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6A2EB8" w:rsidRDefault="00985EB3" w14:paraId="6E1E2613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="006A2EB8" w:rsidRDefault="00985EB3" w14:paraId="5EEF76C2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</w:t>
      </w:r>
    </w:p>
    <w:p xmlns:wp14="http://schemas.microsoft.com/office/word/2010/wordml" w:rsidR="006A2EB8" w:rsidRDefault="00985EB3" w14:paraId="3D125D02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Мега факультет трансляционных информационных технологий</w:t>
      </w:r>
    </w:p>
    <w:p xmlns:wp14="http://schemas.microsoft.com/office/word/2010/wordml" w:rsidR="006A2EB8" w:rsidRDefault="00985EB3" w14:paraId="24165014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 и программирования</w:t>
      </w:r>
    </w:p>
    <w:p xmlns:wp14="http://schemas.microsoft.com/office/word/2010/wordml" w:rsidR="006A2EB8" w:rsidRDefault="006A2EB8" w14:paraId="672A6659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985EB3" w14:paraId="51899782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Лабораторная работа № 4</w:t>
      </w:r>
    </w:p>
    <w:p xmlns:wp14="http://schemas.microsoft.com/office/word/2010/wordml" w:rsidR="006A2EB8" w:rsidRDefault="00985EB3" w14:paraId="5C5791F2" wp14:textId="77777777">
      <w:pPr>
        <w:spacing w:before="240" w:after="24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Анализ и моделирование программной архитектуры и архитектуры данных программного средства (средств) автоматизации ИТ-процессов во взаимосвязи с функциональной и информационной архитектурой ИС.</w:t>
      </w:r>
    </w:p>
    <w:p xmlns:wp14="http://schemas.microsoft.com/office/word/2010/wordml" w:rsidR="006A2EB8" w:rsidRDefault="006A2EB8" w14:paraId="0A37501D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5DAB6C7B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02EB378F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6A05A809" wp14:textId="77777777"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5A39BBE3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985EB3" w14:paraId="37C0ADE8" wp14:textId="77777777"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5A52ACD3" w:rsidR="1D6CF7D1">
        <w:rPr>
          <w:rFonts w:ascii="Times New Roman" w:hAnsi="Times New Roman" w:eastAsia="Times New Roman" w:cs="Times New Roman"/>
          <w:sz w:val="24"/>
          <w:szCs w:val="24"/>
        </w:rPr>
        <w:t>Выполнили студенты группы M33091</w:t>
      </w:r>
    </w:p>
    <w:p w:rsidR="21B98BB4" w:rsidP="5A52ACD3" w:rsidRDefault="21B98BB4" w14:paraId="24E97B8B" w14:textId="129D8B5C">
      <w:pPr>
        <w:pStyle w:val="a"/>
        <w:spacing w:after="160" w:line="259" w:lineRule="auto"/>
        <w:jc w:val="right"/>
        <w:rPr/>
      </w:pPr>
      <w:r w:rsidRPr="5A52ACD3" w:rsidR="21B98BB4">
        <w:rPr>
          <w:rFonts w:ascii="Times New Roman" w:hAnsi="Times New Roman" w:eastAsia="Times New Roman" w:cs="Times New Roman"/>
          <w:sz w:val="24"/>
          <w:szCs w:val="24"/>
        </w:rPr>
        <w:t>Джахан Исрат,</w:t>
      </w:r>
    </w:p>
    <w:p w:rsidR="21B98BB4" w:rsidP="5A52ACD3" w:rsidRDefault="21B98BB4" w14:paraId="373E1A35" w14:textId="1EE24FE3">
      <w:pPr>
        <w:pStyle w:val="a"/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5A52ACD3" w:rsidR="21B98BB4">
        <w:rPr>
          <w:rFonts w:ascii="Times New Roman" w:hAnsi="Times New Roman" w:eastAsia="Times New Roman" w:cs="Times New Roman"/>
          <w:sz w:val="24"/>
          <w:szCs w:val="24"/>
        </w:rPr>
        <w:t>Кирьянов Глеб Дмитриевич,</w:t>
      </w:r>
    </w:p>
    <w:p w:rsidR="21B98BB4" w:rsidP="5A52ACD3" w:rsidRDefault="21B98BB4" w14:paraId="43B46665" w14:textId="2F189A19">
      <w:pPr>
        <w:pStyle w:val="a"/>
        <w:spacing w:after="160" w:line="259" w:lineRule="auto"/>
        <w:jc w:val="right"/>
        <w:rPr/>
      </w:pPr>
      <w:r w:rsidRPr="5A52ACD3" w:rsidR="21B98BB4">
        <w:rPr>
          <w:rFonts w:ascii="Times New Roman" w:hAnsi="Times New Roman" w:eastAsia="Times New Roman" w:cs="Times New Roman"/>
          <w:sz w:val="24"/>
          <w:szCs w:val="24"/>
        </w:rPr>
        <w:t>Заднепровский Николай Владимирович,</w:t>
      </w:r>
    </w:p>
    <w:p w:rsidR="21B98BB4" w:rsidP="5A52ACD3" w:rsidRDefault="21B98BB4" w14:paraId="0A498CA1" w14:textId="475D3B43">
      <w:pPr>
        <w:pStyle w:val="a"/>
        <w:spacing w:after="160" w:line="259" w:lineRule="auto"/>
        <w:jc w:val="right"/>
        <w:rPr/>
      </w:pPr>
      <w:r w:rsidRPr="5A52ACD3" w:rsidR="21B98BB4">
        <w:rPr>
          <w:rFonts w:ascii="Times New Roman" w:hAnsi="Times New Roman" w:eastAsia="Times New Roman" w:cs="Times New Roman"/>
          <w:sz w:val="24"/>
          <w:szCs w:val="24"/>
        </w:rPr>
        <w:t>Мальков Александр Ахмедович</w:t>
      </w:r>
    </w:p>
    <w:p xmlns:wp14="http://schemas.microsoft.com/office/word/2010/wordml" w:rsidR="006A2EB8" w:rsidRDefault="006A2EB8" w14:paraId="41C8F396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A2EB8" w:rsidP="5A52ACD3" w:rsidRDefault="006A2EB8" w14:paraId="60061E4C" wp14:textId="58ED318E">
      <w:pPr>
        <w:pStyle w:val="a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A52ACD3" w:rsidP="5A52ACD3" w:rsidRDefault="5A52ACD3" w14:paraId="67E67ECB" w14:textId="00F94713">
      <w:pPr>
        <w:pStyle w:val="a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A2EB8" w:rsidRDefault="00985EB3" w14:paraId="6D7E3DED" wp14:textId="77777777">
      <w:pPr>
        <w:spacing w:after="160" w:line="259" w:lineRule="auto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Санкт-Петербург</w:t>
      </w:r>
    </w:p>
    <w:p xmlns:wp14="http://schemas.microsoft.com/office/word/2010/wordml" w:rsidR="006A2EB8" w:rsidRDefault="00985EB3" w14:paraId="73F56A6F" wp14:textId="22F90ED2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A52ACD3" w:rsidR="1D6CF7D1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5A52ACD3" w:rsidR="57FB012C">
        <w:rPr>
          <w:rFonts w:ascii="Times New Roman" w:hAnsi="Times New Roman" w:eastAsia="Times New Roman" w:cs="Times New Roman"/>
          <w:sz w:val="24"/>
          <w:szCs w:val="24"/>
        </w:rPr>
        <w:t>4</w:t>
      </w:r>
    </w:p>
    <w:p xmlns:wp14="http://schemas.microsoft.com/office/word/2010/wordml" w:rsidR="006A2EB8" w:rsidRDefault="00985EB3" w14:paraId="3323FAB0" wp14:textId="77777777"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работы:</w:t>
      </w:r>
    </w:p>
    <w:p xmlns:wp14="http://schemas.microsoft.com/office/word/2010/wordml" w:rsidR="006A2EB8" w:rsidRDefault="00985EB3" w14:paraId="09A766F6" wp14:textId="77777777">
      <w:pPr>
        <w:spacing w:before="240" w:after="240"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Построить модели и провести сопоставление функциональной, информационной, программной архитектур и архитектуры данных отдельного программного средства. В качестве программного средства рекомендуется выбрать небольшое opensource решение, хотя можно использовать и проприетарное ПО, если есть доступ к кодовой базе и возможность представления его архитектуры. Если анализируемый продукт имеет достаточно богатый функционал, допустимо (по согласованию с преподавателем), раскрыть в работе только часть функции</w:t>
      </w:r>
      <w:r>
        <w:rPr>
          <w:rFonts w:ascii="Times New Roman" w:hAnsi="Times New Roman" w:eastAsia="Times New Roman" w:cs="Times New Roman"/>
        </w:rPr>
        <w:t>̆ и их программной реализации.</w:t>
      </w:r>
    </w:p>
    <w:p xmlns:wp14="http://schemas.microsoft.com/office/word/2010/wordml" w:rsidR="006A2EB8" w:rsidRDefault="006A2EB8" w14:paraId="44EAFD9C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499D5ABE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Порядок выполнения работы:</w:t>
      </w:r>
    </w:p>
    <w:p xmlns:wp14="http://schemas.microsoft.com/office/word/2010/wordml" w:rsidR="006A2EB8" w:rsidRDefault="00985EB3" w14:paraId="2D106820" wp14:textId="77777777">
      <w:pPr>
        <w:numPr>
          <w:ilvl w:val="0"/>
          <w:numId w:val="15"/>
        </w:numPr>
        <w:spacing w:before="240"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Описать типовые ИТ-процессы (сбора, обработки, хранения, передачи и предоставления информации) для автоматизации которых предназначено определенное в теме средство автоматизации, конкретных информационных объектов, формируемых, хранимых, обрабатываемых или передаваемых этим средством, целей и показателей качества этих ИТ-процессов. Выбрать методологию и в соответствии с ее правилами сформировать набор диаграмм, дающих формальное описание процессов. Сделать выводы о функциональных требованиях к средствам а</w:t>
      </w:r>
      <w:r>
        <w:rPr>
          <w:rFonts w:ascii="Times New Roman" w:hAnsi="Times New Roman" w:eastAsia="Times New Roman" w:cs="Times New Roman"/>
        </w:rPr>
        <w:t>втоматизации со стороны смоделированных процессов. При наличии возможности описать и обосновать нефункциональные требования к средству автоматизации.</w:t>
      </w:r>
    </w:p>
    <w:p xmlns:wp14="http://schemas.microsoft.com/office/word/2010/wordml" w:rsidR="006A2EB8" w:rsidRDefault="00985EB3" w14:paraId="306C9CDB" wp14:textId="77777777">
      <w:pPr>
        <w:numPr>
          <w:ilvl w:val="0"/>
          <w:numId w:val="15"/>
        </w:numPr>
        <w:spacing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Описать программную архитектуру анализируемого программного средства на уровне выделения отдельных программных компонентов, библиотек, модулей, описания основных классов, логики их взаимодействия, а также описать архитектуру данных, включая описание используемых стандартных типов данных, сложных пользовательских типов данных, организации хранения структурированных данных в хранилищах. Для каждого программного компонента привести описание его назначения, а также технологий, используемых при его разработке</w:t>
      </w:r>
      <w:r>
        <w:rPr>
          <w:rFonts w:ascii="Times New Roman" w:hAnsi="Times New Roman" w:eastAsia="Times New Roman" w:cs="Times New Roman"/>
        </w:rPr>
        <w:t>. Все описания обязательно дополняются визуальными моделями, построенными в соответствии с требованиями нотации UML.</w:t>
      </w:r>
    </w:p>
    <w:p xmlns:wp14="http://schemas.microsoft.com/office/word/2010/wordml" w:rsidR="006A2EB8" w:rsidRDefault="00985EB3" w14:paraId="5350B187" wp14:textId="77777777">
      <w:pPr>
        <w:numPr>
          <w:ilvl w:val="0"/>
          <w:numId w:val="15"/>
        </w:numPr>
        <w:spacing w:after="240"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Сопоставить функциональную, информационную, программную архитектуры и архитектуру данных для выбранного программного средства автоматизации ИТ- процессов. В результате должны быть построены как минимум два обязательных сопоставления. Первое – сопоставление функциональной и программной архитектуры. Должно быть указано, какие функции, относящиеся к каким функциональным компонентам реализованы с помощью каких программных компонентов, а также какие программные компоненты используются одновременно для реализац</w:t>
      </w:r>
      <w:r>
        <w:rPr>
          <w:rFonts w:ascii="Times New Roman" w:hAnsi="Times New Roman" w:eastAsia="Times New Roman" w:cs="Times New Roman"/>
        </w:rPr>
        <w:t>ии различных функций. Второе – сопоставление информационной архитектуры и архитектуры данных. Должно быть указано, какие информационные объекты реализованы с помощью каких структур данных, как организовано хранение информационных объектов. Отдельно рекомендуется описать, как обеспечивается целостность данных при работе с информационными объектами, транзакционность выполнения операций,</w:t>
      </w:r>
    </w:p>
    <w:p xmlns:wp14="http://schemas.microsoft.com/office/word/2010/wordml" w:rsidR="006A2EB8" w:rsidRDefault="00985EB3" w14:paraId="123B6510" wp14:textId="77777777">
      <w:pPr>
        <w:spacing w:before="240" w:after="240"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непротиворечивость и уникальность идентификаторов и другие технические аспекты реализации информационных объектов на уровне работы с данными.</w:t>
      </w:r>
    </w:p>
    <w:p xmlns:wp14="http://schemas.microsoft.com/office/word/2010/wordml" w:rsidR="006A2EB8" w:rsidRDefault="006A2EB8" w14:paraId="4B94D5A5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6A2EB8" w14:paraId="3DEEC669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985EB3" w14:paraId="31E3D8BF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Описание проекта:</w:t>
      </w:r>
    </w:p>
    <w:p xmlns:wp14="http://schemas.microsoft.com/office/word/2010/wordml" w:rsidR="006A2EB8" w:rsidRDefault="00985EB3" w14:paraId="672B3F24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Проект "WaterGuru": инновационное решение для контроля качества воды в бассейнах</w:t>
      </w:r>
    </w:p>
    <w:p xmlns:wp14="http://schemas.microsoft.com/office/word/2010/wordml" w:rsidR="006A2EB8" w:rsidRDefault="00985EB3" w14:paraId="155AB349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WaterGuru представляет собой интеллектуальную систему мониторинга качества воды в бассейнах, включающую мобильное приложение для смартфонов и опциональный беспроводной прибор. Разработанное на платформе Flutter, приложение совместимо с iOS и Android и обеспечивает полноценное взаимодействие пользователя с информацией о состоянии воды в бассейне.</w:t>
      </w:r>
    </w:p>
    <w:p xmlns:wp14="http://schemas.microsoft.com/office/word/2010/wordml" w:rsidR="006A2EB8" w:rsidRDefault="00985EB3" w14:paraId="2ACFBB67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Основой проекта является устройство WaterGuru Sense, которое, будучи установленным в бассейне, обеспечивает сбор данных о состоянии воды и их передачу через Wi-Fi на облачный сервер. Пользователи приложения получают доступ к актуальным данным об уровне pH, температуре воды, содержании хлора и других параметрах, с возможностью автоматического ежедневного мониторинга.</w:t>
      </w:r>
    </w:p>
    <w:p xmlns:wp14="http://schemas.microsoft.com/office/word/2010/wordml" w:rsidR="006A2EB8" w:rsidRDefault="00985EB3" w14:paraId="5CA047E7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 отсутствии устройства WaterGuru Sense пользователи могут вручную вводить показатели воды, полученные собственными измерениями, и получать персональные рекомендации по поддержанию оптимального состояния воды в бассейне с использованием различных химических реагентов.</w:t>
      </w:r>
    </w:p>
    <w:p xmlns:wp14="http://schemas.microsoft.com/office/word/2010/wordml" w:rsidR="006A2EB8" w:rsidRDefault="00985EB3" w14:paraId="7339A28C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Приложение WaterGuru также предлагает удобный инструментарий для анализа истории изменения качества воды, предоставляя графики и статистику, которые помогают владельцам бассейнов оптимизировать процесс ухода за водой и сохранять идеальное состояние воды для купания.</w:t>
      </w:r>
    </w:p>
    <w:p xmlns:wp14="http://schemas.microsoft.com/office/word/2010/wordml" w:rsidR="006A2EB8" w:rsidRDefault="00985EB3" w14:paraId="747481EA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Центральным элементом системы является облачный сервер, на котором развернута база данных postgreSQL 15 для хранения и обработки всех собранных данных. Облачное хранилище обеспечивает высокую доступность и надежность информации, а также предоставляет возможность для дальнейшего развития и масштабирования проекта.</w:t>
      </w:r>
    </w:p>
    <w:p xmlns:wp14="http://schemas.microsoft.com/office/word/2010/wordml" w:rsidR="006A2EB8" w:rsidRDefault="006A2EB8" w14:paraId="3656B9AB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45FB0818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049F31CB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53128261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62486C05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4101652C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4B99056E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6A2EB8" w14:paraId="1299C43A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985EB3" w14:paraId="092C1C81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Часть 1.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sz w:val="26"/>
          <w:szCs w:val="26"/>
        </w:rPr>
        <w:t>Типовые ИТ-процессы проекта WaterGuru включают следующие основные этапы:</w:t>
      </w:r>
    </w:p>
    <w:p xmlns:wp14="http://schemas.microsoft.com/office/word/2010/wordml" w:rsidR="006A2EB8" w:rsidRDefault="00985EB3" w14:paraId="731F11CF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1. Сбор данных о качестве воды (автоматический или ручной).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Автоматический: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1. Запросили измерение из приложения(либо автоматически отправили запрос по расписанию)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2. Запрос дошёл до клауда, клауд обработал запрос и отправил запрос на измерение в прибор(девайс WaterGuru Sense)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3. WaterGuru Sense начал измерение, которое занимаем 15 минут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4. WaterGuru Sense провёл измерения и отправил данные SensorData в облако</w:t>
      </w:r>
    </w:p>
    <w:p xmlns:wp14="http://schemas.microsoft.com/office/word/2010/wordml" w:rsidR="006A2EB8" w:rsidRDefault="00985EB3" w14:paraId="143CD397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2. Обработка данных и формирование рекомендаций по уходу за водой в бассейне.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1. Запрос дошёл до клауда и клауд начал обрабатывать значения, отправленные датчиком.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2. Результатом обработки WaterQualityData класс, который содержит в себе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*значение pH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*значение Free Chlorine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*Температуру воды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*Дату измерения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3. Вместе с рассчитанными значениями для значений, перечисленных выше, также рассчитались рекомендации, для улучшения общего состояния воды в бассейне.</w:t>
      </w:r>
    </w:p>
    <w:p xmlns:wp14="http://schemas.microsoft.com/office/word/2010/wordml" w:rsidR="006A2EB8" w:rsidRDefault="00985EB3" w14:paraId="1F4706D5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3. Хранение данных и обеспечение их доступности для пользователей.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D9EAD3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1. Данные, рассчитанные на предыдущем шагу сохранились в базу данных postrgeSQL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2. Данные об измерении сохраняются по ключам, ассоциированным с бассейном.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3. Все бассейны, относящиеся к одному пользователю, ассоциируются с ним по ключу аккаунта. </w:t>
      </w:r>
    </w:p>
    <w:p xmlns:wp14="http://schemas.microsoft.com/office/word/2010/wordml" w:rsidR="006A2EB8" w:rsidRDefault="00985EB3" w14:paraId="00256030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4. Передача данных между устройствами (прибором, смартфоном и облачным сервером).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D9EAD3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1. После того, как устройство произвело измерение, данные отправляются на облако по HTTPS протоколу.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2. Облако рассчитывает на основе полученных данных состояние воды в бассейне и отправляет эти данные на мобильное приложение для отображения также по HTTPS протоколу.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xmlns:wp14="http://schemas.microsoft.com/office/word/2010/wordml" w:rsidR="006A2EB8" w:rsidRDefault="00985EB3" w14:paraId="1678E2FA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5. Предоставление информации и статистики пользователю через мобильное приложение.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D9EAD3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1. Приложения, получив новый комплект данных о состоянии воды в бассейне отображает их, предоставляя числовое значение, статус(низкий уровень, высокий, нормальный и т.д.) и дату измерения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2. Также в приложении есть доступ к истории конкретного показателя, которая отображает измеренные данные за последний день, неделю, месяц и год в виде графиков со значениями.</w:t>
      </w:r>
    </w:p>
    <w:p xmlns:wp14="http://schemas.microsoft.com/office/word/2010/wordml" w:rsidR="006A2EB8" w:rsidRDefault="00985EB3" w14:paraId="43873CD8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Ключевые информационные объекты, формируемые и обрабатываемые в рамках проекта WaterGuru, включают:</w:t>
      </w:r>
    </w:p>
    <w:p xmlns:wp14="http://schemas.microsoft.com/office/word/2010/wordml" w:rsidR="006A2EB8" w:rsidRDefault="00985EB3" w14:paraId="56354A52" wp14:textId="77777777">
      <w:pPr>
        <w:numPr>
          <w:ilvl w:val="0"/>
          <w:numId w:val="6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Данные о качестве воды (уровень pH, температура, содержание хлора и др.).</w:t>
      </w:r>
    </w:p>
    <w:p xmlns:wp14="http://schemas.microsoft.com/office/word/2010/wordml" w:rsidR="006A2EB8" w:rsidRDefault="00985EB3" w14:paraId="3062E02E" wp14:textId="77777777">
      <w:pPr>
        <w:numPr>
          <w:ilvl w:val="0"/>
          <w:numId w:val="6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Рекомендации по поддержанию качества воды (добавление химикатов, добавление свежей воды, и др.).</w:t>
      </w:r>
    </w:p>
    <w:p xmlns:wp14="http://schemas.microsoft.com/office/word/2010/wordml" w:rsidR="006A2EB8" w:rsidRDefault="00985EB3" w14:paraId="627CDA49" wp14:textId="77777777">
      <w:pPr>
        <w:numPr>
          <w:ilvl w:val="0"/>
          <w:numId w:val="6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История изменений качества воды и статистика.</w:t>
      </w:r>
    </w:p>
    <w:p xmlns:wp14="http://schemas.microsoft.com/office/word/2010/wordml" w:rsidR="006A2EB8" w:rsidRDefault="006A2EB8" w14:paraId="4DDBEF00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3F24C4EF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На основе анализа типовых ИТ-процессов можно сформировать следующие функциональные требования к средствам автоматизации проекта WaterGuru:</w:t>
      </w:r>
    </w:p>
    <w:p xmlns:wp14="http://schemas.microsoft.com/office/word/2010/wordml" w:rsidR="006A2EB8" w:rsidRDefault="00985EB3" w14:paraId="32D9E8D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Сбор и передача данных с датчика WaterGuru Sense на облачный сервер.</w:t>
      </w:r>
    </w:p>
    <w:p xmlns:wp14="http://schemas.microsoft.com/office/word/2010/wordml" w:rsidR="006A2EB8" w:rsidRDefault="00985EB3" w14:paraId="794C995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Расчет рекомендаций на основе введенных данных о качестве воды (для пользователей без датчика).</w:t>
      </w:r>
    </w:p>
    <w:p xmlns:wp14="http://schemas.microsoft.com/office/word/2010/wordml" w:rsidR="006A2EB8" w:rsidRDefault="00985EB3" w14:paraId="40A2F7BD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Хранение и обработка данных на облачном сервере с использованием базы данных postgreSQL 15.</w:t>
      </w:r>
    </w:p>
    <w:p xmlns:wp14="http://schemas.microsoft.com/office/word/2010/wordml" w:rsidR="006A2EB8" w:rsidRDefault="00985EB3" w14:paraId="77F45A49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Визуализация данных и статистики в мобильном приложении (графики, таблицы, уведомления).</w:t>
      </w:r>
    </w:p>
    <w:p xmlns:wp14="http://schemas.microsoft.com/office/word/2010/wordml" w:rsidR="006A2EB8" w:rsidRDefault="00985EB3" w14:paraId="3403CD5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Обеспечение доступности и синхронизации данных между устройствами и облачным сервером.</w:t>
      </w:r>
    </w:p>
    <w:p xmlns:wp14="http://schemas.microsoft.com/office/word/2010/wordml" w:rsidR="006A2EB8" w:rsidRDefault="00985EB3" w14:paraId="7435CA9B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Потенциальные нефункциональные требования к средствам автоматизации могут включать:</w:t>
      </w:r>
    </w:p>
    <w:p xmlns:wp14="http://schemas.microsoft.com/office/word/2010/wordml" w:rsidR="006A2EB8" w:rsidRDefault="00985EB3" w14:paraId="75BFCE2D" wp14:textId="77777777">
      <w:pPr>
        <w:numPr>
          <w:ilvl w:val="0"/>
          <w:numId w:val="8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Быстродействие и отзывчивость мобильного приложения и облачного сервера.</w:t>
      </w:r>
    </w:p>
    <w:p xmlns:wp14="http://schemas.microsoft.com/office/word/2010/wordml" w:rsidR="006A2EB8" w:rsidRDefault="00985EB3" w14:paraId="31673AB1" wp14:textId="77777777">
      <w:pPr>
        <w:numPr>
          <w:ilvl w:val="0"/>
          <w:numId w:val="8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Надежность и безопасность хранения и передачи данных.</w:t>
      </w:r>
    </w:p>
    <w:p xmlns:wp14="http://schemas.microsoft.com/office/word/2010/wordml" w:rsidR="006A2EB8" w:rsidRDefault="00985EB3" w14:paraId="33EC7D5B" wp14:textId="77777777">
      <w:pPr>
        <w:numPr>
          <w:ilvl w:val="0"/>
          <w:numId w:val="8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Простота и интуитивность интерфейса мобильного приложения.</w:t>
      </w:r>
    </w:p>
    <w:p xmlns:wp14="http://schemas.microsoft.com/office/word/2010/wordml" w:rsidR="006A2EB8" w:rsidRDefault="00985EB3" w14:paraId="5D31C28A" wp14:textId="77777777">
      <w:pPr>
        <w:numPr>
          <w:ilvl w:val="0"/>
          <w:numId w:val="8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Совместимость с различными платформами (iOS и Android) и разнообразными устройствами (смартфоны, планшеты).</w:t>
      </w:r>
    </w:p>
    <w:p xmlns:wp14="http://schemas.microsoft.com/office/word/2010/wordml" w:rsidR="006A2EB8" w:rsidRDefault="00985EB3" w14:paraId="53A0EF88" wp14:textId="77777777">
      <w:pPr>
        <w:numPr>
          <w:ilvl w:val="0"/>
          <w:numId w:val="8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Масштабируемость архитектуры для поддержки роста числа пользователей и увеличения объема обрабатываемых данных.</w:t>
      </w:r>
    </w:p>
    <w:p xmlns:wp14="http://schemas.microsoft.com/office/word/2010/wordml" w:rsidR="006A2EB8" w:rsidRDefault="00985EB3" w14:paraId="088F6DFE" wp14:textId="77777777">
      <w:pPr>
        <w:numPr>
          <w:ilvl w:val="0"/>
          <w:numId w:val="8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Работа приложения и датчика в условиях ограниченного доступа к интернету или временного отсутствия связи.</w:t>
      </w:r>
    </w:p>
    <w:p xmlns:wp14="http://schemas.microsoft.com/office/word/2010/wordml" w:rsidR="006A2EB8" w:rsidRDefault="006A2EB8" w14:paraId="3461D779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44D9BB73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С учетом описанных процессов и требований можно разработать набор диаграмм, отражающих ключевые этапы и операции в рамках проекта WaterGuru. Среди них могут быть следующие диаграммы:</w:t>
      </w:r>
    </w:p>
    <w:p xmlns:wp14="http://schemas.microsoft.com/office/word/2010/wordml" w:rsidR="006A2EB8" w:rsidRDefault="00985EB3" w14:paraId="43071EEF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1. Диаграмма процессов, отражающая взаимодействие акторов (пользователь, датчик, мобильное приложение, облачный сервер) и основные этапы работы системы.</w:t>
      </w:r>
    </w:p>
    <w:p xmlns:wp14="http://schemas.microsoft.com/office/word/2010/wordml" w:rsidR="006A2EB8" w:rsidRDefault="00985EB3" w14:paraId="3CF2D8B6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0771FAE8" wp14:editId="7777777">
            <wp:extent cx="5731200" cy="40767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985EB3" w14:paraId="1787DB11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2. Диаграмма последовательности, показывающая порядок операций и передачи данных между акторами.</w:t>
      </w:r>
    </w:p>
    <w:p xmlns:wp14="http://schemas.microsoft.com/office/word/2010/wordml" w:rsidR="006A2EB8" w:rsidRDefault="00985EB3" w14:paraId="0FB78278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6A8A23A3" wp14:editId="7777777">
            <wp:extent cx="5731200" cy="1587500"/>
            <wp:effectExtent l="0" t="0" r="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6A2EB8" w14:paraId="1FC39945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xmlns:wp14="http://schemas.microsoft.com/office/word/2010/wordml" w:rsidR="006A2EB8" w:rsidRDefault="006A2EB8" w14:paraId="0562CB0E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xmlns:wp14="http://schemas.microsoft.com/office/word/2010/wordml" w:rsidR="006A2EB8" w:rsidRDefault="00985EB3" w14:paraId="2C1418F3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3. Диаграмма состояний, иллюстрирующая возможные состояния информационных объектов и переходы между ними.</w:t>
      </w:r>
    </w:p>
    <w:p xmlns:wp14="http://schemas.microsoft.com/office/word/2010/wordml" w:rsidR="006A2EB8" w:rsidRDefault="00985EB3" w14:paraId="34CE0A41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2BB5630C" wp14:editId="7777777">
            <wp:extent cx="5731200" cy="18415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6A2EB8" w14:paraId="62EBF3C5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xmlns:wp14="http://schemas.microsoft.com/office/word/2010/wordml" w:rsidR="006A2EB8" w:rsidRDefault="00985EB3" w14:paraId="4AA702F7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На основе смоделированных процессов можно сформулировать детализированные функциональные и нефункциональные требования к средствам автоматизации проекта WaterGuru, что будет способствовать успешной реализации и оптимизации проекта с точки зрения удовлетворения потребностей пользователей и обеспечения высокого качества предоставляемых услуг.</w:t>
      </w:r>
    </w:p>
    <w:p xmlns:wp14="http://schemas.microsoft.com/office/word/2010/wordml" w:rsidR="006A2EB8" w:rsidRDefault="00985EB3" w14:paraId="273D42B8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Набор диаграмм, дающих формальное описание процессов. Модели должны демонстрировать анализируемые процессы с точностью до отдельных операций, позволять для этих операций определить акторов и информационные объекты,использующиеся в них.</w:t>
      </w:r>
    </w:p>
    <w:p xmlns:wp14="http://schemas.microsoft.com/office/word/2010/wordml" w:rsidR="006A2EB8" w:rsidRDefault="00985EB3" w14:paraId="6D98A12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6571118F" wp14:editId="7777777">
            <wp:extent cx="4696592" cy="3643313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592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985EB3" w14:paraId="2946DB82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3BC0ECEE" wp14:editId="7777777">
            <wp:extent cx="4100513" cy="1944573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944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6A2EB8" w14:paraId="5997CC1D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A2EB8" w:rsidRDefault="00985EB3" w14:paraId="696B5752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Часть 2.</w:t>
      </w:r>
    </w:p>
    <w:p xmlns:wp14="http://schemas.microsoft.com/office/word/2010/wordml" w:rsidR="006A2EB8" w:rsidRDefault="00985EB3" w14:paraId="0EAE53D7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Программная архитектура проекта WaterGuru состоит из следующих основных компонентов:</w:t>
      </w:r>
    </w:p>
    <w:p xmlns:wp14="http://schemas.microsoft.com/office/word/2010/wordml" w:rsidR="006A2EB8" w:rsidRDefault="00985EB3" w14:paraId="106E6095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1. Мобильное приложение WaterGuru:</w:t>
      </w:r>
    </w:p>
    <w:p xmlns:wp14="http://schemas.microsoft.com/office/word/2010/wordml" w:rsidR="006A2EB8" w:rsidRDefault="00985EB3" w14:paraId="3BEDF8C3" wp14:textId="77777777">
      <w:pPr>
        <w:numPr>
          <w:ilvl w:val="0"/>
          <w:numId w:val="7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Разработано на платформе Flutter для совместимости с iOS и Android.</w:t>
      </w:r>
    </w:p>
    <w:p xmlns:wp14="http://schemas.microsoft.com/office/word/2010/wordml" w:rsidR="006A2EB8" w:rsidRDefault="00985EB3" w14:paraId="5E7F1DBF" wp14:textId="77777777">
      <w:pPr>
        <w:numPr>
          <w:ilvl w:val="0"/>
          <w:numId w:val="7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Содержит модули для взаимодействия с облачным сервером, обработки данных, отображения информации и управления уведомлениями.</w:t>
      </w:r>
    </w:p>
    <w:p xmlns:wp14="http://schemas.microsoft.com/office/word/2010/wordml" w:rsidR="006A2EB8" w:rsidRDefault="00985EB3" w14:paraId="3761A433" wp14:textId="77777777">
      <w:pPr>
        <w:numPr>
          <w:ilvl w:val="0"/>
          <w:numId w:val="7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Основные классы: WaterQualityData, UserData, NotificationManager, AdviceData.</w:t>
      </w:r>
    </w:p>
    <w:p xmlns:wp14="http://schemas.microsoft.com/office/word/2010/wordml" w:rsidR="006A2EB8" w:rsidRDefault="00985EB3" w14:paraId="30F32A57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2. WaterGuru Sense:</w:t>
      </w:r>
    </w:p>
    <w:p xmlns:wp14="http://schemas.microsoft.com/office/word/2010/wordml" w:rsidR="006A2EB8" w:rsidRDefault="00985EB3" w14:paraId="1A2701D3" wp14:textId="77777777">
      <w:pPr>
        <w:numPr>
          <w:ilvl w:val="0"/>
          <w:numId w:val="10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Беспроводной датчик для сбора информации о качестве воды.</w:t>
      </w:r>
    </w:p>
    <w:p xmlns:wp14="http://schemas.microsoft.com/office/word/2010/wordml" w:rsidR="006A2EB8" w:rsidRDefault="00985EB3" w14:paraId="358C5DD3" wp14:textId="77777777">
      <w:pPr>
        <w:numPr>
          <w:ilvl w:val="0"/>
          <w:numId w:val="10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Интегрируется с Wi-Fi для передачи данных на облачный сервер.</w:t>
      </w:r>
    </w:p>
    <w:p xmlns:wp14="http://schemas.microsoft.com/office/word/2010/wordml" w:rsidR="006A2EB8" w:rsidRDefault="00985EB3" w14:paraId="6DFC51FC" wp14:textId="77777777">
      <w:pPr>
        <w:numPr>
          <w:ilvl w:val="0"/>
          <w:numId w:val="10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Основные классы: SensorController, SensorData, WiFiManager, MeasurementData.</w:t>
      </w:r>
    </w:p>
    <w:p xmlns:wp14="http://schemas.microsoft.com/office/word/2010/wordml" w:rsidR="006A2EB8" w:rsidRDefault="00985EB3" w14:paraId="7C583982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3. Облачный сервер:</w:t>
      </w:r>
    </w:p>
    <w:p xmlns:wp14="http://schemas.microsoft.com/office/word/2010/wordml" w:rsidR="006A2EB8" w:rsidRDefault="00985EB3" w14:paraId="2E34379D" wp14:textId="77777777">
      <w:pPr>
        <w:numPr>
          <w:ilvl w:val="0"/>
          <w:numId w:val="1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Основан на базе данных postgreSQL 15 для хранения и обработки данных.</w:t>
      </w:r>
    </w:p>
    <w:p xmlns:wp14="http://schemas.microsoft.com/office/word/2010/wordml" w:rsidR="006A2EB8" w:rsidRDefault="00985EB3" w14:paraId="4BC0B9AA" wp14:textId="77777777">
      <w:pPr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API для взаимодействия с мобильным приложением и WaterGuru Sense.</w:t>
      </w:r>
    </w:p>
    <w:p xmlns:wp14="http://schemas.microsoft.com/office/word/2010/wordml" w:rsidR="006A2EB8" w:rsidRDefault="00985EB3" w14:paraId="34AC8AA1" wp14:textId="77777777">
      <w:pPr>
        <w:numPr>
          <w:ilvl w:val="0"/>
          <w:numId w:val="1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Основные классы: DataController, APIHandler, DatabaseManager.</w:t>
      </w:r>
    </w:p>
    <w:p xmlns:wp14="http://schemas.microsoft.com/office/word/2010/wordml" w:rsidR="006A2EB8" w:rsidRDefault="00985EB3" w14:paraId="3415601F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4. Библиотеки и технологии:</w:t>
      </w:r>
    </w:p>
    <w:p xmlns:wp14="http://schemas.microsoft.com/office/word/2010/wordml" w:rsidR="006A2EB8" w:rsidRDefault="00985EB3" w14:paraId="425D9DFF" wp14:textId="77777777">
      <w:pPr>
        <w:numPr>
          <w:ilvl w:val="0"/>
          <w:numId w:val="4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Flutter (разработка мобильного приложения).</w:t>
      </w:r>
    </w:p>
    <w:p xmlns:wp14="http://schemas.microsoft.com/office/word/2010/wordml" w:rsidR="006A2EB8" w:rsidRDefault="00985EB3" w14:paraId="6AA2FE56" wp14:textId="77777777">
      <w:pPr>
        <w:numPr>
          <w:ilvl w:val="0"/>
          <w:numId w:val="4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Wi-Fi (подключение датчика к интернету).</w:t>
      </w:r>
    </w:p>
    <w:p xmlns:wp14="http://schemas.microsoft.com/office/word/2010/wordml" w:rsidR="006A2EB8" w:rsidRDefault="00985EB3" w14:paraId="584DBD84" wp14:textId="77777777">
      <w:pPr>
        <w:numPr>
          <w:ilvl w:val="0"/>
          <w:numId w:val="4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postgreSQL (хранение и обработка данных на сервере).</w:t>
      </w:r>
    </w:p>
    <w:p xmlns:wp14="http://schemas.microsoft.com/office/word/2010/wordml" w:rsidR="006A2EB8" w:rsidRDefault="00985EB3" w14:paraId="0002AE70" wp14:textId="77777777">
      <w:pPr>
        <w:numPr>
          <w:ilvl w:val="0"/>
          <w:numId w:val="4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REST API (взаимодействие между мобильным приложением, датчиком и сервером).</w:t>
      </w:r>
    </w:p>
    <w:p xmlns:wp14="http://schemas.microsoft.com/office/word/2010/wordml" w:rsidR="006A2EB8" w:rsidRDefault="006A2EB8" w14:paraId="110FFD37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6A2EB8" w14:paraId="6B699379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4DBE69A8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Архитектура данных включает следующие структуры:</w:t>
      </w:r>
    </w:p>
    <w:p xmlns:wp14="http://schemas.microsoft.com/office/word/2010/wordml" w:rsidR="006A2EB8" w:rsidRDefault="00985EB3" w14:paraId="04F3481D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Стандартные типы данных: строки, числа с плавающей точкой, целые числа, булевы значения и даты.</w:t>
      </w:r>
    </w:p>
    <w:p xmlns:wp14="http://schemas.microsoft.com/office/word/2010/wordml" w:rsidR="006A2EB8" w:rsidRDefault="00985EB3" w14:paraId="7D21B1FD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Сложные пользовательские типы данных:</w:t>
      </w:r>
    </w:p>
    <w:p xmlns:wp14="http://schemas.microsoft.com/office/word/2010/wordml" w:rsidR="006A2EB8" w:rsidRDefault="00985EB3" w14:paraId="43C91F96" wp14:textId="77777777">
      <w:pPr>
        <w:numPr>
          <w:ilvl w:val="0"/>
          <w:numId w:val="13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WaterQualityData: класс, описывающий данные о качестве воды (pH - float, температура - float, хлор - float).</w:t>
      </w:r>
    </w:p>
    <w:p xmlns:wp14="http://schemas.microsoft.com/office/word/2010/wordml" w:rsidR="006A2EB8" w:rsidRDefault="00985EB3" w14:paraId="396475F1" wp14:textId="77777777">
      <w:pPr>
        <w:numPr>
          <w:ilvl w:val="0"/>
          <w:numId w:val="13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UserData: класс, содержащий информацию о пользователе и настройки уведомлений. Имя - string. Фамилия - string. Номер телефона - int. Пароль - string. Настройки уведомлений - boolean (вкл выкл)</w:t>
      </w:r>
    </w:p>
    <w:p xmlns:wp14="http://schemas.microsoft.com/office/word/2010/wordml" w:rsidR="006A2EB8" w:rsidRDefault="00985EB3" w14:paraId="522ED269" wp14:textId="77777777">
      <w:pPr>
        <w:numPr>
          <w:ilvl w:val="0"/>
          <w:numId w:val="13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SensorData: класс, описывающий данные, полученные от WaterGuru Sensor.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Время измерения - DateTime, уровень заряда батарейки - int, количество оставшийся кассеты - DateTime (эстимэйт когда она кончится))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набор rgb значений, не вдаваясь в подробности комплект вида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{[0..255],[0..255],[0..255]}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{[0..255],[0..255],[0..255]}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{[0..255],[0..255],[0..255]}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)</w:t>
      </w:r>
    </w:p>
    <w:p xmlns:wp14="http://schemas.microsoft.com/office/word/2010/wordml" w:rsidR="006A2EB8" w:rsidRDefault="00985EB3" w14:paraId="3C0FFB97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Организация хранения структурированных данных в хранилищах:</w:t>
      </w:r>
    </w:p>
    <w:p xmlns:wp14="http://schemas.microsoft.com/office/word/2010/wordml" w:rsidR="006A2EB8" w:rsidRDefault="00985EB3" w14:paraId="11FCD658" wp14:textId="77777777">
      <w:pPr>
        <w:numPr>
          <w:ilvl w:val="0"/>
          <w:numId w:val="11"/>
        </w:numPr>
        <w:spacing w:before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В базе данных postgreSQL создаются таблицы для хранения информации о пользователях, датчиках и данных о качестве воды.</w:t>
      </w:r>
    </w:p>
    <w:p xmlns:wp14="http://schemas.microsoft.com/office/word/2010/wordml" w:rsidR="006A2EB8" w:rsidRDefault="00985EB3" w14:paraId="6AF2876A" wp14:textId="77777777">
      <w:pPr>
        <w:numPr>
          <w:ilvl w:val="0"/>
          <w:numId w:val="11"/>
        </w:numPr>
        <w:spacing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Обеспечивается целостность данных и связи между таблицами с использованием внешних ключей и индексов.</w:t>
      </w:r>
    </w:p>
    <w:p xmlns:wp14="http://schemas.microsoft.com/office/word/2010/wordml" w:rsidR="006A2EB8" w:rsidRDefault="00985EB3" w14:paraId="78F41DE5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Для визуализации программной архитектуры и архитектуры данных можно использовать следующие диаграммы UML:</w:t>
      </w:r>
    </w:p>
    <w:p xmlns:wp14="http://schemas.microsoft.com/office/word/2010/wordml" w:rsidR="006A2EB8" w:rsidRDefault="00985EB3" w14:paraId="790FBC0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1. Диаграмма компонентов: показывает отношения между основными компонентами системы (мобильное приложение, WaterGuru Sensor и облачный сервер) и используемыми технологиями (Flutter, Wi-Fi, postgreSQL, REST API).</w:t>
      </w:r>
    </w:p>
    <w:p xmlns:wp14="http://schemas.microsoft.com/office/word/2010/wordml" w:rsidR="006A2EB8" w:rsidRDefault="00985EB3" w14:paraId="3FE9F23F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57BF1A1E" wp14:editId="7777777">
            <wp:extent cx="4619625" cy="21907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985EB3" w14:paraId="4611E0D9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2. Диаграмма классов: иллюстрирует основные классы системы (WaterQualityData, UserData, SensorData, и другие), их атрибуты, методы и взаимосвязи между ними.</w:t>
      </w:r>
    </w:p>
    <w:p xmlns:wp14="http://schemas.microsoft.com/office/word/2010/wordml" w:rsidR="006A2EB8" w:rsidRDefault="00985EB3" w14:paraId="1F72F646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00E758C6" wp14:editId="7777777">
            <wp:extent cx="5731200" cy="3263900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985EB3" w14:paraId="1A043E1A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3. Диаграмма последовательности: отображает взаимодействие между классами и компонентами при выполнении ключевых операций, таких как сбор данных датчиком, передача данных на сервер и получение информации о качестве воды пользователем через мобильное приложение.</w:t>
      </w:r>
    </w:p>
    <w:p xmlns:wp14="http://schemas.microsoft.com/office/word/2010/wordml" w:rsidR="006A2EB8" w:rsidRDefault="00985EB3" w14:paraId="08CE6F91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7112C018" wp14:editId="7777777">
            <wp:extent cx="5731200" cy="1587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6A2EB8" w14:paraId="61CDCEAD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xmlns:wp14="http://schemas.microsoft.com/office/word/2010/wordml" w:rsidR="006A2EB8" w:rsidRDefault="00985EB3" w14:paraId="6B7D26C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br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4. Диаграмма развертывания: представляет архитектуру системы на уровне оборудования, показывая размещение мобильного приложения на смартфонах, датчика WaterGuru Sensor в бассейне и облачного сервера с базой данных postgreSQL.</w:t>
      </w:r>
    </w:p>
    <w:p xmlns:wp14="http://schemas.microsoft.com/office/word/2010/wordml" w:rsidR="006A2EB8" w:rsidRDefault="00985EB3" w14:paraId="6BB9E253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11702130" wp14:editId="7777777">
            <wp:extent cx="5731200" cy="44450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A2EB8" w:rsidRDefault="00985EB3" w14:paraId="6A4B13AC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На основе анализа программной архитектуры и моделей UML, можно сделать выводы о функциональных требованиях к средствам автоматизации:</w:t>
      </w:r>
    </w:p>
    <w:p xmlns:wp14="http://schemas.microsoft.com/office/word/2010/wordml" w:rsidR="006A2EB8" w:rsidRDefault="00985EB3" w14:paraId="411821A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Мобильное приложение должно обеспечивать удобный интерфейс для взаимодействия пользователя с данными о качестве воды, уведомлениями и рекомендациями по уходу за водой.</w:t>
      </w:r>
    </w:p>
    <w:p xmlns:wp14="http://schemas.microsoft.com/office/word/2010/wordml" w:rsidR="006A2EB8" w:rsidRDefault="00985EB3" w14:paraId="62D9A645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WaterGuru Sensor должен автоматически собирать данные о состоянии воды и передавать их на сервер через Wi-Fi.</w:t>
      </w:r>
    </w:p>
    <w:p xmlns:wp14="http://schemas.microsoft.com/office/word/2010/wordml" w:rsidR="006A2EB8" w:rsidRDefault="00985EB3" w14:paraId="07E5513C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Облачный сервер должен обеспечивать надежное и быстрое хранение, обработку и передачу данных между датчиком и мобильным приложением.</w:t>
      </w:r>
    </w:p>
    <w:p xmlns:wp14="http://schemas.microsoft.com/office/word/2010/wordml" w:rsidR="006A2EB8" w:rsidRDefault="00985EB3" w14:paraId="15C179F2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Все компоненты системы должны быть легко масштабируемыми и готовыми к интеграции с дополнительными устройствами, сервисами и технологиями.</w:t>
      </w:r>
    </w:p>
    <w:p xmlns:wp14="http://schemas.microsoft.com/office/word/2010/wordml" w:rsidR="006A2EB8" w:rsidRDefault="006A2EB8" w14:paraId="23DE523C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614A53A6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Возможные нефункциональные требования к средству автоматизации включают:</w:t>
      </w:r>
    </w:p>
    <w:p xmlns:wp14="http://schemas.microsoft.com/office/word/2010/wordml" w:rsidR="006A2EB8" w:rsidRDefault="00985EB3" w14:paraId="70C22553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Производительность: быстрый отклик мобильного приложения, минимальные задержки при передаче данных между компонентами.</w:t>
      </w:r>
    </w:p>
    <w:p xmlns:wp14="http://schemas.microsoft.com/office/word/2010/wordml" w:rsidR="006A2EB8" w:rsidRDefault="00985EB3" w14:paraId="5FB4B279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Надежность: обеспечение стабильной работы системы, устойчивости к сбоям и ошибкам.</w:t>
      </w:r>
    </w:p>
    <w:p xmlns:wp14="http://schemas.microsoft.com/office/word/2010/wordml" w:rsidR="006A2EB8" w:rsidRDefault="00985EB3" w14:paraId="76BA3FDD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Безопасность: защита данных пользователя, шифрование при передаче данных между компонентами и на сервере.</w:t>
      </w:r>
    </w:p>
    <w:p xmlns:wp14="http://schemas.microsoft.com/office/word/2010/wordml" w:rsidR="006A2EB8" w:rsidRDefault="00985EB3" w14:paraId="321A7814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Удобство использования: интуитивно понятный интерфейс мобильного приложения, простота настройки и интеграции датчика WaterGuru Sensor, доступность подробных инструкций и поддержки для пользователей.</w:t>
      </w:r>
    </w:p>
    <w:p xmlns:wp14="http://schemas.microsoft.com/office/word/2010/wordml" w:rsidR="006A2EB8" w:rsidRDefault="00985EB3" w14:paraId="43BD7C9B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Совместимость: поддержка мобильного приложения на различных платформах (iOS и Android) и устройствах, а также возможность интеграции с различными моделями бассейнов и системами обслуживания бассейнов.</w:t>
      </w:r>
    </w:p>
    <w:p xmlns:wp14="http://schemas.microsoft.com/office/word/2010/wordml" w:rsidR="006A2EB8" w:rsidRDefault="00985EB3" w14:paraId="296EBEA2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 Масштабируемость: возможность расширения системы для обслуживания большого количества пользователей, бассейнов и дополнительных функций.</w:t>
      </w:r>
    </w:p>
    <w:p xmlns:wp14="http://schemas.microsoft.com/office/word/2010/wordml" w:rsidR="006A2EB8" w:rsidRDefault="00985EB3" w14:paraId="3B90EFE6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7. Экологичность и экономичность: использование энергоэффективных компонентов и оптимизация процессов обработки данных для снижения энергопотребления и затрат на обслуживание системы.</w:t>
      </w:r>
    </w:p>
    <w:p xmlns:wp14="http://schemas.microsoft.com/office/word/2010/wordml" w:rsidR="006A2EB8" w:rsidRDefault="00985EB3" w14:paraId="4BC6742A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Чтобы удовлетворить все вышеуказанные требования, разработчики проекта WaterGuru должны были уделить особое внимание выбору подходящих технологий, оптимизации процессов обработки и передачи данных, а также созданию удобного и безопасного пользовательского интерфейса.</w:t>
      </w:r>
    </w:p>
    <w:p xmlns:wp14="http://schemas.microsoft.com/office/word/2010/wordml" w:rsidR="006A2EB8" w:rsidRDefault="006A2EB8" w14:paraId="52E56223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6DE74279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Реализация проекта WaterGuru предполагала соблюдение следующих этапов разработки:</w:t>
      </w:r>
    </w:p>
    <w:p xmlns:wp14="http://schemas.microsoft.com/office/word/2010/wordml" w:rsidR="006A2EB8" w:rsidRDefault="00985EB3" w14:paraId="54A1825A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Сбор и анализ требований: определение функциональных и нефункциональных требований, а также ожиданий пользователей от системы.</w:t>
      </w:r>
    </w:p>
    <w:p xmlns:wp14="http://schemas.microsoft.com/office/word/2010/wordml" w:rsidR="006A2EB8" w:rsidRDefault="00985EB3" w14:paraId="75674E3C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Проектирование архитектуры: разработка диаграмм UML, определение основных компонентов, классов, их взаимодействия и структуры данных.</w:t>
      </w:r>
    </w:p>
    <w:p xmlns:wp14="http://schemas.microsoft.com/office/word/2010/wordml" w:rsidR="006A2EB8" w:rsidRDefault="00985EB3" w14:paraId="0CDFD453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Разработка и тестирование отдельных компонентов: создание мобильного приложения, датчика WaterGuru Sense, облачного сервера и базы данных, а также проверка их работоспособности и соответствия требованиям.</w:t>
      </w:r>
    </w:p>
    <w:p xmlns:wp14="http://schemas.microsoft.com/office/word/2010/wordml" w:rsidR="006A2EB8" w:rsidRDefault="00985EB3" w14:paraId="766E84C9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Интеграция и системное тестирование: объединение всех компонентов в единую систему и проверка корректности их совместной работы.</w:t>
      </w:r>
    </w:p>
    <w:p xmlns:wp14="http://schemas.microsoft.com/office/word/2010/wordml" w:rsidR="006A2EB8" w:rsidRDefault="00985EB3" w14:paraId="4C4CC4B1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Развертывание и поддержка: предоставление готового продукта пользователям, установка датчиков WaterGuru Sense, обеспечение поддержки и обновлений системы.</w:t>
      </w:r>
    </w:p>
    <w:p xmlns:wp14="http://schemas.microsoft.com/office/word/2010/wordml" w:rsidR="006A2EB8" w:rsidRDefault="00985EB3" w14:paraId="3ACC0553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 Мониторинг и оптимизация: сбор отзывов от пользователей и анализ производительности системы с целью выявления возможных проблем и оптимизации работы компонентов.</w:t>
      </w:r>
    </w:p>
    <w:p xmlns:wp14="http://schemas.microsoft.com/office/word/2010/wordml" w:rsidR="006A2EB8" w:rsidRDefault="006A2EB8" w14:paraId="07547A01" wp14:textId="77777777">
      <w:pPr>
        <w:spacing w:before="240" w:after="24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6F4B17B7" wp14:textId="77777777">
      <w:pPr>
        <w:spacing w:before="240" w:after="24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Часть 3.</w:t>
      </w:r>
    </w:p>
    <w:p xmlns:wp14="http://schemas.microsoft.com/office/word/2010/wordml" w:rsidR="006A2EB8" w:rsidRDefault="00985EB3" w14:paraId="187F2CED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Сопоставление функциональной и программной архитектуры:</w:t>
      </w:r>
    </w:p>
    <w:p xmlns:wp14="http://schemas.microsoft.com/office/word/2010/wordml" w:rsidR="006A2EB8" w:rsidRDefault="00985EB3" w14:paraId="3184943E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Мониторинг качества воды:</w:t>
      </w:r>
    </w:p>
    <w:p xmlns:wp14="http://schemas.microsoft.com/office/word/2010/wordml" w:rsidR="006A2EB8" w:rsidRDefault="00985EB3" w14:paraId="24072B26" wp14:textId="77777777">
      <w:pPr>
        <w:numPr>
          <w:ilvl w:val="0"/>
          <w:numId w:val="1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Функциональный компонент: WaterGuru Sense</w:t>
      </w:r>
    </w:p>
    <w:p xmlns:wp14="http://schemas.microsoft.com/office/word/2010/wordml" w:rsidR="006A2EB8" w:rsidRDefault="00985EB3" w14:paraId="562CEDB7" wp14:textId="77777777">
      <w:pPr>
        <w:numPr>
          <w:ilvl w:val="0"/>
          <w:numId w:val="1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Программные компоненты: SensorController, SensorData, WiFiManager, MeasurementData</w:t>
      </w:r>
    </w:p>
    <w:p xmlns:wp14="http://schemas.microsoft.com/office/word/2010/wordml" w:rsidR="006A2EB8" w:rsidRDefault="006A2EB8" w14:paraId="5043CB0F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74DF9CBD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Обработка данных и передача их на сервер:</w:t>
      </w:r>
    </w:p>
    <w:p xmlns:wp14="http://schemas.microsoft.com/office/word/2010/wordml" w:rsidR="006A2EB8" w:rsidRDefault="00985EB3" w14:paraId="5BB7DF10" wp14:textId="77777777">
      <w:pPr>
        <w:numPr>
          <w:ilvl w:val="0"/>
          <w:numId w:val="1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Функциональный компонент: Облачный сервер</w:t>
      </w:r>
    </w:p>
    <w:p xmlns:wp14="http://schemas.microsoft.com/office/word/2010/wordml" w:rsidR="006A2EB8" w:rsidRDefault="00985EB3" w14:paraId="10C8020D" wp14:textId="77777777">
      <w:pPr>
        <w:numPr>
          <w:ilvl w:val="0"/>
          <w:numId w:val="1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Программные компоненты: DataController, APIHandler, DatabaseManager</w:t>
      </w:r>
    </w:p>
    <w:p xmlns:wp14="http://schemas.microsoft.com/office/word/2010/wordml" w:rsidR="006A2EB8" w:rsidRDefault="006A2EB8" w14:paraId="07459315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6A2EB8" w14:paraId="6537F28F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1A1BB859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Получение данных с сервера и отображение их на мобильном устройстве:</w:t>
      </w:r>
    </w:p>
    <w:p xmlns:wp14="http://schemas.microsoft.com/office/word/2010/wordml" w:rsidR="006A2EB8" w:rsidRDefault="00985EB3" w14:paraId="338140DC" wp14:textId="77777777"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Функциональный компонент: Мобильное приложение</w:t>
      </w:r>
    </w:p>
    <w:p xmlns:wp14="http://schemas.microsoft.com/office/word/2010/wordml" w:rsidR="006A2EB8" w:rsidRDefault="00985EB3" w14:paraId="6303E168" wp14:textId="77777777"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Программные компоненты: WaterQualityData, UserData, NotificationManager, AdviceData</w:t>
      </w:r>
    </w:p>
    <w:p xmlns:wp14="http://schemas.microsoft.com/office/word/2010/wordml" w:rsidR="006A2EB8" w:rsidRDefault="006A2EB8" w14:paraId="6DFB9E20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149188F3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Управление уведомлениями и предоставление рекомендаций:</w:t>
      </w:r>
    </w:p>
    <w:p xmlns:wp14="http://schemas.microsoft.com/office/word/2010/wordml" w:rsidR="006A2EB8" w:rsidRDefault="00985EB3" w14:paraId="111868E7" wp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Функциональный компонент: Мобильное приложение</w:t>
      </w:r>
    </w:p>
    <w:p xmlns:wp14="http://schemas.microsoft.com/office/word/2010/wordml" w:rsidR="006A2EB8" w:rsidRDefault="00985EB3" w14:paraId="29D52030" wp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Программные компоненты: NotificationManager, AdviceData</w:t>
      </w:r>
    </w:p>
    <w:p xmlns:wp14="http://schemas.microsoft.com/office/word/2010/wordml" w:rsidR="006A2EB8" w:rsidRDefault="006A2EB8" w14:paraId="70DF9E56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A2EB8" w:rsidRDefault="00985EB3" w14:paraId="2A2A6D6A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Сопоставление информационной архитектуры и архитектуры данных:</w:t>
      </w:r>
    </w:p>
    <w:p xmlns:wp14="http://schemas.microsoft.com/office/word/2010/wordml" w:rsidR="006A2EB8" w:rsidRDefault="00985EB3" w14:paraId="0F7182DB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Информационный объект "Данные о качестве воды":</w:t>
      </w:r>
    </w:p>
    <w:p xmlns:wp14="http://schemas.microsoft.com/office/word/2010/wordml" w:rsidR="006A2EB8" w:rsidRDefault="00985EB3" w14:paraId="6265AD9F" wp14:textId="77777777">
      <w:pPr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Структура данных: WaterQualityData</w:t>
      </w:r>
    </w:p>
    <w:p xmlns:wp14="http://schemas.microsoft.com/office/word/2010/wordml" w:rsidR="006A2EB8" w:rsidRDefault="00985EB3" w14:paraId="5CC8130C" wp14:textId="77777777">
      <w:pPr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Хранение: таблица в базе данных postgreSQL, связана с таблицей пользователей и датчиков</w:t>
      </w:r>
    </w:p>
    <w:p xmlns:wp14="http://schemas.microsoft.com/office/word/2010/wordml" w:rsidR="006A2EB8" w:rsidRDefault="00985EB3" w14:paraId="50BCC0F4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Информационный объект "Данные пользователя":</w:t>
      </w:r>
    </w:p>
    <w:p xmlns:wp14="http://schemas.microsoft.com/office/word/2010/wordml" w:rsidR="006A2EB8" w:rsidRDefault="00985EB3" w14:paraId="3860D7A1" wp14:textId="77777777">
      <w:pPr>
        <w:numPr>
          <w:ilvl w:val="0"/>
          <w:numId w:val="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Структура данных: UserData</w:t>
      </w:r>
    </w:p>
    <w:p xmlns:wp14="http://schemas.microsoft.com/office/word/2010/wordml" w:rsidR="006A2EB8" w:rsidRDefault="00985EB3" w14:paraId="045F6D34" wp14:textId="77777777">
      <w:pPr>
        <w:numPr>
          <w:ilvl w:val="0"/>
          <w:numId w:val="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Хранение: таблица в базе данных postgreSQL, связана с таблицей данных о качестве воды и датчиков</w:t>
      </w:r>
    </w:p>
    <w:p xmlns:wp14="http://schemas.microsoft.com/office/word/2010/wordml" w:rsidR="006A2EB8" w:rsidRDefault="00985EB3" w14:paraId="0704BB3F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Информационный объект "Данные прибора":</w:t>
      </w:r>
    </w:p>
    <w:p xmlns:wp14="http://schemas.microsoft.com/office/word/2010/wordml" w:rsidR="006A2EB8" w:rsidRDefault="00985EB3" w14:paraId="087F57BF" wp14:textId="77777777">
      <w:pPr>
        <w:numPr>
          <w:ilvl w:val="0"/>
          <w:numId w:val="1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Структура данных: SensorData</w:t>
      </w:r>
    </w:p>
    <w:p xmlns:wp14="http://schemas.microsoft.com/office/word/2010/wordml" w:rsidR="006A2EB8" w:rsidRDefault="00985EB3" w14:paraId="499142E1" wp14:textId="77777777">
      <w:pPr>
        <w:numPr>
          <w:ilvl w:val="0"/>
          <w:numId w:val="1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Хранение: таблица в базе данных postgreSQL, связана с таблицей пользователей и данными о качестве воды</w:t>
      </w:r>
    </w:p>
    <w:p xmlns:wp14="http://schemas.microsoft.com/office/word/2010/wordml" w:rsidR="006A2EB8" w:rsidRDefault="00985EB3" w14:paraId="4DE63AB3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Информационный объект "Время измерения и показания":</w:t>
      </w:r>
    </w:p>
    <w:p xmlns:wp14="http://schemas.microsoft.com/office/word/2010/wordml" w:rsidR="006A2EB8" w:rsidRDefault="00985EB3" w14:paraId="5805D3C2" wp14:textId="77777777">
      <w:pPr>
        <w:numPr>
          <w:ilvl w:val="0"/>
          <w:numId w:val="1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Структура данных: MeasurementData</w:t>
      </w:r>
    </w:p>
    <w:p xmlns:wp14="http://schemas.microsoft.com/office/word/2010/wordml" w:rsidR="006A2EB8" w:rsidRDefault="00985EB3" w14:paraId="63F49BB3" wp14:textId="77777777">
      <w:pPr>
        <w:numPr>
          <w:ilvl w:val="0"/>
          <w:numId w:val="1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Хранение: встроенный в класс SensorData, передается на сервер и сохраняется в таблице данных о качестве воды</w:t>
      </w:r>
    </w:p>
    <w:p xmlns:wp14="http://schemas.microsoft.com/office/word/2010/wordml" w:rsidR="006A2EB8" w:rsidRDefault="00985EB3" w14:paraId="02C2BC05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Организация хранения информационных объектов осуществляется в базе данных postgreSQL с использованием таблиц, связанных между собой через внешние ключи и индексы, обеспечивающие целостность данных и возможность их анализа и обработки.</w:t>
      </w:r>
    </w:p>
    <w:p xmlns:wp14="http://schemas.microsoft.com/office/word/2010/wordml" w:rsidR="006A2EB8" w:rsidRDefault="00985EB3" w14:paraId="6B793BB7" wp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Транзакционность выполнения операций, непротиворечивость и уникальность идентификаторов достигаются за счет использования системы баз данных postgreSQL 15, которая предоставляет функции транзакционности и управления целостностью данных.  Запросы на изменение данных выполняются в единой транзакции и либо полностью применяются, либо отменяются в случае ошибки. Каждый объект в базе данных имеет уникальный идентификатор, который обеспечивает непротиворечивость и уникальность объектов.</w:t>
      </w:r>
    </w:p>
    <w:sectPr w:rsidR="006A2EB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F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31A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934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C51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60169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073E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1805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1B78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AA2C38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D40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30CE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5844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7D60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4A6D2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5F63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EA2AB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DB4A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04528560">
    <w:abstractNumId w:val="7"/>
  </w:num>
  <w:num w:numId="2" w16cid:durableId="411633123">
    <w:abstractNumId w:val="5"/>
  </w:num>
  <w:num w:numId="3" w16cid:durableId="481124104">
    <w:abstractNumId w:val="0"/>
  </w:num>
  <w:num w:numId="4" w16cid:durableId="1635208047">
    <w:abstractNumId w:val="2"/>
  </w:num>
  <w:num w:numId="5" w16cid:durableId="850684109">
    <w:abstractNumId w:val="8"/>
  </w:num>
  <w:num w:numId="6" w16cid:durableId="1796630879">
    <w:abstractNumId w:val="14"/>
  </w:num>
  <w:num w:numId="7" w16cid:durableId="333382579">
    <w:abstractNumId w:val="11"/>
  </w:num>
  <w:num w:numId="8" w16cid:durableId="1217157906">
    <w:abstractNumId w:val="6"/>
  </w:num>
  <w:num w:numId="9" w16cid:durableId="1710716922">
    <w:abstractNumId w:val="13"/>
  </w:num>
  <w:num w:numId="10" w16cid:durableId="1846899429">
    <w:abstractNumId w:val="1"/>
  </w:num>
  <w:num w:numId="11" w16cid:durableId="1442413561">
    <w:abstractNumId w:val="12"/>
  </w:num>
  <w:num w:numId="12" w16cid:durableId="370544099">
    <w:abstractNumId w:val="9"/>
  </w:num>
  <w:num w:numId="13" w16cid:durableId="657462432">
    <w:abstractNumId w:val="10"/>
  </w:num>
  <w:num w:numId="14" w16cid:durableId="969017038">
    <w:abstractNumId w:val="15"/>
  </w:num>
  <w:num w:numId="15" w16cid:durableId="849952011">
    <w:abstractNumId w:val="16"/>
  </w:num>
  <w:num w:numId="16" w16cid:durableId="1064529202">
    <w:abstractNumId w:val="3"/>
  </w:num>
  <w:num w:numId="17" w16cid:durableId="30508407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B8"/>
    <w:rsid w:val="006A2EB8"/>
    <w:rsid w:val="00985EB3"/>
    <w:rsid w:val="00DA7D5C"/>
    <w:rsid w:val="1D6CF7D1"/>
    <w:rsid w:val="1F291898"/>
    <w:rsid w:val="21B98BB4"/>
    <w:rsid w:val="57FB012C"/>
    <w:rsid w:val="5A52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D7EA"/>
  <w15:docId w15:val="{A8A8B871-0003-4123-9C48-FB29BE2F7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7.jpg" Id="rId11" /><Relationship Type="http://schemas.openxmlformats.org/officeDocument/2006/relationships/image" Target="media/image1.jpg" Id="rId5" /><Relationship Type="http://schemas.openxmlformats.org/officeDocument/2006/relationships/image" Target="media/image6.jpg" Id="rId10" /><Relationship Type="http://schemas.openxmlformats.org/officeDocument/2006/relationships/webSettings" Target="webSettings.xml" Id="rId4" /><Relationship Type="http://schemas.openxmlformats.org/officeDocument/2006/relationships/image" Target="media/image5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Джахан Исрат</lastModifiedBy>
  <revision>2</revision>
  <dcterms:created xsi:type="dcterms:W3CDTF">2024-03-28T19:30:00.0000000Z</dcterms:created>
  <dcterms:modified xsi:type="dcterms:W3CDTF">2024-03-28T19:33:17.7868241Z</dcterms:modified>
</coreProperties>
</file>