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301A" w14:textId="77777777" w:rsidR="0001586C" w:rsidRDefault="00B05B36" w:rsidP="00B05B36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 xml:space="preserve">Сила Лоренца. </w:t>
      </w:r>
      <w:bookmarkStart w:id="0" w:name="_Hlk58106781"/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Движение заряженной частицы в магнитном поле</w:t>
      </w:r>
      <w:bookmarkEnd w:id="0"/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. Циклотрон. Фокусировка электронов в магнитном поле. Скрещенные поля. Эффект Холла.</w:t>
      </w:r>
    </w:p>
    <w:p w14:paraId="25DD3462" w14:textId="77777777" w:rsidR="00B05B36" w:rsidRDefault="00B05B36" w:rsidP="00B05B36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Сила Лоренца: смотреть в билете 14.</w:t>
      </w:r>
    </w:p>
    <w:p w14:paraId="322F4C66" w14:textId="77777777" w:rsidR="00B05B36" w:rsidRDefault="00B05B36" w:rsidP="00B05B36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</w:p>
    <w:p w14:paraId="5B92B2C1" w14:textId="77777777" w:rsidR="00A7684C" w:rsidRDefault="00A7684C" w:rsidP="00A7684C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Движение заряженной частицы в магнитном поле</w:t>
      </w:r>
    </w:p>
    <w:p w14:paraId="25E07DD1" w14:textId="77777777" w:rsidR="00A7684C" w:rsidRDefault="00A7684C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Происходит движение по окружности </w:t>
      </w:r>
      <w:r w:rsid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радиуса</w:t>
      </w:r>
      <w:r w:rsidR="00A11295" w:rsidRP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36"/>
            <w:lang w:eastAsia="ru-RU"/>
          </w:rPr>
          <m:t>R</m:t>
        </m:r>
      </m:oMath>
      <w:r w:rsid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(сила Лоренца</w:t>
      </w:r>
      <w:r w:rsidRPr="00A7684C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перпендикулярна скорости).</w:t>
      </w:r>
    </w:p>
    <w:p w14:paraId="30477D63" w14:textId="77777777" w:rsidR="00F83638" w:rsidRPr="00CA64AD" w:rsidRDefault="002072BF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color w:val="000000" w:themeColor="text1"/>
          <w:kern w:val="36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qvB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⇒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mv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;T=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</m:oMath>
      </m:oMathPara>
    </w:p>
    <w:p w14:paraId="41A21D3A" w14:textId="77777777" w:rsidR="00B655C0" w:rsidRPr="00CA64AD" w:rsidRDefault="00B655C0">
      <w:pPr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</w:pPr>
      <w:r w:rsidRPr="00CA64AD"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  <w:br w:type="page"/>
      </w:r>
    </w:p>
    <w:p w14:paraId="034800E2" w14:textId="77777777" w:rsidR="00B655C0" w:rsidRPr="00CA64AD" w:rsidRDefault="00B655C0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</w:pPr>
    </w:p>
    <w:p w14:paraId="7C568429" w14:textId="77777777" w:rsidR="00086B84" w:rsidRDefault="00086B84" w:rsidP="00086B8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Циклотрон</w:t>
      </w:r>
    </w:p>
    <w:p w14:paraId="1E192397" w14:textId="77777777" w:rsidR="00086B84" w:rsidRDefault="00086B8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Ч</w:t>
      </w:r>
      <w:r w:rsidRPr="00086B84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астицы движутся в постоянном и однородном магнитном поле, а для их ускорения используется высокочастотное электрическое поле неизменной частоты.</w:t>
      </w:r>
    </w:p>
    <w:p w14:paraId="45772AA7" w14:textId="77777777" w:rsidR="00086B84" w:rsidRDefault="00086B8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086B84">
        <w:rPr>
          <w:rFonts w:ascii="Fira Code Retina" w:eastAsia="Times New Roman" w:hAnsi="Fira Code Retina" w:cs="Times New Roman"/>
          <w:iCs/>
          <w:noProof/>
          <w:color w:val="000000" w:themeColor="text1"/>
          <w:kern w:val="36"/>
          <w:lang w:eastAsia="ru-RU"/>
        </w:rPr>
        <w:drawing>
          <wp:inline distT="0" distB="0" distL="0" distR="0" wp14:anchorId="100ACE0E" wp14:editId="098FB932">
            <wp:extent cx="5731510" cy="4640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177F" w14:textId="77777777"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(Электромагниты удерживают частицы в горизонтальной плоскости)</w:t>
      </w:r>
    </w:p>
    <w:p w14:paraId="700E19E8" w14:textId="77777777"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Тут как раз тот случай, когда электроны движутся в магнитном поле.</w:t>
      </w:r>
    </w:p>
    <w:p w14:paraId="6804D104" w14:textId="77777777"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Обмотки быстро переключаются,</w:t>
      </w:r>
      <w:r w:rsidR="00BC0FB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но только для ускорения частиц. Они должны быть не релятивистскими.</w:t>
      </w:r>
    </w:p>
    <w:p w14:paraId="1BD36A7C" w14:textId="77777777" w:rsidR="00300245" w:rsidRDefault="001B157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Радиус изменяется вместе со скоростью.</w:t>
      </w:r>
    </w:p>
    <w:p w14:paraId="18A8DD55" w14:textId="77777777" w:rsidR="00300245" w:rsidRDefault="00300245">
      <w:pP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br w:type="page"/>
      </w:r>
    </w:p>
    <w:p w14:paraId="213FC7E5" w14:textId="77777777" w:rsidR="00300245" w:rsidRDefault="00300245" w:rsidP="00300245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lastRenderedPageBreak/>
        <w:t>Фокусировка электронов в магнитном поле</w:t>
      </w:r>
    </w:p>
    <w:p w14:paraId="26E450A5" w14:textId="77777777" w:rsidR="00300245" w:rsidRDefault="00300245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Электронный пучок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– поток </w:t>
      </w: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электронов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, движущихся по близким </w:t>
      </w: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траекториям</w:t>
      </w:r>
      <w:r w:rsidRPr="00300245">
        <w:rPr>
          <w:rFonts w:ascii="Fira Code Retina" w:eastAsia="Times New Roman" w:hAnsi="Fira Code Retina" w:cs="Times New Roman"/>
          <w:b/>
          <w:bCs/>
          <w:iCs/>
          <w:color w:val="000000" w:themeColor="text1"/>
          <w:kern w:val="36"/>
          <w:lang w:eastAsia="ru-RU"/>
        </w:rPr>
        <w:t xml:space="preserve"> 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 одном направлении, имеющий размеры, значительно большие в направлении движения, чем в поперечной плоскости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.</w:t>
      </w:r>
    </w:p>
    <w:p w14:paraId="1FF6831D" w14:textId="77777777" w:rsidR="00300245" w:rsidRDefault="00300245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Электроны вылетают из точки под маленьким углом в однородном магнитном поле. Вопрос: когда и где они встретятся? Они летят по окружностям, то есть сначала разлетаются довольно далеко, а потом, когда каждый пролетит по всей своей окружности, </w:t>
      </w:r>
      <w:r w:rsidR="007D0B9B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встретятся там же.</w:t>
      </w:r>
    </w:p>
    <w:p w14:paraId="4F10B9B7" w14:textId="4379BFD4" w:rsidR="007D0B9B" w:rsidRPr="000754E0" w:rsidRDefault="007D0B9B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</m:oMath>
      </m:oMathPara>
    </w:p>
    <w:p w14:paraId="30C102AE" w14:textId="77909ECE" w:rsidR="000754E0" w:rsidRDefault="000754E0">
      <w:pPr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  <w:br w:type="page"/>
      </w:r>
    </w:p>
    <w:p w14:paraId="02293DA0" w14:textId="77777777" w:rsidR="000754E0" w:rsidRPr="003369E4" w:rsidRDefault="000754E0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</w:p>
    <w:p w14:paraId="4FB17493" w14:textId="77777777"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Скрещенные поля</w:t>
      </w:r>
    </w:p>
    <w:p w14:paraId="65D21619" w14:textId="1CC8073F"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 wp14:anchorId="69C058ED" wp14:editId="13206AEB">
            <wp:extent cx="2216150" cy="1162050"/>
            <wp:effectExtent l="0" t="0" r="0" b="0"/>
            <wp:docPr id="3" name="Рисунок 3" descr="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34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C312" w14:textId="2A78B84B" w:rsidR="000754E0" w:rsidRDefault="000754E0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 wp14:anchorId="6748E9CF" wp14:editId="1649DB8F">
            <wp:extent cx="5731510" cy="11722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E9B0" w14:textId="6FC01B71" w:rsidR="000754E0" w:rsidRDefault="000754E0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0754E0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drawing>
          <wp:inline distT="0" distB="0" distL="0" distR="0" wp14:anchorId="37E9A71A" wp14:editId="58C97426">
            <wp:extent cx="5731510" cy="29883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CFD" w14:textId="068F3CD7" w:rsidR="00710578" w:rsidRDefault="009B3BE0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Электрон движется в </w:t>
      </w:r>
      <w:proofErr w:type="gramStart"/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«скрещенных»</w:t>
      </w:r>
      <w:proofErr w:type="gramEnd"/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Э и М полях</w:t>
      </w:r>
      <w:r w:rsidR="00EE4B3D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(то есть перпендикулярных в данном случае).</w:t>
      </w:r>
      <w:r w:rsidR="00FA3751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0754E0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Помним, что в просто электрическом поле эл-н движется прямо, а просто в магнитном: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по окружности. Теперь он начинает движение вперёд, а тем временем крутится поп окружности. Из-за электрического поля электрон набирает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энергию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36"/>
            <w:sz w:val="40"/>
            <w:szCs w:val="40"/>
            <w:lang w:eastAsia="ru-RU"/>
          </w:rPr>
          <m:t>⇔</m:t>
        </m:r>
      </m:oMath>
      <w:r w:rsidR="00710578" w:rsidRP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скорость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, таким образом, окружность, по которой он локально двигается, постоянно смещается в направлении против электрического поля, а радиус её постоянно увеличивается(при совпадении соответствующих направлений). </w:t>
      </w:r>
    </w:p>
    <w:p w14:paraId="401DB842" w14:textId="15843741" w:rsidR="00710578" w:rsidRPr="008E0406" w:rsidRDefault="008E0406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w:lastRenderedPageBreak/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t+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qE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m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2</m:t>
              </m:r>
            </m:den>
          </m:f>
        </m:oMath>
      </m:oMathPara>
    </w:p>
    <w:p w14:paraId="0C4883EB" w14:textId="48CF3F18" w:rsidR="008E0406" w:rsidRPr="008E0406" w:rsidRDefault="007657FB" w:rsidP="007657FB">
      <w:pPr>
        <w:spacing w:before="100" w:beforeAutospacing="1" w:after="100" w:afterAutospacing="1" w:line="240" w:lineRule="auto"/>
        <w:jc w:val="center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y, z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=«По спирали, очевидно»</m:t>
          </m:r>
        </m:oMath>
      </m:oMathPara>
    </w:p>
    <w:p w14:paraId="60BE81F3" w14:textId="222C7B41"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Эффект Холла</w:t>
      </w:r>
      <w:r w:rsidR="0093194F">
        <w:rPr>
          <w:noProof/>
        </w:rPr>
        <w:drawing>
          <wp:inline distT="0" distB="0" distL="0" distR="0" wp14:anchorId="1F812855" wp14:editId="38F515CD">
            <wp:extent cx="4529809" cy="453834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30" cy="45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370" w14:textId="15B8C149" w:rsidR="003369E4" w:rsidRDefault="003369E4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369E4">
        <w:rPr>
          <w:noProof/>
        </w:rPr>
        <w:t xml:space="preserve"> </w:t>
      </w:r>
      <w:r w:rsidRPr="003369E4">
        <w:rPr>
          <w:rFonts w:ascii="Fira Code Retina" w:eastAsia="Times New Roman" w:hAnsi="Fira Code Retina" w:cs="Times New Roman"/>
          <w:iCs/>
          <w:noProof/>
          <w:color w:val="000000" w:themeColor="text1"/>
          <w:kern w:val="36"/>
          <w:lang w:eastAsia="ru-RU"/>
        </w:rPr>
        <w:drawing>
          <wp:inline distT="0" distB="0" distL="0" distR="0" wp14:anchorId="293A2210" wp14:editId="363996F4">
            <wp:extent cx="5296639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255A" w14:textId="72FD64A2" w:rsidR="003369E4" w:rsidRDefault="0093194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val="en-US" w:eastAsia="ru-RU"/>
        </w:rPr>
      </w:pPr>
      <w:r>
        <w:t>Ч</w:t>
      </w:r>
      <w:r w:rsidR="0054269C" w:rsidRP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ерез проводящий брусок в слабом магнитном поле с индукцией B</w:t>
      </w:r>
      <w:r w:rsid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54269C" w:rsidRP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течёт электрический ток с плотностью j под действием напряжённости E. Магнитное поле будет отклонять носители заряда к одной из граней бруса</w:t>
      </w:r>
      <w:r w:rsidR="0054269C" w:rsidRP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.</w:t>
      </w:r>
    </w:p>
    <w:p w14:paraId="7E0A9941" w14:textId="71C0C635" w:rsid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val="en-US" w:eastAsia="ru-RU"/>
        </w:rPr>
        <w:t>C</w:t>
      </w:r>
      <w:r w:rsidRPr="00F41F3F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ила Лоренца приведёт к накоплению отрицательного заряда возле одной грани бруска, и положительного — возле противоположной. </w:t>
      </w:r>
      <w:r w:rsidRPr="00F41F3F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lastRenderedPageBreak/>
        <w:t xml:space="preserve">Накопление заряда будет продолжаться до тех пор, пока возникшее электрическое поле зарядов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kern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36"/>
                <w:lang w:val="en-US" w:eastAsia="ru-RU"/>
              </w:rPr>
              <m:t>E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kern w:val="36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kern w:val="36"/>
                <w:lang w:eastAsia="ru-RU"/>
              </w:rPr>
              <m:t>1</m:t>
            </m:r>
          </m:sub>
        </m:sSub>
      </m:oMath>
      <w:r w:rsidRPr="00F41F3F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не скомпенсирует силу Лоренца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:</w:t>
      </w:r>
    </w:p>
    <w:p w14:paraId="0B80E54E" w14:textId="3F752E17" w:rsidR="00F41F3F" w:rsidRP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evB=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=vB</m:t>
          </m:r>
        </m:oMath>
      </m:oMathPara>
    </w:p>
    <w:p w14:paraId="21E929CA" w14:textId="266F6D64" w:rsidR="00F41F3F" w:rsidRP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j=n⋅e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⋅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v⟹v=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j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ne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⟹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=Bj⋅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ne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Bj⋅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⟹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⋅d=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Bj⋅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d⋅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H</m:t>
              </m:r>
            </m:sub>
          </m:sSub>
        </m:oMath>
      </m:oMathPara>
    </w:p>
    <w:p w14:paraId="1724C20A" w14:textId="5E0C9FC7" w:rsidR="00726C85" w:rsidRPr="00F41F3F" w:rsidRDefault="00726C85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—коэффициент Холла</m:t>
          </m:r>
        </m:oMath>
      </m:oMathPara>
    </w:p>
    <w:p w14:paraId="2C3A4615" w14:textId="149E408C" w:rsidR="0093194F" w:rsidRP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С помощью коэффициента Холла</w:t>
      </w:r>
      <w:r w:rsidR="00993C58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(его знака)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можно определить знак носителей заряда в металлах.</w:t>
      </w:r>
    </w:p>
    <w:sectPr w:rsidR="0093194F" w:rsidRPr="00F4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6C"/>
    <w:rsid w:val="0001586C"/>
    <w:rsid w:val="000754E0"/>
    <w:rsid w:val="00075C61"/>
    <w:rsid w:val="00086B84"/>
    <w:rsid w:val="001B1574"/>
    <w:rsid w:val="002072BF"/>
    <w:rsid w:val="00300245"/>
    <w:rsid w:val="003369E4"/>
    <w:rsid w:val="003517EC"/>
    <w:rsid w:val="00371668"/>
    <w:rsid w:val="00484FDE"/>
    <w:rsid w:val="0054269C"/>
    <w:rsid w:val="005B2945"/>
    <w:rsid w:val="00647F63"/>
    <w:rsid w:val="00710578"/>
    <w:rsid w:val="00711674"/>
    <w:rsid w:val="00726C85"/>
    <w:rsid w:val="00745CFD"/>
    <w:rsid w:val="007657FB"/>
    <w:rsid w:val="007803CD"/>
    <w:rsid w:val="007D0B9B"/>
    <w:rsid w:val="008E0406"/>
    <w:rsid w:val="0093194F"/>
    <w:rsid w:val="00993C58"/>
    <w:rsid w:val="009B3BE0"/>
    <w:rsid w:val="00A11295"/>
    <w:rsid w:val="00A7684C"/>
    <w:rsid w:val="00AA4EF0"/>
    <w:rsid w:val="00B05B36"/>
    <w:rsid w:val="00B655C0"/>
    <w:rsid w:val="00BC0FB8"/>
    <w:rsid w:val="00CA64AD"/>
    <w:rsid w:val="00EE4B3D"/>
    <w:rsid w:val="00F41F3F"/>
    <w:rsid w:val="00F83638"/>
    <w:rsid w:val="00F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97EE"/>
  <w15:chartTrackingRefBased/>
  <w15:docId w15:val="{2A63E2B6-D6D2-469C-97A4-3BE880E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B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A1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E12D9-C384-4697-8C42-00F6974E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34</cp:revision>
  <dcterms:created xsi:type="dcterms:W3CDTF">2020-12-05T21:23:00Z</dcterms:created>
  <dcterms:modified xsi:type="dcterms:W3CDTF">2020-12-06T11:25:00Z</dcterms:modified>
</cp:coreProperties>
</file>