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0411F6" w:rsidR="00EE134A" w:rsidRPr="00CD3971" w:rsidRDefault="0028335F">
      <w:pPr>
        <w:rPr>
          <w:rFonts w:ascii="Roboto" w:eastAsia="Source Sans Pro" w:hAnsi="Roboto" w:cs="Source Sans Pro"/>
          <w:b/>
          <w:color w:val="373F88"/>
          <w:sz w:val="40"/>
          <w:szCs w:val="40"/>
        </w:rPr>
      </w:pPr>
      <w:r w:rsidRPr="00CD3971">
        <w:rPr>
          <w:rFonts w:ascii="Roboto" w:eastAsia="Source Sans Pro" w:hAnsi="Roboto" w:cs="Source Sans Pro"/>
          <w:b/>
          <w:color w:val="373F88"/>
          <w:sz w:val="40"/>
          <w:szCs w:val="40"/>
        </w:rPr>
        <w:t xml:space="preserve">Transferable Skills </w:t>
      </w:r>
      <w:r w:rsidR="00CD3971" w:rsidRPr="00CD3971">
        <w:rPr>
          <w:rFonts w:ascii="Roboto" w:eastAsia="Source Sans Pro" w:hAnsi="Roboto" w:cs="Source Sans Pro"/>
          <w:b/>
          <w:color w:val="373F88"/>
          <w:sz w:val="40"/>
          <w:szCs w:val="40"/>
        </w:rPr>
        <w:t>L</w:t>
      </w:r>
      <w:r w:rsidRPr="00CD3971">
        <w:rPr>
          <w:rFonts w:ascii="Roboto" w:eastAsia="Source Sans Pro" w:hAnsi="Roboto" w:cs="Source Sans Pro"/>
          <w:b/>
          <w:color w:val="373F88"/>
          <w:sz w:val="40"/>
          <w:szCs w:val="40"/>
        </w:rPr>
        <w:t xml:space="preserve">ist </w:t>
      </w:r>
    </w:p>
    <w:p w14:paraId="00000002" w14:textId="77777777" w:rsidR="00EE134A" w:rsidRPr="00CD3971" w:rsidRDefault="00721412">
      <w:pPr>
        <w:rPr>
          <w:rFonts w:ascii="Roboto" w:eastAsia="Source Sans Pro" w:hAnsi="Roboto" w:cs="Source Sans Pro"/>
          <w:color w:val="000000"/>
        </w:rPr>
      </w:pPr>
      <w:r>
        <w:rPr>
          <w:rFonts w:ascii="Roboto" w:hAnsi="Roboto"/>
          <w:color w:val="000000"/>
        </w:rPr>
        <w:pict w14:anchorId="4CE3A17D">
          <v:rect id="_x0000_i1025" style="width:0;height:1.5pt" o:hralign="center" o:hrstd="t" o:hr="t" fillcolor="#a0a0a0" stroked="f"/>
        </w:pict>
      </w:r>
    </w:p>
    <w:p w14:paraId="00000003" w14:textId="77777777" w:rsidR="00EE134A" w:rsidRPr="007A2D2D" w:rsidRDefault="00EE134A">
      <w:pPr>
        <w:rPr>
          <w:rFonts w:ascii="Roboto" w:eastAsia="Source Sans Pro" w:hAnsi="Roboto" w:cs="Source Sans Pro"/>
        </w:rPr>
      </w:pPr>
    </w:p>
    <w:p w14:paraId="00000004" w14:textId="77777777" w:rsidR="00EE134A" w:rsidRPr="00CD3971" w:rsidRDefault="0028335F">
      <w:pPr>
        <w:rPr>
          <w:rFonts w:ascii="Roboto" w:eastAsia="Source Sans Pro" w:hAnsi="Roboto" w:cs="Source Sans Pro"/>
          <w:color w:val="373F88"/>
        </w:rPr>
      </w:pPr>
      <w:r w:rsidRPr="00CD3971">
        <w:rPr>
          <w:rFonts w:ascii="Roboto" w:eastAsia="Source Sans Pro" w:hAnsi="Roboto" w:cs="Source Sans Pro"/>
          <w:b/>
          <w:color w:val="373F88"/>
          <w:sz w:val="26"/>
          <w:szCs w:val="26"/>
        </w:rPr>
        <w:t xml:space="preserve">Digital Technology  </w:t>
      </w:r>
    </w:p>
    <w:p w14:paraId="00000005" w14:textId="52EE5B3F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Conduct online research 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="00F46C3B"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 xml:space="preserve">Design/manage websites </w:t>
      </w:r>
    </w:p>
    <w:p w14:paraId="00000006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Explain technical processes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Facilitate video conferences/discussions  </w:t>
      </w:r>
    </w:p>
    <w:p w14:paraId="00000007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Learn new technologies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Operate audio/visual technology  </w:t>
      </w:r>
    </w:p>
    <w:p w14:paraId="00000008" w14:textId="77777777" w:rsidR="00EE134A" w:rsidRPr="007A2D2D" w:rsidRDefault="00EE134A">
      <w:pPr>
        <w:rPr>
          <w:rFonts w:ascii="Roboto" w:eastAsia="Source Sans Pro" w:hAnsi="Roboto" w:cs="Source Sans Pro"/>
        </w:rPr>
      </w:pPr>
    </w:p>
    <w:p w14:paraId="00000009" w14:textId="77777777" w:rsidR="00EE134A" w:rsidRPr="007A2D2D" w:rsidRDefault="00EE134A">
      <w:pPr>
        <w:rPr>
          <w:rFonts w:ascii="Roboto" w:eastAsia="Source Sans Pro" w:hAnsi="Roboto" w:cs="Source Sans Pro"/>
        </w:rPr>
      </w:pPr>
    </w:p>
    <w:p w14:paraId="0000000A" w14:textId="77777777" w:rsidR="00EE134A" w:rsidRPr="00CD3971" w:rsidRDefault="0028335F">
      <w:pPr>
        <w:rPr>
          <w:rFonts w:ascii="Roboto" w:eastAsia="Source Sans Pro" w:hAnsi="Roboto" w:cs="Source Sans Pro"/>
          <w:color w:val="373F88"/>
        </w:rPr>
      </w:pPr>
      <w:r w:rsidRPr="00CD3971">
        <w:rPr>
          <w:rFonts w:ascii="Roboto" w:eastAsia="Source Sans Pro" w:hAnsi="Roboto" w:cs="Source Sans Pro"/>
          <w:b/>
          <w:color w:val="373F88"/>
          <w:sz w:val="26"/>
          <w:szCs w:val="26"/>
        </w:rPr>
        <w:t xml:space="preserve">Teamwork/Collaboration  </w:t>
      </w:r>
    </w:p>
    <w:p w14:paraId="0000000B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Advise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Practice diplomacy </w:t>
      </w:r>
    </w:p>
    <w:p w14:paraId="0000000C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Develop rapport 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Appreciate diversity </w:t>
      </w:r>
      <w:r w:rsidRPr="007A2D2D">
        <w:rPr>
          <w:rFonts w:ascii="Roboto" w:eastAsia="Source Sans Pro" w:hAnsi="Roboto" w:cs="Source Sans Pro"/>
        </w:rPr>
        <w:tab/>
      </w:r>
    </w:p>
    <w:p w14:paraId="0000000D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Solicit positive interactions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Listen effectively  </w:t>
      </w:r>
    </w:p>
    <w:p w14:paraId="0000000E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Influence others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Provide support  </w:t>
      </w:r>
    </w:p>
    <w:p w14:paraId="0000000F" w14:textId="77777777" w:rsidR="00EE134A" w:rsidRPr="00CD3971" w:rsidRDefault="0028335F">
      <w:pPr>
        <w:rPr>
          <w:rFonts w:ascii="Roboto" w:eastAsia="Source Sans Pro" w:hAnsi="Roboto" w:cs="Source Sans Pro"/>
          <w:color w:val="373F88"/>
        </w:rPr>
      </w:pPr>
      <w:r w:rsidRPr="007A2D2D">
        <w:rPr>
          <w:rFonts w:ascii="Roboto" w:eastAsia="Source Sans Pro" w:hAnsi="Roboto" w:cs="Source Sans Pro"/>
        </w:rPr>
        <w:t xml:space="preserve">Demonstrate emotional intelligence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>Cooperate</w:t>
      </w:r>
    </w:p>
    <w:p w14:paraId="00000010" w14:textId="1141E5F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Share credit/recognize efforts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Motivate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</w:p>
    <w:p w14:paraId="00000011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ab/>
      </w:r>
    </w:p>
    <w:p w14:paraId="00000012" w14:textId="77777777" w:rsidR="00EE134A" w:rsidRPr="007A2D2D" w:rsidRDefault="00EE134A">
      <w:pPr>
        <w:rPr>
          <w:rFonts w:ascii="Roboto" w:eastAsia="Source Sans Pro" w:hAnsi="Roboto" w:cs="Source Sans Pro"/>
          <w:color w:val="0000FF"/>
        </w:rPr>
      </w:pPr>
    </w:p>
    <w:p w14:paraId="00000013" w14:textId="77777777" w:rsidR="00EE134A" w:rsidRPr="00CD3971" w:rsidRDefault="0028335F">
      <w:pPr>
        <w:rPr>
          <w:rFonts w:ascii="Roboto" w:eastAsia="Source Sans Pro" w:hAnsi="Roboto" w:cs="Source Sans Pro"/>
          <w:b/>
          <w:color w:val="373F88"/>
        </w:rPr>
      </w:pPr>
      <w:r w:rsidRPr="00CD3971">
        <w:rPr>
          <w:rFonts w:ascii="Roboto" w:eastAsia="Source Sans Pro" w:hAnsi="Roboto" w:cs="Source Sans Pro"/>
          <w:b/>
          <w:color w:val="373F88"/>
          <w:sz w:val="26"/>
          <w:szCs w:val="26"/>
        </w:rPr>
        <w:t>Critical Thinking</w:t>
      </w:r>
    </w:p>
    <w:p w14:paraId="00000014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Problem-solving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Analyze information  </w:t>
      </w:r>
    </w:p>
    <w:p w14:paraId="00000015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Create solutions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>Identify issues</w:t>
      </w:r>
    </w:p>
    <w:p w14:paraId="00000016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Observe details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Strategic planning </w:t>
      </w:r>
    </w:p>
    <w:p w14:paraId="00000017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Risk assessment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Anticipate problems  </w:t>
      </w:r>
    </w:p>
    <w:p w14:paraId="00000018" w14:textId="3B77DB41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Conceptualize cases/situations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Detect themes/patterns  </w:t>
      </w:r>
    </w:p>
    <w:p w14:paraId="00000019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Discover resources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Formulate questions  </w:t>
      </w:r>
    </w:p>
    <w:p w14:paraId="0000001A" w14:textId="6EE1DF78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Gather information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="007A2D2D" w:rsidRPr="007A2D2D">
        <w:rPr>
          <w:rFonts w:ascii="Roboto" w:eastAsia="Source Sans Pro" w:hAnsi="Roboto" w:cs="Source Sans Pro"/>
        </w:rPr>
        <w:t>Goal setting</w:t>
      </w:r>
      <w:r w:rsidRPr="007A2D2D">
        <w:rPr>
          <w:rFonts w:ascii="Roboto" w:eastAsia="Source Sans Pro" w:hAnsi="Roboto" w:cs="Source Sans Pro"/>
        </w:rPr>
        <w:t xml:space="preserve"> </w:t>
      </w:r>
    </w:p>
    <w:p w14:paraId="0000001B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>Diffuse difficult situations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>Develop innovative solutions</w:t>
      </w:r>
    </w:p>
    <w:p w14:paraId="0000001C" w14:textId="77777777" w:rsidR="00EE134A" w:rsidRPr="007A2D2D" w:rsidRDefault="00EE134A">
      <w:pPr>
        <w:rPr>
          <w:rFonts w:ascii="Roboto" w:eastAsia="Source Sans Pro" w:hAnsi="Roboto" w:cs="Source Sans Pro"/>
        </w:rPr>
      </w:pPr>
    </w:p>
    <w:p w14:paraId="0000001D" w14:textId="77777777" w:rsidR="00EE134A" w:rsidRPr="007A2D2D" w:rsidRDefault="00EE134A">
      <w:pPr>
        <w:rPr>
          <w:rFonts w:ascii="Roboto" w:eastAsia="Source Sans Pro" w:hAnsi="Roboto" w:cs="Source Sans Pro"/>
        </w:rPr>
      </w:pPr>
    </w:p>
    <w:p w14:paraId="0000001E" w14:textId="77777777" w:rsidR="00EE134A" w:rsidRPr="00CD3971" w:rsidRDefault="0028335F">
      <w:pPr>
        <w:rPr>
          <w:rFonts w:ascii="Roboto" w:eastAsia="Source Sans Pro" w:hAnsi="Roboto" w:cs="Source Sans Pro"/>
          <w:color w:val="373F88"/>
        </w:rPr>
      </w:pPr>
      <w:r w:rsidRPr="00CD3971">
        <w:rPr>
          <w:rFonts w:ascii="Roboto" w:eastAsia="Source Sans Pro" w:hAnsi="Roboto" w:cs="Source Sans Pro"/>
          <w:b/>
          <w:color w:val="373F88"/>
          <w:sz w:val="26"/>
          <w:szCs w:val="26"/>
        </w:rPr>
        <w:t xml:space="preserve">Communication  </w:t>
      </w:r>
    </w:p>
    <w:p w14:paraId="0000001F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Express ideas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Active listening  </w:t>
      </w:r>
    </w:p>
    <w:p w14:paraId="00000020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Describe feedback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>Convey concise messages</w:t>
      </w:r>
    </w:p>
    <w:p w14:paraId="00000021" w14:textId="77777777" w:rsidR="00EE134A" w:rsidRPr="007A2D2D" w:rsidRDefault="0028335F">
      <w:pPr>
        <w:rPr>
          <w:rFonts w:ascii="Roboto" w:eastAsia="Source Sans Pro" w:hAnsi="Roboto" w:cs="Source Sans Pro"/>
        </w:rPr>
      </w:pPr>
      <w:r w:rsidRPr="007A2D2D">
        <w:rPr>
          <w:rFonts w:ascii="Roboto" w:eastAsia="Source Sans Pro" w:hAnsi="Roboto" w:cs="Source Sans Pro"/>
        </w:rPr>
        <w:t xml:space="preserve">Public speaking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>Facilitate meetings and discussions</w:t>
      </w:r>
    </w:p>
    <w:p w14:paraId="00000022" w14:textId="77777777" w:rsidR="00EE134A" w:rsidRPr="007A2D2D" w:rsidRDefault="0028335F">
      <w:pPr>
        <w:rPr>
          <w:rFonts w:ascii="Roboto" w:hAnsi="Roboto"/>
        </w:rPr>
      </w:pPr>
      <w:r w:rsidRPr="007A2D2D">
        <w:rPr>
          <w:rFonts w:ascii="Roboto" w:eastAsia="Source Sans Pro" w:hAnsi="Roboto" w:cs="Source Sans Pro"/>
        </w:rPr>
        <w:t xml:space="preserve">Effective writing </w:t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</w:r>
      <w:r w:rsidRPr="007A2D2D">
        <w:rPr>
          <w:rFonts w:ascii="Roboto" w:eastAsia="Source Sans Pro" w:hAnsi="Roboto" w:cs="Source Sans Pro"/>
        </w:rPr>
        <w:tab/>
        <w:t xml:space="preserve">Edit documents  </w:t>
      </w:r>
    </w:p>
    <w:sectPr w:rsidR="00EE134A" w:rsidRPr="007A2D2D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4A"/>
    <w:rsid w:val="000B2EF0"/>
    <w:rsid w:val="0028335F"/>
    <w:rsid w:val="00721412"/>
    <w:rsid w:val="007A2D2D"/>
    <w:rsid w:val="00B764AA"/>
    <w:rsid w:val="00CD3971"/>
    <w:rsid w:val="00E00A4D"/>
    <w:rsid w:val="00EE134A"/>
    <w:rsid w:val="00F4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003490"/>
  <w15:docId w15:val="{87C580DD-93A2-46B3-85EB-FE7037AD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7ZEz72V60KUzkeGTzf6/XbILg==">AMUW2mUawRnVOAGw5fymFh4p7Y2qzRUI7mSqulJDQ1LYouhqmytghI13xuxsDImelPRzrREb6coT5+96rUO3Nn9+rh2ygOYi6y3Dd87N37LKkwNVzw5afM4=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 Dadah</dc:creator>
  <cp:lastModifiedBy>Kelley Dadah</cp:lastModifiedBy>
  <cp:revision>2</cp:revision>
  <dcterms:created xsi:type="dcterms:W3CDTF">2021-09-27T16:44:00Z</dcterms:created>
  <dcterms:modified xsi:type="dcterms:W3CDTF">2021-09-27T16:44:00Z</dcterms:modified>
</cp:coreProperties>
</file>