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numPr/>
        <w:jc w:val="left"/>
        <w:rPr/>
      </w:pPr>
      <w:r>
        <w:rPr/>
        <w:t>全程66期接口自动化第七次</w:t>
      </w:r>
    </w:p>
    <w:p>
      <w:pPr>
        <w:pStyle w:val="ablt93"/>
        <w:pBdr/>
        <w:rPr/>
      </w:pPr>
      <w:r>
        <w:rPr/>
        <w:t>回顾：</w:t>
      </w:r>
    </w:p>
    <w:p>
      <w:pPr>
        <w:pStyle w:val="ablt93"/>
        <w:pBdr/>
        <w:rPr/>
      </w:pPr>
      <w:r>
        <w:rPr/>
        <w:t xml:space="preserve">             1  环境：  -----</w:t>
      </w:r>
    </w:p>
    <w:p>
      <w:pPr>
        <w:pStyle w:val="ablt93"/>
        <w:pBdr/>
        <w:rPr/>
      </w:pPr>
      <w:r>
        <w:rPr/>
        <w:t xml:space="preserve">    </w:t>
      </w:r>
      <w:r>
        <w:rPr>
          <w:shd/>
        </w:rPr>
        <w:drawing>
          <wp:inline distT="0" distB="0" distL="0" distR="0">
            <wp:extent cx="3419475" cy="1971675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tretch/>
                  </pic:blipFill>
                  <pic:spPr>
                    <a:xfrm>
                      <a:off x="0" y="0"/>
                      <a:ext cx="34194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696325" cy="1019175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8696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9715500" cy="611187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971550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9715500" cy="3139765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9715500" cy="31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638800" cy="250507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638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n0nvep"/>
        <w:pBdr/>
        <w:rPr/>
      </w:pPr>
      <w:r>
        <w:rPr/>
        <w:t>内容1： 上下游接口：</w:t>
      </w:r>
    </w:p>
    <w:p>
      <w:pPr>
        <w:pStyle w:val="ablt93"/>
        <w:pBdr/>
        <w:rPr/>
      </w:pPr>
      <w:r>
        <w:rPr/>
        <w:t>回顾：</w:t>
      </w:r>
    </w:p>
    <w:p>
      <w:pPr>
        <w:pStyle w:val="ablt93"/>
        <w:pBdr/>
        <w:rPr/>
      </w:pPr>
      <w:r>
        <w:rPr/>
        <w:t xml:space="preserve">       1获取 上游接口关联值----------------变量（1requests 2 postman 3jmeter）------》下游引用~</w:t>
      </w:r>
    </w:p>
    <w:p>
      <w:pPr>
        <w:pStyle w:val="ablt93"/>
        <w:pBdr/>
        <w:rPr/>
      </w:pPr>
      <w:r>
        <w:rPr/>
        <w:t xml:space="preserve">     方案失败：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4262893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8953500" cy="42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例子1：  动态属性语法：</w:t>
      </w:r>
    </w:p>
    <w:tbl>
      <w:tblPr>
        <w:tblStyle w:val="55ic9m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需求：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对象---专有属性～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冠希----》打工-----》gongzi工资属性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阿娇  ---》上学  ----》daxue学历属性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解决：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1setattr（类对象，“属性名字”,“属性值”）  设置属性～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2  getattr（类对象，“属性名字”，“默认值”）  获取属性～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属性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time import sleep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Person: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__init__(self,name,age):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self.name=name  # 普通属性～ 所有对象都有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self.age=age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p1=Person("冠希",28)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p2=Person("阿娇",18)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print(p1.name,p1.age)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print(p2.name,p2.age)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print("随着系统运行～大千世界不断变化～～～")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sleep(3)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setattr(p1,"gongzi",20000)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print(p1.name,p1.age,p1.gongzi) # 对象独有～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print(p2.name, p2.age, p2.gongzi) # 获取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print(p1.name,p1.age,getattr(p1,"gongzi","无工资"))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print(p2.name, p2.age, getattr(p2, "gongzi", "无工资")) # 降低风险～～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print("嘿嘿～ 有钱了~")</w:t>
            </w:r>
          </w:p>
          <w:p>
            <w:pPr>
              <w:rPr/>
            </w:pP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例子2：  应用动态属性（</w:t>
      </w:r>
      <w:r>
        <w:rPr>
          <w:b/>
          <w:color w:val="FF0000"/>
        </w:rPr>
        <w:t>完成临时值存储使用~  方案：</w:t>
      </w:r>
      <w:r>
        <w:rPr>
          <w:b/>
          <w:color w:val="FF0000"/>
        </w:rPr>
        <w:t>----上下游接口处理逻辑</w:t>
      </w:r>
      <w:r>
        <w:rPr>
          <w:b/>
        </w:rPr>
        <w:t>）</w:t>
      </w:r>
    </w:p>
    <w:p>
      <w:pPr>
        <w:pStyle w:val="ablt93"/>
        <w:pBdr/>
        <w:rPr>
          <w:b/>
        </w:rPr>
      </w:pPr>
    </w:p>
    <w:tbl>
      <w:tblPr>
        <w:tblStyle w:val="55ic9m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pBdr/>
              <w:rPr>
                <w:b/>
              </w:rPr>
            </w:pPr>
            <w:r>
              <w:rPr>
                <w:b/>
              </w:rPr>
              <w:t>思路：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       1  准备</w:t>
            </w:r>
            <w:r>
              <w:rPr>
                <w:b/>
                <w:color w:val="FF0000"/>
              </w:rPr>
              <w:t>文件 类</w:t>
            </w:r>
            <w:r>
              <w:rPr>
                <w:b/>
              </w:rPr>
              <w:t xml:space="preserve">  等待存放 容易变化内容（临时）</w:t>
            </w:r>
          </w:p>
          <w:p>
            <w:pPr>
              <w:pBdr/>
              <w:rPr>
                <w:b/>
              </w:rPr>
            </w:pPr>
            <w:r>
              <w:rPr>
                <w:b/>
                <w:shd/>
              </w:rPr>
              <w:drawing>
                <wp:inline distT="0" distB="0" distL="0" distR="0">
                  <wp:extent cx="4324350" cy="1581591"/>
                  <wp:effectExtent l="0" t="0" r="0" b="0"/>
                  <wp:docPr id="20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" name="picture" descr="descript"/>
                          <pic:cNvPicPr/>
                        </pic:nvPicPr>
                        <pic:blipFill rotWithShape="true">
                          <a:blip r:embed="rId9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24350" cy="158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/>
              <w:rPr>
                <w:b/>
                <w:color w:val="FF0000"/>
              </w:rPr>
            </w:pPr>
            <w:r>
              <w:rPr>
                <w:b/>
              </w:rPr>
              <w:t xml:space="preserve">        2   </w:t>
            </w:r>
            <w:r>
              <w:rPr>
                <w:b/>
                <w:color w:val="000000"/>
              </w:rPr>
              <w:t xml:space="preserve">（函数1） </w:t>
            </w:r>
            <w:r>
              <w:rPr>
                <w:b/>
              </w:rPr>
              <w:t xml:space="preserve"> 判断上游用例  根据relation  值 将需要存放值  提取 </w:t>
            </w:r>
            <w:r>
              <w:rPr>
                <w:b/>
                <w:color w:val="FF0000"/>
              </w:rPr>
              <w:t>存</w:t>
            </w:r>
            <w:r>
              <w:rPr>
                <w:b/>
                <w:color w:val="FF0000"/>
              </w:rPr>
              <w:t>放setattr</w:t>
            </w:r>
            <w:r>
              <w:rPr>
                <w:b/>
                <w:color w:val="FF0000"/>
              </w:rPr>
              <w:t>到    文件类</w:t>
            </w:r>
          </w:p>
          <w:p>
            <w:pPr>
              <w:pBdr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   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代码实现思路：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1def set_relation(形参relation，实际结果res_data):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1.1判断relation 是否有值=非空=》上游用例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1.2  切割 relation 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1.2.1 =左边 ====》动态属性名字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1.2.2 根据=右边到实际结果res_data中查找===》动态属性值</w:t>
            </w:r>
          </w:p>
          <w:p>
            <w:pPr>
              <w:pBdr>
                <w:bottom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1.3 setattr(类，动态属性名字，动态属性值)==》存放结束</w:t>
            </w:r>
          </w:p>
          <w:p>
            <w:pPr>
              <w:pBdr/>
              <w:rPr>
                <w:b/>
                <w:color w:val="000000"/>
              </w:rPr>
            </w:pPr>
          </w:p>
          <w:p>
            <w:pPr>
              <w:pBdr/>
              <w:rPr>
                <w:b/>
                <w:color w:val="FF0000"/>
              </w:rPr>
            </w:pPr>
          </w:p>
          <w:p>
            <w:pPr>
              <w:pBdr/>
              <w:rPr>
                <w:b/>
                <w:color w:val="000000"/>
              </w:rPr>
            </w:pPr>
          </w:p>
          <w:p>
            <w:pPr>
              <w:pBdr/>
              <w:rPr>
                <w:b/>
              </w:rPr>
            </w:pPr>
            <w:r>
              <w:rPr>
                <w:b/>
                <w:color w:val="000000"/>
              </w:rPr>
              <w:t xml:space="preserve">         3   （函数2） 判断下游用例  根据 ${}    值   到</w:t>
            </w:r>
            <w:r>
              <w:rPr>
                <w:b/>
                <w:color w:val="DE3C36"/>
              </w:rPr>
              <w:t xml:space="preserve"> 文件类 </w:t>
            </w:r>
            <w:r>
              <w:rPr>
                <w:b/>
                <w:color w:val="000000"/>
              </w:rPr>
              <w:t>进行</w:t>
            </w:r>
            <w:r>
              <w:rPr>
                <w:b/>
                <w:color w:val="DE3C36"/>
              </w:rPr>
              <w:t>提取getattr</w:t>
            </w:r>
            <w:r>
              <w:rPr>
                <w:b/>
                <w:color w:val="000000"/>
              </w:rPr>
              <w:t>，替换${} 交给requests工具类 发出接口请求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</w:rPr>
              <w:t xml:space="preserve">3.1 </w:t>
            </w:r>
            <w:r>
              <w:rPr>
                <w:b/>
                <w:color w:val="000000"/>
              </w:rPr>
              <w:t>def correlation(data):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3.1.1判断data 是否有${}====》字符串正则查找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3.1.2  用getattr（Dynamic，${}的值，“默认值”）==》关联值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3.1.3  关联值 字符串替换${}===&gt;Template 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3.1.4  替换完值字符串转成字典方便给requests使用  ====&gt;json.loads</w:t>
            </w: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</w:p>
          <w:p>
            <w:pPr>
              <w:pBdr>
                <w:bottom/>
              </w:pBdr>
              <w:rPr>
                <w:b/>
              </w:rPr>
            </w:pP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上游接口的定义函数：</w:t>
      </w:r>
    </w:p>
    <w:tbl>
      <w:tblPr>
        <w:tblStyle w:val="55ic9m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1def set_relation(形参relation，实际结果res_data):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def set_relation(self,relation,res_data):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健壮性  1验证  2 try方便定位报错代码～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try: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# 1.1判断relation 是否有值=非空=》上游用例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if relation: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# 1.2  切割 relation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jwlist=relation.split("=") #[jwtoken,Authorization]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# 1.2.1 =左边 ====》动态属性名字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zuobian=jwlist[0]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# 1.2.2 根据=右边到实际结果res_data中查找===》动态属性值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youbian=jwlist[1]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guanlian=res_data.get("headers").get(youbian,"无关联值")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# 1.3 setattr(类，动态属性名字，动态属性值)==》存放结束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setattr(DynamicParam,zuobian,guanlian)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#验证：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print("志玲验证是否存放成功:",getattr(DynamicParam,zuobian,"存放临时值失败～"))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except:</w:t>
            </w:r>
          </w:p>
          <w:p>
            <w:pPr>
              <w:rPr>
                <w:b/>
              </w:rPr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print("47~57行写的可能有问题～～")</w:t>
            </w: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上游接口调用部分：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8953500" cy="3175786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8953500" cy="31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>
          <w:bottom/>
        </w:pBdr>
        <w:rPr>
          <w:b/>
        </w:rPr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目前 核心代码文件：</w:t>
      </w:r>
    </w:p>
    <w:tbl>
      <w:tblPr>
        <w:tblStyle w:val="55ic9m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pytest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工具类：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config.settings import DynamicParam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utils.caseutil import RdTestCase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utils.logutil import logger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utils.requestutils import RequestSend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gongju2=RdTestCase() # 用例工具---》用工具1～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case_list=gongju2.is_run_data('okr-api') # [{用例1}，{用例2}，{用例3}]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gongju4=RequestSend() # 发出接口工具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思想 跑用例：  gongju2得到用例数据 交给 gongju4 使用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 TestApi: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@pytest.mark.parametrize('case',case_list)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test_run(self,case): # 用例条数 决定了 test_run 个数～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需求1：发接口时候  拼接接口服务器地址～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url=gongju2.loadConfKey('atstudy_okr','url_api')['value']+case['url']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method = case['method']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坑：来自于数据库 字符串---》字典才能给 工具4使用解决 eval（）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headers = eval(case['headers'])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#print("当前用例请求头类型",type(headers))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cookies = eval(case['cookies'])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data = eval(case['request_body'])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relation =str( case['relation'])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case_name=case['title']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工具3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logger.info(f"主人，正在执行{case_name}用例")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接口发送请求～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res_data=gongju4.send(url,method,data=data,headers=headers,cookies=cookies)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if res_data:# 接口发送成功 再调用～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if relation!=None: # 只有上游接口需要设置关联值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self.set_relation(relation,res_data)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#guanlian=res_data['headers'].get("Authorization",'无临时值～')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logger.info(f"实际结果：{res_data}")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#发送失败 断言失败  发送成功 不能说明断言成功  进一步比对预期和实际 ==》测试结果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logger.error("用例执行失败，请进一步排查")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assert  False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 res_data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1def set_relation(形参relation，实际结果res_data):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set_relation(self,relation,res_data):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健壮性  1验证  2 try方便定位报错代码～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1.1判断relation 是否有值=非空=》上游用例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if relation: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1.2  切割 relation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jwlist=relation.split("=") #[jwtoken,Authorization]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1.2.1 =左边 ====》动态属性名字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zuobian=jwlist[0]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1.2.2 根据=右边到实际结果res_data中查找===》动态属性值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youbian=jwlist[1]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guanlian=res_data.get("headers").get(youbian,"无关联值")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1.3 setattr(类，动态属性名字，动态属性值)==》存放结束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setattr(DynamicParam,zuobian,guanlian)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#验证：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print("志玲验证是否存放成功:",getattr(DynamicParam,zuobian,"存放临时值失败～"))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print("47~57行写的可能有问题～～")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pytest.main(["-s","-v","test_run.py"])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下游准备代码:</w:t>
      </w:r>
    </w:p>
    <w:tbl>
      <w:tblPr>
        <w:tblStyle w:val="55ic9m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我是公共的基础代码 为其他代码服务～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导入json库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json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导入Template类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string import Template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导入re库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re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正则查找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def find(data):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判断data类型是否为字典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if isinstance(data, dict):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对象格式化为str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data = json.dumps(data)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定义正则匹配规则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pattern = "\\${(.*?)}" #  提取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按匹配进行查询，把查询的结果放到列表中返回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re.findall(pattern, data)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进行参数替换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要求 被替换数据  包含 ${}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   替换   字典 字典中的键和 ${}一致才能替换～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def relace(ori_data, replace_data):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ori_data = json.dumps(ori_data)# 对象格式化为str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 = Template(ori_data)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使用新的字符，替换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return s.safe_substitute(replace_data)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测试代码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验证第一个方法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查找id的数据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red = find({"id": "${id_name}",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"title": "xiaojiang", "alias": "${heiheihei}", "sex": None})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print(red)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验证第二个方法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ori_data = {"authorization": "${jwtoken}"}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replace_data = {'jwtoken': '111111111'}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print(relace(ori_data, replace_data))</w:t>
            </w:r>
          </w:p>
          <w:p>
            <w:pPr>
              <w:rPr/>
            </w:pP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预告：</w:t>
      </w:r>
    </w:p>
    <w:p>
      <w:pPr>
        <w:pStyle w:val="n0nvep"/>
        <w:rPr/>
      </w:pPr>
    </w:p>
    <w:p>
      <w:pPr>
        <w:pStyle w:val="n0nvep"/>
        <w:pBdr/>
        <w:rPr/>
      </w:pPr>
      <w:r>
        <w:rPr/>
        <w:t>内容2：  断言+结果回写：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n0nvep"/>
        <w:rPr/>
      </w:pPr>
      <w:r>
        <w:rPr/>
        <w:t>内容3： git+jenkins+allure  （无人值守）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useWord2013TrackBottomHyphenation" w:uri="http://schemas.microsoft.com/office/word" w:val="0"/>
    <w:compatSetting w:name="compatibilityMode" w:uri="http://schemas.microsoft.com/office/word" w:val="15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enableOpenTypeFeatures" w:uri="http://schemas.microsoft.com/office/word" w:val="1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paragraph" w:styleId="n0nvep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55ic9m">
    <w:name w:val="Table Grid"/>
    <w:basedOn w:val="ryrhij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ablt93" w:default="true">
    <w:name w:val="Normal"/>
    <w:pPr>
      <w:widowControl w:val="false"/>
      <w:jc w:val="left"/>
    </w:pPr>
  </w:style>
  <w:style w:type="table" w:styleId="ryrhij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fontTable" Target="fontTable.xml" /><Relationship Id="rId1" Type="http://schemas.openxmlformats.org/officeDocument/2006/relationships/settings" Target="settings.xml" /><Relationship Id="rId5" Type="http://schemas.openxmlformats.org/officeDocument/2006/relationships/image" Target="media/image3.png" /><Relationship Id="rId10" Type="http://schemas.openxmlformats.org/officeDocument/2006/relationships/image" Target="media/image8.png" /><Relationship Id="rId0" Type="http://schemas.openxmlformats.org/officeDocument/2006/relationships/styles" Target="styles.xml" /><Relationship Id="rId4" Type="http://schemas.openxmlformats.org/officeDocument/2006/relationships/image" Target="media/image2.png" /><Relationship Id="rId9" Type="http://schemas.openxmlformats.org/officeDocument/2006/relationships/image" Target="media/image7.png" /><Relationship Id="rId7" Type="http://schemas.openxmlformats.org/officeDocument/2006/relationships/image" Target="media/image5.png" /><Relationship Id="rId3" Type="http://schemas.openxmlformats.org/officeDocument/2006/relationships/image" Target="media/image1.png" /><Relationship Id="rId6" Type="http://schemas.openxmlformats.org/officeDocument/2006/relationships/image" Target="media/image4.png" /><Relationship Id="rId8" Type="http://schemas.openxmlformats.org/officeDocument/2006/relationships/image" Target="media/image6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2024-04-28T11:36:35Z</dcterms:created>
  <dcterms:modified xsi:type="dcterms:W3CDTF">2024-04-28T11:36:35Z</dcterms:modified>
</cp:coreProperties>
</file>