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MINISTRY OF CONSUMER AFFAIRS, FOOD &amp; PUBLIC DISTRIBUTION</w:t>
      </w:r>
    </w:p>
    <w:p>
      <w:pPr>
        <w:jc w:val="center"/>
      </w:pPr>
      <w:r>
        <w:rPr>
          <w:b/>
          <w:color w:val="1E3A8A"/>
        </w:rPr>
        <w:t>DIRECTORATE OF LEGAL METROLOGY — STATUTORY INSPECTION NOTICE</w:t>
      </w:r>
    </w:p>
    <w:p>
      <w:pPr>
        <w:jc w:val="center"/>
      </w:pPr>
      <w:r>
        <w:t>Generated under Legal Metrology (Packaged Commodities) Rules, 2011 &amp; LM Act 2009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Inspection Number:</w:t>
            </w:r>
          </w:p>
        </w:tc>
        <w:tc>
          <w:tcPr>
            <w:tcW w:type="dxa" w:w="4320"/>
          </w:tcPr>
          <w:p>
            <w:r>
              <w:t>INS-20260905-00101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2026-09-11 06:26:47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 / Product:</w:t>
            </w:r>
          </w:p>
        </w:tc>
        <w:tc>
          <w:tcPr>
            <w:tcW w:type="dxa" w:w="4320"/>
          </w:tcPr>
          <w:p>
            <w:r>
              <w:t>Parle-G Original Glucose Biscuits (250g)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 / Packer:</w:t>
            </w:r>
          </w:p>
        </w:tc>
        <w:tc>
          <w:tcPr>
            <w:tcW w:type="dxa" w:w="4320"/>
          </w:tcPr>
          <w:p>
            <w:r>
              <w:t>Parle Products Pvt. Ltd.</w:t>
            </w:r>
          </w:p>
        </w:tc>
      </w:tr>
    </w:tbl>
    <w:p/>
    <w:p>
      <w:r>
        <w:rPr>
          <w:b/>
        </w:rPr>
        <w:t>COMPLIANCE VERDICT: COMPLIANT (Score: 100.0%)</w:t>
        <w:br/>
      </w:r>
    </w:p>
    <w:p>
      <w:pPr>
        <w:pStyle w:val="Heading2"/>
      </w:pPr>
      <w:r>
        <w:t>1. Mandatory Packaging Declarations Assessment (Rule 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Parle Products Pvt Ltd, Vile Parle East, Mumbai 400057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Parle-G Original Glucose Biscuits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250 g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₹30.00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Manufacturing Date</w:t>
            </w:r>
          </w:p>
        </w:tc>
        <w:tc>
          <w:tcPr>
            <w:tcW w:type="dxa" w:w="2160"/>
          </w:tcPr>
          <w:p>
            <w:r>
              <w:t>08/2026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1800-22-1080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2"/>
      </w:pPr>
      <w:r>
        <w:t>3. Enforcement Officer Review &amp; Decision</w:t>
      </w:r>
    </w:p>
    <w:p>
      <w:r>
        <w:rPr>
          <w:b/>
        </w:rPr>
        <w:t>Decision: CONFIRMED</w:t>
      </w:r>
    </w:p>
    <w:p>
      <w:r>
        <w:t>Official Remarks / Directions:</w:t>
        <w:br/>
        <w:t>All 7 mandatory declarations present and verified in compliant format.</w:t>
      </w:r>
    </w:p>
    <w:p>
      <w:r>
        <w:br/>
        <w:br/>
        <w:t>________________________________________</w:t>
      </w:r>
    </w:p>
    <w:p>
      <w:r>
        <w:t>Inspector Signature &amp; Official Stamp</w:t>
        <w:br/>
        <w:t>Directorate of Legal Metrology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