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after="0" w:before="0" w:line="360" w:lineRule="auto"/>
        <w:contextualSpacing w:val="0"/>
        <w:rPr/>
      </w:pPr>
      <w:bookmarkStart w:colFirst="0" w:colLast="0" w:name="_4t5gz9pql83g" w:id="0"/>
      <w:bookmarkEnd w:id="0"/>
      <w:r w:rsidDel="00000000" w:rsidR="00000000" w:rsidRPr="00000000">
        <w:rPr>
          <w:rtl w:val="0"/>
        </w:rPr>
        <w:t xml:space="preserve">Build a mini weather page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see a form with a drop-down selector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Drop-down list should have 5 US cities as options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Each city should be in the format of “Boston, MA”, “Sunnyvale, CA”, etc.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should have a “Get Weather” button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selecting a city and clicking on the “Get Weather” button, user should see the weather data for that city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city the user chose, the weather condition, and the temperature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the weather data, use AJAX to make a GET call to the Yahoo Weather API:</w:t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https://query.yahooapis.com/v1/public/yql?q=select%20item.condition.text%20from%20weather.forecast%20where%20woeid%20in%20(select%20woeid%20from%20geo.places(1)%20where%20text%3D%22</w:t>
        </w:r>
      </w:hyperlink>
      <w:hyperlink r:id="rId6">
        <w:r w:rsidDel="00000000" w:rsidR="00000000" w:rsidRPr="00000000">
          <w:rPr>
            <w:b w:val="1"/>
            <w:color w:val="1155cc"/>
            <w:u w:val="single"/>
            <w:shd w:fill="cfe2f3" w:val="clear"/>
            <w:rtl w:val="0"/>
          </w:rPr>
          <w:t xml:space="preserve">boston%2C%20ma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%22)&amp;format=json&amp;env=store%3A%2F%2Fdatatables.org%2Falltableswithkeys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0" w:before="0"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the bolded part with the city that was selected</w:t>
        <w:br w:type="textWrapping"/>
        <w:t xml:space="preserve">Note that the syntax is “</w:t>
      </w:r>
      <w:r w:rsidDel="00000000" w:rsidR="00000000" w:rsidRPr="00000000">
        <w:rPr>
          <w:i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%2C%20</w:t>
      </w:r>
      <w:r w:rsidDel="00000000" w:rsidR="00000000" w:rsidRPr="00000000">
        <w:rPr>
          <w:i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need to parse the data you get back from the call above in order to return useful, readable data to the user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getting the weather for a city, the user should be able to select a different city, press the “Get Weather” button, and see weather data for the newly chosen city replace the weather data for the previously chosen city</w:t>
      </w:r>
    </w:p>
    <w:p w:rsidR="00000000" w:rsidDel="00000000" w:rsidP="00000000" w:rsidRDefault="00000000" w:rsidRPr="00000000">
      <w:pPr>
        <w:pBdr/>
        <w:spacing w:after="0" w:before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HTML page, add another drop-down with book titles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same JS file that you have used for the weather page, keep track of the mapping between book title and isbn number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the Google Books API with a GET call to:</w:t>
      </w:r>
    </w:p>
    <w:p w:rsidR="00000000" w:rsidDel="00000000" w:rsidP="00000000" w:rsidRDefault="00000000" w:rsidRPr="00000000">
      <w:pPr>
        <w:pBdr/>
        <w:spacing w:after="0" w:before="0" w:line="360" w:lineRule="auto"/>
        <w:ind w:firstLine="720"/>
        <w:contextualSpacing w:val="0"/>
        <w:rPr>
          <w:b w:val="1"/>
          <w:shd w:fill="cfe2f3" w:val="clear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https://www.googleapis.com/books/v1/volumes?q=isbn: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shd w:fill="cfe2f3" w:val="clear"/>
            <w:rtl w:val="0"/>
          </w:rPr>
          <w:t xml:space="preserve">0747532699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/>
        <w:spacing w:after="0" w:before="0" w:line="36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Replace the bolded part with the isbn number of the book that was selected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/>
        <w:spacing w:after="0" w:before="0" w:line="36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You can find the ISBN number of a book on Google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Parse the data that you get back and display something meaningful for the user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could be the title, author, publisher. Anything you want to display.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able to get to your new html page from your weather page and vice versa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googleapis.com/books/v1/volumes?q=isbn:0747532699" TargetMode="External"/><Relationship Id="rId5" Type="http://schemas.openxmlformats.org/officeDocument/2006/relationships/hyperlink" Target="https://query.yahooapis.com/v1/public/yql?q=select%20item.condition.text%20from%20weather.forecast%20where%20woeid%20in%20(select%20woeid%20from%20geo.places(1)%20where%20text%3D%22boston%2C%20ma%22)&amp;format=json&amp;env=store%3A%2F%2Fdatatables.org%2Falltableswithkeys" TargetMode="External"/><Relationship Id="rId6" Type="http://schemas.openxmlformats.org/officeDocument/2006/relationships/hyperlink" Target="https://query.yahooapis.com/v1/public/yql?q=select%20item.condition.text%20from%20weather.forecast%20where%20woeid%20in%20(select%20woeid%20from%20geo.places(1)%20where%20text%3D%22boston%2C%20ma%22)&amp;format=json&amp;env=store%3A%2F%2Fdatatables.org%2Falltableswithkeys" TargetMode="External"/><Relationship Id="rId7" Type="http://schemas.openxmlformats.org/officeDocument/2006/relationships/hyperlink" Target="https://query.yahooapis.com/v1/public/yql?q=select%20item.condition.text%20from%20weather.forecast%20where%20woeid%20in%20(select%20woeid%20from%20geo.places(1)%20where%20text%3D%22boston%2C%20ma%22)&amp;format=json&amp;env=store%3A%2F%2Fdatatables.org%2Falltableswithkeys" TargetMode="External"/><Relationship Id="rId8" Type="http://schemas.openxmlformats.org/officeDocument/2006/relationships/hyperlink" Target="https://www.googleapis.com/books/v1/volumes?q=isbn:0747532699" TargetMode="External"/></Relationships>
</file>