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449" w:rsidRPr="00842F69" w:rsidRDefault="00D51449" w:rsidP="00D51449">
      <w:pPr>
        <w:spacing w:after="1" w:line="331" w:lineRule="auto"/>
        <w:ind w:left="0" w:right="620" w:firstLine="0"/>
        <w:jc w:val="center"/>
        <w:rPr>
          <w:rFonts w:ascii="黑体" w:eastAsia="黑体" w:hAnsi="黑体" w:cs="黑体"/>
          <w:color w:val="auto"/>
          <w:sz w:val="52"/>
        </w:rPr>
      </w:pPr>
      <w:r w:rsidRPr="00842F69">
        <w:rPr>
          <w:rFonts w:ascii="黑体" w:eastAsia="黑体" w:hAnsi="黑体" w:cs="黑体" w:hint="eastAsia"/>
          <w:color w:val="auto"/>
          <w:sz w:val="52"/>
        </w:rPr>
        <w:t>校园二手交易平台</w:t>
      </w:r>
    </w:p>
    <w:p w:rsidR="00D51449" w:rsidRPr="00842F69" w:rsidRDefault="00D51449" w:rsidP="00D51449">
      <w:pPr>
        <w:spacing w:after="1" w:line="331" w:lineRule="auto"/>
        <w:ind w:left="0" w:right="620" w:firstLine="0"/>
        <w:jc w:val="center"/>
        <w:rPr>
          <w:color w:val="auto"/>
        </w:rPr>
      </w:pPr>
      <w:r w:rsidRPr="00842F69">
        <w:rPr>
          <w:rFonts w:ascii="黑体" w:eastAsia="黑体" w:hAnsi="黑体" w:cs="黑体"/>
          <w:color w:val="auto"/>
          <w:sz w:val="52"/>
        </w:rPr>
        <w:t>面谈报告</w:t>
      </w:r>
    </w:p>
    <w:p w:rsidR="00D51449" w:rsidRPr="00842F69" w:rsidRDefault="00D51449" w:rsidP="00D51449">
      <w:pPr>
        <w:spacing w:after="34" w:line="259" w:lineRule="auto"/>
        <w:ind w:left="10" w:right="861"/>
        <w:jc w:val="center"/>
        <w:rPr>
          <w:color w:val="auto"/>
        </w:rPr>
      </w:pPr>
      <w:r w:rsidRPr="00842F69">
        <w:rPr>
          <w:rFonts w:ascii="黑体" w:eastAsia="黑体" w:hAnsi="黑体" w:cs="黑体"/>
          <w:color w:val="auto"/>
          <w:sz w:val="52"/>
        </w:rPr>
        <w:t>V1.0</w:t>
      </w:r>
    </w:p>
    <w:p w:rsidR="00673624" w:rsidRPr="00842F69" w:rsidRDefault="00673624" w:rsidP="00D51449">
      <w:pPr>
        <w:rPr>
          <w:color w:val="auto"/>
        </w:rPr>
      </w:pPr>
      <w:bookmarkStart w:id="0" w:name="_GoBack"/>
      <w:bookmarkEnd w:id="0"/>
    </w:p>
    <w:p w:rsidR="00D51449" w:rsidRPr="00842F69" w:rsidRDefault="00D51449" w:rsidP="00D51449">
      <w:pPr>
        <w:rPr>
          <w:color w:val="auto"/>
        </w:rPr>
      </w:pPr>
    </w:p>
    <w:p w:rsidR="00D51449" w:rsidRPr="00842F69" w:rsidRDefault="00D51449" w:rsidP="00D51449">
      <w:pPr>
        <w:rPr>
          <w:color w:val="auto"/>
        </w:rPr>
      </w:pPr>
    </w:p>
    <w:p w:rsidR="00D51449" w:rsidRPr="00842F69" w:rsidRDefault="00D51449" w:rsidP="00D51449">
      <w:pPr>
        <w:rPr>
          <w:color w:val="auto"/>
        </w:rPr>
      </w:pPr>
    </w:p>
    <w:p w:rsidR="00D51449" w:rsidRPr="00842F69" w:rsidRDefault="00D51449" w:rsidP="00D51449">
      <w:pPr>
        <w:rPr>
          <w:color w:val="auto"/>
        </w:rPr>
      </w:pPr>
    </w:p>
    <w:p w:rsidR="00D51449" w:rsidRPr="00842F69" w:rsidRDefault="00D51449" w:rsidP="00D51449">
      <w:pPr>
        <w:rPr>
          <w:color w:val="auto"/>
        </w:rPr>
      </w:pPr>
    </w:p>
    <w:p w:rsidR="00D51449" w:rsidRPr="00842F69" w:rsidRDefault="00D51449" w:rsidP="00D51449">
      <w:pPr>
        <w:spacing w:after="168" w:line="259" w:lineRule="auto"/>
        <w:ind w:left="0" w:right="864" w:firstLine="0"/>
        <w:jc w:val="center"/>
        <w:rPr>
          <w:color w:val="auto"/>
        </w:rPr>
      </w:pPr>
      <w:r w:rsidRPr="00842F69">
        <w:rPr>
          <w:rFonts w:hint="eastAsia"/>
          <w:color w:val="auto"/>
          <w:sz w:val="32"/>
        </w:rPr>
        <w:t>Q</w:t>
      </w:r>
      <w:r w:rsidRPr="00842F69">
        <w:rPr>
          <w:color w:val="auto"/>
          <w:sz w:val="32"/>
        </w:rPr>
        <w:t>uest</w:t>
      </w:r>
      <w:r w:rsidRPr="00842F69">
        <w:rPr>
          <w:rFonts w:hint="eastAsia"/>
          <w:color w:val="auto"/>
          <w:sz w:val="32"/>
        </w:rPr>
        <w:t xml:space="preserve">小组 </w:t>
      </w:r>
      <w:r w:rsidRPr="00842F69">
        <w:rPr>
          <w:color w:val="auto"/>
          <w:sz w:val="32"/>
        </w:rPr>
        <w:t xml:space="preserve"> </w:t>
      </w:r>
      <w:r w:rsidRPr="00842F69">
        <w:rPr>
          <w:rFonts w:hint="eastAsia"/>
          <w:color w:val="auto"/>
          <w:sz w:val="32"/>
        </w:rPr>
        <w:t>彭俊杰 仇盛 庞博 戚城武</w:t>
      </w:r>
    </w:p>
    <w:p w:rsidR="00D51449" w:rsidRPr="00842F69" w:rsidRDefault="00D51449" w:rsidP="00D51449">
      <w:pPr>
        <w:spacing w:after="0" w:line="259" w:lineRule="auto"/>
        <w:ind w:left="0" w:firstLine="0"/>
        <w:rPr>
          <w:color w:val="auto"/>
        </w:rPr>
      </w:pPr>
      <w:r w:rsidRPr="00842F69">
        <w:rPr>
          <w:rFonts w:ascii="Times New Roman" w:eastAsia="Times New Roman" w:hAnsi="Times New Roman" w:cs="Times New Roman"/>
          <w:color w:val="auto"/>
          <w:sz w:val="22"/>
        </w:rPr>
        <w:tab/>
        <w:t xml:space="preserve"> </w:t>
      </w:r>
      <w:r w:rsidRPr="00842F69">
        <w:rPr>
          <w:color w:val="auto"/>
        </w:rPr>
        <w:br w:type="page"/>
      </w:r>
    </w:p>
    <w:p w:rsidR="00D51449" w:rsidRPr="00842F69" w:rsidRDefault="00D51449" w:rsidP="00D51449">
      <w:pPr>
        <w:pStyle w:val="1"/>
        <w:ind w:left="-5"/>
        <w:rPr>
          <w:color w:val="auto"/>
        </w:rPr>
      </w:pPr>
      <w:r w:rsidRPr="00842F69">
        <w:rPr>
          <w:color w:val="auto"/>
        </w:rPr>
        <w:lastRenderedPageBreak/>
        <w:t>一、前言</w:t>
      </w:r>
      <w:r w:rsidRPr="00842F69">
        <w:rPr>
          <w:rFonts w:ascii="Times New Roman" w:eastAsia="Times New Roman" w:hAnsi="Times New Roman" w:cs="Times New Roman"/>
          <w:b/>
          <w:color w:val="auto"/>
        </w:rPr>
        <w:t xml:space="preserve"> </w:t>
      </w:r>
    </w:p>
    <w:p w:rsidR="00D51449" w:rsidRPr="00842F69" w:rsidRDefault="00D51449" w:rsidP="00D51449">
      <w:pPr>
        <w:pStyle w:val="2"/>
        <w:spacing w:after="340"/>
        <w:ind w:left="-5" w:right="0"/>
        <w:rPr>
          <w:rFonts w:ascii="Cambria" w:eastAsia="Cambria" w:hAnsi="Cambria" w:cs="Cambria"/>
          <w:b/>
          <w:color w:val="auto"/>
        </w:rPr>
      </w:pPr>
      <w:bookmarkStart w:id="1" w:name="_Toc9682"/>
      <w:r w:rsidRPr="00842F69">
        <w:rPr>
          <w:rFonts w:ascii="Cambria" w:eastAsia="Cambria" w:hAnsi="Cambria" w:cs="Cambria"/>
          <w:b/>
          <w:color w:val="auto"/>
        </w:rPr>
        <w:t xml:space="preserve">1.1 </w:t>
      </w:r>
      <w:r w:rsidRPr="00842F69">
        <w:rPr>
          <w:color w:val="auto"/>
        </w:rPr>
        <w:t>引言</w:t>
      </w:r>
      <w:r w:rsidRPr="00842F69">
        <w:rPr>
          <w:rFonts w:ascii="Cambria" w:eastAsia="Cambria" w:hAnsi="Cambria" w:cs="Cambria"/>
          <w:b/>
          <w:color w:val="auto"/>
        </w:rPr>
        <w:t xml:space="preserve"> </w:t>
      </w:r>
      <w:bookmarkEnd w:id="1"/>
    </w:p>
    <w:p w:rsidR="00644195" w:rsidRPr="00842F69" w:rsidRDefault="00644195" w:rsidP="00644195">
      <w:pPr>
        <w:rPr>
          <w:color w:val="auto"/>
        </w:rPr>
      </w:pPr>
      <w:r w:rsidRPr="00842F69">
        <w:rPr>
          <w:rFonts w:hint="eastAsia"/>
          <w:color w:val="auto"/>
        </w:rPr>
        <w:t>我们通常认为面对面的访谈是一种最具丰富内容的交流方法，同时实践当中应用最为广泛的需求获取方法之一。同时，通过面谈可以获得的很多信息内容。其中包括：事实和问题，被会见者的观点，被会见者的感受，组织和个人的目标等信息。</w:t>
      </w:r>
    </w:p>
    <w:p w:rsidR="00D51449" w:rsidRPr="00842F69" w:rsidRDefault="00D51449" w:rsidP="00D51449">
      <w:pPr>
        <w:pStyle w:val="2"/>
        <w:spacing w:after="340"/>
        <w:ind w:left="-5" w:right="0"/>
        <w:rPr>
          <w:color w:val="auto"/>
        </w:rPr>
      </w:pPr>
      <w:bookmarkStart w:id="2" w:name="_Toc9683"/>
      <w:r w:rsidRPr="00842F69">
        <w:rPr>
          <w:rFonts w:ascii="Cambria" w:eastAsia="Cambria" w:hAnsi="Cambria" w:cs="Cambria"/>
          <w:b/>
          <w:color w:val="auto"/>
        </w:rPr>
        <w:t xml:space="preserve">1.2 </w:t>
      </w:r>
      <w:r w:rsidRPr="00842F69">
        <w:rPr>
          <w:color w:val="auto"/>
        </w:rPr>
        <w:t>目的</w:t>
      </w:r>
      <w:r w:rsidRPr="00842F69">
        <w:rPr>
          <w:rFonts w:ascii="Cambria" w:eastAsia="Cambria" w:hAnsi="Cambria" w:cs="Cambria"/>
          <w:b/>
          <w:color w:val="auto"/>
        </w:rPr>
        <w:t xml:space="preserve"> </w:t>
      </w:r>
      <w:bookmarkEnd w:id="2"/>
    </w:p>
    <w:p w:rsidR="00644195" w:rsidRPr="00842F69" w:rsidRDefault="00644195" w:rsidP="00644195">
      <w:pPr>
        <w:rPr>
          <w:color w:val="auto"/>
        </w:rPr>
      </w:pPr>
      <w:bookmarkStart w:id="3" w:name="_Toc9684"/>
      <w:r w:rsidRPr="00842F69">
        <w:rPr>
          <w:rFonts w:hint="eastAsia"/>
          <w:color w:val="auto"/>
        </w:rPr>
        <w:t>本文档旨在通过面对面的会见，从而获取构建校园二手交易平台所需要的各类信息。从而可以细化解决方案中遇到的一些问题，在存在问题的方面与用户之间达成共识，确定该项目的解决方案。</w:t>
      </w:r>
      <w:r w:rsidRPr="00842F69">
        <w:rPr>
          <w:color w:val="auto"/>
        </w:rPr>
        <w:t xml:space="preserve"> </w:t>
      </w:r>
    </w:p>
    <w:p w:rsidR="00D51449" w:rsidRPr="00842F69" w:rsidRDefault="00D51449" w:rsidP="00D51449">
      <w:pPr>
        <w:pStyle w:val="2"/>
        <w:spacing w:after="352"/>
        <w:ind w:left="-5" w:right="0"/>
        <w:rPr>
          <w:color w:val="auto"/>
        </w:rPr>
      </w:pPr>
      <w:r w:rsidRPr="00842F69">
        <w:rPr>
          <w:rFonts w:ascii="Cambria" w:eastAsia="Cambria" w:hAnsi="Cambria" w:cs="Cambria"/>
          <w:b/>
          <w:color w:val="auto"/>
        </w:rPr>
        <w:t xml:space="preserve">1.3 </w:t>
      </w:r>
      <w:r w:rsidRPr="00842F69">
        <w:rPr>
          <w:color w:val="auto"/>
        </w:rPr>
        <w:t>阅读说明</w:t>
      </w:r>
      <w:r w:rsidRPr="00842F69">
        <w:rPr>
          <w:rFonts w:ascii="Cambria" w:eastAsia="Cambria" w:hAnsi="Cambria" w:cs="Cambria"/>
          <w:b/>
          <w:color w:val="auto"/>
        </w:rPr>
        <w:t xml:space="preserve"> </w:t>
      </w:r>
      <w:bookmarkEnd w:id="3"/>
    </w:p>
    <w:p w:rsidR="00D51449" w:rsidRPr="00842F69" w:rsidRDefault="001A721D" w:rsidP="00D51449">
      <w:pPr>
        <w:spacing w:after="389" w:line="363" w:lineRule="auto"/>
        <w:ind w:left="-15" w:right="363" w:firstLine="480"/>
        <w:rPr>
          <w:color w:val="auto"/>
        </w:rPr>
      </w:pPr>
      <w:r w:rsidRPr="00842F69">
        <w:rPr>
          <w:rFonts w:hint="eastAsia"/>
          <w:color w:val="auto"/>
        </w:rPr>
        <w:t>本文档主要是需求工程活动中的整个面谈过程为主要内容。通过叙述面谈过程中的面谈计划，面谈过程，面谈报告以及参考内容。其中内容主要以笔录和电子文档等方式进行面谈过程的记录工作。</w:t>
      </w:r>
    </w:p>
    <w:p w:rsidR="00D51449" w:rsidRPr="00842F69" w:rsidRDefault="00D51449" w:rsidP="00D51449">
      <w:pPr>
        <w:pStyle w:val="2"/>
        <w:spacing w:after="281"/>
        <w:ind w:left="-5" w:right="0"/>
        <w:rPr>
          <w:color w:val="auto"/>
        </w:rPr>
      </w:pPr>
      <w:bookmarkStart w:id="4" w:name="_Toc9685"/>
      <w:r w:rsidRPr="00842F69">
        <w:rPr>
          <w:rFonts w:ascii="Cambria" w:eastAsia="Cambria" w:hAnsi="Cambria" w:cs="Cambria"/>
          <w:b/>
          <w:color w:val="auto"/>
        </w:rPr>
        <w:t xml:space="preserve">1.4 </w:t>
      </w:r>
      <w:r w:rsidRPr="00842F69">
        <w:rPr>
          <w:color w:val="auto"/>
        </w:rPr>
        <w:t>参考文献</w:t>
      </w:r>
      <w:r w:rsidRPr="00842F69">
        <w:rPr>
          <w:rFonts w:ascii="Cambria" w:eastAsia="Cambria" w:hAnsi="Cambria" w:cs="Cambria"/>
          <w:b/>
          <w:color w:val="auto"/>
        </w:rPr>
        <w:t xml:space="preserve"> </w:t>
      </w:r>
      <w:bookmarkEnd w:id="4"/>
    </w:p>
    <w:p w:rsidR="00D51449" w:rsidRPr="00842F69" w:rsidRDefault="00D51449" w:rsidP="001A721D">
      <w:pPr>
        <w:spacing w:after="0"/>
        <w:ind w:left="490" w:right="363"/>
        <w:rPr>
          <w:color w:val="auto"/>
        </w:rPr>
      </w:pPr>
      <w:r w:rsidRPr="00842F69">
        <w:rPr>
          <w:rFonts w:ascii="Times New Roman" w:eastAsia="Times New Roman" w:hAnsi="Times New Roman" w:cs="Times New Roman"/>
          <w:color w:val="auto"/>
        </w:rPr>
        <w:t>[1]</w:t>
      </w:r>
      <w:r w:rsidRPr="00842F69">
        <w:rPr>
          <w:color w:val="auto"/>
        </w:rPr>
        <w:t>需求工程</w:t>
      </w:r>
      <w:r w:rsidRPr="00842F69">
        <w:rPr>
          <w:rFonts w:ascii="Times New Roman" w:eastAsia="Times New Roman" w:hAnsi="Times New Roman" w:cs="Times New Roman"/>
          <w:color w:val="auto"/>
        </w:rPr>
        <w:t>:</w:t>
      </w:r>
      <w:r w:rsidRPr="00842F69">
        <w:rPr>
          <w:color w:val="auto"/>
        </w:rPr>
        <w:t>软件建模与分析，骆斌、丁二玉，高等教育出版社，</w:t>
      </w:r>
      <w:r w:rsidRPr="00842F69">
        <w:rPr>
          <w:rFonts w:ascii="Times New Roman" w:eastAsia="Times New Roman" w:hAnsi="Times New Roman" w:cs="Times New Roman"/>
          <w:color w:val="auto"/>
        </w:rPr>
        <w:t>2009-04-01</w:t>
      </w:r>
      <w:r w:rsidRPr="00842F69">
        <w:rPr>
          <w:color w:val="auto"/>
        </w:rPr>
        <w:t>，</w:t>
      </w:r>
      <w:r w:rsidRPr="00842F69">
        <w:rPr>
          <w:rFonts w:ascii="Times New Roman" w:eastAsia="Times New Roman" w:hAnsi="Times New Roman" w:cs="Times New Roman"/>
          <w:color w:val="auto"/>
        </w:rPr>
        <w:t>ISBN</w:t>
      </w:r>
      <w:r w:rsidRPr="00842F69">
        <w:rPr>
          <w:color w:val="auto"/>
        </w:rPr>
        <w:t>：</w:t>
      </w:r>
      <w:r w:rsidRPr="00842F69">
        <w:rPr>
          <w:rFonts w:ascii="Times New Roman" w:eastAsia="Times New Roman" w:hAnsi="Times New Roman" w:cs="Times New Roman"/>
          <w:color w:val="auto"/>
        </w:rPr>
        <w:t xml:space="preserve">9787040262957 </w:t>
      </w:r>
    </w:p>
    <w:p w:rsidR="001A721D" w:rsidRPr="00842F69" w:rsidRDefault="001A721D" w:rsidP="001A721D">
      <w:pPr>
        <w:spacing w:after="12" w:line="259" w:lineRule="auto"/>
        <w:ind w:left="0" w:firstLine="0"/>
        <w:rPr>
          <w:rFonts w:ascii="Times New Roman" w:eastAsiaTheme="minorEastAsia" w:hAnsi="Times New Roman" w:cs="Times New Roman"/>
          <w:color w:val="auto"/>
        </w:rPr>
      </w:pPr>
    </w:p>
    <w:p w:rsidR="001A721D" w:rsidRPr="00842F69" w:rsidRDefault="001A721D" w:rsidP="001A721D">
      <w:pPr>
        <w:spacing w:after="12" w:line="259" w:lineRule="auto"/>
        <w:ind w:left="0" w:firstLine="0"/>
        <w:rPr>
          <w:rFonts w:ascii="Times New Roman" w:eastAsiaTheme="minorEastAsia" w:hAnsi="Times New Roman" w:cs="Times New Roman"/>
          <w:color w:val="auto"/>
        </w:rPr>
      </w:pPr>
    </w:p>
    <w:p w:rsidR="001A721D" w:rsidRPr="00842F69" w:rsidRDefault="001A721D" w:rsidP="001A721D">
      <w:pPr>
        <w:spacing w:after="12" w:line="259" w:lineRule="auto"/>
        <w:ind w:left="0" w:firstLine="0"/>
        <w:rPr>
          <w:rFonts w:ascii="Times New Roman" w:eastAsiaTheme="minorEastAsia" w:hAnsi="Times New Roman" w:cs="Times New Roman"/>
          <w:color w:val="auto"/>
        </w:rPr>
      </w:pPr>
    </w:p>
    <w:p w:rsidR="001A721D" w:rsidRPr="00842F69" w:rsidRDefault="001A721D" w:rsidP="001A721D">
      <w:pPr>
        <w:pStyle w:val="1"/>
        <w:ind w:left="-5"/>
        <w:rPr>
          <w:color w:val="auto"/>
        </w:rPr>
      </w:pPr>
      <w:bookmarkStart w:id="5" w:name="_Toc9686"/>
      <w:r w:rsidRPr="00842F69">
        <w:rPr>
          <w:color w:val="auto"/>
        </w:rPr>
        <w:t>二、面谈计划阶段</w:t>
      </w:r>
      <w:r w:rsidRPr="00842F69">
        <w:rPr>
          <w:rFonts w:ascii="Times New Roman" w:eastAsia="Times New Roman" w:hAnsi="Times New Roman" w:cs="Times New Roman"/>
          <w:b/>
          <w:color w:val="auto"/>
        </w:rPr>
        <w:t xml:space="preserve"> </w:t>
      </w:r>
      <w:bookmarkEnd w:id="5"/>
    </w:p>
    <w:p w:rsidR="001A721D" w:rsidRPr="00842F69" w:rsidRDefault="001A721D" w:rsidP="001A721D">
      <w:pPr>
        <w:pStyle w:val="2"/>
        <w:ind w:left="-5" w:right="0"/>
        <w:rPr>
          <w:color w:val="auto"/>
        </w:rPr>
      </w:pPr>
      <w:bookmarkStart w:id="6" w:name="_Toc9687"/>
      <w:r w:rsidRPr="00842F69">
        <w:rPr>
          <w:rFonts w:ascii="Cambria" w:eastAsia="Cambria" w:hAnsi="Cambria" w:cs="Cambria"/>
          <w:b/>
          <w:color w:val="auto"/>
        </w:rPr>
        <w:t xml:space="preserve">2.1 </w:t>
      </w:r>
      <w:r w:rsidRPr="00842F69">
        <w:rPr>
          <w:color w:val="auto"/>
        </w:rPr>
        <w:t>产生背景：</w:t>
      </w:r>
      <w:r w:rsidRPr="00842F69">
        <w:rPr>
          <w:rFonts w:ascii="黑体" w:eastAsia="黑体" w:hAnsi="黑体" w:cs="黑体"/>
          <w:color w:val="auto"/>
        </w:rPr>
        <w:t xml:space="preserve"> </w:t>
      </w:r>
      <w:bookmarkEnd w:id="6"/>
    </w:p>
    <w:p w:rsidR="000262F6" w:rsidRPr="00842F69" w:rsidRDefault="000262F6" w:rsidP="000262F6">
      <w:pPr>
        <w:spacing w:line="360" w:lineRule="auto"/>
        <w:ind w:left="-15" w:right="363" w:firstLine="480"/>
        <w:rPr>
          <w:color w:val="auto"/>
        </w:rPr>
      </w:pPr>
      <w:bookmarkStart w:id="7" w:name="_Toc9688"/>
      <w:r w:rsidRPr="00842F69">
        <w:rPr>
          <w:color w:val="auto"/>
        </w:rPr>
        <w:t>校园二手交易平台是南大的一个自主交易平台，自创建以来，本平台利润却甚是单薄。平台聘请了多名平台管理员，有商品分类人员、问题反馈接线员，由于用户订单杂乱，而且对于用户的订单时间、地址等信息都无法很好的进行分类，配送人员的任务繁重。另外，平台在经营管理方面一直存在诸多问题。比如：时常有用户以次充好，导致平台收到了多起投诉反馈电话，而平台对违规发布者的处理并不及时，导致用户量流失；对于非当面交易，供应方和购买方之间的交接由于没有统一的时间和地点，经常出现接收错误等问题；买家卖家之间的即时通信由于信息提示不够明显，导致用户体验感下降；用户有时无法通过外网接入教务网进行身份验证登陆平台；商品分类不够明晰，搜索推送使用到的相关词条无法指向准确的商品；商品审核不够及时，偶尔会出现某些商品多日未进行审核的问题。</w:t>
      </w:r>
    </w:p>
    <w:p w:rsidR="000262F6" w:rsidRPr="00842F69" w:rsidRDefault="000262F6" w:rsidP="000262F6">
      <w:pPr>
        <w:spacing w:line="360" w:lineRule="auto"/>
        <w:ind w:left="-15" w:right="363" w:firstLine="480"/>
        <w:rPr>
          <w:color w:val="auto"/>
        </w:rPr>
      </w:pPr>
      <w:r w:rsidRPr="00842F69">
        <w:rPr>
          <w:color w:val="auto"/>
        </w:rPr>
        <w:t>前段时间，平台运营者了解到现代企业都有着自己的软件管理系统，能大幅度提高企业管理效率和质量；于是平台运营者借鉴和参考这样的模式，决定为校园二手交易平台添加一个管理系统，希望能通过这样的软件系统，尽可能多的解决平台面临的问题，同时帮助提高平台的管理水平，获得更多的收益。</w:t>
      </w:r>
    </w:p>
    <w:p w:rsidR="001A721D" w:rsidRPr="00842F69" w:rsidRDefault="001A721D" w:rsidP="000262F6">
      <w:pPr>
        <w:spacing w:line="360" w:lineRule="auto"/>
        <w:ind w:left="-15" w:right="363" w:firstLine="480"/>
        <w:rPr>
          <w:color w:val="auto"/>
        </w:rPr>
      </w:pPr>
      <w:r w:rsidRPr="00842F69">
        <w:rPr>
          <w:rFonts w:ascii="Cambria" w:eastAsia="Cambria" w:hAnsi="Cambria" w:cs="Cambria"/>
          <w:b/>
          <w:color w:val="auto"/>
        </w:rPr>
        <w:t xml:space="preserve">2.2 </w:t>
      </w:r>
      <w:r w:rsidRPr="00842F69">
        <w:rPr>
          <w:color w:val="auto"/>
        </w:rPr>
        <w:t>面谈目的：</w:t>
      </w:r>
      <w:r w:rsidRPr="00842F69">
        <w:rPr>
          <w:rFonts w:ascii="Cambria" w:eastAsia="Cambria" w:hAnsi="Cambria" w:cs="Cambria"/>
          <w:b/>
          <w:color w:val="auto"/>
        </w:rPr>
        <w:t xml:space="preserve">  </w:t>
      </w:r>
      <w:bookmarkEnd w:id="7"/>
    </w:p>
    <w:p w:rsidR="001A721D" w:rsidRPr="00842F69" w:rsidRDefault="001A721D" w:rsidP="001A721D">
      <w:pPr>
        <w:ind w:right="363"/>
        <w:rPr>
          <w:color w:val="auto"/>
        </w:rPr>
      </w:pPr>
      <w:r w:rsidRPr="00842F69">
        <w:rPr>
          <w:color w:val="auto"/>
        </w:rPr>
        <w:t xml:space="preserve">1.对项目前景和范围进行确认 </w:t>
      </w:r>
    </w:p>
    <w:p w:rsidR="001A721D" w:rsidRPr="00842F69" w:rsidRDefault="001A721D" w:rsidP="001A721D">
      <w:pPr>
        <w:ind w:right="363"/>
        <w:rPr>
          <w:color w:val="auto"/>
        </w:rPr>
      </w:pPr>
      <w:r w:rsidRPr="00842F69">
        <w:rPr>
          <w:color w:val="auto"/>
        </w:rPr>
        <w:t xml:space="preserve">2.明确业务需求  </w:t>
      </w:r>
    </w:p>
    <w:p w:rsidR="001A721D" w:rsidRPr="00842F69" w:rsidRDefault="001A721D" w:rsidP="001A721D">
      <w:pPr>
        <w:ind w:right="363"/>
        <w:rPr>
          <w:color w:val="auto"/>
        </w:rPr>
      </w:pPr>
      <w:r w:rsidRPr="00842F69">
        <w:rPr>
          <w:color w:val="auto"/>
        </w:rPr>
        <w:t xml:space="preserve">3.对目标分析产生的业务目标进行确认 </w:t>
      </w:r>
    </w:p>
    <w:p w:rsidR="001A721D" w:rsidRPr="00842F69" w:rsidRDefault="001A721D" w:rsidP="001A721D">
      <w:pPr>
        <w:ind w:left="449" w:right="363"/>
        <w:rPr>
          <w:color w:val="auto"/>
        </w:rPr>
      </w:pPr>
      <w:r w:rsidRPr="00842F69">
        <w:rPr>
          <w:color w:val="auto"/>
        </w:rPr>
        <w:t xml:space="preserve">4.明确具体业务细节 </w:t>
      </w:r>
    </w:p>
    <w:p w:rsidR="001A721D" w:rsidRPr="00842F69" w:rsidRDefault="001A721D" w:rsidP="001A721D">
      <w:pPr>
        <w:ind w:left="449" w:right="363"/>
        <w:rPr>
          <w:color w:val="auto"/>
        </w:rPr>
      </w:pPr>
      <w:r w:rsidRPr="00842F69">
        <w:rPr>
          <w:color w:val="auto"/>
        </w:rPr>
        <w:t xml:space="preserve">5.明确用户操作偏好 </w:t>
      </w:r>
    </w:p>
    <w:p w:rsidR="001A721D" w:rsidRPr="00842F69" w:rsidRDefault="001A721D" w:rsidP="001A721D">
      <w:pPr>
        <w:spacing w:after="239"/>
        <w:ind w:left="449" w:right="363"/>
        <w:rPr>
          <w:color w:val="auto"/>
        </w:rPr>
      </w:pPr>
      <w:r w:rsidRPr="00842F69">
        <w:rPr>
          <w:color w:val="auto"/>
        </w:rPr>
        <w:t xml:space="preserve">6.分析过程中积累的问题，解决前期需求开发过程中的疑惑及问题 </w:t>
      </w:r>
    </w:p>
    <w:p w:rsidR="001A721D" w:rsidRPr="00842F69" w:rsidRDefault="001A721D" w:rsidP="001A721D">
      <w:pPr>
        <w:pStyle w:val="2"/>
        <w:ind w:left="-5" w:right="0"/>
        <w:rPr>
          <w:color w:val="auto"/>
        </w:rPr>
      </w:pPr>
      <w:bookmarkStart w:id="8" w:name="_Toc9689"/>
      <w:r w:rsidRPr="00842F69">
        <w:rPr>
          <w:rFonts w:ascii="Cambria" w:eastAsia="Cambria" w:hAnsi="Cambria" w:cs="Cambria"/>
          <w:b/>
          <w:color w:val="auto"/>
        </w:rPr>
        <w:t xml:space="preserve">2.3 </w:t>
      </w:r>
      <w:r w:rsidRPr="00842F69">
        <w:rPr>
          <w:color w:val="auto"/>
        </w:rPr>
        <w:t>面谈对象</w:t>
      </w:r>
      <w:r w:rsidRPr="00842F69">
        <w:rPr>
          <w:rFonts w:ascii="Cambria" w:eastAsia="Cambria" w:hAnsi="Cambria" w:cs="Cambria"/>
          <w:b/>
          <w:color w:val="auto"/>
        </w:rPr>
        <w:t xml:space="preserve">  </w:t>
      </w:r>
      <w:bookmarkEnd w:id="8"/>
    </w:p>
    <w:p w:rsidR="001A721D" w:rsidRPr="00842F69" w:rsidRDefault="001A721D" w:rsidP="001A721D">
      <w:pPr>
        <w:spacing w:after="235"/>
        <w:ind w:left="490" w:right="363"/>
        <w:rPr>
          <w:color w:val="auto"/>
        </w:rPr>
      </w:pPr>
      <w:r w:rsidRPr="00842F69">
        <w:rPr>
          <w:color w:val="auto"/>
        </w:rPr>
        <w:t>客户：</w:t>
      </w:r>
      <w:r w:rsidR="00C94A34" w:rsidRPr="00842F69">
        <w:rPr>
          <w:rFonts w:hint="eastAsia"/>
          <w:color w:val="auto"/>
        </w:rPr>
        <w:t>钱先生</w:t>
      </w:r>
    </w:p>
    <w:p w:rsidR="001A721D" w:rsidRPr="00842F69" w:rsidRDefault="001A721D" w:rsidP="001A721D">
      <w:pPr>
        <w:pStyle w:val="2"/>
        <w:ind w:left="-5" w:right="0"/>
        <w:rPr>
          <w:color w:val="auto"/>
        </w:rPr>
      </w:pPr>
      <w:bookmarkStart w:id="9" w:name="_Toc9690"/>
      <w:r w:rsidRPr="00842F69">
        <w:rPr>
          <w:rFonts w:ascii="Cambria" w:eastAsia="Cambria" w:hAnsi="Cambria" w:cs="Cambria"/>
          <w:b/>
          <w:color w:val="auto"/>
        </w:rPr>
        <w:t xml:space="preserve">2.4 </w:t>
      </w:r>
      <w:r w:rsidRPr="00842F69">
        <w:rPr>
          <w:color w:val="auto"/>
        </w:rPr>
        <w:t>面谈类型和面谈结构</w:t>
      </w:r>
      <w:r w:rsidRPr="00842F69">
        <w:rPr>
          <w:rFonts w:ascii="Cambria" w:eastAsia="Cambria" w:hAnsi="Cambria" w:cs="Cambria"/>
          <w:b/>
          <w:color w:val="auto"/>
        </w:rPr>
        <w:t xml:space="preserve">  </w:t>
      </w:r>
      <w:bookmarkEnd w:id="9"/>
    </w:p>
    <w:p w:rsidR="001A721D" w:rsidRPr="00842F69" w:rsidRDefault="001A721D" w:rsidP="001A721D">
      <w:pPr>
        <w:ind w:left="490" w:right="363"/>
        <w:rPr>
          <w:color w:val="auto"/>
        </w:rPr>
      </w:pPr>
      <w:r w:rsidRPr="00842F69">
        <w:rPr>
          <w:color w:val="auto"/>
        </w:rPr>
        <w:t xml:space="preserve">本次面谈类型主要采取两种类型：开放式问题和封闭式问题  </w:t>
      </w:r>
    </w:p>
    <w:p w:rsidR="001A721D" w:rsidRPr="00842F69" w:rsidRDefault="001A721D" w:rsidP="001A721D">
      <w:pPr>
        <w:numPr>
          <w:ilvl w:val="0"/>
          <w:numId w:val="1"/>
        </w:numPr>
        <w:ind w:right="363" w:hanging="600"/>
        <w:rPr>
          <w:color w:val="auto"/>
        </w:rPr>
      </w:pPr>
      <w:r w:rsidRPr="00842F69">
        <w:rPr>
          <w:color w:val="auto"/>
        </w:rPr>
        <w:t xml:space="preserve">开放式问题（Open-Ended）  </w:t>
      </w:r>
    </w:p>
    <w:p w:rsidR="001A721D" w:rsidRPr="00842F69" w:rsidRDefault="001A721D" w:rsidP="001A721D">
      <w:pPr>
        <w:numPr>
          <w:ilvl w:val="0"/>
          <w:numId w:val="1"/>
        </w:numPr>
        <w:spacing w:after="260"/>
        <w:ind w:right="363" w:hanging="600"/>
        <w:rPr>
          <w:color w:val="auto"/>
        </w:rPr>
      </w:pPr>
      <w:r w:rsidRPr="00842F69">
        <w:rPr>
          <w:color w:val="auto"/>
        </w:rPr>
        <w:t xml:space="preserve">封闭式问题（Closed） </w:t>
      </w:r>
      <w:r w:rsidRPr="00842F69">
        <w:rPr>
          <w:rFonts w:ascii="Times New Roman" w:eastAsia="Times New Roman" w:hAnsi="Times New Roman" w:cs="Times New Roman"/>
          <w:color w:val="auto"/>
          <w:sz w:val="22"/>
        </w:rPr>
        <w:t xml:space="preserve">  </w:t>
      </w:r>
      <w:r w:rsidRPr="00842F69">
        <w:rPr>
          <w:rFonts w:ascii="Times New Roman" w:eastAsia="Times New Roman" w:hAnsi="Times New Roman" w:cs="Times New Roman"/>
          <w:color w:val="auto"/>
        </w:rPr>
        <w:t xml:space="preserve"> </w:t>
      </w:r>
    </w:p>
    <w:p w:rsidR="001A721D" w:rsidRPr="00842F69" w:rsidRDefault="001A721D" w:rsidP="001A721D">
      <w:pPr>
        <w:pStyle w:val="2"/>
        <w:ind w:left="-5" w:right="0"/>
        <w:rPr>
          <w:color w:val="auto"/>
        </w:rPr>
      </w:pPr>
      <w:bookmarkStart w:id="10" w:name="_Toc9691"/>
      <w:r w:rsidRPr="00842F69">
        <w:rPr>
          <w:rFonts w:ascii="Cambria" w:eastAsia="Cambria" w:hAnsi="Cambria" w:cs="Cambria"/>
          <w:b/>
          <w:color w:val="auto"/>
        </w:rPr>
        <w:t xml:space="preserve"> 2.5 </w:t>
      </w:r>
      <w:r w:rsidRPr="00842F69">
        <w:rPr>
          <w:color w:val="auto"/>
        </w:rPr>
        <w:t>面谈问题</w:t>
      </w:r>
      <w:r w:rsidRPr="00842F69">
        <w:rPr>
          <w:rFonts w:ascii="Cambria" w:eastAsia="Cambria" w:hAnsi="Cambria" w:cs="Cambria"/>
          <w:b/>
          <w:color w:val="auto"/>
        </w:rPr>
        <w:t xml:space="preserve"> </w:t>
      </w:r>
      <w:r w:rsidRPr="00842F69">
        <w:rPr>
          <w:color w:val="auto"/>
          <w:sz w:val="24"/>
        </w:rPr>
        <w:t xml:space="preserve"> </w:t>
      </w:r>
      <w:bookmarkEnd w:id="10"/>
    </w:p>
    <w:p w:rsidR="005F4DB8"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1.</w:t>
      </w:r>
      <w:r w:rsidR="005F4DB8" w:rsidRPr="00842F69">
        <w:rPr>
          <w:rFonts w:asciiTheme="minorEastAsia" w:eastAsiaTheme="minorEastAsia" w:hAnsiTheme="minorEastAsia" w:hint="eastAsia"/>
          <w:color w:val="auto"/>
        </w:rPr>
        <w:t>网络平台构建之前，二手交易是否已经在投入使用？</w:t>
      </w:r>
    </w:p>
    <w:p w:rsidR="006E3357" w:rsidRPr="00842F69" w:rsidRDefault="005F4DB8"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hint="eastAsia"/>
          <w:color w:val="auto"/>
        </w:rPr>
        <w:t>1.1（如果是）</w:t>
      </w:r>
      <w:r w:rsidR="006E3357" w:rsidRPr="00842F69">
        <w:rPr>
          <w:rFonts w:asciiTheme="minorEastAsia" w:eastAsiaTheme="minorEastAsia" w:hAnsiTheme="minorEastAsia"/>
          <w:color w:val="auto"/>
        </w:rPr>
        <w:t>构建网络平台是否需要继承、填入之前的二手交易信息？</w:t>
      </w:r>
    </w:p>
    <w:p w:rsidR="006E3357" w:rsidRPr="00842F69" w:rsidRDefault="006E3357" w:rsidP="006E3357">
      <w:pPr>
        <w:spacing w:after="12" w:line="259" w:lineRule="auto"/>
        <w:ind w:left="0" w:firstLine="0"/>
        <w:rPr>
          <w:rFonts w:asciiTheme="minorEastAsia" w:eastAsiaTheme="minorEastAsia" w:hAnsiTheme="minorEastAsia" w:hint="eastAsia"/>
          <w:color w:val="auto"/>
        </w:rPr>
      </w:pPr>
    </w:p>
    <w:p w:rsidR="006E3357"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2.平台打算构建在手机端（APP），还是PC端（桌面级）or 全平台？（H5）</w:t>
      </w:r>
    </w:p>
    <w:p w:rsidR="006E3357" w:rsidRPr="00842F69" w:rsidRDefault="006E3357" w:rsidP="006E3357">
      <w:pPr>
        <w:spacing w:after="12" w:line="259" w:lineRule="auto"/>
        <w:ind w:left="0" w:firstLine="0"/>
        <w:rPr>
          <w:rFonts w:asciiTheme="minorEastAsia" w:eastAsiaTheme="minorEastAsia" w:hAnsiTheme="minorEastAsia" w:hint="eastAsia"/>
          <w:color w:val="auto"/>
        </w:rPr>
      </w:pPr>
    </w:p>
    <w:p w:rsidR="005F4DB8"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3.考虑到安全性需要，是否需要用户实名？</w:t>
      </w:r>
    </w:p>
    <w:p w:rsidR="005F4DB8" w:rsidRPr="00842F69" w:rsidRDefault="005F4DB8"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hint="eastAsia"/>
          <w:color w:val="auto"/>
        </w:rPr>
        <w:t>3.1</w:t>
      </w:r>
      <w:r w:rsidR="006E3357" w:rsidRPr="00842F69">
        <w:rPr>
          <w:rFonts w:asciiTheme="minorEastAsia" w:eastAsiaTheme="minorEastAsia" w:hAnsiTheme="minorEastAsia"/>
          <w:color w:val="auto"/>
        </w:rPr>
        <w:t xml:space="preserve"> 是否展示每个用户的身份信息？</w:t>
      </w:r>
    </w:p>
    <w:p w:rsidR="005F4DB8" w:rsidRPr="00842F69" w:rsidRDefault="005F4DB8"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hint="eastAsia"/>
          <w:color w:val="auto"/>
        </w:rPr>
        <w:t>3.2</w:t>
      </w:r>
      <w:r w:rsidR="006E3357" w:rsidRPr="00842F69">
        <w:rPr>
          <w:rFonts w:asciiTheme="minorEastAsia" w:eastAsiaTheme="minorEastAsia" w:hAnsiTheme="minorEastAsia"/>
          <w:color w:val="auto"/>
        </w:rPr>
        <w:t>交易的信息传递是否需要额外的加密？</w:t>
      </w:r>
    </w:p>
    <w:p w:rsidR="006E3357"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3.3</w:t>
      </w:r>
      <w:r w:rsidR="006E3357" w:rsidRPr="00842F69">
        <w:rPr>
          <w:rFonts w:asciiTheme="minorEastAsia" w:eastAsiaTheme="minorEastAsia" w:hAnsiTheme="minorEastAsia"/>
          <w:color w:val="auto"/>
        </w:rPr>
        <w:t>服务器是否有足够的安全性保证？</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6E3357" w:rsidRPr="00842F69" w:rsidRDefault="006E3357"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color w:val="auto"/>
        </w:rPr>
        <w:t>4.资金的流动如何保证？由本平台做第三方保证安全或是由买卖家面交？</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6E3357" w:rsidRPr="00842F69" w:rsidRDefault="006E3357"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color w:val="auto"/>
        </w:rPr>
        <w:t>5.用户注册时，是否需要绑定手机，或绑定QQ、微信等社交工具？</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5F4DB8"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6.用户在使用时，每日发布的销售品数量是否有限制？</w:t>
      </w:r>
    </w:p>
    <w:p w:rsidR="006E3357"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6.1（如果有）</w:t>
      </w:r>
      <w:r w:rsidR="006E3357" w:rsidRPr="00842F69">
        <w:rPr>
          <w:rFonts w:asciiTheme="minorEastAsia" w:eastAsiaTheme="minorEastAsia" w:hAnsiTheme="minorEastAsia"/>
          <w:color w:val="auto"/>
        </w:rPr>
        <w:t>具体为多少量级？</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6E3357"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7.使用者是否有等级划分？</w:t>
      </w:r>
    </w:p>
    <w:p w:rsidR="006E3357"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7.1（</w:t>
      </w:r>
      <w:r w:rsidRPr="00842F69">
        <w:rPr>
          <w:rFonts w:asciiTheme="minorEastAsia" w:eastAsiaTheme="minorEastAsia" w:hAnsiTheme="minorEastAsia"/>
          <w:color w:val="auto"/>
        </w:rPr>
        <w:t>如果有</w:t>
      </w:r>
      <w:r w:rsidRPr="00842F69">
        <w:rPr>
          <w:rFonts w:asciiTheme="minorEastAsia" w:eastAsiaTheme="minorEastAsia" w:hAnsiTheme="minorEastAsia" w:hint="eastAsia"/>
          <w:color w:val="auto"/>
        </w:rPr>
        <w:t>）</w:t>
      </w:r>
      <w:r w:rsidR="006E3357" w:rsidRPr="00842F69">
        <w:rPr>
          <w:rFonts w:asciiTheme="minorEastAsia" w:eastAsiaTheme="minorEastAsia" w:hAnsiTheme="minorEastAsia"/>
          <w:color w:val="auto"/>
        </w:rPr>
        <w:t>等级之间的权限和服务有哪些不同？</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5F4DB8"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8.关于平台的第三方配送者，是否需要个人认证信息</w:t>
      </w:r>
      <w:r w:rsidR="005F4DB8" w:rsidRPr="00842F69">
        <w:rPr>
          <w:rFonts w:asciiTheme="minorEastAsia" w:eastAsiaTheme="minorEastAsia" w:hAnsiTheme="minorEastAsia" w:hint="eastAsia"/>
          <w:color w:val="auto"/>
        </w:rPr>
        <w:t>以及个人板块</w:t>
      </w:r>
      <w:r w:rsidRPr="00842F69">
        <w:rPr>
          <w:rFonts w:asciiTheme="minorEastAsia" w:eastAsiaTheme="minorEastAsia" w:hAnsiTheme="minorEastAsia"/>
          <w:color w:val="auto"/>
        </w:rPr>
        <w:t>？</w:t>
      </w:r>
    </w:p>
    <w:p w:rsidR="006E3357"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8.1（如果需要）</w:t>
      </w:r>
      <w:r w:rsidR="006E3357" w:rsidRPr="00842F69">
        <w:rPr>
          <w:rFonts w:asciiTheme="minorEastAsia" w:eastAsiaTheme="minorEastAsia" w:hAnsiTheme="minorEastAsia"/>
          <w:color w:val="auto"/>
        </w:rPr>
        <w:t>由平台主动招募还是由使用者报名自发充当？</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6E3357" w:rsidRPr="00842F69" w:rsidRDefault="006E3357"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color w:val="auto"/>
        </w:rPr>
        <w:t>9.平台构建之后的愿景或目标或收益的大概描述？</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5F4DB8"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10.对于不诚信的事件，平台是否参与责任认定？</w:t>
      </w:r>
    </w:p>
    <w:p w:rsidR="006E3357"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10.1（如果参与）</w:t>
      </w:r>
      <w:r w:rsidR="006E3357" w:rsidRPr="00842F69">
        <w:rPr>
          <w:rFonts w:asciiTheme="minorEastAsia" w:eastAsiaTheme="minorEastAsia" w:hAnsiTheme="minorEastAsia"/>
          <w:color w:val="auto"/>
        </w:rPr>
        <w:t>对于有或有过不诚信事件的使用者，平台将作何处理或惩罚？</w:t>
      </w:r>
    </w:p>
    <w:p w:rsidR="006E3357" w:rsidRPr="00842F69" w:rsidRDefault="006E3357" w:rsidP="006E3357">
      <w:pPr>
        <w:spacing w:after="12" w:line="259" w:lineRule="auto"/>
        <w:ind w:left="0" w:firstLine="0"/>
        <w:rPr>
          <w:rFonts w:asciiTheme="minorEastAsia" w:eastAsiaTheme="minorEastAsia" w:hAnsiTheme="minorEastAsia"/>
          <w:color w:val="auto"/>
        </w:rPr>
      </w:pPr>
    </w:p>
    <w:p w:rsidR="001A721D" w:rsidRPr="00842F69" w:rsidRDefault="006E3357"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color w:val="auto"/>
        </w:rPr>
        <w:t>11.</w:t>
      </w:r>
      <w:r w:rsidR="005F4DB8" w:rsidRPr="00842F69">
        <w:rPr>
          <w:rFonts w:asciiTheme="minorEastAsia" w:eastAsiaTheme="minorEastAsia" w:hAnsiTheme="minorEastAsia" w:hint="eastAsia"/>
          <w:color w:val="auto"/>
        </w:rPr>
        <w:t>关于信息公告，将会以何种方式通知到每一位使用者？</w:t>
      </w:r>
    </w:p>
    <w:p w:rsidR="005F4DB8" w:rsidRPr="00842F69" w:rsidRDefault="005F4DB8" w:rsidP="006E3357">
      <w:pPr>
        <w:spacing w:after="12" w:line="259" w:lineRule="auto"/>
        <w:ind w:left="0" w:firstLine="0"/>
        <w:rPr>
          <w:rFonts w:asciiTheme="minorEastAsia" w:eastAsiaTheme="minorEastAsia" w:hAnsiTheme="minorEastAsia" w:hint="eastAsia"/>
          <w:color w:val="auto"/>
        </w:rPr>
      </w:pPr>
    </w:p>
    <w:p w:rsidR="005F4DB8" w:rsidRPr="00842F69" w:rsidRDefault="005F4DB8" w:rsidP="006E3357">
      <w:pPr>
        <w:spacing w:after="12" w:line="259" w:lineRule="auto"/>
        <w:ind w:left="0" w:firstLine="0"/>
        <w:rPr>
          <w:rFonts w:asciiTheme="minorEastAsia" w:eastAsiaTheme="minorEastAsia" w:hAnsiTheme="minorEastAsia"/>
          <w:color w:val="auto"/>
        </w:rPr>
      </w:pPr>
      <w:r w:rsidRPr="00842F69">
        <w:rPr>
          <w:rFonts w:asciiTheme="minorEastAsia" w:eastAsiaTheme="minorEastAsia" w:hAnsiTheme="minorEastAsia" w:hint="eastAsia"/>
          <w:color w:val="auto"/>
        </w:rPr>
        <w:t>12.买家卖家在平台上是否有可直接联系的途径？或者平台只提供联系方式？</w:t>
      </w:r>
    </w:p>
    <w:p w:rsidR="005F4DB8" w:rsidRPr="00842F69" w:rsidRDefault="005F4DB8" w:rsidP="006E3357">
      <w:pPr>
        <w:spacing w:after="12" w:line="259" w:lineRule="auto"/>
        <w:ind w:left="0" w:firstLine="0"/>
        <w:rPr>
          <w:rFonts w:asciiTheme="minorEastAsia" w:eastAsiaTheme="minorEastAsia" w:hAnsiTheme="minorEastAsia"/>
          <w:color w:val="auto"/>
        </w:rPr>
      </w:pPr>
    </w:p>
    <w:p w:rsidR="005F4DB8"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13.是否打算长期保存每一笔交易信息和人员信息？（考虑到后续系统的升级与迭代）</w:t>
      </w:r>
    </w:p>
    <w:p w:rsidR="005F4DB8" w:rsidRPr="00842F69" w:rsidRDefault="005F4DB8" w:rsidP="006E3357">
      <w:pPr>
        <w:spacing w:after="12" w:line="259" w:lineRule="auto"/>
        <w:ind w:left="0" w:firstLine="0"/>
        <w:rPr>
          <w:rFonts w:asciiTheme="minorEastAsia" w:eastAsiaTheme="minorEastAsia" w:hAnsiTheme="minorEastAsia"/>
          <w:color w:val="auto"/>
        </w:rPr>
      </w:pPr>
    </w:p>
    <w:p w:rsidR="005F4DB8" w:rsidRPr="00842F69" w:rsidRDefault="005F4DB8" w:rsidP="006E3357">
      <w:pPr>
        <w:spacing w:after="12" w:line="259" w:lineRule="auto"/>
        <w:ind w:left="0" w:firstLine="0"/>
        <w:rPr>
          <w:rFonts w:asciiTheme="minorEastAsia" w:eastAsiaTheme="minorEastAsia" w:hAnsiTheme="minorEastAsia" w:hint="eastAsia"/>
          <w:color w:val="auto"/>
        </w:rPr>
      </w:pPr>
      <w:r w:rsidRPr="00842F69">
        <w:rPr>
          <w:rFonts w:asciiTheme="minorEastAsia" w:eastAsiaTheme="minorEastAsia" w:hAnsiTheme="minorEastAsia" w:hint="eastAsia"/>
          <w:color w:val="auto"/>
        </w:rPr>
        <w:t>14.平台构建的收益主要从何处而来？是否需要加入广告等模块</w:t>
      </w:r>
    </w:p>
    <w:p w:rsidR="005F4DB8" w:rsidRPr="00842F69" w:rsidRDefault="005F4DB8" w:rsidP="006E3357">
      <w:pPr>
        <w:spacing w:after="12" w:line="259" w:lineRule="auto"/>
        <w:ind w:left="0" w:firstLine="0"/>
        <w:rPr>
          <w:rFonts w:eastAsiaTheme="minorEastAsia"/>
          <w:color w:val="auto"/>
        </w:rPr>
      </w:pPr>
    </w:p>
    <w:p w:rsidR="007C0AE0" w:rsidRPr="00842F69" w:rsidRDefault="007C0AE0" w:rsidP="006E3357">
      <w:pPr>
        <w:spacing w:after="12" w:line="259" w:lineRule="auto"/>
        <w:ind w:left="0" w:firstLine="0"/>
        <w:rPr>
          <w:rFonts w:eastAsiaTheme="minorEastAsia" w:hint="eastAsia"/>
          <w:color w:val="auto"/>
        </w:rPr>
      </w:pPr>
      <w:r w:rsidRPr="00842F69">
        <w:rPr>
          <w:rFonts w:eastAsiaTheme="minorEastAsia"/>
          <w:color w:val="auto"/>
        </w:rPr>
        <w:t>15.</w:t>
      </w:r>
      <w:r w:rsidRPr="00842F69">
        <w:rPr>
          <w:rFonts w:eastAsiaTheme="minorEastAsia"/>
          <w:color w:val="auto"/>
        </w:rPr>
        <w:t>平台的管理人员、审核人员从何而来？需要通过教务网验证吗？</w:t>
      </w:r>
    </w:p>
    <w:p w:rsidR="007C0AE0" w:rsidRPr="00842F69" w:rsidRDefault="007C0AE0" w:rsidP="006E3357">
      <w:pPr>
        <w:spacing w:after="12" w:line="259" w:lineRule="auto"/>
        <w:ind w:left="0" w:firstLine="0"/>
        <w:rPr>
          <w:rFonts w:eastAsiaTheme="minorEastAsia" w:hint="eastAsia"/>
          <w:color w:val="auto"/>
        </w:rPr>
      </w:pPr>
    </w:p>
    <w:p w:rsidR="00C94A34" w:rsidRPr="00842F69" w:rsidRDefault="00C94A34" w:rsidP="00C94A34">
      <w:pPr>
        <w:pStyle w:val="1"/>
        <w:ind w:left="-5"/>
        <w:rPr>
          <w:color w:val="auto"/>
        </w:rPr>
      </w:pPr>
      <w:bookmarkStart w:id="11" w:name="_Toc9692"/>
      <w:r w:rsidRPr="00842F69">
        <w:rPr>
          <w:color w:val="auto"/>
        </w:rPr>
        <w:t>三．面谈具体过程：</w:t>
      </w:r>
      <w:r w:rsidRPr="00842F69">
        <w:rPr>
          <w:rFonts w:ascii="Times New Roman" w:eastAsia="Times New Roman" w:hAnsi="Times New Roman" w:cs="Times New Roman"/>
          <w:b/>
          <w:color w:val="auto"/>
        </w:rPr>
        <w:t xml:space="preserve"> </w:t>
      </w:r>
      <w:r w:rsidRPr="00842F69">
        <w:rPr>
          <w:color w:val="auto"/>
          <w:sz w:val="18"/>
        </w:rPr>
        <w:t xml:space="preserve"> </w:t>
      </w:r>
      <w:bookmarkEnd w:id="11"/>
    </w:p>
    <w:p w:rsidR="00C94A34" w:rsidRPr="00842F69" w:rsidRDefault="00C94A34" w:rsidP="00C94A34">
      <w:pPr>
        <w:pStyle w:val="2"/>
        <w:ind w:left="-5" w:right="0"/>
        <w:rPr>
          <w:color w:val="auto"/>
        </w:rPr>
      </w:pPr>
      <w:bookmarkStart w:id="12" w:name="_Toc9693"/>
      <w:r w:rsidRPr="00842F69">
        <w:rPr>
          <w:rFonts w:ascii="Cambria" w:eastAsia="Cambria" w:hAnsi="Cambria" w:cs="Cambria"/>
          <w:b/>
          <w:color w:val="auto"/>
        </w:rPr>
        <w:t xml:space="preserve">3.1 </w:t>
      </w:r>
      <w:r w:rsidRPr="00842F69">
        <w:rPr>
          <w:color w:val="auto"/>
        </w:rPr>
        <w:t>面谈参与人员：</w:t>
      </w:r>
      <w:r w:rsidRPr="00842F69">
        <w:rPr>
          <w:rFonts w:ascii="Cambria" w:eastAsia="Cambria" w:hAnsi="Cambria" w:cs="Cambria"/>
          <w:b/>
          <w:color w:val="auto"/>
        </w:rPr>
        <w:t xml:space="preserve"> </w:t>
      </w:r>
      <w:bookmarkEnd w:id="12"/>
    </w:p>
    <w:tbl>
      <w:tblPr>
        <w:tblStyle w:val="TableGrid"/>
        <w:tblW w:w="8524" w:type="dxa"/>
        <w:tblInd w:w="5" w:type="dxa"/>
        <w:tblCellMar>
          <w:top w:w="118" w:type="dxa"/>
          <w:left w:w="106" w:type="dxa"/>
          <w:right w:w="115" w:type="dxa"/>
        </w:tblCellMar>
        <w:tblLook w:val="04A0" w:firstRow="1" w:lastRow="0" w:firstColumn="1" w:lastColumn="0" w:noHBand="0" w:noVBand="1"/>
      </w:tblPr>
      <w:tblGrid>
        <w:gridCol w:w="8524"/>
      </w:tblGrid>
      <w:tr w:rsidR="00842F69" w:rsidRPr="00842F69" w:rsidTr="00F22FBD">
        <w:trPr>
          <w:trHeight w:val="478"/>
        </w:trPr>
        <w:tc>
          <w:tcPr>
            <w:tcW w:w="8524" w:type="dxa"/>
            <w:tcBorders>
              <w:top w:val="single" w:sz="4" w:space="0" w:color="BFBFBF"/>
              <w:left w:val="single" w:sz="4" w:space="0" w:color="BFBFBF"/>
              <w:bottom w:val="single" w:sz="4" w:space="0" w:color="BFBFBF"/>
              <w:right w:val="single" w:sz="4" w:space="0" w:color="BFBFBF"/>
            </w:tcBorders>
            <w:vAlign w:val="center"/>
          </w:tcPr>
          <w:p w:rsidR="00C94A34" w:rsidRPr="00842F69" w:rsidRDefault="00C94A34" w:rsidP="00F22FBD">
            <w:pPr>
              <w:spacing w:after="0" w:line="259" w:lineRule="auto"/>
              <w:ind w:left="2" w:firstLine="0"/>
              <w:rPr>
                <w:color w:val="auto"/>
              </w:rPr>
            </w:pPr>
            <w:r w:rsidRPr="00842F69">
              <w:rPr>
                <w:color w:val="auto"/>
              </w:rPr>
              <w:t>会见者：</w:t>
            </w:r>
            <w:r w:rsidRPr="00842F69">
              <w:rPr>
                <w:rFonts w:hint="eastAsia"/>
                <w:color w:val="auto"/>
              </w:rPr>
              <w:t>戚先生</w:t>
            </w:r>
          </w:p>
        </w:tc>
      </w:tr>
      <w:tr w:rsidR="00AA5DF0" w:rsidRPr="00842F69" w:rsidTr="00F22FBD">
        <w:trPr>
          <w:trHeight w:val="478"/>
        </w:trPr>
        <w:tc>
          <w:tcPr>
            <w:tcW w:w="8524" w:type="dxa"/>
            <w:tcBorders>
              <w:top w:val="single" w:sz="4" w:space="0" w:color="BFBFBF"/>
              <w:left w:val="single" w:sz="4" w:space="0" w:color="BFBFBF"/>
              <w:bottom w:val="single" w:sz="4" w:space="0" w:color="BFBFBF"/>
              <w:right w:val="single" w:sz="4" w:space="0" w:color="BFBFBF"/>
            </w:tcBorders>
            <w:vAlign w:val="center"/>
          </w:tcPr>
          <w:p w:rsidR="00C94A34" w:rsidRPr="00842F69" w:rsidRDefault="00C94A34" w:rsidP="00F22FBD">
            <w:pPr>
              <w:spacing w:after="0" w:line="259" w:lineRule="auto"/>
              <w:ind w:left="2" w:firstLine="0"/>
              <w:rPr>
                <w:color w:val="auto"/>
              </w:rPr>
            </w:pPr>
            <w:r w:rsidRPr="00842F69">
              <w:rPr>
                <w:color w:val="auto"/>
              </w:rPr>
              <w:t>被会见者：</w:t>
            </w:r>
            <w:r w:rsidRPr="00842F69">
              <w:rPr>
                <w:rFonts w:hint="eastAsia"/>
                <w:color w:val="auto"/>
              </w:rPr>
              <w:t>钱先生</w:t>
            </w:r>
          </w:p>
        </w:tc>
      </w:tr>
    </w:tbl>
    <w:p w:rsidR="00C94A34" w:rsidRPr="00842F69" w:rsidRDefault="00C94A34" w:rsidP="00C94A34">
      <w:pPr>
        <w:spacing w:after="234" w:line="259" w:lineRule="auto"/>
        <w:ind w:left="0" w:firstLine="0"/>
        <w:rPr>
          <w:color w:val="auto"/>
        </w:rPr>
      </w:pPr>
    </w:p>
    <w:p w:rsidR="00C94A34" w:rsidRPr="00842F69" w:rsidRDefault="00C94A34" w:rsidP="00C94A34">
      <w:pPr>
        <w:pStyle w:val="2"/>
        <w:spacing w:after="17"/>
        <w:ind w:left="-5" w:right="0"/>
        <w:rPr>
          <w:color w:val="auto"/>
        </w:rPr>
      </w:pPr>
      <w:bookmarkStart w:id="13" w:name="_Toc9694"/>
      <w:r w:rsidRPr="00842F69">
        <w:rPr>
          <w:rFonts w:ascii="Cambria" w:eastAsia="Cambria" w:hAnsi="Cambria" w:cs="Cambria"/>
          <w:b/>
          <w:color w:val="auto"/>
        </w:rPr>
        <w:t xml:space="preserve">3.2 </w:t>
      </w:r>
      <w:r w:rsidRPr="00842F69">
        <w:rPr>
          <w:color w:val="auto"/>
        </w:rPr>
        <w:t>面谈时间：</w:t>
      </w:r>
      <w:r w:rsidRPr="00842F69">
        <w:rPr>
          <w:rFonts w:ascii="Cambria" w:eastAsia="Cambria" w:hAnsi="Cambria" w:cs="Cambria"/>
          <w:b/>
          <w:color w:val="auto"/>
        </w:rPr>
        <w:t xml:space="preserve"> </w:t>
      </w:r>
      <w:bookmarkEnd w:id="13"/>
    </w:p>
    <w:p w:rsidR="00C94A34" w:rsidRPr="00842F69" w:rsidRDefault="00C94A34" w:rsidP="00C94A34">
      <w:pPr>
        <w:spacing w:after="436"/>
        <w:ind w:right="363"/>
        <w:rPr>
          <w:color w:val="auto"/>
        </w:rPr>
      </w:pPr>
      <w:r w:rsidRPr="00842F69">
        <w:rPr>
          <w:rFonts w:hint="eastAsia"/>
          <w:color w:val="auto"/>
        </w:rPr>
        <w:t>2018年10月21日</w:t>
      </w:r>
    </w:p>
    <w:p w:rsidR="00C94A34" w:rsidRPr="00842F69" w:rsidRDefault="00C94A34" w:rsidP="00C94A34">
      <w:pPr>
        <w:pStyle w:val="2"/>
        <w:spacing w:after="275"/>
        <w:ind w:left="-5" w:right="0"/>
        <w:rPr>
          <w:color w:val="auto"/>
        </w:rPr>
      </w:pPr>
      <w:bookmarkStart w:id="14" w:name="_Toc9695"/>
      <w:r w:rsidRPr="00842F69">
        <w:rPr>
          <w:rFonts w:ascii="Cambria" w:eastAsia="Cambria" w:hAnsi="Cambria" w:cs="Cambria"/>
          <w:b/>
          <w:color w:val="auto"/>
        </w:rPr>
        <w:t xml:space="preserve">3.3 </w:t>
      </w:r>
      <w:r w:rsidRPr="00842F69">
        <w:rPr>
          <w:color w:val="auto"/>
        </w:rPr>
        <w:t>面谈地点</w:t>
      </w:r>
      <w:r w:rsidRPr="00842F69">
        <w:rPr>
          <w:rFonts w:ascii="Cambria" w:eastAsia="Cambria" w:hAnsi="Cambria" w:cs="Cambria"/>
          <w:b/>
          <w:color w:val="auto"/>
        </w:rPr>
        <w:t xml:space="preserve"> </w:t>
      </w:r>
      <w:bookmarkEnd w:id="14"/>
    </w:p>
    <w:p w:rsidR="00C94A34" w:rsidRPr="00842F69" w:rsidRDefault="00C94A34" w:rsidP="00C94A34">
      <w:pPr>
        <w:spacing w:after="460" w:line="277" w:lineRule="auto"/>
        <w:ind w:left="434"/>
        <w:rPr>
          <w:color w:val="auto"/>
        </w:rPr>
      </w:pPr>
      <w:r w:rsidRPr="00842F69">
        <w:rPr>
          <w:rFonts w:hint="eastAsia"/>
          <w:color w:val="auto"/>
        </w:rPr>
        <w:t>南哪儿咖啡</w:t>
      </w:r>
    </w:p>
    <w:p w:rsidR="00C94A34" w:rsidRPr="00842F69" w:rsidRDefault="00C94A34" w:rsidP="00C94A34">
      <w:pPr>
        <w:pStyle w:val="2"/>
        <w:spacing w:after="277"/>
        <w:ind w:left="-5" w:right="0"/>
        <w:rPr>
          <w:color w:val="auto"/>
        </w:rPr>
      </w:pPr>
      <w:bookmarkStart w:id="15" w:name="_Toc9696"/>
      <w:r w:rsidRPr="00842F69">
        <w:rPr>
          <w:rFonts w:ascii="Cambria" w:eastAsia="Cambria" w:hAnsi="Cambria" w:cs="Cambria"/>
          <w:b/>
          <w:color w:val="auto"/>
        </w:rPr>
        <w:t xml:space="preserve">3.4 </w:t>
      </w:r>
      <w:r w:rsidRPr="00842F69">
        <w:rPr>
          <w:color w:val="auto"/>
        </w:rPr>
        <w:t>面谈项目</w:t>
      </w:r>
      <w:r w:rsidRPr="00842F69">
        <w:rPr>
          <w:rFonts w:ascii="Cambria" w:eastAsia="Cambria" w:hAnsi="Cambria" w:cs="Cambria"/>
          <w:b/>
          <w:color w:val="auto"/>
        </w:rPr>
        <w:t xml:space="preserve"> </w:t>
      </w:r>
      <w:bookmarkEnd w:id="15"/>
    </w:p>
    <w:p w:rsidR="00C94A34" w:rsidRPr="00842F69" w:rsidRDefault="00C94A34" w:rsidP="00C94A34">
      <w:pPr>
        <w:spacing w:after="460" w:line="277" w:lineRule="auto"/>
        <w:ind w:left="434"/>
        <w:rPr>
          <w:color w:val="auto"/>
        </w:rPr>
      </w:pPr>
      <w:r w:rsidRPr="00842F69">
        <w:rPr>
          <w:rFonts w:hint="eastAsia"/>
          <w:color w:val="auto"/>
          <w:sz w:val="22"/>
        </w:rPr>
        <w:t>校园二手交易网络平台</w:t>
      </w:r>
      <w:r w:rsidRPr="00842F69">
        <w:rPr>
          <w:rFonts w:ascii="Times New Roman" w:eastAsia="Times New Roman" w:hAnsi="Times New Roman" w:cs="Times New Roman"/>
          <w:color w:val="auto"/>
          <w:sz w:val="22"/>
        </w:rPr>
        <w:t xml:space="preserve"> </w:t>
      </w:r>
    </w:p>
    <w:p w:rsidR="00C94A34" w:rsidRPr="00842F69" w:rsidRDefault="00C94A34" w:rsidP="00C94A34">
      <w:pPr>
        <w:pStyle w:val="2"/>
        <w:spacing w:after="354"/>
        <w:ind w:left="-5" w:right="0"/>
        <w:rPr>
          <w:color w:val="auto"/>
        </w:rPr>
      </w:pPr>
      <w:bookmarkStart w:id="16" w:name="_Toc9697"/>
      <w:r w:rsidRPr="00842F69">
        <w:rPr>
          <w:rFonts w:ascii="Cambria" w:eastAsia="Cambria" w:hAnsi="Cambria" w:cs="Cambria"/>
          <w:b/>
          <w:color w:val="auto"/>
        </w:rPr>
        <w:t xml:space="preserve">3.5 </w:t>
      </w:r>
      <w:r w:rsidRPr="00842F69">
        <w:rPr>
          <w:color w:val="auto"/>
        </w:rPr>
        <w:t>面谈目的</w:t>
      </w:r>
      <w:r w:rsidRPr="00842F69">
        <w:rPr>
          <w:rFonts w:ascii="Cambria" w:eastAsia="Cambria" w:hAnsi="Cambria" w:cs="Cambria"/>
          <w:b/>
          <w:color w:val="auto"/>
        </w:rPr>
        <w:t xml:space="preserve"> </w:t>
      </w:r>
      <w:bookmarkEnd w:id="16"/>
    </w:p>
    <w:p w:rsidR="00C94A34" w:rsidRPr="00842F69" w:rsidRDefault="00C94A34" w:rsidP="00C94A34">
      <w:pPr>
        <w:numPr>
          <w:ilvl w:val="0"/>
          <w:numId w:val="10"/>
        </w:numPr>
        <w:ind w:right="363" w:hanging="720"/>
        <w:rPr>
          <w:color w:val="auto"/>
        </w:rPr>
      </w:pPr>
      <w:r w:rsidRPr="00842F69">
        <w:rPr>
          <w:color w:val="auto"/>
        </w:rPr>
        <w:t xml:space="preserve">明确业务需求  </w:t>
      </w:r>
    </w:p>
    <w:p w:rsidR="00C94A34" w:rsidRPr="00842F69" w:rsidRDefault="00C94A34" w:rsidP="00C94A34">
      <w:pPr>
        <w:numPr>
          <w:ilvl w:val="0"/>
          <w:numId w:val="10"/>
        </w:numPr>
        <w:ind w:right="363" w:hanging="720"/>
        <w:rPr>
          <w:color w:val="auto"/>
        </w:rPr>
      </w:pPr>
      <w:r w:rsidRPr="00842F69">
        <w:rPr>
          <w:color w:val="auto"/>
        </w:rPr>
        <w:t xml:space="preserve">确定高层业务功能  </w:t>
      </w:r>
    </w:p>
    <w:p w:rsidR="00C94A34" w:rsidRPr="00842F69" w:rsidRDefault="00C94A34" w:rsidP="00C94A34">
      <w:pPr>
        <w:numPr>
          <w:ilvl w:val="0"/>
          <w:numId w:val="10"/>
        </w:numPr>
        <w:spacing w:after="0" w:line="360" w:lineRule="auto"/>
        <w:ind w:right="363" w:hanging="720"/>
        <w:rPr>
          <w:color w:val="auto"/>
        </w:rPr>
      </w:pPr>
      <w:r w:rsidRPr="00842F69">
        <w:rPr>
          <w:color w:val="auto"/>
        </w:rPr>
        <w:t>明确具体业务细节</w:t>
      </w:r>
    </w:p>
    <w:p w:rsidR="00C94A34" w:rsidRPr="00842F69" w:rsidRDefault="00C94A34" w:rsidP="00C94A34">
      <w:pPr>
        <w:numPr>
          <w:ilvl w:val="0"/>
          <w:numId w:val="10"/>
        </w:numPr>
        <w:spacing w:after="0" w:line="360" w:lineRule="auto"/>
        <w:ind w:right="363" w:hanging="720"/>
        <w:rPr>
          <w:color w:val="auto"/>
        </w:rPr>
      </w:pPr>
      <w:r w:rsidRPr="00842F69">
        <w:rPr>
          <w:color w:val="auto"/>
        </w:rPr>
        <w:t xml:space="preserve">明确用户操作偏好 </w:t>
      </w:r>
    </w:p>
    <w:p w:rsidR="00C94A34" w:rsidRPr="00842F69" w:rsidRDefault="00C94A34" w:rsidP="00C94A34">
      <w:pPr>
        <w:ind w:left="-5" w:right="363"/>
        <w:rPr>
          <w:color w:val="auto"/>
        </w:rPr>
      </w:pPr>
      <w:r w:rsidRPr="00842F69">
        <w:rPr>
          <w:color w:val="auto"/>
        </w:rPr>
        <w:t xml:space="preserve">（5） 解决前期需求开发过程中的疑惑及问题 </w:t>
      </w:r>
    </w:p>
    <w:p w:rsidR="00C94A34" w:rsidRPr="00842F69" w:rsidRDefault="00C94A34" w:rsidP="00C94A34">
      <w:pPr>
        <w:pStyle w:val="2"/>
        <w:spacing w:after="352"/>
        <w:ind w:left="-5" w:right="0"/>
        <w:rPr>
          <w:color w:val="auto"/>
        </w:rPr>
      </w:pPr>
      <w:bookmarkStart w:id="17" w:name="_Toc9698"/>
      <w:r w:rsidRPr="00842F69">
        <w:rPr>
          <w:rFonts w:ascii="Cambria" w:eastAsia="Cambria" w:hAnsi="Cambria" w:cs="Cambria"/>
          <w:b/>
          <w:color w:val="auto"/>
        </w:rPr>
        <w:t xml:space="preserve">3.6 </w:t>
      </w:r>
      <w:r w:rsidRPr="00842F69">
        <w:rPr>
          <w:color w:val="auto"/>
        </w:rPr>
        <w:t>面谈方式</w:t>
      </w:r>
      <w:r w:rsidRPr="00842F69">
        <w:rPr>
          <w:rFonts w:ascii="Cambria" w:eastAsia="Cambria" w:hAnsi="Cambria" w:cs="Cambria"/>
          <w:b/>
          <w:color w:val="auto"/>
        </w:rPr>
        <w:t xml:space="preserve"> </w:t>
      </w:r>
      <w:bookmarkEnd w:id="17"/>
    </w:p>
    <w:p w:rsidR="00C94A34" w:rsidRPr="00842F69" w:rsidRDefault="00C94A34" w:rsidP="00C94A34">
      <w:pPr>
        <w:spacing w:after="499"/>
        <w:ind w:right="363"/>
        <w:rPr>
          <w:color w:val="auto"/>
        </w:rPr>
      </w:pPr>
      <w:r w:rsidRPr="00842F69">
        <w:rPr>
          <w:color w:val="auto"/>
        </w:rPr>
        <w:t xml:space="preserve">通过面对面的会见的方式，同时通过笔录等方式进行面谈内容记录。  </w:t>
      </w:r>
    </w:p>
    <w:p w:rsidR="00A85784" w:rsidRPr="00842F69" w:rsidRDefault="00A85784" w:rsidP="00C94A34">
      <w:pPr>
        <w:spacing w:after="499"/>
        <w:ind w:right="363"/>
        <w:rPr>
          <w:color w:val="auto"/>
        </w:rPr>
      </w:pPr>
    </w:p>
    <w:p w:rsidR="00C94A34" w:rsidRPr="00842F69" w:rsidRDefault="00C94A34" w:rsidP="00C94A34">
      <w:pPr>
        <w:pStyle w:val="2"/>
        <w:spacing w:after="354"/>
        <w:ind w:left="-5" w:right="0"/>
        <w:rPr>
          <w:color w:val="auto"/>
        </w:rPr>
      </w:pPr>
      <w:bookmarkStart w:id="18" w:name="_Toc9699"/>
      <w:r w:rsidRPr="00842F69">
        <w:rPr>
          <w:rFonts w:ascii="Cambria" w:eastAsia="Cambria" w:hAnsi="Cambria" w:cs="Cambria"/>
          <w:b/>
          <w:color w:val="auto"/>
        </w:rPr>
        <w:t xml:space="preserve">3.7 </w:t>
      </w:r>
      <w:r w:rsidRPr="00842F69">
        <w:rPr>
          <w:color w:val="auto"/>
        </w:rPr>
        <w:t>面谈内容</w:t>
      </w:r>
      <w:r w:rsidRPr="00842F69">
        <w:rPr>
          <w:rFonts w:ascii="Cambria" w:eastAsia="Cambria" w:hAnsi="Cambria" w:cs="Cambria"/>
          <w:b/>
          <w:color w:val="auto"/>
        </w:rPr>
        <w:t xml:space="preserve"> </w:t>
      </w:r>
      <w:bookmarkEnd w:id="18"/>
    </w:p>
    <w:p w:rsidR="00906CC6" w:rsidRPr="00842F69" w:rsidRDefault="00906CC6"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rFonts w:hint="eastAsia"/>
          <w:color w:val="auto"/>
        </w:rPr>
        <w:t>第一个问题，网络平台在构建之前，是否已经有一定规模的二手交易呢？</w:t>
      </w:r>
      <w:r w:rsidRPr="00842F69">
        <w:rPr>
          <w:rFonts w:hint="eastAsia"/>
          <w:color w:val="auto"/>
        </w:rPr>
        <w:t>比如说在</w:t>
      </w:r>
      <w:r w:rsidRPr="00842F69">
        <w:rPr>
          <w:color w:val="auto"/>
        </w:rPr>
        <w:t>Q Q群里面有</w:t>
      </w:r>
      <w:r w:rsidRPr="00842F69">
        <w:rPr>
          <w:rFonts w:hint="eastAsia"/>
          <w:color w:val="auto"/>
        </w:rPr>
        <w:t>的</w:t>
      </w:r>
      <w:r w:rsidRPr="00842F69">
        <w:rPr>
          <w:rFonts w:hint="eastAsia"/>
          <w:color w:val="auto"/>
        </w:rPr>
        <w:t>线下</w:t>
      </w:r>
      <w:r w:rsidRPr="00842F69">
        <w:rPr>
          <w:rFonts w:hint="eastAsia"/>
          <w:color w:val="auto"/>
        </w:rPr>
        <w:t>交易。</w:t>
      </w:r>
    </w:p>
    <w:p w:rsidR="00906CC6" w:rsidRPr="00842F69" w:rsidRDefault="00906CC6" w:rsidP="001A721D">
      <w:pPr>
        <w:spacing w:after="12" w:line="259" w:lineRule="auto"/>
        <w:ind w:left="0" w:firstLine="0"/>
        <w:rPr>
          <w:color w:val="auto"/>
        </w:rPr>
      </w:pPr>
      <w:r w:rsidRPr="00842F69">
        <w:rPr>
          <w:rFonts w:hint="eastAsia"/>
          <w:color w:val="auto"/>
          <w:sz w:val="30"/>
          <w:szCs w:val="30"/>
        </w:rPr>
        <w:t>A:</w:t>
      </w:r>
      <w:r w:rsidRPr="00842F69">
        <w:rPr>
          <w:color w:val="auto"/>
        </w:rPr>
        <w:t>有的。</w:t>
      </w:r>
    </w:p>
    <w:p w:rsidR="00906CC6" w:rsidRPr="00842F69" w:rsidRDefault="00906CC6" w:rsidP="001A721D">
      <w:pPr>
        <w:spacing w:after="12" w:line="259" w:lineRule="auto"/>
        <w:ind w:left="0" w:firstLine="0"/>
        <w:rPr>
          <w:color w:val="auto"/>
        </w:rPr>
      </w:pPr>
    </w:p>
    <w:p w:rsidR="00906CC6" w:rsidRPr="00842F69" w:rsidRDefault="00906CC6"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color w:val="auto"/>
        </w:rPr>
        <w:t>构建这个新的网络平台，需不需要把原来的那些信息继承填入填入进去？</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Pr="00842F69">
        <w:rPr>
          <w:color w:val="auto"/>
        </w:rPr>
        <w:t>需要</w:t>
      </w:r>
      <w:r w:rsidRPr="00842F69">
        <w:rPr>
          <w:rFonts w:hint="eastAsia"/>
          <w:color w:val="auto"/>
        </w:rPr>
        <w:t>。</w:t>
      </w:r>
    </w:p>
    <w:p w:rsidR="00A85784" w:rsidRPr="00842F69" w:rsidRDefault="00A85784" w:rsidP="001A721D">
      <w:pPr>
        <w:spacing w:after="12" w:line="259" w:lineRule="auto"/>
        <w:ind w:left="0" w:firstLine="0"/>
        <w:rPr>
          <w:rFonts w:hint="eastAsia"/>
          <w:color w:val="auto"/>
        </w:rPr>
      </w:pPr>
    </w:p>
    <w:p w:rsidR="00906CC6"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平台打算是在手机端这样一个APP呢还是pc端，一个桌面机呢还是全平台的H5</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APP比较方便，然后</w:t>
      </w:r>
      <w:r w:rsidRPr="00842F69">
        <w:rPr>
          <w:rFonts w:hint="eastAsia"/>
          <w:color w:val="auto"/>
        </w:rPr>
        <w:t>Web</w:t>
      </w:r>
      <w:r w:rsidR="00906CC6" w:rsidRPr="00842F69">
        <w:rPr>
          <w:color w:val="auto"/>
        </w:rPr>
        <w:t>端的话也要好。</w:t>
      </w:r>
    </w:p>
    <w:p w:rsidR="00906CC6" w:rsidRPr="00842F69" w:rsidRDefault="00906CC6" w:rsidP="001A721D">
      <w:pPr>
        <w:spacing w:after="12" w:line="259" w:lineRule="auto"/>
        <w:ind w:left="0" w:firstLine="0"/>
        <w:rPr>
          <w:color w:val="auto"/>
        </w:rPr>
      </w:pPr>
    </w:p>
    <w:p w:rsidR="00906CC6"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color w:val="auto"/>
        </w:rPr>
        <w:t>考虑到安全性需要，用户是</w:t>
      </w:r>
      <w:r w:rsidRPr="00842F69">
        <w:rPr>
          <w:rFonts w:hint="eastAsia"/>
          <w:color w:val="auto"/>
        </w:rPr>
        <w:t>否</w:t>
      </w:r>
      <w:r w:rsidRPr="00842F69">
        <w:rPr>
          <w:color w:val="auto"/>
        </w:rPr>
        <w:t>需要实名</w:t>
      </w:r>
      <w:r w:rsidRPr="00842F69">
        <w:rPr>
          <w:rFonts w:hint="eastAsia"/>
          <w:color w:val="auto"/>
        </w:rPr>
        <w:t>?</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需要啊</w:t>
      </w:r>
      <w:r w:rsidRPr="00842F69">
        <w:rPr>
          <w:rFonts w:hint="eastAsia"/>
          <w:color w:val="auto"/>
        </w:rPr>
        <w:t>，都是通过教务网认证的。</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然后使用</w:t>
      </w:r>
      <w:r w:rsidRPr="00842F69">
        <w:rPr>
          <w:rFonts w:hint="eastAsia"/>
          <w:color w:val="auto"/>
        </w:rPr>
        <w:t>者</w:t>
      </w:r>
      <w:r w:rsidR="00906CC6" w:rsidRPr="00842F69">
        <w:rPr>
          <w:color w:val="auto"/>
        </w:rPr>
        <w:t>可不可</w:t>
      </w:r>
      <w:r w:rsidRPr="00842F69">
        <w:rPr>
          <w:rFonts w:hint="eastAsia"/>
          <w:color w:val="auto"/>
        </w:rPr>
        <w:t>以在用户的信息面板里面看到身份信息？就是是否展示用户的个人信息？</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rFonts w:hint="eastAsia"/>
          <w:color w:val="auto"/>
        </w:rPr>
        <w:t>用户</w:t>
      </w:r>
      <w:r w:rsidRPr="00842F69">
        <w:rPr>
          <w:rFonts w:hint="eastAsia"/>
          <w:color w:val="auto"/>
        </w:rPr>
        <w:t>自由</w:t>
      </w:r>
      <w:r w:rsidR="00906CC6" w:rsidRPr="00842F69">
        <w:rPr>
          <w:rFonts w:hint="eastAsia"/>
          <w:color w:val="auto"/>
        </w:rPr>
        <w:t>设定</w:t>
      </w:r>
      <w:r w:rsidRPr="00842F69">
        <w:rPr>
          <w:rFonts w:hint="eastAsia"/>
          <w:color w:val="auto"/>
        </w:rPr>
        <w:t>。</w:t>
      </w:r>
    </w:p>
    <w:p w:rsidR="00906CC6" w:rsidRPr="00842F69" w:rsidRDefault="00906CC6" w:rsidP="001A721D">
      <w:pPr>
        <w:spacing w:after="12" w:line="259" w:lineRule="auto"/>
        <w:ind w:left="0" w:firstLine="0"/>
        <w:rPr>
          <w:color w:val="auto"/>
        </w:rPr>
      </w:pPr>
    </w:p>
    <w:p w:rsidR="00906CC6"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rFonts w:hint="eastAsia"/>
          <w:color w:val="auto"/>
        </w:rPr>
        <w:t>用户数据和交易过程中的信息传递是否需要额外加密</w:t>
      </w:r>
      <w:r w:rsidR="00906CC6" w:rsidRPr="00842F69">
        <w:rPr>
          <w:rFonts w:hint="eastAsia"/>
          <w:color w:val="auto"/>
        </w:rPr>
        <w:t>呢</w:t>
      </w:r>
      <w:r w:rsidRPr="00842F69">
        <w:rPr>
          <w:rFonts w:hint="eastAsia"/>
          <w:color w:val="auto"/>
        </w:rPr>
        <w:t>？</w:t>
      </w:r>
    </w:p>
    <w:p w:rsidR="00906CC6" w:rsidRPr="00842F69" w:rsidRDefault="00A85784" w:rsidP="00A85784">
      <w:pPr>
        <w:spacing w:after="12" w:line="259" w:lineRule="auto"/>
        <w:ind w:left="0" w:firstLine="0"/>
        <w:rPr>
          <w:color w:val="auto"/>
        </w:rPr>
      </w:pPr>
      <w:r w:rsidRPr="00842F69">
        <w:rPr>
          <w:rFonts w:hint="eastAsia"/>
          <w:color w:val="auto"/>
          <w:sz w:val="30"/>
          <w:szCs w:val="30"/>
        </w:rPr>
        <w:t>A:</w:t>
      </w:r>
      <w:r w:rsidR="00906CC6" w:rsidRPr="00842F69">
        <w:rPr>
          <w:rFonts w:hint="eastAsia"/>
          <w:color w:val="auto"/>
        </w:rPr>
        <w:t>要。</w:t>
      </w:r>
    </w:p>
    <w:p w:rsidR="00906CC6" w:rsidRPr="00842F69" w:rsidRDefault="00906CC6" w:rsidP="001A721D">
      <w:pPr>
        <w:spacing w:after="12" w:line="259" w:lineRule="auto"/>
        <w:ind w:left="0" w:firstLine="0"/>
        <w:rPr>
          <w:color w:val="auto"/>
        </w:rPr>
      </w:pPr>
    </w:p>
    <w:p w:rsidR="00906CC6"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rFonts w:hint="eastAsia"/>
          <w:color w:val="auto"/>
        </w:rPr>
        <w:t>然后资金的流动是怎样的一个流程，是由平台做第三方进行保证，不是有买卖家进行面交。</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Pr="00842F69">
        <w:rPr>
          <w:rFonts w:hint="eastAsia"/>
          <w:color w:val="auto"/>
        </w:rPr>
        <w:t>买卖家面交</w:t>
      </w:r>
      <w:r w:rsidR="00906CC6" w:rsidRPr="00842F69">
        <w:rPr>
          <w:rFonts w:hint="eastAsia"/>
          <w:color w:val="auto"/>
        </w:rPr>
        <w:t>，</w:t>
      </w:r>
      <w:r w:rsidRPr="00842F69">
        <w:rPr>
          <w:rFonts w:hint="eastAsia"/>
          <w:color w:val="auto"/>
        </w:rPr>
        <w:t>自行处理。</w:t>
      </w:r>
    </w:p>
    <w:p w:rsidR="00906CC6" w:rsidRPr="00842F69" w:rsidRDefault="00906CC6" w:rsidP="001A721D">
      <w:pPr>
        <w:spacing w:after="12" w:line="259" w:lineRule="auto"/>
        <w:ind w:left="0" w:firstLine="0"/>
        <w:rPr>
          <w:color w:val="auto"/>
        </w:rPr>
      </w:pPr>
    </w:p>
    <w:p w:rsidR="00906CC6"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rFonts w:hint="eastAsia"/>
          <w:color w:val="auto"/>
        </w:rPr>
        <w:t>用户在注册的时候是否需要绑定手机或者</w:t>
      </w:r>
      <w:r w:rsidR="00906CC6" w:rsidRPr="00842F69">
        <w:rPr>
          <w:color w:val="auto"/>
        </w:rPr>
        <w:t>qq之类，微信这类社交工具呢</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可以选择绑定。</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用户在使用时每日发布的二手交易品是否有</w:t>
      </w:r>
      <w:r w:rsidRPr="00842F69">
        <w:rPr>
          <w:rFonts w:hint="eastAsia"/>
          <w:color w:val="auto"/>
        </w:rPr>
        <w:t>数量</w:t>
      </w:r>
      <w:r w:rsidR="00906CC6" w:rsidRPr="00842F69">
        <w:rPr>
          <w:color w:val="auto"/>
        </w:rPr>
        <w:t>限制，如果有大概是多少量级</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没有</w:t>
      </w:r>
      <w:r w:rsidRPr="00842F69">
        <w:rPr>
          <w:rFonts w:hint="eastAsia"/>
          <w:color w:val="auto"/>
        </w:rPr>
        <w:t>，</w:t>
      </w:r>
      <w:r w:rsidR="00906CC6" w:rsidRPr="00842F69">
        <w:rPr>
          <w:color w:val="auto"/>
        </w:rPr>
        <w:t>加一个那个防止恶意刷频的功能</w:t>
      </w:r>
      <w:r w:rsidRPr="00842F69">
        <w:rPr>
          <w:rFonts w:hint="eastAsia"/>
          <w:color w:val="auto"/>
        </w:rPr>
        <w:t>。</w:t>
      </w:r>
    </w:p>
    <w:p w:rsidR="00A85784" w:rsidRPr="00842F69" w:rsidRDefault="00A85784" w:rsidP="001A721D">
      <w:pPr>
        <w:spacing w:after="12" w:line="259" w:lineRule="auto"/>
        <w:ind w:left="0" w:firstLine="0"/>
        <w:rPr>
          <w:rFonts w:hint="eastAsia"/>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然后平台的使用者是不是有等级划分呢？就是使用者之间相互之间的权限和受到享受的服务是否可能存在不同？</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Pr="00842F69">
        <w:rPr>
          <w:rFonts w:hint="eastAsia"/>
          <w:color w:val="auto"/>
        </w:rPr>
        <w:t xml:space="preserve"> </w:t>
      </w:r>
      <w:r w:rsidRPr="00842F69">
        <w:rPr>
          <w:rFonts w:hint="eastAsia"/>
          <w:color w:val="auto"/>
        </w:rPr>
        <w:t>不设置。</w:t>
      </w:r>
      <w:r w:rsidR="00906CC6" w:rsidRPr="00842F69">
        <w:rPr>
          <w:color w:val="auto"/>
        </w:rPr>
        <w:t>相同。</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color w:val="auto"/>
        </w:rPr>
        <w:t>关于平台第三方的配送者，</w:t>
      </w:r>
      <w:r w:rsidRPr="00842F69">
        <w:rPr>
          <w:rFonts w:hint="eastAsia"/>
          <w:color w:val="auto"/>
        </w:rPr>
        <w:t>平台</w:t>
      </w:r>
      <w:r w:rsidR="00906CC6" w:rsidRPr="00842F69">
        <w:rPr>
          <w:color w:val="auto"/>
        </w:rPr>
        <w:t>是否需要认证配送者的个人信息以及个人板块呢</w:t>
      </w:r>
      <w:r w:rsidRPr="00842F69">
        <w:rPr>
          <w:rFonts w:hint="eastAsia"/>
          <w:color w:val="auto"/>
        </w:rPr>
        <w:t>？</w:t>
      </w:r>
      <w:r w:rsidRPr="00842F69">
        <w:rPr>
          <w:color w:val="auto"/>
        </w:rPr>
        <w:t>如果需要的</w:t>
      </w:r>
      <w:r w:rsidRPr="00842F69">
        <w:rPr>
          <w:color w:val="auto"/>
        </w:rPr>
        <w:t>话，这个第三方的配送者是由平台主动招募，还是由使用者自发报名</w:t>
      </w:r>
      <w:r w:rsidRPr="00842F69">
        <w:rPr>
          <w:rFonts w:hint="eastAsia"/>
          <w:color w:val="auto"/>
        </w:rPr>
        <w:t>？</w:t>
      </w:r>
    </w:p>
    <w:p w:rsidR="00906CC6" w:rsidRPr="00842F69" w:rsidRDefault="00A85784" w:rsidP="00A85784">
      <w:pPr>
        <w:spacing w:after="12" w:line="259" w:lineRule="auto"/>
        <w:ind w:left="0" w:firstLine="0"/>
        <w:rPr>
          <w:color w:val="auto"/>
        </w:rPr>
      </w:pPr>
      <w:r w:rsidRPr="00842F69">
        <w:rPr>
          <w:rFonts w:hint="eastAsia"/>
          <w:color w:val="auto"/>
          <w:sz w:val="30"/>
          <w:szCs w:val="30"/>
        </w:rPr>
        <w:t>A:</w:t>
      </w:r>
      <w:r w:rsidR="00906CC6" w:rsidRPr="00842F69">
        <w:rPr>
          <w:color w:val="auto"/>
        </w:rPr>
        <w:t>需</w:t>
      </w:r>
      <w:r w:rsidR="00906CC6" w:rsidRPr="00842F69">
        <w:rPr>
          <w:color w:val="auto"/>
        </w:rPr>
        <w:t>要。自发报名</w:t>
      </w:r>
      <w:r w:rsidRPr="00842F69">
        <w:rPr>
          <w:rFonts w:hint="eastAsia"/>
          <w:color w:val="auto"/>
        </w:rPr>
        <w:t>。</w:t>
      </w:r>
    </w:p>
    <w:p w:rsidR="00A85784" w:rsidRPr="00842F69" w:rsidRDefault="00A85784" w:rsidP="00A85784">
      <w:pPr>
        <w:spacing w:after="12" w:line="259" w:lineRule="auto"/>
        <w:ind w:left="0" w:firstLine="0"/>
        <w:rPr>
          <w:rFonts w:hint="eastAsia"/>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平台构建之后的愿景或者目标或者收益的点要描述。</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我希望所有中国大学都能用我们这个平台</w:t>
      </w:r>
      <w:r w:rsidRPr="00842F69">
        <w:rPr>
          <w:rFonts w:hint="eastAsia"/>
          <w:color w:val="auto"/>
        </w:rPr>
        <w:t>。</w:t>
      </w:r>
    </w:p>
    <w:p w:rsidR="00A85784" w:rsidRPr="00842F69" w:rsidRDefault="00A85784" w:rsidP="001A721D">
      <w:pPr>
        <w:spacing w:after="12" w:line="259" w:lineRule="auto"/>
        <w:ind w:left="0" w:firstLine="0"/>
        <w:rPr>
          <w:rFonts w:hint="eastAsia"/>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对于不诚信的事件平台是否参与责任认定？或如果参与的话，对于有有过或者有不诚信行为的使用者，平台将作如何处理或惩罚？</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Pr="00842F69">
        <w:rPr>
          <w:rFonts w:hint="eastAsia"/>
          <w:color w:val="auto"/>
        </w:rPr>
        <w:t>封</w:t>
      </w:r>
      <w:r w:rsidRPr="00842F69">
        <w:rPr>
          <w:color w:val="auto"/>
        </w:rPr>
        <w:t>号处理。然后</w:t>
      </w:r>
      <w:r w:rsidR="00906CC6" w:rsidRPr="00842F69">
        <w:rPr>
          <w:color w:val="auto"/>
        </w:rPr>
        <w:t>还会有信息公示。</w:t>
      </w:r>
    </w:p>
    <w:p w:rsidR="00A85784" w:rsidRPr="00842F69" w:rsidRDefault="00A85784" w:rsidP="001A721D">
      <w:pPr>
        <w:spacing w:after="12" w:line="259" w:lineRule="auto"/>
        <w:ind w:left="0" w:firstLine="0"/>
        <w:rPr>
          <w:rFonts w:hint="eastAsia"/>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那么经济方面是否承担责任呢</w:t>
      </w:r>
      <w:r w:rsidRPr="00842F69">
        <w:rPr>
          <w:rFonts w:hint="eastAsia"/>
          <w:color w:val="auto"/>
        </w:rPr>
        <w:t>？</w:t>
      </w:r>
    </w:p>
    <w:p w:rsidR="00906CC6" w:rsidRPr="00842F69" w:rsidRDefault="00A85784" w:rsidP="001A721D">
      <w:pPr>
        <w:spacing w:after="12" w:line="259" w:lineRule="auto"/>
        <w:ind w:left="0" w:firstLine="0"/>
        <w:rPr>
          <w:rFonts w:hint="eastAsia"/>
          <w:color w:val="auto"/>
        </w:rPr>
      </w:pPr>
      <w:r w:rsidRPr="00842F69">
        <w:rPr>
          <w:rFonts w:hint="eastAsia"/>
          <w:color w:val="auto"/>
          <w:sz w:val="30"/>
          <w:szCs w:val="30"/>
        </w:rPr>
        <w:t>A:</w:t>
      </w:r>
      <w:r w:rsidR="00906CC6" w:rsidRPr="00842F69">
        <w:rPr>
          <w:color w:val="auto"/>
        </w:rPr>
        <w:t>不承</w:t>
      </w:r>
      <w:r w:rsidRPr="00842F69">
        <w:rPr>
          <w:color w:val="auto"/>
        </w:rPr>
        <w:t>担。免责声明本来又不是我运营，交给你们运营的</w:t>
      </w:r>
      <w:r w:rsidRPr="00842F69">
        <w:rPr>
          <w:rFonts w:hint="eastAsia"/>
          <w:color w:val="auto"/>
        </w:rPr>
        <w:t>吧。</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关于信息公告将会以何种方式通知到每一位使用者</w:t>
      </w:r>
      <w:r w:rsidRPr="00842F69">
        <w:rPr>
          <w:rFonts w:hint="eastAsia"/>
          <w:color w:val="auto"/>
        </w:rPr>
        <w:t>？</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APP会有一个，反正就是我们这个系统会有一个公告栏的</w:t>
      </w:r>
      <w:r w:rsidR="00906CC6" w:rsidRPr="00842F69">
        <w:rPr>
          <w:rFonts w:hint="eastAsia"/>
          <w:color w:val="auto"/>
        </w:rPr>
        <w:t>，你要自己点公告栏看。</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是否打算长期保存每一笔交易信息和人员信息？考虑到后续系统的升级和迭代。</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六个月</w:t>
      </w:r>
      <w:r w:rsidRPr="00842F69">
        <w:rPr>
          <w:rFonts w:hint="eastAsia"/>
          <w:color w:val="auto"/>
        </w:rPr>
        <w:t>。</w:t>
      </w:r>
    </w:p>
    <w:p w:rsidR="00906CC6" w:rsidRPr="00842F69" w:rsidRDefault="00906CC6" w:rsidP="001A721D">
      <w:pPr>
        <w:spacing w:after="12" w:line="259" w:lineRule="auto"/>
        <w:ind w:left="0" w:firstLine="0"/>
        <w:rPr>
          <w:color w:val="auto"/>
        </w:rPr>
      </w:pPr>
    </w:p>
    <w:p w:rsidR="00A85784"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平台，是否提供</w:t>
      </w:r>
      <w:r w:rsidRPr="00842F69">
        <w:rPr>
          <w:color w:val="auto"/>
        </w:rPr>
        <w:t>私信，这样可供买家卖家直接联系的途径，或者说平台只提供联系方式</w:t>
      </w:r>
      <w:r w:rsidRPr="00842F69">
        <w:rPr>
          <w:rFonts w:hint="eastAsia"/>
          <w:color w:val="auto"/>
        </w:rPr>
        <w:t>？</w:t>
      </w:r>
    </w:p>
    <w:p w:rsidR="00906CC6" w:rsidRPr="00842F69" w:rsidRDefault="00A85784"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提供</w:t>
      </w:r>
      <w:r w:rsidRPr="00842F69">
        <w:rPr>
          <w:color w:val="auto"/>
        </w:rPr>
        <w:t>私信</w:t>
      </w:r>
      <w:r w:rsidRPr="00842F69">
        <w:rPr>
          <w:rFonts w:hint="eastAsia"/>
          <w:color w:val="auto"/>
        </w:rPr>
        <w:t>。</w:t>
      </w:r>
    </w:p>
    <w:p w:rsidR="00906CC6" w:rsidRPr="00842F69" w:rsidRDefault="00906CC6" w:rsidP="001A721D">
      <w:pPr>
        <w:spacing w:after="12" w:line="259" w:lineRule="auto"/>
        <w:ind w:left="0" w:firstLine="0"/>
        <w:rPr>
          <w:color w:val="auto"/>
        </w:rPr>
      </w:pPr>
    </w:p>
    <w:p w:rsidR="001233DD" w:rsidRPr="00842F69" w:rsidRDefault="00A85784"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00906CC6" w:rsidRPr="00842F69">
        <w:rPr>
          <w:color w:val="auto"/>
        </w:rPr>
        <w:t>平台构建的收益主要从多少来？</w:t>
      </w:r>
    </w:p>
    <w:p w:rsidR="00906CC6" w:rsidRPr="00842F69" w:rsidRDefault="001233DD"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用爱发电</w:t>
      </w:r>
      <w:r w:rsidRPr="00842F69">
        <w:rPr>
          <w:rFonts w:hint="eastAsia"/>
          <w:color w:val="auto"/>
        </w:rPr>
        <w:t>。</w:t>
      </w:r>
    </w:p>
    <w:p w:rsidR="00906CC6" w:rsidRPr="00842F69" w:rsidRDefault="00906CC6" w:rsidP="001A721D">
      <w:pPr>
        <w:spacing w:after="12" w:line="259" w:lineRule="auto"/>
        <w:ind w:left="0" w:firstLine="0"/>
        <w:rPr>
          <w:color w:val="auto"/>
        </w:rPr>
      </w:pPr>
    </w:p>
    <w:p w:rsidR="001233DD" w:rsidRPr="00842F69" w:rsidRDefault="001233DD" w:rsidP="001A721D">
      <w:pPr>
        <w:spacing w:after="12" w:line="259" w:lineRule="auto"/>
        <w:ind w:left="0" w:firstLine="0"/>
        <w:rPr>
          <w:color w:val="auto"/>
        </w:rPr>
      </w:pPr>
      <w:r w:rsidRPr="00842F69">
        <w:rPr>
          <w:rFonts w:hint="eastAsia"/>
          <w:color w:val="auto"/>
          <w:sz w:val="30"/>
          <w:szCs w:val="30"/>
        </w:rPr>
        <w:t>Q</w:t>
      </w:r>
      <w:r w:rsidRPr="00842F69">
        <w:rPr>
          <w:color w:val="auto"/>
          <w:sz w:val="30"/>
          <w:szCs w:val="30"/>
        </w:rPr>
        <w:t>:</w:t>
      </w:r>
      <w:r w:rsidRPr="00842F69">
        <w:rPr>
          <w:color w:val="auto"/>
        </w:rPr>
        <w:t>最后平台的管理人员和审核人员从何来？他们需要通过</w:t>
      </w:r>
      <w:r w:rsidRPr="00842F69">
        <w:rPr>
          <w:rFonts w:hint="eastAsia"/>
          <w:color w:val="auto"/>
        </w:rPr>
        <w:t>教务网</w:t>
      </w:r>
      <w:r w:rsidR="00906CC6" w:rsidRPr="00842F69">
        <w:rPr>
          <w:color w:val="auto"/>
        </w:rPr>
        <w:t>验证吗？</w:t>
      </w:r>
    </w:p>
    <w:p w:rsidR="00C94A34" w:rsidRPr="00842F69" w:rsidRDefault="001233DD" w:rsidP="001A721D">
      <w:pPr>
        <w:spacing w:after="12" w:line="259" w:lineRule="auto"/>
        <w:ind w:left="0" w:firstLine="0"/>
        <w:rPr>
          <w:color w:val="auto"/>
        </w:rPr>
      </w:pPr>
      <w:r w:rsidRPr="00842F69">
        <w:rPr>
          <w:rFonts w:hint="eastAsia"/>
          <w:color w:val="auto"/>
          <w:sz w:val="30"/>
          <w:szCs w:val="30"/>
        </w:rPr>
        <w:t>A:</w:t>
      </w:r>
      <w:r w:rsidR="00906CC6" w:rsidRPr="00842F69">
        <w:rPr>
          <w:color w:val="auto"/>
        </w:rPr>
        <w:t>注册用户都需要通过</w:t>
      </w:r>
      <w:r w:rsidRPr="00842F69">
        <w:rPr>
          <w:rFonts w:hint="eastAsia"/>
          <w:color w:val="auto"/>
        </w:rPr>
        <w:t>教务网</w:t>
      </w:r>
      <w:r w:rsidRPr="00842F69">
        <w:rPr>
          <w:color w:val="auto"/>
        </w:rPr>
        <w:t>验证</w:t>
      </w:r>
      <w:r w:rsidR="00906CC6" w:rsidRPr="00842F69">
        <w:rPr>
          <w:color w:val="auto"/>
        </w:rPr>
        <w:t>。</w:t>
      </w:r>
      <w:r w:rsidRPr="00842F69">
        <w:rPr>
          <w:color w:val="auto"/>
        </w:rPr>
        <w:t>我们工</w:t>
      </w:r>
      <w:r w:rsidRPr="00842F69">
        <w:rPr>
          <w:rFonts w:hint="eastAsia"/>
          <w:color w:val="auto"/>
        </w:rPr>
        <w:t>作</w:t>
      </w:r>
      <w:r w:rsidR="00906CC6" w:rsidRPr="00842F69">
        <w:rPr>
          <w:color w:val="auto"/>
        </w:rPr>
        <w:t>人员向校园推广，然后选出一些志愿者，然后成为</w:t>
      </w:r>
      <w:r w:rsidRPr="00842F69">
        <w:rPr>
          <w:rFonts w:hint="eastAsia"/>
          <w:color w:val="auto"/>
        </w:rPr>
        <w:t>后台人员</w:t>
      </w:r>
      <w:r w:rsidR="00906CC6" w:rsidRPr="00842F69">
        <w:rPr>
          <w:color w:val="auto"/>
        </w:rPr>
        <w:t>在每个大学运营</w:t>
      </w:r>
      <w:r w:rsidRPr="00842F69">
        <w:rPr>
          <w:rFonts w:hint="eastAsia"/>
          <w:color w:val="auto"/>
        </w:rPr>
        <w:t>这个平台</w:t>
      </w:r>
      <w:r w:rsidR="00906CC6" w:rsidRPr="00842F69">
        <w:rPr>
          <w:rFonts w:hint="eastAsia"/>
          <w:color w:val="auto"/>
        </w:rPr>
        <w:t>，然后由他们自己传递下去</w:t>
      </w:r>
      <w:r w:rsidRPr="00842F69">
        <w:rPr>
          <w:rFonts w:hint="eastAsia"/>
          <w:color w:val="auto"/>
        </w:rPr>
        <w:t>。</w:t>
      </w:r>
    </w:p>
    <w:p w:rsidR="00906CC6" w:rsidRPr="00842F69" w:rsidRDefault="00906CC6" w:rsidP="001A721D">
      <w:pPr>
        <w:spacing w:after="12" w:line="259" w:lineRule="auto"/>
        <w:ind w:left="0" w:firstLine="0"/>
        <w:rPr>
          <w:rFonts w:eastAsiaTheme="minorEastAsia" w:hint="eastAsia"/>
          <w:color w:val="auto"/>
        </w:rPr>
      </w:pPr>
    </w:p>
    <w:p w:rsidR="00C94A34" w:rsidRPr="00842F69" w:rsidRDefault="00C94A34" w:rsidP="001A721D">
      <w:pPr>
        <w:spacing w:after="12" w:line="259" w:lineRule="auto"/>
        <w:ind w:left="0" w:firstLine="0"/>
        <w:rPr>
          <w:rFonts w:eastAsiaTheme="minorEastAsia"/>
          <w:color w:val="auto"/>
        </w:rPr>
      </w:pPr>
    </w:p>
    <w:p w:rsidR="00C94A34" w:rsidRPr="00842F69" w:rsidRDefault="00C94A34" w:rsidP="001A721D">
      <w:pPr>
        <w:spacing w:after="12" w:line="259" w:lineRule="auto"/>
        <w:ind w:left="0" w:firstLine="0"/>
        <w:rPr>
          <w:rFonts w:eastAsiaTheme="minorEastAsia"/>
          <w:color w:val="auto"/>
        </w:rPr>
      </w:pPr>
    </w:p>
    <w:sectPr w:rsidR="00C94A34" w:rsidRPr="00842F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48D" w:rsidRDefault="0040148D" w:rsidP="00D51449">
      <w:pPr>
        <w:spacing w:after="0" w:line="240" w:lineRule="auto"/>
      </w:pPr>
      <w:r>
        <w:separator/>
      </w:r>
    </w:p>
  </w:endnote>
  <w:endnote w:type="continuationSeparator" w:id="0">
    <w:p w:rsidR="0040148D" w:rsidRDefault="0040148D" w:rsidP="00D51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48D" w:rsidRDefault="0040148D" w:rsidP="00D51449">
      <w:pPr>
        <w:spacing w:after="0" w:line="240" w:lineRule="auto"/>
      </w:pPr>
      <w:r>
        <w:separator/>
      </w:r>
    </w:p>
  </w:footnote>
  <w:footnote w:type="continuationSeparator" w:id="0">
    <w:p w:rsidR="0040148D" w:rsidRDefault="0040148D" w:rsidP="00D51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07616"/>
    <w:multiLevelType w:val="hybridMultilevel"/>
    <w:tmpl w:val="EE7A8892"/>
    <w:lvl w:ilvl="0" w:tplc="AE58E8F0">
      <w:start w:val="1"/>
      <w:numFmt w:val="decimal"/>
      <w:lvlText w:val="（%1）"/>
      <w:lvlJc w:val="left"/>
      <w:pPr>
        <w:ind w:left="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E236EBA2">
      <w:start w:val="1"/>
      <w:numFmt w:val="lowerLetter"/>
      <w:lvlText w:val="%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450EEC0">
      <w:start w:val="1"/>
      <w:numFmt w:val="lowerRoman"/>
      <w:lvlText w:val="%3"/>
      <w:lvlJc w:val="left"/>
      <w:pPr>
        <w:ind w:left="18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DF76301C">
      <w:start w:val="1"/>
      <w:numFmt w:val="decimal"/>
      <w:lvlText w:val="%4"/>
      <w:lvlJc w:val="left"/>
      <w:pPr>
        <w:ind w:left="25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08CDD4C">
      <w:start w:val="1"/>
      <w:numFmt w:val="lowerLetter"/>
      <w:lvlText w:val="%5"/>
      <w:lvlJc w:val="left"/>
      <w:pPr>
        <w:ind w:left="32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67C44408">
      <w:start w:val="1"/>
      <w:numFmt w:val="lowerRoman"/>
      <w:lvlText w:val="%6"/>
      <w:lvlJc w:val="left"/>
      <w:pPr>
        <w:ind w:left="3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63123696">
      <w:start w:val="1"/>
      <w:numFmt w:val="decimal"/>
      <w:lvlText w:val="%7"/>
      <w:lvlJc w:val="left"/>
      <w:pPr>
        <w:ind w:left="46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610F552">
      <w:start w:val="1"/>
      <w:numFmt w:val="lowerLetter"/>
      <w:lvlText w:val="%8"/>
      <w:lvlJc w:val="left"/>
      <w:pPr>
        <w:ind w:left="54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D93A3486">
      <w:start w:val="1"/>
      <w:numFmt w:val="lowerRoman"/>
      <w:lvlText w:val="%9"/>
      <w:lvlJc w:val="left"/>
      <w:pPr>
        <w:ind w:left="6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D3677D"/>
    <w:multiLevelType w:val="hybridMultilevel"/>
    <w:tmpl w:val="F99A1E92"/>
    <w:lvl w:ilvl="0" w:tplc="230CF432">
      <w:start w:val="15"/>
      <w:numFmt w:val="decimal"/>
      <w:lvlText w:val="%1."/>
      <w:lvlJc w:val="left"/>
      <w:pPr>
        <w:ind w:left="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A5ECBB2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702CA7F0">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35E61CB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AFAD812">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C1A68F96">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01FA546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7E2B3A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24BA357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F6349C5"/>
    <w:multiLevelType w:val="multilevel"/>
    <w:tmpl w:val="B47CAFD0"/>
    <w:lvl w:ilvl="0">
      <w:start w:val="1"/>
      <w:numFmt w:val="decimal"/>
      <w:lvlText w:val="%1."/>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2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9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B03D42"/>
    <w:multiLevelType w:val="multilevel"/>
    <w:tmpl w:val="A07C2FEE"/>
    <w:lvl w:ilvl="0">
      <w:start w:val="16"/>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232"/>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B25475"/>
    <w:multiLevelType w:val="multilevel"/>
    <w:tmpl w:val="86C80ABC"/>
    <w:lvl w:ilvl="0">
      <w:start w:val="1"/>
      <w:numFmt w:val="decimal"/>
      <w:lvlText w:val="%1."/>
      <w:lvlJc w:val="left"/>
      <w:pPr>
        <w:ind w:left="8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9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2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12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decimal"/>
      <w:lvlText w:val="%1.%2.%3.%4.%5"/>
      <w:lvlJc w:val="left"/>
      <w:pPr>
        <w:ind w:left="31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9166C81"/>
    <w:multiLevelType w:val="hybridMultilevel"/>
    <w:tmpl w:val="B0180A18"/>
    <w:lvl w:ilvl="0" w:tplc="7A62A59E">
      <w:start w:val="1"/>
      <w:numFmt w:val="decimal"/>
      <w:lvlText w:val="（%1）"/>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2C7E2F22">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86FE55DA">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199011C0">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4A0B984">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A87AE1DE">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956CE4BA">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311C5DF6">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1B86504E">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AF6C15"/>
    <w:multiLevelType w:val="hybridMultilevel"/>
    <w:tmpl w:val="7BF60EAE"/>
    <w:lvl w:ilvl="0" w:tplc="63F06B34">
      <w:start w:val="7"/>
      <w:numFmt w:val="decimal"/>
      <w:lvlText w:val="%1."/>
      <w:lvlJc w:val="left"/>
      <w:pPr>
        <w:ind w:left="4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7D05FE6">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5D6C56E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6EC86274">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77FA502E">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83AAB698">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79A422DE">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24BC950C">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9B00EC3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9D62579"/>
    <w:multiLevelType w:val="multilevel"/>
    <w:tmpl w:val="7564D810"/>
    <w:lvl w:ilvl="0">
      <w:start w:val="9"/>
      <w:numFmt w:val="decimal"/>
      <w:lvlText w:val="%1."/>
      <w:lvlJc w:val="left"/>
      <w:pPr>
        <w:ind w:left="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2"/>
      <w:numFmt w:val="decimal"/>
      <w:lvlText w:val="%1.%2."/>
      <w:lvlJc w:val="left"/>
      <w:pPr>
        <w:ind w:left="12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EED435C"/>
    <w:multiLevelType w:val="multilevel"/>
    <w:tmpl w:val="CDCA5916"/>
    <w:lvl w:ilvl="0">
      <w:start w:val="14"/>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A3A5333"/>
    <w:multiLevelType w:val="multilevel"/>
    <w:tmpl w:val="0708F6F2"/>
    <w:lvl w:ilvl="0">
      <w:start w:val="18"/>
      <w:numFmt w:val="decimal"/>
      <w:lvlText w:val="%1"/>
      <w:lvlJc w:val="left"/>
      <w:pPr>
        <w:ind w:left="3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0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4"/>
  </w:num>
  <w:num w:numId="3">
    <w:abstractNumId w:val="2"/>
  </w:num>
  <w:num w:numId="4">
    <w:abstractNumId w:val="6"/>
  </w:num>
  <w:num w:numId="5">
    <w:abstractNumId w:val="7"/>
  </w:num>
  <w:num w:numId="6">
    <w:abstractNumId w:val="8"/>
  </w:num>
  <w:num w:numId="7">
    <w:abstractNumId w:val="1"/>
  </w:num>
  <w:num w:numId="8">
    <w:abstractNumId w:val="9"/>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32E"/>
    <w:rsid w:val="000262F6"/>
    <w:rsid w:val="001233DD"/>
    <w:rsid w:val="001A721D"/>
    <w:rsid w:val="002D0769"/>
    <w:rsid w:val="00322648"/>
    <w:rsid w:val="0040148D"/>
    <w:rsid w:val="00492421"/>
    <w:rsid w:val="005F4DB8"/>
    <w:rsid w:val="00644195"/>
    <w:rsid w:val="00673624"/>
    <w:rsid w:val="006E3357"/>
    <w:rsid w:val="007A135C"/>
    <w:rsid w:val="007C0AE0"/>
    <w:rsid w:val="00842F69"/>
    <w:rsid w:val="00906CC6"/>
    <w:rsid w:val="0094632E"/>
    <w:rsid w:val="00A85784"/>
    <w:rsid w:val="00AA5DF0"/>
    <w:rsid w:val="00C94A34"/>
    <w:rsid w:val="00D51449"/>
    <w:rsid w:val="00DB34CF"/>
    <w:rsid w:val="00DF49E1"/>
    <w:rsid w:val="00EE45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FB3B9B"/>
  <w15:chartTrackingRefBased/>
  <w15:docId w15:val="{60707C2C-0CDC-4DCB-8F78-69E79D809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449"/>
    <w:pPr>
      <w:spacing w:after="129" w:line="265" w:lineRule="auto"/>
      <w:ind w:left="430" w:hanging="10"/>
    </w:pPr>
    <w:rPr>
      <w:rFonts w:ascii="宋体" w:eastAsia="宋体" w:hAnsi="宋体" w:cs="宋体"/>
      <w:color w:val="000000"/>
      <w:sz w:val="24"/>
    </w:rPr>
  </w:style>
  <w:style w:type="paragraph" w:styleId="1">
    <w:name w:val="heading 1"/>
    <w:next w:val="a"/>
    <w:link w:val="10"/>
    <w:uiPriority w:val="9"/>
    <w:unhideWhenUsed/>
    <w:qFormat/>
    <w:rsid w:val="00D51449"/>
    <w:pPr>
      <w:keepNext/>
      <w:keepLines/>
      <w:spacing w:after="401" w:line="259" w:lineRule="auto"/>
      <w:ind w:left="10" w:hanging="10"/>
      <w:outlineLvl w:val="0"/>
    </w:pPr>
    <w:rPr>
      <w:rFonts w:ascii="宋体" w:eastAsia="宋体" w:hAnsi="宋体" w:cs="宋体"/>
      <w:color w:val="000000"/>
      <w:sz w:val="44"/>
    </w:rPr>
  </w:style>
  <w:style w:type="paragraph" w:styleId="2">
    <w:name w:val="heading 2"/>
    <w:next w:val="a"/>
    <w:link w:val="20"/>
    <w:uiPriority w:val="9"/>
    <w:unhideWhenUsed/>
    <w:qFormat/>
    <w:rsid w:val="00D51449"/>
    <w:pPr>
      <w:keepNext/>
      <w:keepLines/>
      <w:spacing w:after="93" w:line="259" w:lineRule="auto"/>
      <w:ind w:left="10" w:right="864" w:hanging="10"/>
      <w:outlineLvl w:val="1"/>
    </w:pPr>
    <w:rPr>
      <w:rFonts w:ascii="宋体" w:eastAsia="宋体" w:hAnsi="宋体" w:cs="宋体"/>
      <w:color w:val="000000"/>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514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51449"/>
    <w:rPr>
      <w:sz w:val="18"/>
      <w:szCs w:val="18"/>
    </w:rPr>
  </w:style>
  <w:style w:type="paragraph" w:styleId="a5">
    <w:name w:val="footer"/>
    <w:basedOn w:val="a"/>
    <w:link w:val="a6"/>
    <w:uiPriority w:val="99"/>
    <w:unhideWhenUsed/>
    <w:rsid w:val="00D51449"/>
    <w:pPr>
      <w:tabs>
        <w:tab w:val="center" w:pos="4153"/>
        <w:tab w:val="right" w:pos="8306"/>
      </w:tabs>
      <w:snapToGrid w:val="0"/>
    </w:pPr>
    <w:rPr>
      <w:sz w:val="18"/>
      <w:szCs w:val="18"/>
    </w:rPr>
  </w:style>
  <w:style w:type="character" w:customStyle="1" w:styleId="a6">
    <w:name w:val="页脚 字符"/>
    <w:basedOn w:val="a0"/>
    <w:link w:val="a5"/>
    <w:uiPriority w:val="99"/>
    <w:rsid w:val="00D51449"/>
    <w:rPr>
      <w:sz w:val="18"/>
      <w:szCs w:val="18"/>
    </w:rPr>
  </w:style>
  <w:style w:type="table" w:customStyle="1" w:styleId="TableGrid">
    <w:name w:val="TableGrid"/>
    <w:rsid w:val="00D51449"/>
    <w:tblPr>
      <w:tblCellMar>
        <w:top w:w="0" w:type="dxa"/>
        <w:left w:w="0" w:type="dxa"/>
        <w:bottom w:w="0" w:type="dxa"/>
        <w:right w:w="0" w:type="dxa"/>
      </w:tblCellMar>
    </w:tblPr>
  </w:style>
  <w:style w:type="paragraph" w:styleId="11">
    <w:name w:val="toc 1"/>
    <w:hidden/>
    <w:rsid w:val="00D51449"/>
    <w:pPr>
      <w:spacing w:after="8" w:line="265" w:lineRule="auto"/>
      <w:ind w:left="15" w:right="872" w:firstLine="439"/>
    </w:pPr>
    <w:rPr>
      <w:rFonts w:ascii="Times New Roman" w:eastAsia="Times New Roman" w:hAnsi="Times New Roman" w:cs="Times New Roman"/>
      <w:color w:val="000000"/>
      <w:sz w:val="22"/>
    </w:rPr>
  </w:style>
  <w:style w:type="paragraph" w:styleId="21">
    <w:name w:val="toc 2"/>
    <w:hidden/>
    <w:rsid w:val="00D51449"/>
    <w:pPr>
      <w:spacing w:after="1" w:line="271" w:lineRule="auto"/>
      <w:ind w:left="464" w:right="849" w:hanging="10"/>
      <w:jc w:val="center"/>
    </w:pPr>
    <w:rPr>
      <w:rFonts w:ascii="Times New Roman" w:eastAsia="Times New Roman" w:hAnsi="Times New Roman" w:cs="Times New Roman"/>
      <w:color w:val="000000"/>
      <w:sz w:val="22"/>
    </w:rPr>
  </w:style>
  <w:style w:type="character" w:customStyle="1" w:styleId="10">
    <w:name w:val="标题 1 字符"/>
    <w:basedOn w:val="a0"/>
    <w:link w:val="1"/>
    <w:rsid w:val="00D51449"/>
    <w:rPr>
      <w:rFonts w:ascii="宋体" w:eastAsia="宋体" w:hAnsi="宋体" w:cs="宋体"/>
      <w:color w:val="000000"/>
      <w:sz w:val="44"/>
    </w:rPr>
  </w:style>
  <w:style w:type="character" w:customStyle="1" w:styleId="20">
    <w:name w:val="标题 2 字符"/>
    <w:basedOn w:val="a0"/>
    <w:link w:val="2"/>
    <w:rsid w:val="00D51449"/>
    <w:rPr>
      <w:rFonts w:ascii="宋体" w:eastAsia="宋体" w:hAnsi="宋体" w:cs="宋体"/>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893524">
      <w:bodyDiv w:val="1"/>
      <w:marLeft w:val="0"/>
      <w:marRight w:val="0"/>
      <w:marTop w:val="0"/>
      <w:marBottom w:val="0"/>
      <w:divBdr>
        <w:top w:val="none" w:sz="0" w:space="0" w:color="auto"/>
        <w:left w:val="none" w:sz="0" w:space="0" w:color="auto"/>
        <w:bottom w:val="none" w:sz="0" w:space="0" w:color="auto"/>
        <w:right w:val="none" w:sz="0" w:space="0" w:color="auto"/>
      </w:divBdr>
    </w:div>
    <w:div w:id="359934318">
      <w:bodyDiv w:val="1"/>
      <w:marLeft w:val="0"/>
      <w:marRight w:val="0"/>
      <w:marTop w:val="0"/>
      <w:marBottom w:val="0"/>
      <w:divBdr>
        <w:top w:val="none" w:sz="0" w:space="0" w:color="auto"/>
        <w:left w:val="none" w:sz="0" w:space="0" w:color="auto"/>
        <w:bottom w:val="none" w:sz="0" w:space="0" w:color="auto"/>
        <w:right w:val="none" w:sz="0" w:space="0" w:color="auto"/>
      </w:divBdr>
    </w:div>
    <w:div w:id="363602822">
      <w:bodyDiv w:val="1"/>
      <w:marLeft w:val="0"/>
      <w:marRight w:val="0"/>
      <w:marTop w:val="0"/>
      <w:marBottom w:val="0"/>
      <w:divBdr>
        <w:top w:val="none" w:sz="0" w:space="0" w:color="auto"/>
        <w:left w:val="none" w:sz="0" w:space="0" w:color="auto"/>
        <w:bottom w:val="none" w:sz="0" w:space="0" w:color="auto"/>
        <w:right w:val="none" w:sz="0" w:space="0" w:color="auto"/>
      </w:divBdr>
    </w:div>
    <w:div w:id="612251916">
      <w:bodyDiv w:val="1"/>
      <w:marLeft w:val="0"/>
      <w:marRight w:val="0"/>
      <w:marTop w:val="0"/>
      <w:marBottom w:val="0"/>
      <w:divBdr>
        <w:top w:val="none" w:sz="0" w:space="0" w:color="auto"/>
        <w:left w:val="none" w:sz="0" w:space="0" w:color="auto"/>
        <w:bottom w:val="none" w:sz="0" w:space="0" w:color="auto"/>
        <w:right w:val="none" w:sz="0" w:space="0" w:color="auto"/>
      </w:divBdr>
    </w:div>
    <w:div w:id="18428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855</TotalTime>
  <Pages>9</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Quartz IN</dc:creator>
  <cp:keywords/>
  <dc:description/>
  <cp:lastModifiedBy>Quartz IN</cp:lastModifiedBy>
  <cp:revision>7</cp:revision>
  <dcterms:created xsi:type="dcterms:W3CDTF">2018-10-21T09:06:00Z</dcterms:created>
  <dcterms:modified xsi:type="dcterms:W3CDTF">2018-10-23T01:47:00Z</dcterms:modified>
</cp:coreProperties>
</file>