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KẾT QUẢ THỰC TẬP NGHIÊN CỨU KHOA HỌC</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ĐỔI MỚI SÁNG TẠO KHỞI NGHIỆP</w:t>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3: LỰA CHỌN Ý TƯỞNG KINH DOANH</w:t>
      </w:r>
    </w:p>
    <w:p w:rsidR="00000000" w:rsidDel="00000000" w:rsidP="00000000" w:rsidRDefault="00000000" w:rsidRPr="00000000" w14:paraId="0000000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Fonts w:ascii="Times New Roman" w:cs="Times New Roman" w:eastAsia="Times New Roman" w:hAnsi="Times New Roman"/>
          <w:sz w:val="26"/>
          <w:szCs w:val="26"/>
          <w:rtl w:val="0"/>
        </w:rPr>
        <w:t xml:space="preserve"> Nhóm 3 - Tổ 14 - Lớp A1K79</w:t>
      </w:r>
    </w:p>
    <w:p w:rsidR="00000000" w:rsidDel="00000000" w:rsidP="00000000" w:rsidRDefault="00000000" w:rsidRPr="00000000" w14:paraId="0000000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Buổi thực tập:</w:t>
      </w:r>
      <w:r w:rsidDel="00000000" w:rsidR="00000000" w:rsidRPr="00000000">
        <w:rPr>
          <w:rFonts w:ascii="Times New Roman" w:cs="Times New Roman" w:eastAsia="Times New Roman" w:hAnsi="Times New Roman"/>
          <w:sz w:val="26"/>
          <w:szCs w:val="26"/>
          <w:rtl w:val="0"/>
        </w:rPr>
        <w:t xml:space="preserve"> Ca chiều1, thứ 7 ngày 26 tháng 9 năm 2026</w:t>
      </w:r>
    </w:p>
    <w:p w:rsidR="00000000" w:rsidDel="00000000" w:rsidP="00000000" w:rsidRDefault="00000000" w:rsidRPr="00000000" w14:paraId="00000006">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w:t>
      </w:r>
    </w:p>
    <w:p w:rsidR="00000000" w:rsidDel="00000000" w:rsidP="00000000" w:rsidRDefault="00000000" w:rsidRPr="00000000" w14:paraId="00000007">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Hương Thảo - 2401634 </w:t>
      </w:r>
    </w:p>
    <w:p w:rsidR="00000000" w:rsidDel="00000000" w:rsidP="00000000" w:rsidRDefault="00000000" w:rsidRPr="00000000" w14:paraId="00000008">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Thùy Trâm - 2401679  </w:t>
      </w:r>
    </w:p>
    <w:p w:rsidR="00000000" w:rsidDel="00000000" w:rsidP="00000000" w:rsidRDefault="00000000" w:rsidRPr="00000000" w14:paraId="00000009">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Thị Anh Trâm - 2401681  </w:t>
      </w:r>
    </w:p>
    <w:p w:rsidR="00000000" w:rsidDel="00000000" w:rsidP="00000000" w:rsidRDefault="00000000" w:rsidRPr="00000000" w14:paraId="0000000A">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Quốc Việt - 2401742 </w:t>
      </w:r>
    </w:p>
    <w:p w:rsidR="00000000" w:rsidDel="00000000" w:rsidP="00000000" w:rsidRDefault="00000000" w:rsidRPr="00000000" w14:paraId="0000000B">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Viengkeo Shengchan - 2401761 </w:t>
      </w:r>
    </w:p>
    <w:p w:rsidR="00000000" w:rsidDel="00000000" w:rsidP="00000000" w:rsidRDefault="00000000" w:rsidRPr="00000000" w14:paraId="0000000C">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đề/Cơ hội kinh doanh đã xác định:</w:t>
      </w:r>
      <w:r w:rsidDel="00000000" w:rsidR="00000000" w:rsidRPr="00000000">
        <w:rPr>
          <w:rFonts w:ascii="Times New Roman" w:cs="Times New Roman" w:eastAsia="Times New Roman" w:hAnsi="Times New Roman"/>
          <w:sz w:val="26"/>
          <w:szCs w:val="26"/>
          <w:rtl w:val="0"/>
        </w:rPr>
        <w:t xml:space="preserve"> Chăm sóc sức khỏe chủ động, tiện lợi cho người già.</w:t>
      </w:r>
    </w:p>
    <w:p w:rsidR="00000000" w:rsidDel="00000000" w:rsidP="00000000" w:rsidRDefault="00000000" w:rsidRPr="00000000" w14:paraId="0000000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ý tưởng kinh doanh ban đầu:</w:t>
      </w:r>
    </w:p>
    <w:p w:rsidR="00000000" w:rsidDel="00000000" w:rsidP="00000000" w:rsidRDefault="00000000" w:rsidRPr="00000000" w14:paraId="0000000F">
      <w:pPr>
        <w:numPr>
          <w:ilvl w:val="0"/>
          <w:numId w:val="14"/>
        </w:numPr>
        <w:ind w:left="1440" w:hanging="589.60629921259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già đi khám bệnh (Sinh viên Dược)</w:t>
      </w:r>
    </w:p>
    <w:p w:rsidR="00000000" w:rsidDel="00000000" w:rsidP="00000000" w:rsidRDefault="00000000" w:rsidRPr="00000000" w14:paraId="00000010">
      <w:pPr>
        <w:numPr>
          <w:ilvl w:val="0"/>
          <w:numId w:val="14"/>
        </w:numPr>
        <w:ind w:left="1440" w:hanging="589.60629921259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khám sức khỏe định kỳ tại nhà </w:t>
      </w:r>
    </w:p>
    <w:p w:rsidR="00000000" w:rsidDel="00000000" w:rsidP="00000000" w:rsidRDefault="00000000" w:rsidRPr="00000000" w14:paraId="00000011">
      <w:pPr>
        <w:numPr>
          <w:ilvl w:val="0"/>
          <w:numId w:val="14"/>
        </w:numPr>
        <w:ind w:left="1440" w:hanging="589.60629921259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hỗ trợ nhắc nhở uống thuốc đúng giờ mỗi ngày</w:t>
      </w:r>
    </w:p>
    <w:p w:rsidR="00000000" w:rsidDel="00000000" w:rsidP="00000000" w:rsidRDefault="00000000" w:rsidRPr="00000000" w14:paraId="00000012">
      <w:pPr>
        <w:numPr>
          <w:ilvl w:val="0"/>
          <w:numId w:val="14"/>
        </w:numPr>
        <w:ind w:left="1440" w:hanging="589.60629921259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Matxa, trị liệu phục hồi chức năng, đả thông kinh lạc (phương pháp cổ truyền)</w:t>
      </w:r>
    </w:p>
    <w:p w:rsidR="00000000" w:rsidDel="00000000" w:rsidP="00000000" w:rsidRDefault="00000000" w:rsidRPr="00000000" w14:paraId="00000013">
      <w:pPr>
        <w:numPr>
          <w:ilvl w:val="0"/>
          <w:numId w:val="14"/>
        </w:numPr>
        <w:ind w:left="1440" w:hanging="589.60629921259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nấu ăn chế độ phù hợp với tình trạng của mỗi người già</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phân tích ý tưởng kinh doanh (3 ý tưởng)</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44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Ý TƯỞNG KINH DOANH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1.Tên ý tưởng: Dịch vụ khám sức khỏe định kỳ tại nhà</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2.Vấn đề/Nhu cầu cần giải quyết: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lớn tuổi không muốn/không thể đến bệnh viện khám bệnh vì một vài vấn đề:</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Tâm lý sợ bệnh viện.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Không thích đợi chờ lâu.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Bất tiện trong việc đi lại đến bệnh viện.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mục tiêu: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Người lớn tuổi (&gt;60 tuổi).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Người yêu thích sự riêng tư, không muốn chờ đợi,người suy giảm chức năng vận động.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Giải pháp đề xuất: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Giải quyết nhanh các vấn đề về sức khỏe thông thường.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Có các gói khám chữa bệnh định kỳ thường xuyên phù hợp với kinh tế (Các gói 1 tháng/lần, 3 tháng/lần, 6 tháng/lần,...).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Giá trị khác biệt:</w:t>
              <w:br w:type="textWrapping"/>
              <w:t xml:space="preserve">   +) K</w:t>
            </w:r>
            <w:r w:rsidDel="00000000" w:rsidR="00000000" w:rsidRPr="00000000">
              <w:rPr>
                <w:rFonts w:ascii="Times New Roman" w:cs="Times New Roman" w:eastAsia="Times New Roman" w:hAnsi="Times New Roman"/>
                <w:sz w:val="26"/>
                <w:szCs w:val="26"/>
                <w:rtl w:val="0"/>
              </w:rPr>
              <w:t xml:space="preserve">hách hàng nhận được sự tiện lợi, nhanh chóng, hữu ích ngay tại gia đình.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Tâm lý thoải mái, dễ trao đổi triệu chứng lâm sàng với nhân viên y tế.</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Người thân có thể cập nhật tình trạng sức khỏe liên tục.</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Nhu cầu và tiềm năng thị trường: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Dân số Việt Nam đang trong giai đoạn già hóa dân số. Năm 2025 tỷ lệ người già chiếm khoảng 16% tổng dân số.</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Nhu cầu khám chữa bệnh tăng, trong 6 tháng đầu năm 2026 lượt khám chữa bệnh với BHYT tăng từ 93,7tr- 94,4tr.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tới những người có khả năng chi trả với mức thu nhập trung bình cao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Tính khả thi và rủi ro/ Thách thức chính:</w:t>
            </w:r>
          </w:p>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thi:</w:t>
            </w:r>
          </w:p>
          <w:p w:rsidR="00000000" w:rsidDel="00000000" w:rsidP="00000000" w:rsidRDefault="00000000" w:rsidRPr="00000000" w14:paraId="000000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Nhu cầu thị trường cao về việc khám chữa bệnh.</w:t>
            </w:r>
          </w:p>
          <w:p w:rsidR="00000000" w:rsidDel="00000000" w:rsidP="00000000" w:rsidRDefault="00000000" w:rsidRPr="00000000" w14:paraId="000000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nghệ thiết bị phát triển, hiện đại.</w:t>
            </w:r>
          </w:p>
          <w:p w:rsidR="00000000" w:rsidDel="00000000" w:rsidP="00000000" w:rsidRDefault="00000000" w:rsidRPr="00000000" w14:paraId="000000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thể tận dụng hệ thống y tế sẵn có.</w:t>
            </w:r>
          </w:p>
          <w:p w:rsidR="00000000" w:rsidDel="00000000" w:rsidP="00000000" w:rsidRDefault="00000000" w:rsidRPr="00000000" w14:paraId="000000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thể tạo nhiều gói dịch vụ lựa chọn phù hợp với tài chính.</w:t>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sự riêng tư, thoải mái trong khám chữa bệnh</w:t>
            </w:r>
          </w:p>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rủi ro:</w:t>
            </w:r>
          </w:p>
          <w:p w:rsidR="00000000" w:rsidDel="00000000" w:rsidP="00000000" w:rsidRDefault="00000000" w:rsidRPr="00000000" w14:paraId="000000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Thiếu nhân lực chuyên môn.</w:t>
            </w:r>
          </w:p>
          <w:p w:rsidR="00000000" w:rsidDel="00000000" w:rsidP="00000000" w:rsidRDefault="00000000" w:rsidRPr="00000000" w14:paraId="000000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 ngại người lạ đến nhà.</w:t>
            </w:r>
          </w:p>
          <w:p w:rsidR="00000000" w:rsidDel="00000000" w:rsidP="00000000" w:rsidRDefault="00000000" w:rsidRPr="00000000" w14:paraId="000000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Chất lượng dịch vụ không đồng đều.</w:t>
            </w:r>
          </w:p>
          <w:p w:rsidR="00000000" w:rsidDel="00000000" w:rsidP="00000000" w:rsidRDefault="00000000" w:rsidRPr="00000000" w14:paraId="000000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và khả năng chi trả. </w:t>
            </w:r>
          </w:p>
        </w:tc>
      </w:tr>
    </w:tbl>
    <w:p w:rsidR="00000000" w:rsidDel="00000000" w:rsidP="00000000" w:rsidRDefault="00000000" w:rsidRPr="00000000" w14:paraId="0000003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6"/>
          <w:szCs w:val="26"/>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47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Ý TƯỞNG KINH DOANH</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1.Tên ý tưởng: Thiết bị hỗ trợ nhắc nhở uống thuốc đúng giờ mỗi ngày</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2.Vấn đề/Nhu cầu cần giải quyết:</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lớn tuổi hay quên, không uống thuốc đúng giờ mỗi ngày</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mục tiêu:</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lớn tuổi (&gt;60 tuổi) </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hay quên uống thuốc hoặc phải sử dụng nhiều loại thuốc</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Giải pháp đề xuất:</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Giải quyết nhanh các vấn đề về uống thuốc đúng giờ đúng liều mỗi ngày.</w:t>
              <w:br w:type="textWrapping"/>
              <w:t xml:space="preserve">   +) Thiết bị hỗ trợ nhắc uống thuốc theo lịch được cài đặt trước, có thể sử dụng chuông, âm thanh, đèn báo để nhắc người dùng đến thời điểm uống. thuốc. Thiết bị có các ngăn thuốc được đánh dấu rõ ràng theo buổi/ngày, giúp người dùng dễ xác định thuốc cần dùng. </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Giá trị khác biệt:</w:t>
              <w:br w:type="textWrapping"/>
              <w:t xml:space="preserve">   +) Đơn giản, dễ sử dụng, thiết kế dành cho người lớn tuổi, chữ số rõ ràng, thao tác ít.</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Thiết bị không phụ thuộc hoàn toàn vào điện thoại, tự điều chỉnh theo lịch cá nhân.</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Phiên bản nâng cao có thể thông báo cho người thân khi người dùng bỏ qua lần nhắc, giúp gia đình dễ theo dõi hơn.</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Chi phí phù hợp, hướng đến một sản phẩm thiết thực, dễ tiếp cận.</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Nhu cầu và tiềm năng thị trường:</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Năm 2024, số lượng người già từ 60 tuổi trở lên là 14,2 triệu người, dự báo đến năm 2030, số người từ 60 tuổi trở lên sẽ xấp xỉ 18 triệu người, tăng gần 4 triệu người so với năm 2024. </w:t>
            </w: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Theo các chuyên gia tim mạch, nhiều người lớn tuổi đang điều trị tăng huyết áp, bệnh mạch vành hay rối loạn mỡ máu thường gặp tình trạng quên thuốc hoặc uống không đúng giờ. Việc không tuân thủ điều trị khiến bệnh dễ tái phát, làm tăng nguy cơ biến chứng tim mạch nghiêm trọng nếu kéo dài.</w:t>
            </w:r>
            <w:r w:rsidDel="00000000" w:rsidR="00000000" w:rsidRPr="00000000">
              <w:rPr>
                <w:rFonts w:ascii="Times New Roman" w:cs="Times New Roman" w:eastAsia="Times New Roman" w:hAnsi="Times New Roman"/>
                <w:sz w:val="26"/>
                <w:szCs w:val="26"/>
                <w:rtl w:val="0"/>
              </w:rPr>
              <w:t xml:space="preserve"> Một nghiên cứu theo dõi bệnh nhân cao tuổi mắc bệnh mạch vành cho thấy nhóm không tuân thủ thuốc có tỷ lệ nhập viện do bệnh tim mạch cao hơn đáng kể (13,8% so với 7,7%) so với nhóm tuân thủ điều trị. </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Giá bán dự kiến của sản phẩm tiêu chuẩn là 599.00- 699.000 đồng/thiết bị, hướng đến các hộ gia đình có thu nhập 15-30 triệu/tháng. Ngoài ra, sản phẩm có thể phát triển bản cơ bản từ 399.000-499.000 đồng và bản nâng cao 899.000-1.200.000 đồng với thêm tính năng kết nối, theo dõi từ xa.</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Tính khả thi và rủi ro/ Thách thức chính:</w:t>
            </w:r>
          </w:p>
          <w:p w:rsidR="00000000" w:rsidDel="00000000" w:rsidP="00000000" w:rsidRDefault="00000000" w:rsidRPr="00000000" w14:paraId="00000049">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thi:</w:t>
            </w:r>
          </w:p>
          <w:p w:rsidR="00000000" w:rsidDel="00000000" w:rsidP="00000000" w:rsidRDefault="00000000" w:rsidRPr="00000000" w14:paraId="0000004A">
            <w:pPr>
              <w:widowControl w:val="0"/>
              <w:numPr>
                <w:ilvl w:val="0"/>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Công nghệ cần thiết tương đối phổ biến như bộ hẹn giờ, loa, đèn LED, màn hình hiển thị, cảm biến và vi điều khiển</w:t>
            </w:r>
          </w:p>
          <w:p w:rsidR="00000000" w:rsidDel="00000000" w:rsidP="00000000" w:rsidRDefault="00000000" w:rsidRPr="00000000" w14:paraId="0000004B">
            <w:pPr>
              <w:widowControl w:val="0"/>
              <w:numPr>
                <w:ilvl w:val="0"/>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Doanh nghiệp có thể tự thực hiện khâu thiết kế, phát triển sản phẩm và lấy ý kiến người dùng trước khi sản xuất số lượng lớn.</w:t>
            </w:r>
          </w:p>
          <w:p w:rsidR="00000000" w:rsidDel="00000000" w:rsidP="00000000" w:rsidRDefault="00000000" w:rsidRPr="00000000" w14:paraId="0000004C">
            <w:pPr>
              <w:widowControl w:val="0"/>
              <w:numPr>
                <w:ilvl w:val="0"/>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Phù hợp với mô hình khởi nghiệp vì có thể bắt đầu ở quy mô nhỏ và tăng sản lượng khi nhu cầu được kiểm chứng.</w:t>
            </w:r>
          </w:p>
          <w:p w:rsidR="00000000" w:rsidDel="00000000" w:rsidP="00000000" w:rsidRDefault="00000000" w:rsidRPr="00000000" w14:paraId="0000004D">
            <w:pPr>
              <w:widowControl w:val="0"/>
              <w:numPr>
                <w:ilvl w:val="0"/>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Sản phẩm được sử dụng tại nhà mà không yêu cầu người dùng phải có kiến thức công nghệ cao</w:t>
            </w:r>
          </w:p>
          <w:p w:rsidR="00000000" w:rsidDel="00000000" w:rsidP="00000000" w:rsidRDefault="00000000" w:rsidRPr="00000000" w14:paraId="0000004E">
            <w:pPr>
              <w:widowControl w:val="0"/>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rủi ro:</w:t>
            </w:r>
          </w:p>
          <w:p w:rsidR="00000000" w:rsidDel="00000000" w:rsidP="00000000" w:rsidRDefault="00000000" w:rsidRPr="00000000" w14:paraId="0000004F">
            <w:pPr>
              <w:widowControl w:val="0"/>
              <w:numPr>
                <w:ilvl w:val="0"/>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bị khiếm thính/ khiếm thị khó có thể sử dụng sản phẩm trên.</w:t>
            </w:r>
          </w:p>
          <w:p w:rsidR="00000000" w:rsidDel="00000000" w:rsidP="00000000" w:rsidRDefault="00000000" w:rsidRPr="00000000" w14:paraId="00000050">
            <w:pPr>
              <w:widowControl w:val="0"/>
              <w:numPr>
                <w:ilvl w:val="0"/>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Lỗi phần mềm, hết pin hoặc hỏng linh kiện có thể làm thiết bị nhắc sai thời điểm.</w:t>
            </w:r>
          </w:p>
          <w:p w:rsidR="00000000" w:rsidDel="00000000" w:rsidP="00000000" w:rsidRDefault="00000000" w:rsidRPr="00000000" w14:paraId="00000051">
            <w:pPr>
              <w:widowControl w:val="0"/>
              <w:numPr>
                <w:ilvl w:val="0"/>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Với những người còn cần thay đổi thời gian uống thuốc, chia nhiều lần uống thuốc khó có thể thay đổi, lập trình lại thời gian biểu khác.</w:t>
            </w:r>
          </w:p>
          <w:p w:rsidR="00000000" w:rsidDel="00000000" w:rsidP="00000000" w:rsidRDefault="00000000" w:rsidRPr="00000000" w14:paraId="00000052">
            <w:pPr>
              <w:widowControl w:val="0"/>
              <w:numPr>
                <w:ilvl w:val="0"/>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đủ điều kiện bảo quản các viên thuốc có thể bị ảnh hưởng chất lượng của thuốc theo nhiệt độ bên trong hộp.</w:t>
            </w:r>
          </w:p>
          <w:p w:rsidR="00000000" w:rsidDel="00000000" w:rsidP="00000000" w:rsidRDefault="00000000" w:rsidRPr="00000000" w14:paraId="00000053">
            <w:pPr>
              <w:widowControl w:val="0"/>
              <w:numPr>
                <w:ilvl w:val="0"/>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đựng được các dạng thuốc vỉ(đã được chia phù hợp theo ngày), một vài thuốc trong hộp không; hạn chế với các dạng thuốc bào chế dạng dung dịch,bột và các thuốc viên trong hộp.</w:t>
            </w:r>
            <w:r w:rsidDel="00000000" w:rsidR="00000000" w:rsidRPr="00000000">
              <w:rPr>
                <w:rtl w:val="0"/>
              </w:rPr>
            </w:r>
          </w:p>
        </w:tc>
      </w:tr>
    </w:tbl>
    <w:p w:rsidR="00000000" w:rsidDel="00000000" w:rsidP="00000000" w:rsidRDefault="00000000" w:rsidRPr="00000000" w14:paraId="0000005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sz w:val="26"/>
          <w:szCs w:val="26"/>
          <w:u w:val="single"/>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7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Ý TƯỞNG KINH DOANH</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1.Tên ý tưởng: Matxa, trị liệu phục hồi chức năng, đả thông kinh lạc (phương pháp cổ truyền)</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2.Vấn đề/Nhu cầu cần giải quyết:</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hay phải lao động nặng, dân văn phòng, người già: giảm các chức năng về vận động, xương khớp, giấc ngủ,...</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mục tiêu:</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Nhóm khách hàng chính: Trung niên (40-60 tuổi)</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Nhóm khách hàng phụ: Nhân viên văn phòng, người cao tuổi</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Giải pháp đề xuất:</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Giải quyết nhanh các vấn đề nhức mỏi trên cơ thể, mang lại cảm giác thoải mái, thư giãn cho những người sử dụng dịch vụ.</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Kết hợp các gói dịch vụ đồng thời kèm tách lẻ riêng từng dịch vụ về matxa, bấm huyệt, gội đầu dưỡng sinh, trị liệu đông y,…</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Đối với các khách hàng đăng ký theo gói giá tiền sẽ đc giảm hơn so với việc tách lẻ từng gói, và có ưu đãi khi mua trả trước đăng ký sử dụng nhiều lần;có thẻ thành viên để tích điểm.</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Giá trị khác biệt:</w:t>
              <w:br w:type="textWrapping"/>
              <w:t xml:space="preserve">   +) Kết hợp giữa chăm sóc sức khỏe và thư giãn trong cùng một mô hình</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Chú trọng các kỹ thuật như xoa bóp, day ấn huyệt và chăm sóc cơ thể theo phương pháp truyền thống, tạo sự khác biệt so với các cơ sở massage thiên về thư giãn đơn thuần.</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Khách hàng được trải nghiệm các dịch vụ trị liệu, thư giãn sâu mang tính y học cổ truyền dân gian Việt Nam.</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Xây dựng liệu trình dựa trên nhu cầu, độ tuổi và tình trạng của từng khách hàng thay vì áp dụng một quy trình giống nhau cho tất cả. </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Nhu cầu và tiềm năng thị trường:</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Năm 2024, số lượng người già từ 60 tuổi trở lên là 14,2 triệu người, dự báo đến năm 2030, số người từ 60 tuổi trở lên sẽ xấp xỉ 18 triệu người, tăng gần 4 triệu người so với năm 2024.</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Tỷ lệ người dân sử dụng các phương pháp Y học cổ truyền (YHCT) dao động phổ biến từ 43,1% đến khoảng 44,2% trong các nghiên cứu cộng đồng.</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Khách hàng đô thị sẵn sàng trả 250k - 500/buổi hoặc mua gói 2.5 - 5 triệu VNĐ (</w:t>
            </w:r>
            <m:oMath>
              <m:r>
                <w:rPr>
                  <w:rFonts w:ascii="Times New Roman" w:cs="Times New Roman" w:eastAsia="Times New Roman" w:hAnsi="Times New Roman"/>
                  <w:sz w:val="26"/>
                  <w:szCs w:val="26"/>
                </w:rPr>
                <m:t xml:space="preserve">10</m:t>
              </m:r>
            </m:oMath>
            <w:r w:rsidDel="00000000" w:rsidR="00000000" w:rsidRPr="00000000">
              <w:rPr>
                <w:rFonts w:ascii="Times New Roman" w:cs="Times New Roman" w:eastAsia="Times New Roman" w:hAnsi="Times New Roman"/>
                <w:sz w:val="26"/>
                <w:szCs w:val="26"/>
                <w:rtl w:val="0"/>
              </w:rPr>
              <w:t xml:space="preserve"> buổi) để điều trị dứt điểm.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Tính khả thi và rủi ro/ Thách thức chính: </w:t>
            </w:r>
          </w:p>
          <w:p w:rsidR="00000000" w:rsidDel="00000000" w:rsidP="00000000" w:rsidRDefault="00000000" w:rsidRPr="00000000" w14:paraId="0000006A">
            <w:pPr>
              <w:widowControl w:val="0"/>
              <w:numPr>
                <w:ilvl w:val="0"/>
                <w:numId w:val="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thi:</w:t>
            </w:r>
          </w:p>
          <w:p w:rsidR="00000000" w:rsidDel="00000000" w:rsidP="00000000" w:rsidRDefault="00000000" w:rsidRPr="00000000" w14:paraId="0000006B">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thị trường cao đặc biệt là dân văn phòng, người già, người tập luyện thể thao.</w:t>
            </w:r>
          </w:p>
          <w:p w:rsidR="00000000" w:rsidDel="00000000" w:rsidP="00000000" w:rsidRDefault="00000000" w:rsidRPr="00000000" w14:paraId="0000006C">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liệu YHCT đòi hỏi thực hiện theo liệu trình (5–10 buổi) và duy trì định kỳ để chống tái phát, giúp đảm bảo nguồn khách hàng ổn định và doanh thu quay vòng đều đặn.</w:t>
            </w:r>
          </w:p>
          <w:p w:rsidR="00000000" w:rsidDel="00000000" w:rsidP="00000000" w:rsidRDefault="00000000" w:rsidRPr="00000000" w14:paraId="0000006D">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đầu tư thiết bị thấp do chủ yếu dựa trên tay nghề bấm huyệt và dụng cụ YHCT đơn giản .</w:t>
            </w:r>
          </w:p>
          <w:p w:rsidR="00000000" w:rsidDel="00000000" w:rsidP="00000000" w:rsidRDefault="00000000" w:rsidRPr="00000000" w14:paraId="0000006E">
            <w:pPr>
              <w:widowControl w:val="0"/>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rủi ro:</w:t>
            </w:r>
          </w:p>
          <w:p w:rsidR="00000000" w:rsidDel="00000000" w:rsidP="00000000" w:rsidRDefault="00000000" w:rsidRPr="00000000" w14:paraId="0000006F">
            <w:pPr>
              <w:widowControl w:val="0"/>
              <w:numPr>
                <w:ilvl w:val="0"/>
                <w:numId w:val="9"/>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chứng chỉ hành nghề và giấy phép của Bộ Y Tế.</w:t>
            </w:r>
          </w:p>
          <w:p w:rsidR="00000000" w:rsidDel="00000000" w:rsidP="00000000" w:rsidRDefault="00000000" w:rsidRPr="00000000" w14:paraId="00000070">
            <w:pPr>
              <w:widowControl w:val="0"/>
              <w:numPr>
                <w:ilvl w:val="0"/>
                <w:numId w:val="9"/>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nghề của các kỹ thuật viên không đồng đều.</w:t>
            </w:r>
          </w:p>
          <w:p w:rsidR="00000000" w:rsidDel="00000000" w:rsidP="00000000" w:rsidRDefault="00000000" w:rsidRPr="00000000" w14:paraId="00000071">
            <w:pPr>
              <w:widowControl w:val="0"/>
              <w:numPr>
                <w:ilvl w:val="0"/>
                <w:numId w:val="9"/>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bị đánh đồng với các cơ sở massage thư giãn không lành mạnh.</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đánh giá, so sánh 3 ý tưởng</w:t>
      </w:r>
    </w:p>
    <w:p w:rsidR="00000000" w:rsidDel="00000000" w:rsidP="00000000" w:rsidRDefault="00000000" w:rsidRPr="00000000" w14:paraId="00000075">
      <w:pPr>
        <w:ind w:left="720" w:firstLine="0"/>
        <w:rPr>
          <w:rFonts w:ascii="Times New Roman" w:cs="Times New Roman" w:eastAsia="Times New Roman" w:hAnsi="Times New Roman"/>
          <w:sz w:val="26"/>
          <w:szCs w:val="26"/>
        </w:rPr>
      </w:pPr>
      <w:r w:rsidDel="00000000" w:rsidR="00000000" w:rsidRPr="00000000">
        <w:rPr>
          <w:rtl w:val="0"/>
        </w:rPr>
      </w:r>
    </w:p>
    <w:tbl>
      <w:tblPr>
        <w:tblStyle w:val="Table4"/>
        <w:tblW w:w="83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595"/>
        <w:gridCol w:w="1665"/>
        <w:gridCol w:w="1665"/>
        <w:gridCol w:w="1665"/>
        <w:tblGridChange w:id="0">
          <w:tblGrid>
            <w:gridCol w:w="735"/>
            <w:gridCol w:w="259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đáp ứng nhu cầu khách hàng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và sự khác biệt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Tiềm năng thị trường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thi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năng lực nhóm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9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 tiêu chí</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bl>
    <w:p w:rsidR="00000000" w:rsidDel="00000000" w:rsidP="00000000" w:rsidRDefault="00000000" w:rsidRPr="00000000" w14:paraId="0000009A">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⇒Tiêu chí ý tưởng 3&gt;2&gt;1</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tưởng cuối cùng được lựa chọn và lí do lựa chọn</w:t>
      </w:r>
    </w:p>
    <w:p w:rsidR="00000000" w:rsidDel="00000000" w:rsidP="00000000" w:rsidRDefault="00000000" w:rsidRPr="00000000" w14:paraId="0000009C">
      <w:pPr>
        <w:numPr>
          <w:ilvl w:val="0"/>
          <w:numId w:val="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chọn ý tưởng số 3 “Matxa, trị liệu phục hồi chức năng, đả thông kinh lạc (phương pháp cổ truyền)”.</w:t>
      </w:r>
    </w:p>
    <w:p w:rsidR="00000000" w:rsidDel="00000000" w:rsidP="00000000" w:rsidRDefault="00000000" w:rsidRPr="00000000" w14:paraId="0000009D">
      <w:pPr>
        <w:numPr>
          <w:ilvl w:val="0"/>
          <w:numId w:val="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Lí do lựa chọn:Xu hướng chăm sóc sức khỏe chủ động giúp phương pháp YHCT ngày càng được ưa chuộng nhờ khả năng điều trị triệt để từ gốc, an toàn, không dùng thuốc và tránh được các tác dụng phụ lên gan, dạ dày như thuốc Tây y. Bên cạnh đó, đây là mô hình kinh doanh dịch vụ có biên lợi nhuận cao, nguồn doanh thu ổn định nhờ khách hàng thường sử dụng theo liệu trình lâu dài (5–10 buổi). Yếu tố chuyên môn chuẩn Y khoa và rào cản chứng chỉ hành nghề cũng tạo ra lợi thế cạnh tranh bền vững, giúp doanh nghiệp dễ dàng khác biệt hóa so với các spa thư giãn thông thường trên thị trường.</w:t>
      </w:r>
    </w:p>
    <w:p w:rsidR="00000000" w:rsidDel="00000000" w:rsidP="00000000" w:rsidRDefault="00000000" w:rsidRPr="00000000" w14:paraId="0000009E">
      <w:pPr>
        <w:ind w:left="720" w:firstLine="0"/>
        <w:rPr>
          <w:rFonts w:ascii="Times New Roman" w:cs="Times New Roman" w:eastAsia="Times New Roman" w:hAnsi="Times New Roman"/>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