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77777777" w:rsidR="008A1EE3" w:rsidRPr="008A1EE3" w:rsidRDefault="008A1EE3" w:rsidP="008A1EE3">
      <w:pPr>
        <w:bidi w:val="0"/>
        <w:jc w:val="both"/>
        <w:rPr>
          <w:b/>
          <w:bCs/>
        </w:rPr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proofErr w:type="spellStart"/>
      <w:r>
        <w:t>AquaMet</w:t>
      </w:r>
      <w:proofErr w:type="spellEnd"/>
      <w:r>
        <w:t xml:space="preserve">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</w:t>
      </w:r>
      <w:proofErr w:type="spellStart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</w:t>
      </w:r>
      <w:proofErr w:type="spellStart"/>
      <w:r>
        <w:t>Hoveyda</w:t>
      </w:r>
      <w:proofErr w:type="spellEnd"/>
      <w:r>
        <w:t>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</w:t>
      </w:r>
      <w:proofErr w:type="spellStart"/>
      <w:r>
        <w:t>AquaMet</w:t>
      </w:r>
      <w:proofErr w:type="spellEnd"/>
      <w:r>
        <w:t xml:space="preserve"> and nitrate-containing species – it decomposes quickly alone but </w:t>
      </w:r>
      <w:r w:rsidR="00002F63">
        <w:t xml:space="preserve">gives a greater yield than </w:t>
      </w:r>
      <w:proofErr w:type="spellStart"/>
      <w:r w:rsidR="00002F63">
        <w:t>AquaMet</w:t>
      </w:r>
      <w:proofErr w:type="spellEnd"/>
      <w:r w:rsidR="00002F63">
        <w:t xml:space="preserve"> for RCM of </w:t>
      </w:r>
      <w:r w:rsidR="00002F63" w:rsidRPr="00002F63">
        <w:t>N,N-</w:t>
      </w:r>
      <w:proofErr w:type="spellStart"/>
      <w:r w:rsidR="00002F63" w:rsidRPr="00002F63">
        <w:t>diallyltosyl</w:t>
      </w:r>
      <w:proofErr w:type="spellEnd"/>
      <w:r w:rsidR="00002F63" w:rsidRPr="00002F63">
        <w:t xml:space="preserve">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 xml:space="preserve">Schrock Mo catalysts can catalyze well CM of </w:t>
      </w:r>
      <w:proofErr w:type="spellStart"/>
      <w:r>
        <w:t>vinylglycine</w:t>
      </w:r>
      <w:proofErr w:type="spellEnd"/>
      <w:r>
        <w:t xml:space="preserve">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 xml:space="preserve">The ammonium also </w:t>
      </w:r>
      <w:r>
        <w:t>weakens the O–Ru coordination, resulting</w:t>
      </w:r>
      <w:r>
        <w:t xml:space="preserve"> </w:t>
      </w:r>
      <w:r>
        <w:t>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 xml:space="preserve">Ionic catalyst are more soluble than neutral </w:t>
      </w:r>
      <w:proofErr w:type="spellStart"/>
      <w:r>
        <w:t>ones.</w:t>
      </w:r>
      <w:r>
        <w:rPr>
          <w:vertAlign w:val="superscript"/>
        </w:rPr>
        <w:t>obviously</w:t>
      </w:r>
      <w:proofErr w:type="spellEnd"/>
      <w:r>
        <w:rPr>
          <w:vertAlign w:val="superscript"/>
        </w:rPr>
        <w:t>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lastRenderedPageBreak/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 xml:space="preserve">Transferring an olefin to homoallylglycine didn't work but to </w:t>
      </w:r>
      <w:proofErr w:type="spellStart"/>
      <w:r>
        <w:t>Cys</w:t>
      </w:r>
      <w:proofErr w:type="spellEnd"/>
      <w:r>
        <w:t>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</w:t>
      </w:r>
      <w:proofErr w:type="spellStart"/>
      <w:r>
        <w:t>allylcysteine</w:t>
      </w:r>
      <w:proofErr w:type="spellEnd"/>
      <w:r>
        <w:t>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</w:t>
      </w:r>
      <w:r>
        <w:t>he</w:t>
      </w:r>
      <w:r>
        <w:t xml:space="preserve"> </w:t>
      </w:r>
      <w:r>
        <w:t>metathesis partner needs to be slightly less reactive than the</w:t>
      </w:r>
      <w:r>
        <w:t xml:space="preserve"> </w:t>
      </w:r>
      <w:r>
        <w:t>allyl sulfide</w:t>
      </w:r>
      <w:r>
        <w:t>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</w:t>
      </w:r>
      <w:proofErr w:type="spellStart"/>
      <w:r>
        <w:t>allylselecocysteine</w:t>
      </w:r>
      <w:proofErr w:type="spellEnd"/>
      <w:r>
        <w:t xml:space="preserve"> (</w:t>
      </w:r>
      <w:proofErr w:type="spellStart"/>
      <w:r>
        <w:t>Seac</w:t>
      </w:r>
      <w:proofErr w:type="spellEnd"/>
      <w:r>
        <w:t>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7777777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 xml:space="preserve">–Grubbs (HGII) and </w:t>
      </w:r>
      <w:proofErr w:type="spellStart"/>
      <w:r w:rsidRPr="007074DF">
        <w:t>AquaMet</w:t>
      </w:r>
      <w:proofErr w:type="spellEnd"/>
      <w:r w:rsidRPr="007074DF">
        <w:t xml:space="preserve">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lastRenderedPageBreak/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Chemoselectivity</w:t>
      </w:r>
      <w:proofErr w:type="spellEnd"/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</w:t>
      </w:r>
      <w:proofErr w:type="spellStart"/>
      <w:r>
        <w:t>dicarba</w:t>
      </w:r>
      <w:proofErr w:type="spellEnd"/>
      <w:r>
        <w:t xml:space="preserve">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lastRenderedPageBreak/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 xml:space="preserve">– read, </w:t>
      </w:r>
      <w:proofErr w:type="spellStart"/>
      <w:r w:rsidR="00582869">
        <w:t>markered</w:t>
      </w:r>
      <w:proofErr w:type="spellEnd"/>
      <w:r w:rsidR="00582869">
        <w:t xml:space="preserve">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 xml:space="preserve">– read, </w:t>
      </w:r>
      <w:proofErr w:type="spellStart"/>
      <w:r w:rsidR="00BF0A23">
        <w:t>markered</w:t>
      </w:r>
      <w:proofErr w:type="spellEnd"/>
      <w:r w:rsidR="00BF0A23">
        <w:t xml:space="preserve">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77777777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Water.</w:t>
      </w:r>
    </w:p>
    <w:p w14:paraId="3B02AADB" w14:textId="77777777" w:rsidR="006638CF" w:rsidRDefault="006638CF" w:rsidP="006638CF">
      <w:pPr>
        <w:bidi w:val="0"/>
        <w:jc w:val="both"/>
      </w:pPr>
    </w:p>
    <w:p w14:paraId="46CFD455" w14:textId="77777777" w:rsidR="006638CF" w:rsidRDefault="006638CF" w:rsidP="006638CF">
      <w:pPr>
        <w:bidi w:val="0"/>
        <w:jc w:val="both"/>
      </w:pPr>
    </w:p>
    <w:p w14:paraId="7AB64D19" w14:textId="77777777" w:rsidR="006638CF" w:rsidRPr="006638CF" w:rsidRDefault="006638CF" w:rsidP="006638CF">
      <w:pPr>
        <w:pStyle w:val="ListParagraph"/>
        <w:numPr>
          <w:ilvl w:val="0"/>
          <w:numId w:val="12"/>
        </w:numPr>
        <w:bidi w:val="0"/>
      </w:pPr>
      <w:r w:rsidRPr="006638CF">
        <w:t>Olefin Metathesis-Based Fluorescent Probes for the Selective Detection of Ethylene in Live Cells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 xml:space="preserve">Allyl </w:t>
      </w:r>
      <w:proofErr w:type="spellStart"/>
      <w:r w:rsidRPr="00C12D5D">
        <w:t>sulphides</w:t>
      </w:r>
      <w:proofErr w:type="spellEnd"/>
      <w:r w:rsidRPr="00C12D5D">
        <w:t xml:space="preserve">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 xml:space="preserve">In an Attempt to Provide a User's Guide to the Galaxy of Benzylidene, </w:t>
      </w:r>
      <w:proofErr w:type="spellStart"/>
      <w:r w:rsidRPr="00E22099">
        <w:t>Alkoxybenzylidene</w:t>
      </w:r>
      <w:proofErr w:type="spellEnd"/>
      <w:r w:rsidRPr="00E22099">
        <w:t>, and Indenylidene Ruthenium Olefin Metathesis Catalysts</w:t>
      </w:r>
    </w:p>
    <w:p w14:paraId="6358C2F7" w14:textId="77777777" w:rsidR="00807916" w:rsidRDefault="00CE1EA6" w:rsidP="00E92282">
      <w:pPr>
        <w:pStyle w:val="ListParagraph"/>
        <w:numPr>
          <w:ilvl w:val="0"/>
          <w:numId w:val="12"/>
        </w:numPr>
        <w:bidi w:val="0"/>
        <w:jc w:val="both"/>
      </w:pPr>
      <w:r w:rsidRPr="00CE1EA6">
        <w:t>On the Mechanism of the Initiation Reaction in Grubbs–</w:t>
      </w:r>
      <w:proofErr w:type="spellStart"/>
      <w:r w:rsidRPr="00CE1EA6">
        <w:t>Hoveyda</w:t>
      </w:r>
      <w:proofErr w:type="spellEnd"/>
      <w:r w:rsidRPr="00CE1EA6">
        <w:t xml:space="preserve"> Complexes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>Herrmann),Wiley-</w:t>
      </w:r>
      <w:proofErr w:type="spellStart"/>
      <w:r w:rsidRPr="00951C8E">
        <w:t>VCH,Weinheim</w:t>
      </w:r>
      <w:proofErr w:type="spellEnd"/>
      <w:r w:rsidRPr="00951C8E">
        <w:t xml:space="preserve">, 2002, pp. 1283 </w:t>
      </w:r>
      <w:r w:rsidRPr="00951C8E">
        <w:rPr>
          <w:rFonts w:hint="cs"/>
        </w:rPr>
        <w:t>–</w:t>
      </w:r>
      <w:r w:rsidRPr="00951C8E">
        <w:t xml:space="preserve"> 1289; b) _.</w:t>
      </w:r>
      <w:proofErr w:type="spellStart"/>
      <w:r w:rsidRPr="00951C8E">
        <w:t>Csajb_k</w:t>
      </w:r>
      <w:proofErr w:type="spellEnd"/>
      <w:r w:rsidRPr="00951C8E">
        <w:t>, F. Jo_ in Organometallic Chirality, Vol. 20 (Eds.: G.</w:t>
      </w:r>
      <w:r>
        <w:t xml:space="preserve"> </w:t>
      </w:r>
      <w:proofErr w:type="spellStart"/>
      <w:r w:rsidRPr="00951C8E">
        <w:t>P_lyi</w:t>
      </w:r>
      <w:proofErr w:type="spellEnd"/>
      <w:r w:rsidRPr="00951C8E">
        <w:t xml:space="preserve">, C. Zucchi, L. </w:t>
      </w:r>
      <w:proofErr w:type="spellStart"/>
      <w:r w:rsidRPr="00951C8E">
        <w:t>Caglioti</w:t>
      </w:r>
      <w:proofErr w:type="spellEnd"/>
      <w:r w:rsidRPr="00951C8E">
        <w:t xml:space="preserve">), </w:t>
      </w:r>
      <w:proofErr w:type="spellStart"/>
      <w:r w:rsidRPr="00951C8E">
        <w:t>Muchi</w:t>
      </w:r>
      <w:proofErr w:type="spellEnd"/>
      <w:r w:rsidRPr="00951C8E">
        <w:t xml:space="preserve"> </w:t>
      </w:r>
      <w:proofErr w:type="spellStart"/>
      <w:r w:rsidRPr="00951C8E">
        <w:t>Editore</w:t>
      </w:r>
      <w:proofErr w:type="spellEnd"/>
      <w:r w:rsidRPr="00951C8E">
        <w:t>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</w:t>
      </w:r>
      <w:proofErr w:type="spellStart"/>
      <w:r w:rsidRPr="00951C8E">
        <w:t>Sasmal</w:t>
      </w:r>
      <w:proofErr w:type="spellEnd"/>
      <w:r w:rsidRPr="00951C8E">
        <w:t xml:space="preserve">, C. Streu, E. Meggers, Chem. </w:t>
      </w:r>
      <w:proofErr w:type="spellStart"/>
      <w:r w:rsidRPr="00951C8E">
        <w:t>Commun</w:t>
      </w:r>
      <w:proofErr w:type="spellEnd"/>
      <w:r w:rsidRPr="00951C8E">
        <w:t>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</w:t>
      </w:r>
      <w:proofErr w:type="spellStart"/>
      <w:r w:rsidRPr="00951C8E">
        <w:t>ChemBioChem</w:t>
      </w:r>
      <w:proofErr w:type="spellEnd"/>
      <w:r w:rsidRPr="00951C8E">
        <w:t xml:space="preserve">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</w:t>
      </w:r>
      <w:proofErr w:type="spellStart"/>
      <w:r w:rsidRPr="00951C8E">
        <w:t>Angew</w:t>
      </w:r>
      <w:proofErr w:type="spellEnd"/>
      <w:r w:rsidRPr="00951C8E">
        <w:t xml:space="preserve">. Chem. 2006, </w:t>
      </w:r>
      <w:r w:rsidRPr="00951C8E">
        <w:lastRenderedPageBreak/>
        <w:t xml:space="preserve">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proofErr w:type="spellStart"/>
      <w:r w:rsidRPr="00951C8E">
        <w:t>Angew</w:t>
      </w:r>
      <w:proofErr w:type="spellEnd"/>
      <w:r w:rsidRPr="00951C8E">
        <w:t xml:space="preserve">. Chem. Int. Ed. 2006, 45, 5645 </w:t>
      </w:r>
      <w:r w:rsidRPr="00951C8E">
        <w:rPr>
          <w:rFonts w:hint="cs"/>
        </w:rPr>
        <w:t>–</w:t>
      </w:r>
      <w:r w:rsidRPr="00951C8E">
        <w:t xml:space="preserve"> 5648; b) P. </w:t>
      </w:r>
      <w:proofErr w:type="spellStart"/>
      <w:r w:rsidRPr="00951C8E">
        <w:t>Sasmal</w:t>
      </w:r>
      <w:proofErr w:type="spellEnd"/>
      <w:r w:rsidRPr="00951C8E">
        <w:t>, S.</w:t>
      </w:r>
      <w:r>
        <w:t xml:space="preserve"> </w:t>
      </w:r>
      <w:proofErr w:type="spellStart"/>
      <w:r w:rsidRPr="00951C8E">
        <w:t>Carregal</w:t>
      </w:r>
      <w:proofErr w:type="spellEnd"/>
      <w:r w:rsidRPr="00951C8E">
        <w:t xml:space="preserve">-Romero, A. Han, C. Streu, Z. Lin, K. </w:t>
      </w:r>
      <w:proofErr w:type="spellStart"/>
      <w:r w:rsidRPr="00951C8E">
        <w:t>Namikawa</w:t>
      </w:r>
      <w:proofErr w:type="spellEnd"/>
      <w:r w:rsidRPr="00951C8E">
        <w:t>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proofErr w:type="spellStart"/>
      <w:r w:rsidRPr="00951C8E">
        <w:t>ster</w:t>
      </w:r>
      <w:proofErr w:type="spellEnd"/>
      <w:r w:rsidRPr="00951C8E">
        <w:t xml:space="preserve">, W. Parak, E. Meggers, </w:t>
      </w:r>
      <w:proofErr w:type="spellStart"/>
      <w:r w:rsidRPr="00951C8E">
        <w:t>ChemBioChem</w:t>
      </w:r>
      <w:proofErr w:type="spellEnd"/>
      <w:r w:rsidRPr="00951C8E">
        <w:t xml:space="preserve">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</w:t>
      </w:r>
      <w:proofErr w:type="spellStart"/>
      <w:r w:rsidRPr="00951C8E">
        <w:t>Sasmal</w:t>
      </w:r>
      <w:proofErr w:type="spellEnd"/>
      <w:r w:rsidRPr="00951C8E">
        <w:t xml:space="preserve">, S. </w:t>
      </w:r>
      <w:proofErr w:type="spellStart"/>
      <w:r w:rsidRPr="00951C8E">
        <w:t>Carregal</w:t>
      </w:r>
      <w:proofErr w:type="spellEnd"/>
      <w:r w:rsidRPr="00951C8E">
        <w:t>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</w:t>
      </w:r>
      <w:proofErr w:type="spellStart"/>
      <w:r w:rsidRPr="00951C8E">
        <w:t>Unciti-Broceta</w:t>
      </w:r>
      <w:proofErr w:type="spellEnd"/>
      <w:r w:rsidRPr="00951C8E">
        <w:t xml:space="preserve">, E. Johansson, R. </w:t>
      </w:r>
      <w:proofErr w:type="spellStart"/>
      <w:r w:rsidRPr="00951C8E">
        <w:t>S_nchez</w:t>
      </w:r>
      <w:proofErr w:type="spellEnd"/>
      <w:r w:rsidRPr="00951C8E">
        <w:t xml:space="preserve">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</w:t>
      </w:r>
      <w:proofErr w:type="spellStart"/>
      <w:r w:rsidRPr="00951C8E">
        <w:t>Triemer</w:t>
      </w:r>
      <w:proofErr w:type="spellEnd"/>
      <w:r w:rsidRPr="00951C8E">
        <w:t xml:space="preserve">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</w:t>
      </w:r>
      <w:proofErr w:type="spellStart"/>
      <w:r w:rsidRPr="00951C8E">
        <w:t>Edwardraja</w:t>
      </w:r>
      <w:proofErr w:type="spellEnd"/>
      <w:r w:rsidRPr="00951C8E">
        <w:t>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</w:t>
      </w:r>
      <w:proofErr w:type="spellStart"/>
      <w:r w:rsidRPr="00951C8E">
        <w:t>J.Wang</w:t>
      </w:r>
      <w:proofErr w:type="spellEnd"/>
      <w:r w:rsidRPr="00951C8E">
        <w:t>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 xml:space="preserve">Weiss, J. Dawson, K. Macleod, W. </w:t>
      </w:r>
      <w:proofErr w:type="spellStart"/>
      <w:r w:rsidRPr="00951C8E">
        <w:t>Rybsko</w:t>
      </w:r>
      <w:proofErr w:type="spellEnd"/>
      <w:r w:rsidRPr="00951C8E">
        <w:t>, C. Fraser, C. Torres-</w:t>
      </w:r>
      <w:r>
        <w:t xml:space="preserve"> </w:t>
      </w:r>
      <w:proofErr w:type="spellStart"/>
      <w:r w:rsidRPr="00951C8E">
        <w:t>S_nchez</w:t>
      </w:r>
      <w:proofErr w:type="spellEnd"/>
      <w:r w:rsidRPr="00951C8E">
        <w:t xml:space="preserve">, E. Patton, M. Bradley, N. Carragher, A. </w:t>
      </w:r>
      <w:proofErr w:type="spellStart"/>
      <w:r w:rsidRPr="00951C8E">
        <w:t>Unciti</w:t>
      </w:r>
      <w:proofErr w:type="spellEnd"/>
      <w:r w:rsidRPr="00951C8E">
        <w:t>-</w:t>
      </w:r>
      <w:r>
        <w:t xml:space="preserve"> </w:t>
      </w:r>
      <w:proofErr w:type="spellStart"/>
      <w:r w:rsidRPr="00951C8E">
        <w:t>Broceta</w:t>
      </w:r>
      <w:proofErr w:type="spellEnd"/>
      <w:r w:rsidRPr="00951C8E">
        <w:t xml:space="preserve">, Nat. </w:t>
      </w:r>
      <w:proofErr w:type="spellStart"/>
      <w:r w:rsidRPr="00951C8E">
        <w:t>Commun</w:t>
      </w:r>
      <w:proofErr w:type="spellEnd"/>
      <w:r w:rsidRPr="00951C8E">
        <w:t>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 xml:space="preserve">[6] See also: a) K. </w:t>
      </w:r>
      <w:proofErr w:type="spellStart"/>
      <w:r w:rsidRPr="00951C8E">
        <w:t>Tishinov</w:t>
      </w:r>
      <w:proofErr w:type="spellEnd"/>
      <w:r w:rsidRPr="00951C8E">
        <w:t xml:space="preserve">, K. Schmidt, D. </w:t>
      </w:r>
      <w:proofErr w:type="spellStart"/>
      <w:r w:rsidRPr="00951C8E">
        <w:t>H_usinger</w:t>
      </w:r>
      <w:proofErr w:type="spellEnd"/>
      <w:r w:rsidRPr="00951C8E">
        <w:t>, D. G.</w:t>
      </w:r>
      <w:r>
        <w:t xml:space="preserve"> </w:t>
      </w:r>
      <w:r w:rsidRPr="00951C8E">
        <w:t xml:space="preserve">Gillingham, </w:t>
      </w:r>
      <w:proofErr w:type="spellStart"/>
      <w:r w:rsidRPr="00951C8E">
        <w:t>Angew</w:t>
      </w:r>
      <w:proofErr w:type="spellEnd"/>
      <w:r w:rsidRPr="00951C8E">
        <w:t xml:space="preserve">. Chem. 2012, 124, 12166 </w:t>
      </w:r>
      <w:r w:rsidRPr="00951C8E">
        <w:rPr>
          <w:rFonts w:hint="cs"/>
        </w:rPr>
        <w:t>–</w:t>
      </w:r>
      <w:r w:rsidRPr="00951C8E">
        <w:t xml:space="preserve"> 12170; </w:t>
      </w:r>
      <w:proofErr w:type="spellStart"/>
      <w:r w:rsidRPr="00951C8E">
        <w:t>Angew</w:t>
      </w:r>
      <w:proofErr w:type="spellEnd"/>
      <w:r w:rsidRPr="00951C8E">
        <w:t>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</w:t>
      </w:r>
      <w:proofErr w:type="spellStart"/>
      <w:r w:rsidRPr="00951C8E">
        <w:t>Vohidov</w:t>
      </w:r>
      <w:proofErr w:type="spellEnd"/>
      <w:r w:rsidRPr="00951C8E">
        <w:t>,</w:t>
      </w:r>
      <w:r>
        <w:t xml:space="preserve"> </w:t>
      </w:r>
      <w:r w:rsidRPr="00951C8E">
        <w:t xml:space="preserve">J. M. Coughlin, L. J. Stagg, S. T. Arold, J. E. </w:t>
      </w:r>
      <w:proofErr w:type="spellStart"/>
      <w:r w:rsidRPr="00951C8E">
        <w:t>Ladbury</w:t>
      </w:r>
      <w:proofErr w:type="spellEnd"/>
      <w:r w:rsidRPr="00951C8E">
        <w:t>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proofErr w:type="spellStart"/>
      <w:r w:rsidRPr="00951C8E">
        <w:t>Eierhoff,W</w:t>
      </w:r>
      <w:proofErr w:type="spellEnd"/>
      <w:r w:rsidRPr="00951C8E">
        <w:t>. R</w:t>
      </w:r>
      <w:r w:rsidRPr="00951C8E">
        <w:rPr>
          <w:rFonts w:hint="eastAsia"/>
          <w:rtl/>
        </w:rPr>
        <w:t>ח</w:t>
      </w:r>
      <w:proofErr w:type="spellStart"/>
      <w:r w:rsidRPr="00951C8E">
        <w:t>mer</w:t>
      </w:r>
      <w:proofErr w:type="spellEnd"/>
      <w:r w:rsidRPr="00951C8E">
        <w:t xml:space="preserve">, </w:t>
      </w:r>
      <w:proofErr w:type="spellStart"/>
      <w:r w:rsidRPr="00951C8E">
        <w:t>N.Winssinger</w:t>
      </w:r>
      <w:proofErr w:type="spellEnd"/>
      <w:r w:rsidRPr="00951C8E">
        <w:t>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B13571"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1EE920F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6638CF" w:rsidRPr="006638CF">
              <w:t>Olefin Metathesis-Based Fluorescent Probes for the Selective Detection of Ethylene in Live Cells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024"/>
    <w:multiLevelType w:val="hybridMultilevel"/>
    <w:tmpl w:val="1D92DC3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1"/>
  </w:num>
  <w:num w:numId="2" w16cid:durableId="413668136">
    <w:abstractNumId w:val="4"/>
  </w:num>
  <w:num w:numId="3" w16cid:durableId="716127929">
    <w:abstractNumId w:val="0"/>
  </w:num>
  <w:num w:numId="4" w16cid:durableId="1942491221">
    <w:abstractNumId w:val="9"/>
  </w:num>
  <w:num w:numId="5" w16cid:durableId="198902726">
    <w:abstractNumId w:val="3"/>
  </w:num>
  <w:num w:numId="6" w16cid:durableId="1567296005">
    <w:abstractNumId w:val="6"/>
  </w:num>
  <w:num w:numId="7" w16cid:durableId="1671909047">
    <w:abstractNumId w:val="2"/>
  </w:num>
  <w:num w:numId="8" w16cid:durableId="1286429997">
    <w:abstractNumId w:val="10"/>
  </w:num>
  <w:num w:numId="9" w16cid:durableId="596400272">
    <w:abstractNumId w:val="7"/>
  </w:num>
  <w:num w:numId="10" w16cid:durableId="544604840">
    <w:abstractNumId w:val="1"/>
  </w:num>
  <w:num w:numId="11" w16cid:durableId="501357413">
    <w:abstractNumId w:val="8"/>
  </w:num>
  <w:num w:numId="12" w16cid:durableId="1870339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0CB"/>
    <w:rsid w:val="0002480A"/>
    <w:rsid w:val="00033BAC"/>
    <w:rsid w:val="00037AF3"/>
    <w:rsid w:val="00046819"/>
    <w:rsid w:val="00055578"/>
    <w:rsid w:val="00055F94"/>
    <w:rsid w:val="00056B95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45CF"/>
    <w:rsid w:val="000D5D15"/>
    <w:rsid w:val="000D6D0F"/>
    <w:rsid w:val="000E71DD"/>
    <w:rsid w:val="000F33EF"/>
    <w:rsid w:val="00104ADC"/>
    <w:rsid w:val="00113BB0"/>
    <w:rsid w:val="00117C79"/>
    <w:rsid w:val="00126113"/>
    <w:rsid w:val="00126740"/>
    <w:rsid w:val="00131197"/>
    <w:rsid w:val="00133D26"/>
    <w:rsid w:val="00134B80"/>
    <w:rsid w:val="00136D15"/>
    <w:rsid w:val="00141BDD"/>
    <w:rsid w:val="001556F5"/>
    <w:rsid w:val="00156381"/>
    <w:rsid w:val="00165A70"/>
    <w:rsid w:val="00177DFC"/>
    <w:rsid w:val="0018624A"/>
    <w:rsid w:val="00190EE8"/>
    <w:rsid w:val="0019219A"/>
    <w:rsid w:val="0019305B"/>
    <w:rsid w:val="001B09E3"/>
    <w:rsid w:val="001B12A4"/>
    <w:rsid w:val="001D04D4"/>
    <w:rsid w:val="001E37AB"/>
    <w:rsid w:val="001E525F"/>
    <w:rsid w:val="001F6830"/>
    <w:rsid w:val="002051F6"/>
    <w:rsid w:val="00205C8E"/>
    <w:rsid w:val="00227094"/>
    <w:rsid w:val="002402DD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A748B"/>
    <w:rsid w:val="003B417F"/>
    <w:rsid w:val="003B79EF"/>
    <w:rsid w:val="003D2472"/>
    <w:rsid w:val="003E3D8F"/>
    <w:rsid w:val="003F1C29"/>
    <w:rsid w:val="003F48F7"/>
    <w:rsid w:val="003F7D1A"/>
    <w:rsid w:val="004058BC"/>
    <w:rsid w:val="004131E2"/>
    <w:rsid w:val="0042258E"/>
    <w:rsid w:val="0042474E"/>
    <w:rsid w:val="004622FC"/>
    <w:rsid w:val="0046358A"/>
    <w:rsid w:val="0047160C"/>
    <w:rsid w:val="00480F02"/>
    <w:rsid w:val="004931AB"/>
    <w:rsid w:val="004A35F3"/>
    <w:rsid w:val="004A5E21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4264B"/>
    <w:rsid w:val="00646ED6"/>
    <w:rsid w:val="00647CA3"/>
    <w:rsid w:val="0065464F"/>
    <w:rsid w:val="006638CF"/>
    <w:rsid w:val="0067430A"/>
    <w:rsid w:val="00676738"/>
    <w:rsid w:val="006857D8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4BDA"/>
    <w:rsid w:val="0074394D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42D05"/>
    <w:rsid w:val="008464E0"/>
    <w:rsid w:val="00855B57"/>
    <w:rsid w:val="0085725A"/>
    <w:rsid w:val="00857765"/>
    <w:rsid w:val="00865E34"/>
    <w:rsid w:val="008676A4"/>
    <w:rsid w:val="00870797"/>
    <w:rsid w:val="00873864"/>
    <w:rsid w:val="0087611D"/>
    <w:rsid w:val="00887ADA"/>
    <w:rsid w:val="008A1EE3"/>
    <w:rsid w:val="008A3C53"/>
    <w:rsid w:val="008B1D95"/>
    <w:rsid w:val="008B5EA1"/>
    <w:rsid w:val="008D09FD"/>
    <w:rsid w:val="008D6847"/>
    <w:rsid w:val="008E37F2"/>
    <w:rsid w:val="008F0A34"/>
    <w:rsid w:val="009012AD"/>
    <w:rsid w:val="009015C6"/>
    <w:rsid w:val="00903957"/>
    <w:rsid w:val="00913578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B4732"/>
    <w:rsid w:val="009B6194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560F8"/>
    <w:rsid w:val="00A64993"/>
    <w:rsid w:val="00A8102D"/>
    <w:rsid w:val="00A97CCB"/>
    <w:rsid w:val="00AA1EDC"/>
    <w:rsid w:val="00AD0EA1"/>
    <w:rsid w:val="00AE2273"/>
    <w:rsid w:val="00B03E13"/>
    <w:rsid w:val="00B07E9F"/>
    <w:rsid w:val="00B1031D"/>
    <w:rsid w:val="00B1314A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14CA"/>
    <w:rsid w:val="00BE5622"/>
    <w:rsid w:val="00BE71D5"/>
    <w:rsid w:val="00BF0A23"/>
    <w:rsid w:val="00C012F7"/>
    <w:rsid w:val="00C12D5D"/>
    <w:rsid w:val="00C12EDB"/>
    <w:rsid w:val="00C1475B"/>
    <w:rsid w:val="00C1494F"/>
    <w:rsid w:val="00C240DB"/>
    <w:rsid w:val="00C25E74"/>
    <w:rsid w:val="00C349D3"/>
    <w:rsid w:val="00C42210"/>
    <w:rsid w:val="00C543D3"/>
    <w:rsid w:val="00C91AA5"/>
    <w:rsid w:val="00C97980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D5FA8"/>
    <w:rsid w:val="00DE0DED"/>
    <w:rsid w:val="00DE2859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548F2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391A"/>
    <w:rsid w:val="00EF6BF7"/>
    <w:rsid w:val="00F06C0B"/>
    <w:rsid w:val="00F10601"/>
    <w:rsid w:val="00F175BD"/>
    <w:rsid w:val="00F3477F"/>
    <w:rsid w:val="00F62D68"/>
    <w:rsid w:val="00F808D2"/>
    <w:rsid w:val="00F94BFA"/>
    <w:rsid w:val="00F94E10"/>
    <w:rsid w:val="00FA64F2"/>
    <w:rsid w:val="00FA773B"/>
    <w:rsid w:val="00FB4861"/>
    <w:rsid w:val="00FB5BAF"/>
    <w:rsid w:val="00FC4C11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17572</TotalTime>
  <Pages>11</Pages>
  <Words>3394</Words>
  <Characters>16975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188</cp:revision>
  <dcterms:created xsi:type="dcterms:W3CDTF">2024-10-18T13:51:00Z</dcterms:created>
  <dcterms:modified xsi:type="dcterms:W3CDTF">2024-10-31T16:11:00Z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