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b/>
          <w:sz w:val="40"/>
          <w:szCs w:val="32"/>
        </w:rPr>
      </w:pPr>
      <w:r>
        <w:rPr>
          <w:rFonts w:hint="eastAsia"/>
          <w:b/>
          <w:sz w:val="40"/>
          <w:szCs w:val="32"/>
        </w:rPr>
        <w:t>北京君正专利技术交底书</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
        <w:gridCol w:w="1809"/>
        <w:gridCol w:w="326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r>
              <w:rPr>
                <w:rFonts w:hint="eastAsia"/>
              </w:rPr>
              <w:t>序号</w:t>
            </w:r>
          </w:p>
        </w:tc>
        <w:tc>
          <w:tcPr>
            <w:tcW w:w="1809" w:type="dxa"/>
          </w:tcPr>
          <w:p>
            <w:pPr>
              <w:rPr>
                <w:b/>
                <w:sz w:val="28"/>
              </w:rPr>
            </w:pPr>
            <w:r>
              <w:rPr>
                <w:rFonts w:hint="eastAsia"/>
                <w:b/>
                <w:sz w:val="28"/>
              </w:rPr>
              <w:t>发明人姓名</w:t>
            </w:r>
          </w:p>
        </w:tc>
        <w:tc>
          <w:tcPr>
            <w:tcW w:w="3260" w:type="dxa"/>
          </w:tcPr>
          <w:p>
            <w:pPr>
              <w:rPr>
                <w:b/>
                <w:sz w:val="28"/>
              </w:rPr>
            </w:pPr>
            <w:r>
              <w:rPr>
                <w:rFonts w:hint="eastAsia"/>
                <w:b/>
                <w:sz w:val="28"/>
              </w:rPr>
              <w:t>发明人身份证号</w:t>
            </w:r>
          </w:p>
        </w:tc>
        <w:tc>
          <w:tcPr>
            <w:tcW w:w="2977" w:type="dxa"/>
          </w:tcPr>
          <w:p>
            <w:pPr>
              <w:rPr>
                <w:b/>
                <w:sz w:val="24"/>
              </w:rPr>
            </w:pPr>
            <w:r>
              <w:rPr>
                <w:rFonts w:hint="eastAsia"/>
                <w:b/>
                <w:sz w:val="28"/>
              </w:rPr>
              <w:t>发明人电话/邮箱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rPr>
                <w:sz w:val="28"/>
              </w:rPr>
            </w:pPr>
            <w:r>
              <w:rPr>
                <w:rFonts w:hint="eastAsia"/>
                <w:sz w:val="28"/>
              </w:rPr>
              <w:t>1</w:t>
            </w:r>
          </w:p>
        </w:tc>
        <w:tc>
          <w:tcPr>
            <w:tcW w:w="1809" w:type="dxa"/>
          </w:tcPr>
          <w:p>
            <w:pPr>
              <w:rPr>
                <w:rFonts w:hint="default" w:eastAsiaTheme="minorEastAsia"/>
                <w:sz w:val="28"/>
                <w:lang w:val="en-US" w:eastAsia="zh-CN"/>
              </w:rPr>
            </w:pPr>
            <w:r>
              <w:rPr>
                <w:rFonts w:hint="eastAsia"/>
                <w:sz w:val="28"/>
                <w:lang w:val="en-US" w:eastAsia="zh-CN"/>
              </w:rPr>
              <w:t>徐时杰</w:t>
            </w:r>
          </w:p>
        </w:tc>
        <w:tc>
          <w:tcPr>
            <w:tcW w:w="3260" w:type="dxa"/>
          </w:tcPr>
          <w:p>
            <w:pPr>
              <w:rPr>
                <w:rFonts w:hint="default" w:eastAsiaTheme="minorEastAsia"/>
                <w:sz w:val="28"/>
                <w:lang w:val="en-US" w:eastAsia="zh-CN"/>
              </w:rPr>
            </w:pPr>
            <w:r>
              <w:rPr>
                <w:rFonts w:hint="eastAsia"/>
                <w:sz w:val="28"/>
                <w:lang w:val="en-US" w:eastAsia="zh-CN"/>
              </w:rPr>
              <w:t>410522200102103712</w:t>
            </w:r>
          </w:p>
        </w:tc>
        <w:tc>
          <w:tcPr>
            <w:tcW w:w="2977" w:type="dxa"/>
          </w:tcPr>
          <w:p>
            <w:pPr>
              <w:rPr>
                <w:rFonts w:hint="default" w:eastAsiaTheme="minorEastAsia"/>
                <w:sz w:val="28"/>
                <w:lang w:val="en-US" w:eastAsia="zh-CN"/>
              </w:rPr>
            </w:pPr>
            <w:r>
              <w:rPr>
                <w:rFonts w:hint="eastAsia"/>
                <w:sz w:val="28"/>
                <w:lang w:val="en-US" w:eastAsia="zh-CN"/>
              </w:rPr>
              <w:t>18937219579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rPr>
                <w:sz w:val="28"/>
              </w:rPr>
            </w:pPr>
            <w:r>
              <w:rPr>
                <w:rFonts w:hint="eastAsia"/>
                <w:sz w:val="28"/>
              </w:rPr>
              <w:t>2</w:t>
            </w:r>
          </w:p>
        </w:tc>
        <w:tc>
          <w:tcPr>
            <w:tcW w:w="1809" w:type="dxa"/>
          </w:tcPr>
          <w:p>
            <w:pPr>
              <w:rPr>
                <w:sz w:val="28"/>
              </w:rPr>
            </w:pPr>
          </w:p>
        </w:tc>
        <w:tc>
          <w:tcPr>
            <w:tcW w:w="3260" w:type="dxa"/>
          </w:tcPr>
          <w:p>
            <w:pPr>
              <w:rPr>
                <w:sz w:val="28"/>
              </w:rPr>
            </w:pPr>
          </w:p>
        </w:tc>
        <w:tc>
          <w:tcPr>
            <w:tcW w:w="2977" w:type="dxa"/>
          </w:tcPr>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rPr>
                <w:sz w:val="28"/>
              </w:rPr>
            </w:pPr>
            <w:r>
              <w:rPr>
                <w:rFonts w:hint="eastAsia"/>
                <w:sz w:val="28"/>
              </w:rPr>
              <w:t>3</w:t>
            </w:r>
          </w:p>
        </w:tc>
        <w:tc>
          <w:tcPr>
            <w:tcW w:w="1809" w:type="dxa"/>
          </w:tcPr>
          <w:p>
            <w:pPr>
              <w:rPr>
                <w:sz w:val="28"/>
              </w:rPr>
            </w:pPr>
          </w:p>
        </w:tc>
        <w:tc>
          <w:tcPr>
            <w:tcW w:w="3260" w:type="dxa"/>
          </w:tcPr>
          <w:p>
            <w:pPr>
              <w:rPr>
                <w:sz w:val="28"/>
              </w:rPr>
            </w:pPr>
          </w:p>
        </w:tc>
        <w:tc>
          <w:tcPr>
            <w:tcW w:w="2977" w:type="dxa"/>
          </w:tcPr>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rPr>
                <w:sz w:val="28"/>
              </w:rPr>
            </w:pPr>
            <w:r>
              <w:rPr>
                <w:rFonts w:hint="eastAsia"/>
                <w:sz w:val="28"/>
              </w:rPr>
              <w:t>4</w:t>
            </w:r>
          </w:p>
        </w:tc>
        <w:tc>
          <w:tcPr>
            <w:tcW w:w="1809" w:type="dxa"/>
          </w:tcPr>
          <w:p>
            <w:pPr>
              <w:rPr>
                <w:sz w:val="28"/>
              </w:rPr>
            </w:pPr>
          </w:p>
        </w:tc>
        <w:tc>
          <w:tcPr>
            <w:tcW w:w="3260" w:type="dxa"/>
          </w:tcPr>
          <w:p>
            <w:pPr>
              <w:rPr>
                <w:sz w:val="28"/>
              </w:rPr>
            </w:pPr>
          </w:p>
        </w:tc>
        <w:tc>
          <w:tcPr>
            <w:tcW w:w="2977" w:type="dxa"/>
          </w:tcPr>
          <w:p>
            <w:pPr>
              <w:rPr>
                <w:sz w:val="28"/>
              </w:rPr>
            </w:pP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5"/>
        <w:gridCol w:w="1755"/>
        <w:gridCol w:w="1746"/>
        <w:gridCol w:w="472"/>
        <w:gridCol w:w="2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b/>
                <w:sz w:val="28"/>
              </w:rPr>
            </w:pPr>
            <w:r>
              <w:rPr>
                <w:rFonts w:hint="eastAsia"/>
                <w:b/>
                <w:sz w:val="28"/>
              </w:rPr>
              <w:t>专利名称</w:t>
            </w:r>
          </w:p>
        </w:tc>
        <w:tc>
          <w:tcPr>
            <w:tcW w:w="6392" w:type="dxa"/>
            <w:gridSpan w:val="4"/>
          </w:tcPr>
          <w:p>
            <w:pPr>
              <w:rPr>
                <w:rFonts w:hint="default" w:eastAsiaTheme="minorEastAsia"/>
                <w:sz w:val="28"/>
                <w:lang w:val="en-US" w:eastAsia="zh-CN"/>
              </w:rPr>
            </w:pPr>
            <w:r>
              <w:rPr>
                <w:rFonts w:hint="eastAsia"/>
                <w:sz w:val="28"/>
                <w:lang w:val="en-US" w:eastAsia="zh-CN"/>
              </w:rPr>
              <w:t>一种分割模型的后处理流程优化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b/>
                <w:sz w:val="28"/>
              </w:rPr>
            </w:pPr>
            <w:r>
              <w:rPr>
                <w:rFonts w:hint="eastAsia"/>
                <w:b/>
                <w:sz w:val="24"/>
              </w:rPr>
              <w:t>发明人所属部门</w:t>
            </w:r>
          </w:p>
        </w:tc>
        <w:tc>
          <w:tcPr>
            <w:tcW w:w="2130" w:type="dxa"/>
          </w:tcPr>
          <w:p>
            <w:pPr>
              <w:rPr>
                <w:rFonts w:hint="default" w:eastAsiaTheme="minorEastAsia"/>
                <w:sz w:val="28"/>
                <w:lang w:val="en-US" w:eastAsia="zh-CN"/>
              </w:rPr>
            </w:pPr>
            <w:r>
              <w:rPr>
                <w:rFonts w:hint="eastAsia"/>
                <w:sz w:val="28"/>
                <w:lang w:val="en-US" w:eastAsia="zh-CN"/>
              </w:rPr>
              <w:t>算法部</w:t>
            </w:r>
          </w:p>
        </w:tc>
        <w:tc>
          <w:tcPr>
            <w:tcW w:w="2511" w:type="dxa"/>
            <w:gridSpan w:val="2"/>
          </w:tcPr>
          <w:p>
            <w:pPr>
              <w:rPr>
                <w:b/>
                <w:sz w:val="28"/>
              </w:rPr>
            </w:pPr>
            <w:r>
              <w:rPr>
                <w:rFonts w:hint="eastAsia"/>
                <w:b/>
                <w:sz w:val="24"/>
              </w:rPr>
              <w:t>发明人所属部门经理</w:t>
            </w:r>
          </w:p>
        </w:tc>
        <w:tc>
          <w:tcPr>
            <w:tcW w:w="1751" w:type="dxa"/>
          </w:tcPr>
          <w:p>
            <w:pPr>
              <w:rPr>
                <w:sz w:val="28"/>
              </w:rPr>
            </w:pPr>
            <w:r>
              <w:rPr>
                <w:rFonts w:hint="eastAsia"/>
                <w:sz w:val="28"/>
              </w:rPr>
              <w:t>于晓静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gridSpan w:val="2"/>
          </w:tcPr>
          <w:p>
            <w:pPr>
              <w:rPr>
                <w:sz w:val="28"/>
              </w:rPr>
            </w:pPr>
            <w:r>
              <w:rPr>
                <w:rFonts w:hint="eastAsia"/>
                <w:b/>
                <w:sz w:val="28"/>
              </w:rPr>
              <w:t>该申请所属项目</w:t>
            </w:r>
            <w:r>
              <w:rPr>
                <w:rFonts w:hint="eastAsia"/>
                <w:szCs w:val="21"/>
              </w:rPr>
              <w:t>(可具体到芯片)</w:t>
            </w:r>
          </w:p>
        </w:tc>
        <w:tc>
          <w:tcPr>
            <w:tcW w:w="4262" w:type="dxa"/>
            <w:gridSpan w:val="3"/>
          </w:tcPr>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gridSpan w:val="2"/>
          </w:tcPr>
          <w:p>
            <w:pPr>
              <w:rPr>
                <w:sz w:val="28"/>
              </w:rPr>
            </w:pPr>
            <w:r>
              <w:rPr>
                <w:rFonts w:hint="eastAsia"/>
                <w:b/>
                <w:sz w:val="28"/>
              </w:rPr>
              <w:t>已经检索文件名称</w:t>
            </w:r>
            <w:r>
              <w:rPr>
                <w:rFonts w:hint="eastAsia"/>
                <w:color w:val="0D0D0D" w:themeColor="text1" w:themeTint="F2"/>
                <w:szCs w:val="21"/>
                <w14:textFill>
                  <w14:solidFill>
                    <w14:schemeClr w14:val="tx1">
                      <w14:lumMod w14:val="95000"/>
                      <w14:lumOff w14:val="5000"/>
                    </w14:schemeClr>
                  </w14:solidFill>
                </w14:textFill>
              </w:rPr>
              <w:t>(检索2-3篇，若检索不出相关文献，请注明“已经检索，无相关”)</w:t>
            </w:r>
          </w:p>
        </w:tc>
        <w:tc>
          <w:tcPr>
            <w:tcW w:w="4262" w:type="dxa"/>
            <w:gridSpan w:val="3"/>
          </w:tcPr>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8"/>
              </w:rPr>
            </w:pPr>
            <w:r>
              <w:rPr>
                <w:rFonts w:hint="eastAsia"/>
                <w:sz w:val="28"/>
              </w:rPr>
              <w:t>技术联系人</w:t>
            </w:r>
          </w:p>
        </w:tc>
        <w:tc>
          <w:tcPr>
            <w:tcW w:w="2130" w:type="dxa"/>
          </w:tcPr>
          <w:p>
            <w:pPr>
              <w:rPr>
                <w:rFonts w:hint="default" w:eastAsiaTheme="minorEastAsia"/>
                <w:sz w:val="28"/>
                <w:lang w:val="en-US" w:eastAsia="zh-CN"/>
              </w:rPr>
            </w:pPr>
            <w:r>
              <w:rPr>
                <w:rFonts w:hint="eastAsia"/>
                <w:sz w:val="28"/>
                <w:lang w:val="en-US" w:eastAsia="zh-CN"/>
              </w:rPr>
              <w:t>徐时杰</w:t>
            </w:r>
          </w:p>
        </w:tc>
        <w:tc>
          <w:tcPr>
            <w:tcW w:w="2131" w:type="dxa"/>
          </w:tcPr>
          <w:p>
            <w:pPr>
              <w:rPr>
                <w:sz w:val="24"/>
              </w:rPr>
            </w:pPr>
            <w:r>
              <w:rPr>
                <w:rFonts w:hint="eastAsia"/>
                <w:sz w:val="24"/>
              </w:rPr>
              <w:t>技术联系人邮箱</w:t>
            </w:r>
          </w:p>
        </w:tc>
        <w:tc>
          <w:tcPr>
            <w:tcW w:w="2131" w:type="dxa"/>
            <w:gridSpan w:val="2"/>
          </w:tcPr>
          <w:p>
            <w:pPr>
              <w:rPr>
                <w:sz w:val="28"/>
              </w:rPr>
            </w:pPr>
            <w:r>
              <w:rPr>
                <w:rFonts w:hint="eastAsia"/>
                <w:sz w:val="28"/>
              </w:rPr>
              <w:t>mobach.sjxu@ingenic.com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8"/>
              </w:rPr>
            </w:pPr>
            <w:r>
              <w:rPr>
                <w:sz w:val="28"/>
              </w:rPr>
              <w:t>申请</w:t>
            </w:r>
            <w:r>
              <w:rPr>
                <w:rFonts w:hint="eastAsia"/>
                <w:sz w:val="28"/>
              </w:rPr>
              <w:t>国际</w:t>
            </w:r>
            <w:r>
              <w:rPr>
                <w:sz w:val="28"/>
              </w:rPr>
              <w:t>专利</w:t>
            </w:r>
          </w:p>
        </w:tc>
        <w:tc>
          <w:tcPr>
            <w:tcW w:w="2130" w:type="dxa"/>
          </w:tcPr>
          <w:p>
            <w:pPr>
              <w:rPr>
                <w:sz w:val="28"/>
              </w:rPr>
            </w:pPr>
            <w:r>
              <w:rPr>
                <w:rFonts w:hint="eastAsia"/>
                <w:sz w:val="28"/>
              </w:rPr>
              <w:t>否   是</w:t>
            </w:r>
          </w:p>
        </w:tc>
        <w:tc>
          <w:tcPr>
            <w:tcW w:w="2131" w:type="dxa"/>
          </w:tcPr>
          <w:p>
            <w:pPr>
              <w:rPr>
                <w:sz w:val="24"/>
              </w:rPr>
            </w:pPr>
            <w:r>
              <w:rPr>
                <w:rFonts w:hint="eastAsia"/>
                <w:sz w:val="24"/>
              </w:rPr>
              <w:t>进入</w:t>
            </w:r>
            <w:r>
              <w:rPr>
                <w:sz w:val="24"/>
              </w:rPr>
              <w:t>国家或地区</w:t>
            </w:r>
          </w:p>
        </w:tc>
        <w:tc>
          <w:tcPr>
            <w:tcW w:w="2131" w:type="dxa"/>
            <w:gridSpan w:val="2"/>
          </w:tcPr>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8"/>
              </w:rPr>
            </w:pPr>
          </w:p>
        </w:tc>
        <w:tc>
          <w:tcPr>
            <w:tcW w:w="2130" w:type="dxa"/>
          </w:tcPr>
          <w:p>
            <w:pPr>
              <w:rPr>
                <w:sz w:val="28"/>
              </w:rPr>
            </w:pPr>
          </w:p>
        </w:tc>
        <w:tc>
          <w:tcPr>
            <w:tcW w:w="2131" w:type="dxa"/>
          </w:tcPr>
          <w:p>
            <w:pPr>
              <w:rPr>
                <w:sz w:val="24"/>
              </w:rPr>
            </w:pPr>
          </w:p>
        </w:tc>
        <w:tc>
          <w:tcPr>
            <w:tcW w:w="2131" w:type="dxa"/>
            <w:gridSpan w:val="2"/>
          </w:tcPr>
          <w:p>
            <w:pPr>
              <w:rPr>
                <w:sz w:val="28"/>
              </w:rPr>
            </w:pPr>
          </w:p>
        </w:tc>
      </w:tr>
    </w:tbl>
    <w:p/>
    <w:p/>
    <w:p>
      <w:pPr>
        <w:rPr>
          <w:b/>
          <w:sz w:val="28"/>
        </w:rPr>
      </w:pPr>
      <w:r>
        <w:rPr>
          <w:rFonts w:hint="eastAsia"/>
          <w:b/>
          <w:sz w:val="28"/>
        </w:rPr>
        <w:t>注意事项：</w:t>
      </w:r>
    </w:p>
    <w:p>
      <w:pPr>
        <w:pStyle w:val="15"/>
        <w:numPr>
          <w:ilvl w:val="0"/>
          <w:numId w:val="1"/>
        </w:numPr>
        <w:ind w:firstLineChars="0"/>
        <w:rPr>
          <w:sz w:val="24"/>
        </w:rPr>
      </w:pPr>
      <w:r>
        <w:rPr>
          <w:rFonts w:hint="eastAsia"/>
          <w:sz w:val="24"/>
        </w:rPr>
        <w:t>专利技术交底书</w:t>
      </w:r>
      <w:r>
        <w:rPr>
          <w:sz w:val="24"/>
        </w:rPr>
        <w:t>要求</w:t>
      </w:r>
      <w:r>
        <w:rPr>
          <w:rFonts w:hint="eastAsia"/>
          <w:sz w:val="24"/>
        </w:rPr>
        <w:t>全面撰写专利所在技术领域的专有技术，所以技术交底书需要代理人能够看懂，尤其是背景技术和详细的技术方案，一定要写完整，清楚，可实现。</w:t>
      </w:r>
    </w:p>
    <w:p>
      <w:pPr>
        <w:pStyle w:val="15"/>
        <w:numPr>
          <w:ilvl w:val="0"/>
          <w:numId w:val="1"/>
        </w:numPr>
        <w:ind w:firstLineChars="0"/>
        <w:rPr>
          <w:sz w:val="24"/>
        </w:rPr>
      </w:pPr>
      <w:r>
        <w:rPr>
          <w:rFonts w:hint="eastAsia"/>
          <w:sz w:val="24"/>
        </w:rPr>
        <w:t>尽量多写</w:t>
      </w:r>
      <w:r>
        <w:rPr>
          <w:sz w:val="24"/>
        </w:rPr>
        <w:t>技术方案相关</w:t>
      </w:r>
      <w:r>
        <w:rPr>
          <w:rFonts w:hint="eastAsia"/>
          <w:sz w:val="24"/>
        </w:rPr>
        <w:t>在</w:t>
      </w:r>
      <w:r>
        <w:rPr>
          <w:sz w:val="24"/>
        </w:rPr>
        <w:t>内容，可以多</w:t>
      </w:r>
      <w:r>
        <w:rPr>
          <w:rFonts w:hint="eastAsia"/>
          <w:sz w:val="24"/>
        </w:rPr>
        <w:t>写“</w:t>
      </w:r>
      <w:r>
        <w:rPr>
          <w:sz w:val="24"/>
        </w:rPr>
        <w:t>废</w:t>
      </w:r>
      <w:r>
        <w:rPr>
          <w:rFonts w:hint="eastAsia"/>
          <w:sz w:val="24"/>
        </w:rPr>
        <w:t>话”</w:t>
      </w:r>
      <w:r>
        <w:rPr>
          <w:sz w:val="24"/>
        </w:rPr>
        <w:t>介绍</w:t>
      </w:r>
      <w:r>
        <w:rPr>
          <w:rFonts w:hint="eastAsia"/>
          <w:sz w:val="24"/>
        </w:rPr>
        <w:t>背景</w:t>
      </w:r>
      <w:r>
        <w:rPr>
          <w:sz w:val="24"/>
        </w:rPr>
        <w:t>或相关</w:t>
      </w:r>
      <w:r>
        <w:rPr>
          <w:rFonts w:hint="eastAsia"/>
          <w:sz w:val="24"/>
        </w:rPr>
        <w:t>技术</w:t>
      </w:r>
      <w:r>
        <w:rPr>
          <w:sz w:val="24"/>
        </w:rPr>
        <w:t>。</w:t>
      </w:r>
      <w:r>
        <w:rPr>
          <w:rFonts w:hint="eastAsia"/>
          <w:sz w:val="24"/>
        </w:rPr>
        <w:t>力求</w:t>
      </w:r>
      <w:r>
        <w:rPr>
          <w:sz w:val="24"/>
        </w:rPr>
        <w:t>清晰准确</w:t>
      </w:r>
      <w:r>
        <w:rPr>
          <w:rFonts w:hint="eastAsia"/>
          <w:sz w:val="24"/>
        </w:rPr>
        <w:t>的</w:t>
      </w:r>
      <w:r>
        <w:rPr>
          <w:sz w:val="24"/>
        </w:rPr>
        <w:t>说明</w:t>
      </w:r>
      <w:r>
        <w:rPr>
          <w:rFonts w:hint="eastAsia"/>
          <w:sz w:val="24"/>
        </w:rPr>
        <w:t>技术</w:t>
      </w:r>
      <w:r>
        <w:rPr>
          <w:sz w:val="24"/>
        </w:rPr>
        <w:t>方案的</w:t>
      </w:r>
      <w:r>
        <w:rPr>
          <w:rFonts w:hint="eastAsia"/>
          <w:sz w:val="24"/>
        </w:rPr>
        <w:t>改进</w:t>
      </w:r>
      <w:r>
        <w:rPr>
          <w:sz w:val="24"/>
        </w:rPr>
        <w:t>。</w:t>
      </w:r>
    </w:p>
    <w:p>
      <w:pPr>
        <w:rPr>
          <w:sz w:val="24"/>
        </w:rPr>
      </w:pPr>
      <w:r>
        <w:rPr>
          <w:sz w:val="24"/>
        </w:rPr>
        <w:t>3</w:t>
      </w:r>
      <w:r>
        <w:rPr>
          <w:rFonts w:hint="eastAsia"/>
          <w:sz w:val="24"/>
        </w:rPr>
        <w:t>.同一个事物全篇技术交底书保持用词一致，避免出现同一事物多种名称。</w:t>
      </w:r>
    </w:p>
    <w:p>
      <w:pPr>
        <w:rPr>
          <w:sz w:val="24"/>
        </w:rPr>
      </w:pPr>
      <w:r>
        <w:rPr>
          <w:rFonts w:hint="eastAsia"/>
          <w:sz w:val="24"/>
        </w:rPr>
        <w:t>4.使用中文通用名称，不使用英文。除CPU这样大众</w:t>
      </w:r>
      <w:r>
        <w:rPr>
          <w:sz w:val="24"/>
        </w:rPr>
        <w:t>熟知的</w:t>
      </w:r>
      <w:r>
        <w:rPr>
          <w:rFonts w:hint="eastAsia"/>
          <w:sz w:val="24"/>
        </w:rPr>
        <w:t>，</w:t>
      </w:r>
      <w:r>
        <w:rPr>
          <w:sz w:val="24"/>
        </w:rPr>
        <w:t>可以使用英文缩写。</w:t>
      </w:r>
    </w:p>
    <w:p>
      <w:pPr>
        <w:rPr>
          <w:sz w:val="24"/>
        </w:rPr>
      </w:pPr>
    </w:p>
    <w:p>
      <w:pPr>
        <w:rPr>
          <w:sz w:val="24"/>
        </w:rPr>
      </w:pPr>
    </w:p>
    <w:p/>
    <w:p>
      <w:pPr>
        <w:pStyle w:val="15"/>
        <w:numPr>
          <w:ilvl w:val="0"/>
          <w:numId w:val="2"/>
        </w:numPr>
        <w:ind w:firstLineChars="0"/>
      </w:pPr>
      <w:r>
        <w:rPr>
          <w:rFonts w:hint="eastAsia"/>
          <w:b/>
          <w:sz w:val="28"/>
        </w:rPr>
        <w:t>专有名词解释</w:t>
      </w:r>
    </w:p>
    <w:p>
      <w:pPr>
        <w:ind w:left="420" w:leftChars="0"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YOLOv8是Ultralytics公司推出的YOLO最新系列,目前支持图像分类、物体检测和实例分割任务。</w:t>
      </w:r>
    </w:p>
    <w:p>
      <w:pPr>
        <w:rPr>
          <w:rFonts w:hint="eastAsia" w:asciiTheme="majorEastAsia" w:hAnsiTheme="majorEastAsia" w:eastAsiaTheme="majorEastAsia" w:cstheme="majorEastAsia"/>
          <w:sz w:val="24"/>
          <w:szCs w:val="24"/>
          <w:lang w:val="en-US" w:eastAsia="zh-CN"/>
        </w:rPr>
      </w:pPr>
    </w:p>
    <w:p>
      <w:pPr>
        <w:ind w:left="420" w:leftChars="0"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后处理是指在模型推理或预测之后对输出结果进行进一步处理、修正或转换的过程，以提高结果的准确性、可解释性或适应特定应用场景。它可以包括各种技术和方法，如阈值化、滤波、归一化、边界框调整等，旨在优化模型输出并满足具体需求，在本专利中指的是网络输出结果后生成最终的图像掩码的过程。</w:t>
      </w:r>
    </w:p>
    <w:p>
      <w:pPr>
        <w:ind w:left="420" w:leftChars="0" w:firstLine="420" w:firstLineChars="0"/>
        <w:rPr>
          <w:rFonts w:hint="eastAsia" w:asciiTheme="majorEastAsia" w:hAnsiTheme="majorEastAsia" w:eastAsiaTheme="majorEastAsia" w:cstheme="majorEastAsia"/>
          <w:sz w:val="24"/>
          <w:szCs w:val="24"/>
          <w:lang w:val="en-US" w:eastAsia="zh-CN"/>
        </w:rPr>
      </w:pPr>
    </w:p>
    <w:p>
      <w:pPr>
        <w:ind w:left="420" w:leftChars="0"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预测边界框指的是目标检测或物体定位任务中，用矩形框标识出目标在图像中位置的一种表示方法。</w:t>
      </w:r>
    </w:p>
    <w:p>
      <w:pPr>
        <w:ind w:left="420" w:leftChars="0" w:firstLine="420" w:firstLineChars="0"/>
        <w:rPr>
          <w:rFonts w:hint="eastAsia" w:asciiTheme="majorEastAsia" w:hAnsiTheme="majorEastAsia" w:eastAsiaTheme="majorEastAsia" w:cstheme="majorEastAsia"/>
          <w:sz w:val="24"/>
          <w:szCs w:val="24"/>
          <w:lang w:val="en-US" w:eastAsia="zh-CN"/>
        </w:rPr>
      </w:pPr>
    </w:p>
    <w:p>
      <w:pPr>
        <w:ind w:left="420" w:leftChars="0" w:firstLine="42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NMS（Non-Maximum Suppression）是一种目标检测算法中常用的去重策略，其原理是在一组候选框中，选择具有最高置信度分数的框作为输出，并将与该框高度重叠（IoU 大于一定阈值）的其他框删除，以达到减少冗余检测结果的目的。</w:t>
      </w:r>
    </w:p>
    <w:p>
      <w:pPr>
        <w:ind w:left="420" w:leftChars="0" w:firstLine="420" w:firstLineChars="0"/>
        <w:rPr>
          <w:rFonts w:hint="eastAsia" w:asciiTheme="majorEastAsia" w:hAnsiTheme="majorEastAsia" w:eastAsiaTheme="majorEastAsia" w:cstheme="majorEastAsia"/>
          <w:sz w:val="24"/>
          <w:szCs w:val="24"/>
        </w:rPr>
      </w:pPr>
    </w:p>
    <w:p>
      <w:pPr>
        <w:ind w:left="420" w:leftChars="0" w:firstLine="42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图像掩码</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mask</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是一种用于表示图像中特定区域的二进制图像，其中像素值为1表示该像素在目标区域内，像素值为0表示该像素在目标区域外。通过图像掩码可以实现目标的精确定位和分割。</w:t>
      </w:r>
    </w:p>
    <w:p>
      <w:pPr>
        <w:ind w:left="420" w:leftChars="0" w:firstLine="420" w:firstLineChars="0"/>
        <w:rPr>
          <w:rFonts w:hint="eastAsia" w:asciiTheme="majorEastAsia" w:hAnsiTheme="majorEastAsia" w:eastAsiaTheme="majorEastAsia" w:cstheme="majorEastAsia"/>
          <w:sz w:val="24"/>
          <w:szCs w:val="24"/>
        </w:rPr>
      </w:pPr>
    </w:p>
    <w:p>
      <w:pPr>
        <w:ind w:left="420" w:leftChars="0" w:firstLine="42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双线性插值是一种计算图像上任意点灰度值的方法，它基于周围四个像素点的灰度值，通过对其进行加权平均来计算目标点的灰度值，以达到缩放和旋转等操作时的图像平滑处理效果。</w:t>
      </w:r>
    </w:p>
    <w:p>
      <w:pPr>
        <w:ind w:left="420" w:leftChars="0" w:firstLine="420" w:firstLineChars="0"/>
        <w:rPr>
          <w:rFonts w:hint="eastAsia" w:asciiTheme="majorEastAsia" w:hAnsiTheme="majorEastAsia" w:eastAsiaTheme="majorEastAsia" w:cstheme="majorEastAsia"/>
          <w:sz w:val="24"/>
          <w:szCs w:val="24"/>
        </w:rPr>
      </w:pPr>
    </w:p>
    <w:p>
      <w:pPr>
        <w:ind w:left="420" w:leftChars="0"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模型量化是一种通过减少模型中存储的参数位宽来降低模型计算量和存储大小的技术，它通过对权重、激活函数等进行量化，从而减小浮点数精度，达到在保持模型准确率的同时降低模型计算量和存储大小的目的。</w:t>
      </w:r>
    </w:p>
    <w:p>
      <w:pPr>
        <w:ind w:left="420" w:leftChars="0" w:firstLine="420" w:firstLineChars="0"/>
        <w:rPr>
          <w:rFonts w:hint="eastAsia" w:asciiTheme="majorEastAsia" w:hAnsiTheme="majorEastAsia" w:eastAsiaTheme="majorEastAsia" w:cstheme="majorEastAsia"/>
          <w:sz w:val="24"/>
          <w:szCs w:val="24"/>
          <w:lang w:val="en-US" w:eastAsia="zh-CN"/>
        </w:rPr>
      </w:pPr>
    </w:p>
    <w:p>
      <w:pPr>
        <w:ind w:left="420" w:leftChars="0"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sigmoid是一个解决二分类问题的一种函数</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其公式如下</w:t>
      </w:r>
      <w:r>
        <w:rPr>
          <w:rFonts w:hint="eastAsia" w:asciiTheme="majorEastAsia" w:hAnsiTheme="majorEastAsia" w:eastAsiaTheme="majorEastAsia" w:cstheme="majorEastAsia"/>
          <w:position w:val="-24"/>
          <w:sz w:val="24"/>
          <w:szCs w:val="24"/>
          <w:lang w:val="en-US" w:eastAsia="zh-CN"/>
        </w:rPr>
        <w:object>
          <v:shape id="_x0000_i1025" o:spt="75" type="#_x0000_t75" style="height:31pt;width:34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同理可以反推其的逆函数反sigmoid函数为</w:t>
      </w:r>
      <w:r>
        <w:rPr>
          <w:rFonts w:hint="eastAsia" w:asciiTheme="majorEastAsia" w:hAnsiTheme="majorEastAsia" w:eastAsiaTheme="majorEastAsia" w:cstheme="majorEastAsia"/>
          <w:i w:val="0"/>
          <w:caps w:val="0"/>
          <w:color w:val="24292F"/>
          <w:spacing w:val="0"/>
          <w:position w:val="-28"/>
          <w:sz w:val="24"/>
          <w:szCs w:val="24"/>
          <w:shd w:val="clear" w:fill="F4F6F8"/>
        </w:rPr>
        <w:object>
          <v:shape id="_x0000_i1026" o:spt="75" type="#_x0000_t75" style="height:33pt;width:4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ind w:left="420" w:leftChars="0" w:firstLine="420" w:firstLineChars="0"/>
        <w:rPr>
          <w:rFonts w:hint="default"/>
          <w:lang w:val="en-US" w:eastAsia="zh-CN"/>
        </w:rPr>
      </w:pPr>
    </w:p>
    <w:p>
      <w:pPr>
        <w:pStyle w:val="15"/>
        <w:numPr>
          <w:ilvl w:val="0"/>
          <w:numId w:val="2"/>
        </w:numPr>
        <w:ind w:firstLineChars="0"/>
      </w:pPr>
      <w:r>
        <w:rPr>
          <w:rFonts w:hint="eastAsia"/>
          <w:b/>
          <w:sz w:val="28"/>
        </w:rPr>
        <w:t>背景技术介绍</w:t>
      </w:r>
    </w:p>
    <w:p>
      <w:pPr>
        <w:pStyle w:val="15"/>
        <w:ind w:left="600" w:firstLine="0" w:firstLineChars="0"/>
        <w:rPr>
          <w:color w:val="0070C0"/>
          <w:sz w:val="24"/>
        </w:rPr>
      </w:pPr>
    </w:p>
    <w:p>
      <w:pPr>
        <w:pStyle w:val="15"/>
        <w:ind w:left="430" w:firstLine="0" w:firstLineChars="0"/>
        <w:rPr>
          <w:rFonts w:hint="eastAsia"/>
          <w:b/>
          <w:sz w:val="24"/>
        </w:rPr>
      </w:pPr>
      <w:r>
        <w:rPr>
          <w:rFonts w:hint="eastAsia"/>
          <w:b/>
          <w:sz w:val="24"/>
        </w:rPr>
        <w:t xml:space="preserve">2.1 技术领域 </w:t>
      </w:r>
    </w:p>
    <w:p>
      <w:pPr>
        <w:pStyle w:val="15"/>
        <w:ind w:left="430" w:firstLine="0" w:firstLineChars="0"/>
        <w:rPr>
          <w:rFonts w:hint="default"/>
          <w:b/>
          <w:color w:val="auto"/>
          <w:sz w:val="28"/>
          <w:lang w:val="en-US"/>
        </w:rPr>
      </w:pPr>
      <w:r>
        <w:rPr>
          <w:rFonts w:hint="eastAsia"/>
          <w:color w:val="auto"/>
          <w:sz w:val="22"/>
          <w:lang w:val="en-US" w:eastAsia="zh-CN"/>
        </w:rPr>
        <w:t>本发明属于深度学习网络模型量化部署终端阶段</w:t>
      </w:r>
    </w:p>
    <w:p>
      <w:pPr>
        <w:rPr>
          <w:b/>
          <w:sz w:val="24"/>
        </w:rPr>
      </w:pPr>
    </w:p>
    <w:p>
      <w:pPr>
        <w:rPr>
          <w:b/>
          <w:sz w:val="24"/>
        </w:rPr>
      </w:pPr>
    </w:p>
    <w:p>
      <w:pPr>
        <w:rPr>
          <w:rFonts w:hint="eastAsia"/>
          <w:b/>
          <w:sz w:val="24"/>
        </w:rPr>
      </w:pPr>
      <w:r>
        <w:rPr>
          <w:rFonts w:hint="eastAsia"/>
          <w:b/>
          <w:sz w:val="24"/>
        </w:rPr>
        <w:t xml:space="preserve">2.2技术背景  </w:t>
      </w:r>
    </w:p>
    <w:p>
      <w:pPr>
        <w:ind w:firstLine="420" w:firstLineChars="0"/>
        <w:rPr>
          <w:rFonts w:hint="eastAsia"/>
          <w:color w:val="auto"/>
          <w:sz w:val="24"/>
        </w:rPr>
      </w:pPr>
      <w:r>
        <w:rPr>
          <w:rFonts w:hint="eastAsia"/>
          <w:color w:val="auto"/>
          <w:sz w:val="24"/>
        </w:rPr>
        <w:t>语义分割作为计算机视觉领域的热门研究方向，近年来得到了越来越广泛的关注。在深度学习技术的推动下，语义分割的准确率和效率得到了极大的提升。其中，yolov8</w:t>
      </w:r>
      <w:r>
        <w:rPr>
          <w:rFonts w:hint="eastAsia"/>
          <w:color w:val="auto"/>
          <w:sz w:val="24"/>
          <w:lang w:val="en-US" w:eastAsia="zh-CN"/>
        </w:rPr>
        <w:t>的</w:t>
      </w:r>
      <w:r>
        <w:rPr>
          <w:rFonts w:hint="eastAsia"/>
          <w:color w:val="auto"/>
          <w:sz w:val="24"/>
        </w:rPr>
        <w:t>分割模型是一种基于深度学习技术的</w:t>
      </w:r>
      <w:r>
        <w:rPr>
          <w:rFonts w:hint="eastAsia"/>
          <w:color w:val="auto"/>
          <w:sz w:val="24"/>
          <w:lang w:val="en-US" w:eastAsia="zh-CN"/>
        </w:rPr>
        <w:t>较新</w:t>
      </w:r>
      <w:r>
        <w:rPr>
          <w:rFonts w:hint="eastAsia"/>
          <w:color w:val="auto"/>
          <w:sz w:val="24"/>
        </w:rPr>
        <w:t>语义分割模型，具有高效、高准确率等优点。</w:t>
      </w:r>
    </w:p>
    <w:p>
      <w:pPr>
        <w:ind w:firstLine="420" w:firstLineChars="0"/>
        <w:rPr>
          <w:rFonts w:hint="eastAsia"/>
          <w:color w:val="auto"/>
          <w:sz w:val="24"/>
        </w:rPr>
      </w:pPr>
      <w:r>
        <w:rPr>
          <w:rFonts w:hint="eastAsia"/>
          <w:color w:val="auto"/>
          <w:sz w:val="24"/>
        </w:rPr>
        <w:t>然而，当前语义分割的后处理步骤仍然存在一些问题，如处理速度慢、精度不高等。为了解决这些问题，需要对现有的后处理方法进行优化。优化的关键技术包括但不限于：图像超分辨率技术、目标检测技术、语义分割模型的结构优化等。这些技术可以帮助提高后处理的速度和准确率，进一步提高语义分割的应用价值。</w:t>
      </w:r>
    </w:p>
    <w:p>
      <w:pPr>
        <w:ind w:firstLine="420" w:firstLineChars="0"/>
        <w:rPr>
          <w:rFonts w:hint="eastAsia"/>
          <w:color w:val="auto"/>
          <w:sz w:val="24"/>
        </w:rPr>
      </w:pPr>
      <w:r>
        <w:rPr>
          <w:rFonts w:hint="eastAsia"/>
          <w:color w:val="auto"/>
          <w:sz w:val="24"/>
        </w:rPr>
        <w:t>因此，本专利旨在提供一种优化 yolov8分割模型后处理步骤的方法，通过结合上述关键技术，提高后处理的效率和准确率，进一步提高 yolov8 分割模型 的性能。</w:t>
      </w:r>
    </w:p>
    <w:p>
      <w:pPr>
        <w:rPr>
          <w:rFonts w:hint="eastAsia"/>
          <w:color w:val="0070C0"/>
          <w:sz w:val="24"/>
        </w:rPr>
      </w:pPr>
    </w:p>
    <w:p>
      <w:pPr>
        <w:rPr>
          <w:sz w:val="24"/>
        </w:rPr>
      </w:pPr>
    </w:p>
    <w:p>
      <w:pPr>
        <w:rPr>
          <w:b/>
          <w:sz w:val="24"/>
        </w:rPr>
      </w:pPr>
      <w:r>
        <w:rPr>
          <w:rFonts w:hint="eastAsia"/>
          <w:b/>
          <w:sz w:val="24"/>
        </w:rPr>
        <w:t>2.3与本专利有关的现有技术介绍</w:t>
      </w:r>
    </w:p>
    <w:p>
      <w:pPr>
        <w:rPr>
          <w:rFonts w:hint="eastAsia" w:eastAsiaTheme="minorEastAsia"/>
          <w:b/>
          <w:sz w:val="24"/>
          <w:lang w:val="en-US" w:eastAsia="zh-CN"/>
        </w:rPr>
      </w:pPr>
      <w:r>
        <w:rPr>
          <w:rFonts w:hint="eastAsia"/>
          <w:b/>
          <w:sz w:val="24"/>
          <w:lang w:val="en-US" w:eastAsia="zh-CN"/>
        </w:rPr>
        <w:t>无</w:t>
      </w:r>
    </w:p>
    <w:p>
      <w:pPr>
        <w:rPr>
          <w:sz w:val="24"/>
        </w:rPr>
      </w:pPr>
      <w:r>
        <w:rPr>
          <w:rFonts w:hint="eastAsia"/>
          <w:b/>
          <w:sz w:val="24"/>
        </w:rPr>
        <w:t xml:space="preserve">2.4 现有技术的缺点 </w:t>
      </w:r>
    </w:p>
    <w:p>
      <w:pPr>
        <w:rPr>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Theme="minorEastAsia"/>
          <w:sz w:val="24"/>
          <w:lang w:val="en-US" w:eastAsia="zh-CN"/>
        </w:rPr>
      </w:pPr>
      <w:r>
        <w:rPr>
          <w:rFonts w:hint="eastAsia"/>
          <w:sz w:val="24"/>
          <w:lang w:val="en-US" w:eastAsia="zh-CN"/>
        </w:rPr>
        <w:t>现有的yolov8分割模型的后处理有默认和高精度两个选择，但默认情况下对于分割一切的实例分割任务来说难以满足精度的需求，而高精度由于处理流程对算力要求高处理时间长，难以满足实时需求（主要瓶颈在做nms，双线性插值和矩阵乘法时计算量过大）</w:t>
      </w:r>
    </w:p>
    <w:p>
      <w:pPr>
        <w:pStyle w:val="15"/>
        <w:numPr>
          <w:ilvl w:val="0"/>
          <w:numId w:val="2"/>
        </w:numPr>
        <w:ind w:firstLineChars="0"/>
      </w:pPr>
      <w:r>
        <w:rPr>
          <w:rFonts w:hint="eastAsia"/>
          <w:b/>
          <w:sz w:val="28"/>
        </w:rPr>
        <w:t>专利内容</w:t>
      </w:r>
    </w:p>
    <w:p>
      <w:pPr>
        <w:rPr>
          <w:sz w:val="28"/>
        </w:rPr>
      </w:pPr>
      <w:r>
        <w:rPr>
          <w:rFonts w:hint="eastAsia"/>
          <w:b/>
          <w:sz w:val="28"/>
        </w:rPr>
        <w:t>3.1 本专利解决的技术问题</w:t>
      </w:r>
      <w:r>
        <w:rPr>
          <w:rFonts w:hint="eastAsia"/>
          <w:sz w:val="28"/>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r>
        <w:rPr>
          <w:rFonts w:hint="eastAsia"/>
          <w:sz w:val="24"/>
          <w:lang w:val="en-US" w:eastAsia="zh-CN"/>
        </w:rPr>
        <w:t>首先分析梳理下原始的yolov8的分割后处理流程以640*640的输入分辨率为例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lang w:val="en-US" w:eastAsia="zh-CN"/>
        </w:rPr>
      </w:pPr>
      <w:r>
        <w:rPr>
          <w:rFonts w:hint="eastAsia"/>
          <w:sz w:val="24"/>
          <w:lang w:val="en-US" w:eastAsia="zh-CN"/>
        </w:rPr>
        <w:t>原始网络输出结果：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r>
        <w:rPr>
          <w:rFonts w:hint="default"/>
          <w:sz w:val="24"/>
          <w:lang w:val="en-US" w:eastAsia="zh-CN"/>
        </w:rPr>
        <w:t>输出一为（1*160*160*32）的</w:t>
      </w:r>
      <w:r>
        <w:rPr>
          <w:rFonts w:hint="eastAsia"/>
          <w:sz w:val="24"/>
          <w:lang w:val="en-US" w:eastAsia="zh-CN"/>
        </w:rPr>
        <w:t>候选掩码特征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r>
        <w:rPr>
          <w:rFonts w:hint="default"/>
          <w:sz w:val="24"/>
          <w:lang w:val="en-US" w:eastAsia="zh-CN"/>
        </w:rPr>
        <w:t>输出二为（1*8400*37）的</w:t>
      </w:r>
      <w:r>
        <w:rPr>
          <w:rFonts w:hint="eastAsia"/>
          <w:sz w:val="24"/>
          <w:lang w:val="en-US" w:eastAsia="zh-CN"/>
        </w:rPr>
        <w:t>掩码置信度复合特征</w:t>
      </w:r>
      <w:r>
        <w:rPr>
          <w:rFonts w:hint="default"/>
          <w:sz w:val="24"/>
          <w:lang w:val="en-US" w:eastAsia="zh-CN"/>
        </w:rPr>
        <w:t>，（37</w:t>
      </w:r>
      <w:r>
        <w:rPr>
          <w:rFonts w:hint="eastAsia"/>
          <w:sz w:val="24"/>
          <w:lang w:val="en-US" w:eastAsia="zh-CN"/>
        </w:rPr>
        <w:t>个</w:t>
      </w:r>
      <w:r>
        <w:rPr>
          <w:rFonts w:hint="default"/>
          <w:sz w:val="24"/>
          <w:lang w:val="en-US" w:eastAsia="zh-CN"/>
        </w:rPr>
        <w:t>通道为</w:t>
      </w:r>
      <w:r>
        <w:rPr>
          <w:rFonts w:hint="eastAsia"/>
          <w:sz w:val="24"/>
          <w:lang w:val="en-US" w:eastAsia="zh-CN"/>
        </w:rPr>
        <w:t>前</w:t>
      </w:r>
      <w:r>
        <w:rPr>
          <w:rFonts w:hint="default"/>
          <w:sz w:val="24"/>
          <w:lang w:val="en-US" w:eastAsia="zh-CN"/>
        </w:rPr>
        <w:t>4个</w:t>
      </w:r>
      <w:r>
        <w:rPr>
          <w:rFonts w:hint="eastAsia"/>
          <w:sz w:val="24"/>
          <w:lang w:val="en-US" w:eastAsia="zh-CN"/>
        </w:rPr>
        <w:t>为</w:t>
      </w:r>
      <w:r>
        <w:rPr>
          <w:rFonts w:hint="default"/>
          <w:sz w:val="24"/>
          <w:lang w:val="en-US" w:eastAsia="zh-CN"/>
        </w:rPr>
        <w:t>预测边界框</w:t>
      </w:r>
      <w:r>
        <w:rPr>
          <w:rFonts w:hint="eastAsia"/>
          <w:sz w:val="24"/>
          <w:lang w:val="en-US" w:eastAsia="zh-CN"/>
        </w:rPr>
        <w:t>坐标</w:t>
      </w:r>
      <w:r>
        <w:rPr>
          <w:rFonts w:hint="default"/>
          <w:sz w:val="24"/>
          <w:lang w:val="en-US" w:eastAsia="zh-CN"/>
        </w:rPr>
        <w:t>，</w:t>
      </w:r>
      <w:r>
        <w:rPr>
          <w:rFonts w:hint="eastAsia"/>
          <w:sz w:val="24"/>
          <w:lang w:val="en-US" w:eastAsia="zh-CN"/>
        </w:rPr>
        <w:t>后面</w:t>
      </w:r>
      <w:r>
        <w:rPr>
          <w:rFonts w:hint="default"/>
          <w:sz w:val="24"/>
          <w:lang w:val="en-US" w:eastAsia="zh-CN"/>
        </w:rPr>
        <w:t>1个</w:t>
      </w:r>
      <w:r>
        <w:rPr>
          <w:rFonts w:hint="eastAsia"/>
          <w:sz w:val="24"/>
          <w:lang w:val="en-US" w:eastAsia="zh-CN"/>
        </w:rPr>
        <w:t>是类别分数</w:t>
      </w:r>
      <w:r>
        <w:rPr>
          <w:rFonts w:hint="default"/>
          <w:sz w:val="24"/>
          <w:lang w:val="en-US" w:eastAsia="zh-CN"/>
        </w:rPr>
        <w:t>，</w:t>
      </w:r>
      <w:r>
        <w:rPr>
          <w:rFonts w:hint="eastAsia"/>
          <w:sz w:val="24"/>
          <w:lang w:val="en-US" w:eastAsia="zh-CN"/>
        </w:rPr>
        <w:t>最后是</w:t>
      </w:r>
      <w:r>
        <w:rPr>
          <w:rFonts w:hint="default"/>
          <w:sz w:val="24"/>
          <w:lang w:val="en-US" w:eastAsia="zh-CN"/>
        </w:rPr>
        <w:t>32个</w:t>
      </w:r>
      <w:r>
        <w:rPr>
          <w:rFonts w:hint="eastAsia"/>
          <w:sz w:val="24"/>
          <w:lang w:val="en-US" w:eastAsia="zh-CN"/>
        </w:rPr>
        <w:t>掩码置信度</w:t>
      </w:r>
      <w:r>
        <w:rPr>
          <w:rFonts w:hint="default"/>
          <w:sz w:val="24"/>
          <w:lang w:val="en-US" w:eastAsia="zh-CN"/>
        </w:rPr>
        <w:t>）</w:t>
      </w:r>
      <w:r>
        <w:rPr>
          <w:rFonts w:hint="eastAsia"/>
          <w:sz w:val="24"/>
          <w:lang w:val="en-US" w:eastAsia="zh-CN"/>
        </w:rPr>
        <w:t>是通过检测头的生成框步骤生成。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r>
        <w:rPr>
          <w:rFonts w:hint="default"/>
          <w:sz w:val="24"/>
          <w:lang w:val="en-US" w:eastAsia="zh-CN"/>
        </w:rPr>
        <w:t>输出二进行一步nms操作，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r>
        <w:rPr>
          <w:rFonts w:hint="default"/>
          <w:sz w:val="24"/>
          <w:lang w:val="en-US" w:eastAsia="zh-CN"/>
        </w:rPr>
        <w:t>进去的（1*8400*37）的特征图根据轴2的第4个数据做筛选（类别分数&gt;0.4），将筛选完的N*37的数据进行NMS，由于做</w:t>
      </w:r>
      <w:r>
        <w:rPr>
          <w:rFonts w:hint="eastAsia"/>
          <w:sz w:val="24"/>
          <w:lang w:val="en-US" w:eastAsia="zh-CN"/>
        </w:rPr>
        <w:t>分割</w:t>
      </w:r>
      <w:r>
        <w:rPr>
          <w:rFonts w:hint="default"/>
          <w:sz w:val="24"/>
          <w:lang w:val="en-US" w:eastAsia="zh-CN"/>
        </w:rPr>
        <w:t>的</w:t>
      </w:r>
      <w:r>
        <w:rPr>
          <w:rFonts w:hint="eastAsia"/>
          <w:sz w:val="24"/>
          <w:lang w:val="en-US" w:eastAsia="zh-CN"/>
        </w:rPr>
        <w:t>类别</w:t>
      </w:r>
      <w:r>
        <w:rPr>
          <w:rFonts w:hint="default"/>
          <w:sz w:val="24"/>
          <w:lang w:val="en-US" w:eastAsia="zh-CN"/>
        </w:rPr>
        <w:t>被认为1因此直接做nms即可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r>
        <w:rPr>
          <w:rFonts w:hint="default"/>
          <w:sz w:val="24"/>
          <w:lang w:val="en-US" w:eastAsia="zh-CN"/>
        </w:rPr>
        <w:t>输出的结果</w:t>
      </w:r>
      <w:r>
        <w:rPr>
          <w:rFonts w:hint="eastAsia"/>
          <w:sz w:val="24"/>
          <w:lang w:val="en-US" w:eastAsia="zh-CN"/>
        </w:rPr>
        <w:t>形状为</w:t>
      </w:r>
      <w:r>
        <w:rPr>
          <w:rFonts w:hint="default"/>
          <w:sz w:val="24"/>
          <w:lang w:val="en-US" w:eastAsia="zh-CN"/>
        </w:rPr>
        <w:t>(预测边界框</w:t>
      </w:r>
      <w:r>
        <w:rPr>
          <w:rFonts w:hint="eastAsia"/>
          <w:sz w:val="24"/>
          <w:lang w:val="en-US" w:eastAsia="zh-CN"/>
        </w:rPr>
        <w:t>数量</w:t>
      </w:r>
      <w:r>
        <w:rPr>
          <w:rFonts w:hint="default"/>
          <w:sz w:val="24"/>
          <w:lang w:val="en-US" w:eastAsia="zh-CN"/>
        </w:rPr>
        <w:t>,32个</w:t>
      </w:r>
      <w:r>
        <w:rPr>
          <w:rFonts w:hint="eastAsia"/>
          <w:sz w:val="24"/>
          <w:lang w:val="en-US" w:eastAsia="zh-CN"/>
        </w:rPr>
        <w:t>掩码置信度</w:t>
      </w:r>
      <w:r>
        <w:rPr>
          <w:rFonts w:hint="default"/>
          <w:sz w:val="24"/>
          <w:lang w:val="en-US" w:eastAsia="zh-CN"/>
        </w:rPr>
        <w:t>)即(</w:t>
      </w:r>
      <w:r>
        <w:rPr>
          <w:rFonts w:hint="eastAsia"/>
          <w:sz w:val="24"/>
          <w:lang w:val="en-US" w:eastAsia="zh-CN"/>
        </w:rPr>
        <w:t>N，32</w:t>
      </w:r>
      <w:r>
        <w:rPr>
          <w:rFonts w:hint="default"/>
          <w:sz w:val="24"/>
          <w:lang w:val="en-US" w:eastAsia="zh-CN"/>
        </w:rPr>
        <w:t>)</w:t>
      </w:r>
      <w:r>
        <w:rPr>
          <w:rFonts w:hint="eastAsia"/>
          <w:sz w:val="24"/>
          <w:lang w:val="en-US" w:eastAsia="zh-CN"/>
        </w:rPr>
        <w:t>，</w:t>
      </w:r>
      <w:r>
        <w:rPr>
          <w:rFonts w:hint="default"/>
          <w:sz w:val="24"/>
          <w:lang w:val="en-US" w:eastAsia="zh-CN"/>
        </w:rPr>
        <w:t>N为NMS和阈值处理后得到的n个</w:t>
      </w:r>
      <w:r>
        <w:rPr>
          <w:rFonts w:hint="eastAsia"/>
          <w:sz w:val="24"/>
          <w:lang w:val="en-US" w:eastAsia="zh-CN"/>
        </w:rPr>
        <w:t>特征</w:t>
      </w:r>
      <w:r>
        <w:rPr>
          <w:rFonts w:hint="default"/>
          <w:sz w:val="24"/>
          <w:lang w:val="en-US" w:eastAsia="zh-CN"/>
        </w:rPr>
        <w:t>实例数</w:t>
      </w:r>
      <w:r>
        <w:rPr>
          <w:rFonts w:hint="eastAsia"/>
          <w:sz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r>
        <w:rPr>
          <w:rFonts w:hint="default"/>
          <w:sz w:val="24"/>
          <w:lang w:val="en-US" w:eastAsia="zh-CN"/>
        </w:rPr>
        <w:t>然后根据原图大小将当前的预测边界框缩放回原图尺寸，将输出一</w:t>
      </w:r>
      <w:r>
        <w:rPr>
          <w:rFonts w:hint="eastAsia"/>
          <w:sz w:val="24"/>
          <w:lang w:val="en-US" w:eastAsia="zh-CN"/>
        </w:rPr>
        <w:t>候选掩码特征</w:t>
      </w:r>
      <w:r>
        <w:rPr>
          <w:rFonts w:hint="default"/>
          <w:sz w:val="24"/>
          <w:lang w:val="en-US" w:eastAsia="zh-CN"/>
        </w:rPr>
        <w:t>与nms出来的结果做矩阵乘法即（N*32@32*160*160输出为N*160*160）</w:t>
      </w:r>
      <w:r>
        <w:rPr>
          <w:rFonts w:hint="eastAsia"/>
          <w:sz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r>
        <w:rPr>
          <w:rFonts w:hint="default"/>
          <w:sz w:val="24"/>
          <w:lang w:val="en-US" w:eastAsia="zh-CN"/>
        </w:rPr>
        <w:t>然后</w:t>
      </w:r>
      <w:r>
        <w:rPr>
          <w:rFonts w:hint="eastAsia"/>
          <w:sz w:val="24"/>
          <w:lang w:val="en-US" w:eastAsia="zh-CN"/>
        </w:rPr>
        <w:t>输入</w:t>
      </w:r>
      <w:r>
        <w:rPr>
          <w:rFonts w:hint="default"/>
          <w:sz w:val="24"/>
          <w:lang w:val="en-US" w:eastAsia="zh-CN"/>
        </w:rPr>
        <w:t>sigmoid</w:t>
      </w:r>
      <w:r>
        <w:rPr>
          <w:rFonts w:hint="eastAsia"/>
          <w:sz w:val="24"/>
          <w:lang w:val="en-US" w:eastAsia="zh-CN"/>
        </w:rPr>
        <w:t>函数，之后把（</w:t>
      </w:r>
      <w:r>
        <w:rPr>
          <w:rFonts w:hint="default"/>
          <w:sz w:val="24"/>
          <w:lang w:val="en-US" w:eastAsia="zh-CN"/>
        </w:rPr>
        <w:t>N*160*160</w:t>
      </w:r>
      <w:r>
        <w:rPr>
          <w:rFonts w:hint="eastAsia"/>
          <w:sz w:val="24"/>
          <w:lang w:val="en-US" w:eastAsia="zh-CN"/>
        </w:rPr>
        <w:t>）</w:t>
      </w:r>
      <w:r>
        <w:rPr>
          <w:rFonts w:hint="default"/>
          <w:sz w:val="24"/>
          <w:lang w:val="en-US" w:eastAsia="zh-CN"/>
        </w:rPr>
        <w:t>的特征图将</w:t>
      </w:r>
      <w:r>
        <w:rPr>
          <w:rFonts w:hint="eastAsia"/>
          <w:sz w:val="24"/>
          <w:lang w:val="en-US" w:eastAsia="zh-CN"/>
        </w:rPr>
        <w:t>图像预处理时</w:t>
      </w:r>
      <w:r>
        <w:rPr>
          <w:rFonts w:hint="default"/>
          <w:sz w:val="24"/>
          <w:lang w:val="en-US" w:eastAsia="zh-CN"/>
        </w:rPr>
        <w:t>填充的</w:t>
      </w:r>
      <w:r>
        <w:rPr>
          <w:rFonts w:hint="eastAsia"/>
          <w:sz w:val="24"/>
          <w:lang w:val="en-US" w:eastAsia="zh-CN"/>
        </w:rPr>
        <w:t>特征</w:t>
      </w:r>
      <w:r>
        <w:rPr>
          <w:rFonts w:hint="default"/>
          <w:sz w:val="24"/>
          <w:lang w:val="en-US" w:eastAsia="zh-CN"/>
        </w:rPr>
        <w:t>部分去掉然后再通过双线性插值还原回</w:t>
      </w:r>
      <w:r>
        <w:rPr>
          <w:rFonts w:hint="eastAsia"/>
          <w:sz w:val="24"/>
          <w:lang w:val="en-US" w:eastAsia="zh-CN"/>
        </w:rPr>
        <w:t>原始图像</w:t>
      </w:r>
      <w:r>
        <w:rPr>
          <w:rFonts w:hint="default"/>
          <w:sz w:val="24"/>
          <w:lang w:val="en-US" w:eastAsia="zh-CN"/>
        </w:rPr>
        <w:t>尺寸，之后通过</w:t>
      </w:r>
      <w:r>
        <w:rPr>
          <w:rFonts w:hint="eastAsia"/>
          <w:sz w:val="24"/>
          <w:lang w:val="en-US" w:eastAsia="zh-CN"/>
        </w:rPr>
        <w:t>原始图像</w:t>
      </w:r>
      <w:r>
        <w:rPr>
          <w:rFonts w:hint="default"/>
          <w:sz w:val="24"/>
          <w:lang w:val="en-US" w:eastAsia="zh-CN"/>
        </w:rPr>
        <w:t>尺度的预测边界框扣出对应的</w:t>
      </w:r>
      <w:r>
        <w:rPr>
          <w:rFonts w:hint="eastAsia"/>
          <w:sz w:val="24"/>
          <w:lang w:val="en-US" w:eastAsia="zh-CN"/>
        </w:rPr>
        <w:t>图像掩码，最后通过一个阈值化比较让值大于0.5的赋予1，否则赋予0，得到最终原始图像尺寸的图像掩码。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r>
        <w:rPr>
          <w:rFonts w:hint="eastAsia"/>
          <w:sz w:val="24"/>
          <w:lang w:val="en-US" w:eastAsia="zh-CN"/>
        </w:rPr>
        <w:t>通过分析以上步骤，我们不难发现由于后处理步骤中nms，矩阵乘法，双线性插值还原到原始尺寸这些步骤的计算量过大，导致后处理的时间过长。因此为了能够让基于yolov8 分割的系列模型可以在业务终端做到实时又精准的分割，本专利通过分析分割模型的后处理流程，使用了数据量化的计算，将原本的流程进行优化。</w:t>
      </w:r>
    </w:p>
    <w:p>
      <w:pPr>
        <w:rPr>
          <w:sz w:val="28"/>
        </w:rPr>
      </w:pPr>
    </w:p>
    <w:p>
      <w:pPr>
        <w:rPr>
          <w:b/>
          <w:sz w:val="24"/>
        </w:rPr>
      </w:pPr>
      <w:r>
        <w:rPr>
          <w:rFonts w:hint="eastAsia"/>
          <w:b/>
          <w:sz w:val="28"/>
        </w:rPr>
        <w:t xml:space="preserve">3.2 详细描述本专利  </w:t>
      </w:r>
    </w:p>
    <w:p>
      <w:pPr>
        <w:rPr>
          <w:rFonts w:hint="eastAsia"/>
          <w:sz w:val="24"/>
          <w:lang w:val="en-US" w:eastAsia="zh-CN"/>
        </w:rPr>
      </w:pPr>
      <w:r>
        <w:rPr>
          <w:rFonts w:hint="eastAsia"/>
          <w:sz w:val="24"/>
          <w:lang w:val="en-US" w:eastAsia="zh-CN"/>
        </w:rPr>
        <w:t>将优化步骤分为以下几块：</w:t>
      </w:r>
    </w:p>
    <w:p>
      <w:pPr>
        <w:rPr>
          <w:rFonts w:hint="eastAsia"/>
          <w:sz w:val="24"/>
          <w:lang w:val="en-US" w:eastAsia="zh-CN"/>
        </w:rPr>
      </w:pPr>
    </w:p>
    <w:p>
      <w:pPr>
        <w:rPr>
          <w:rFonts w:hint="default"/>
          <w:sz w:val="24"/>
          <w:lang w:val="en-US" w:eastAsia="zh-CN"/>
        </w:rPr>
      </w:pPr>
      <w:r>
        <w:rPr>
          <w:rFonts w:hint="eastAsia"/>
          <w:sz w:val="24"/>
          <w:lang w:val="en-US" w:eastAsia="zh-CN"/>
        </w:rPr>
        <w:t>1.生成框部分：</w:t>
      </w:r>
    </w:p>
    <w:p>
      <w:pPr>
        <w:ind w:firstLine="420" w:firstLineChars="0"/>
        <w:rPr>
          <w:rFonts w:hint="default"/>
          <w:sz w:val="24"/>
          <w:lang w:val="en-US" w:eastAsia="zh-CN"/>
        </w:rPr>
      </w:pPr>
      <w:r>
        <w:rPr>
          <w:rFonts w:hint="eastAsia"/>
          <w:sz w:val="24"/>
          <w:lang w:val="en-US" w:eastAsia="zh-CN"/>
        </w:rPr>
        <w:t>首先为了提升检测速度，在部署yolov8分割模型时模型的输出节点二不选择原始的最终的输出二，而选择了模型检测头里面生成框之前的输出，并且输出的候选掩码特征和掩码置信度（上文提到的8400*</w:t>
      </w:r>
      <w:r>
        <w:rPr>
          <w:rFonts w:hint="default"/>
          <w:sz w:val="24"/>
          <w:lang w:val="en-US" w:eastAsia="zh-CN"/>
        </w:rPr>
        <w:t>32</w:t>
      </w:r>
      <w:r>
        <w:rPr>
          <w:rFonts w:hint="eastAsia"/>
          <w:sz w:val="24"/>
          <w:lang w:val="en-US" w:eastAsia="zh-CN"/>
        </w:rPr>
        <w:t>的掩码置信度）是做了8比特量化的值</w:t>
      </w:r>
    </w:p>
    <w:p>
      <w:pPr>
        <w:ind w:firstLine="420" w:firstLineChars="0"/>
        <w:rPr>
          <w:rFonts w:hint="eastAsia"/>
          <w:sz w:val="24"/>
          <w:lang w:val="en-US" w:eastAsia="zh-CN"/>
        </w:rPr>
      </w:pPr>
      <w:r>
        <w:rPr>
          <w:rFonts w:hint="eastAsia"/>
          <w:sz w:val="24"/>
          <w:lang w:val="en-US" w:eastAsia="zh-CN"/>
        </w:rPr>
        <w:t>此时的类别分数还没有计算，对要筛选的阈值进行反sigmoid操作即</w:t>
      </w:r>
      <w:r>
        <w:rPr>
          <w:rFonts w:ascii="Segoe UI" w:hAnsi="Segoe UI" w:eastAsia="Segoe UI" w:cs="Segoe UI"/>
          <w:i w:val="0"/>
          <w:caps w:val="0"/>
          <w:color w:val="24292F"/>
          <w:spacing w:val="0"/>
          <w:position w:val="-28"/>
          <w:sz w:val="21"/>
          <w:szCs w:val="21"/>
          <w:shd w:val="clear" w:fill="F4F6F8"/>
        </w:rPr>
        <w:object>
          <v:shape id="_x0000_i1027" o:spt="75" type="#_x0000_t75" style="height:33pt;width:49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Segoe UI" w:hAnsi="Segoe UI" w:eastAsia="宋体" w:cs="Segoe UI"/>
          <w:i w:val="0"/>
          <w:caps w:val="0"/>
          <w:color w:val="24292F"/>
          <w:spacing w:val="0"/>
          <w:sz w:val="21"/>
          <w:szCs w:val="21"/>
          <w:shd w:val="clear" w:fill="F4F6F8"/>
          <w:lang w:val="en-US" w:eastAsia="zh-CN"/>
        </w:rPr>
        <w:t>-&gt;</w:t>
      </w:r>
      <w:r>
        <w:rPr>
          <w:rFonts w:ascii="Segoe UI" w:hAnsi="Segoe UI" w:eastAsia="Segoe UI" w:cs="Segoe UI"/>
          <w:i w:val="0"/>
          <w:caps w:val="0"/>
          <w:color w:val="24292F"/>
          <w:spacing w:val="0"/>
          <w:position w:val="-24"/>
          <w:sz w:val="21"/>
          <w:szCs w:val="21"/>
          <w:shd w:val="clear" w:fill="F4F6F8"/>
        </w:rPr>
        <w:object>
          <v:shape id="_x0000_i1028" o:spt="75" type="#_x0000_t75" style="height:31pt;width:57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sz w:val="24"/>
          <w:lang w:val="en-US" w:eastAsia="zh-CN"/>
        </w:rPr>
        <w:t>这样我们可以节省对原先的8400个值做sigmoid的时间，然后直接让原始的类别分数与反sigmoid的0.4做阈值比较，大于该值的才保留，这样提前将数据进行筛选，然后在外面手动做生成预测边界框的操作再次减少了部分时间。</w:t>
      </w:r>
    </w:p>
    <w:p>
      <w:pPr>
        <w:ind w:firstLine="420" w:firstLineChars="0"/>
        <w:rPr>
          <w:rFonts w:hint="eastAsia"/>
          <w:sz w:val="24"/>
          <w:lang w:val="en-US" w:eastAsia="zh-CN"/>
        </w:rPr>
      </w:pPr>
    </w:p>
    <w:p>
      <w:pPr>
        <w:rPr>
          <w:rFonts w:hint="eastAsia"/>
          <w:sz w:val="24"/>
          <w:lang w:val="en-US" w:eastAsia="zh-CN"/>
        </w:rPr>
      </w:pPr>
      <w:r>
        <w:rPr>
          <w:rFonts w:hint="eastAsia"/>
          <w:sz w:val="24"/>
          <w:lang w:val="en-US" w:eastAsia="zh-CN"/>
        </w:rPr>
        <w:t>2.矩阵乘法部分：</w:t>
      </w:r>
    </w:p>
    <w:p>
      <w:pPr>
        <w:ind w:firstLine="420" w:firstLineChars="0"/>
        <w:rPr>
          <w:rFonts w:hint="eastAsia"/>
          <w:sz w:val="24"/>
          <w:lang w:val="en-US" w:eastAsia="zh-CN"/>
        </w:rPr>
      </w:pPr>
      <w:r>
        <w:rPr>
          <w:rFonts w:hint="eastAsia"/>
          <w:sz w:val="24"/>
          <w:lang w:val="en-US" w:eastAsia="zh-CN"/>
        </w:rPr>
        <w:t>在得到预测框后还是和之前一样做nms，在得到要做矩阵乘法的</w:t>
      </w:r>
      <w:r>
        <w:rPr>
          <w:rFonts w:hint="default"/>
          <w:sz w:val="24"/>
          <w:lang w:val="en-US" w:eastAsia="zh-CN"/>
        </w:rPr>
        <w:t>(</w:t>
      </w:r>
      <w:r>
        <w:rPr>
          <w:rFonts w:hint="eastAsia"/>
          <w:sz w:val="24"/>
          <w:lang w:val="en-US" w:eastAsia="zh-CN"/>
        </w:rPr>
        <w:t>N，32</w:t>
      </w:r>
      <w:r>
        <w:rPr>
          <w:rFonts w:hint="default"/>
          <w:sz w:val="24"/>
          <w:lang w:val="en-US" w:eastAsia="zh-CN"/>
        </w:rPr>
        <w:t>)</w:t>
      </w:r>
      <w:r>
        <w:rPr>
          <w:rFonts w:hint="eastAsia"/>
          <w:sz w:val="24"/>
          <w:lang w:val="en-US" w:eastAsia="zh-CN"/>
        </w:rPr>
        <w:t>的掩码置信度矩阵后就要做矩阵乘法了，在这一步相当于把原始的浮点数据的矩阵乘法变成了量化后的8比特整形的矩阵乘法有效的减少了该步骤的计算量（经测试量化后精度基本一致），下面简单介绍下量化的基本原理</w:t>
      </w:r>
    </w:p>
    <w:p>
      <w:pPr>
        <w:ind w:firstLine="420" w:firstLineChars="0"/>
        <w:rPr>
          <w:rFonts w:hint="default"/>
          <w:sz w:val="24"/>
          <w:lang w:val="en-US" w:eastAsia="zh-CN"/>
        </w:rPr>
      </w:pPr>
      <w:r>
        <w:rPr>
          <w:rFonts w:hint="default"/>
          <w:position w:val="-24"/>
          <w:sz w:val="24"/>
          <w:lang w:val="en-US" w:eastAsia="zh-CN"/>
        </w:rPr>
        <w:object>
          <v:shape id="_x0000_i1029" o:spt="75" type="#_x0000_t75" style="height:31pt;width:93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sz w:val="24"/>
          <w:lang w:val="en-US" w:eastAsia="zh-CN"/>
        </w:rPr>
        <w:t xml:space="preserve"> </w:t>
      </w:r>
      <w:r>
        <w:rPr>
          <w:rFonts w:hint="eastAsia"/>
          <w:position w:val="-24"/>
          <w:sz w:val="24"/>
          <w:lang w:val="en-US" w:eastAsia="zh-CN"/>
        </w:rPr>
        <w:object>
          <v:shape id="_x0000_i1030" o:spt="75" type="#_x0000_t75" style="height:31pt;width:109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ind w:firstLine="420" w:firstLineChars="0"/>
        <w:rPr>
          <w:rFonts w:hint="default"/>
          <w:sz w:val="24"/>
          <w:lang w:val="en-US" w:eastAsia="zh-CN"/>
        </w:rPr>
      </w:pPr>
      <w:r>
        <w:rPr>
          <w:rFonts w:hint="default"/>
          <w:position w:val="-24"/>
          <w:sz w:val="24"/>
          <w:lang w:val="en-US" w:eastAsia="zh-CN"/>
        </w:rPr>
        <w:object>
          <v:shape id="_x0000_i1031" o:spt="75" type="#_x0000_t75" style="height:33pt;width:132.9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p>
      <w:pPr>
        <w:ind w:firstLine="420" w:firstLineChars="0"/>
        <w:rPr>
          <w:rFonts w:hint="default"/>
          <w:sz w:val="24"/>
          <w:lang w:val="en-US" w:eastAsia="zh-CN"/>
        </w:rPr>
      </w:pPr>
      <w:r>
        <w:rPr>
          <w:rFonts w:hint="default"/>
          <w:position w:val="-14"/>
          <w:sz w:val="24"/>
          <w:lang w:val="en-US" w:eastAsia="zh-CN"/>
        </w:rPr>
        <w:object>
          <v:shape id="_x0000_i1032" o:spt="75" type="#_x0000_t75" style="height:19pt;width:111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ind w:firstLine="420" w:firstLineChars="0"/>
        <w:rPr>
          <w:rFonts w:hint="eastAsia"/>
          <w:sz w:val="24"/>
          <w:lang w:val="en-US" w:eastAsia="zh-CN"/>
        </w:rPr>
      </w:pPr>
      <w:r>
        <w:rPr>
          <w:rFonts w:hint="eastAsia"/>
          <w:sz w:val="24"/>
          <w:lang w:val="en-US" w:eastAsia="zh-CN"/>
        </w:rPr>
        <w:t>如上所示R代表实际的数据，scale为量化因子，offset为量化的偏移量，q为量化后的数值。</w:t>
      </w:r>
    </w:p>
    <w:p>
      <w:pPr>
        <w:ind w:firstLine="420" w:firstLineChars="0"/>
        <w:rPr>
          <w:rFonts w:hint="eastAsia"/>
          <w:sz w:val="24"/>
          <w:lang w:val="en-US" w:eastAsia="zh-CN"/>
        </w:rPr>
      </w:pPr>
      <w:r>
        <w:rPr>
          <w:rFonts w:hint="eastAsia"/>
          <w:sz w:val="24"/>
          <w:lang w:val="en-US" w:eastAsia="zh-CN"/>
        </w:rPr>
        <w:t>对于上述的8比特的矩阵乘法来说就是</w:t>
      </w:r>
      <w:r>
        <w:rPr>
          <w:rFonts w:hint="eastAsia"/>
          <w:position w:val="-190"/>
          <w:sz w:val="24"/>
          <w:lang w:val="en-US" w:eastAsia="zh-CN"/>
        </w:rPr>
        <w:object>
          <v:shape id="_x0000_i1033" o:spt="75" type="#_x0000_t75" style="height:207.4pt;width:379.7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p>
      <w:pPr>
        <w:ind w:firstLine="420" w:firstLineChars="0"/>
        <w:rPr>
          <w:rFonts w:hint="eastAsia"/>
          <w:sz w:val="24"/>
          <w:lang w:val="en-US" w:eastAsia="zh-CN"/>
        </w:rPr>
      </w:pPr>
      <w:r>
        <w:rPr>
          <w:rFonts w:hint="eastAsia"/>
          <w:sz w:val="24"/>
          <w:lang w:val="en-US" w:eastAsia="zh-CN"/>
        </w:rPr>
        <w:t>因此想要让8比特量化的两个值在做完矩阵乘法后依然是8比特的值应该是让原始的两个输入的量化值减去其各自的offset做矩阵乘法后乘以两个输入的除以输出的scale后取整后加上输出的offset即可。</w:t>
      </w:r>
    </w:p>
    <w:p>
      <w:pPr>
        <w:ind w:firstLine="420" w:firstLineChars="0"/>
        <w:rPr>
          <w:rFonts w:hint="eastAsia"/>
          <w:sz w:val="24"/>
          <w:lang w:val="en-US" w:eastAsia="zh-CN"/>
        </w:rPr>
      </w:pPr>
      <w:r>
        <w:rPr>
          <w:rFonts w:hint="eastAsia"/>
          <w:sz w:val="24"/>
          <w:lang w:val="en-US" w:eastAsia="zh-CN"/>
        </w:rPr>
        <w:t>而这些scale和offset可以通过让模型推理一批数据统计各个数据分别的全局最大最小值计算即可。</w:t>
      </w:r>
    </w:p>
    <w:p>
      <w:pPr>
        <w:ind w:firstLine="420" w:firstLineChars="0"/>
        <w:rPr>
          <w:rFonts w:hint="eastAsia"/>
          <w:sz w:val="24"/>
          <w:lang w:val="en-US" w:eastAsia="zh-CN"/>
        </w:rPr>
      </w:pPr>
    </w:p>
    <w:p>
      <w:pPr>
        <w:rPr>
          <w:rFonts w:hint="eastAsia"/>
          <w:sz w:val="24"/>
          <w:lang w:val="en-US" w:eastAsia="zh-CN"/>
        </w:rPr>
      </w:pPr>
      <w:r>
        <w:rPr>
          <w:rFonts w:hint="eastAsia"/>
          <w:sz w:val="24"/>
          <w:lang w:val="en-US" w:eastAsia="zh-CN"/>
        </w:rPr>
        <w:t>3.生成最终掩码部分：</w:t>
      </w:r>
    </w:p>
    <w:p>
      <w:pPr>
        <w:ind w:firstLine="420" w:firstLineChars="0"/>
        <w:rPr>
          <w:rFonts w:hint="default"/>
          <w:sz w:val="24"/>
          <w:lang w:val="en-US" w:eastAsia="zh-CN"/>
        </w:rPr>
      </w:pPr>
      <w:r>
        <w:rPr>
          <w:rFonts w:hint="eastAsia"/>
          <w:sz w:val="24"/>
          <w:lang w:val="en-US" w:eastAsia="zh-CN"/>
        </w:rPr>
        <w:t>在做完8比特</w:t>
      </w:r>
      <w:bookmarkStart w:id="0" w:name="_GoBack"/>
      <w:bookmarkEnd w:id="0"/>
      <w:r>
        <w:rPr>
          <w:rFonts w:hint="eastAsia"/>
          <w:sz w:val="24"/>
          <w:lang w:val="en-US" w:eastAsia="zh-CN"/>
        </w:rPr>
        <w:t>的矩阵乘法后依旧是将填充的块去掉，然后将根据候选框抠图放在做双线性插值前面（节省时间的同时最终效果基本一致），并且省去了将生成框给缩放回原始大小的步骤，在抠图的同时还将最后一步的阈值化比较的阈值0.5给反sigmoid后用Q3的量化因子scale和偏移量给量化为8比特</w:t>
      </w:r>
      <w:r>
        <w:rPr>
          <w:rFonts w:ascii="Segoe UI" w:hAnsi="Segoe UI" w:eastAsia="Segoe UI" w:cs="Segoe UI"/>
          <w:i w:val="0"/>
          <w:caps w:val="0"/>
          <w:color w:val="24292F"/>
          <w:spacing w:val="0"/>
          <w:position w:val="-30"/>
          <w:sz w:val="21"/>
          <w:szCs w:val="21"/>
          <w:shd w:val="clear" w:fill="F4F6F8"/>
        </w:rPr>
        <w:object>
          <v:shape id="_x0000_i1034" o:spt="75" type="#_x0000_t75" style="height:48pt;width:137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sz w:val="24"/>
          <w:lang w:val="en-US" w:eastAsia="zh-CN"/>
        </w:rPr>
        <w:t>，让抠图得到的值与其比较，大于其的赋予1，否则为0，最后让得到的最后的二值化的掩码图像做双线性插值还原到原始图像尺寸得到最终的图像掩码。</w:t>
      </w:r>
    </w:p>
    <w:p>
      <w:pPr>
        <w:pStyle w:val="15"/>
        <w:numPr>
          <w:ilvl w:val="0"/>
          <w:numId w:val="2"/>
        </w:numPr>
        <w:ind w:firstLineChars="0"/>
        <w:rPr>
          <w:b/>
          <w:sz w:val="28"/>
        </w:rPr>
      </w:pPr>
      <w:r>
        <w:rPr>
          <w:rFonts w:hint="eastAsia"/>
          <w:b/>
          <w:sz w:val="28"/>
        </w:rPr>
        <w:t>本专利的优点</w:t>
      </w:r>
    </w:p>
    <w:p>
      <w:pPr>
        <w:rPr>
          <w:sz w:val="24"/>
        </w:rPr>
      </w:pPr>
    </w:p>
    <w:p>
      <w:pPr>
        <w:ind w:firstLine="420" w:firstLineChars="0"/>
        <w:rPr>
          <w:rFonts w:hint="default" w:eastAsiaTheme="minorEastAsia"/>
          <w:sz w:val="24"/>
          <w:lang w:val="en-US" w:eastAsia="zh-CN"/>
        </w:rPr>
      </w:pPr>
      <w:r>
        <w:rPr>
          <w:rFonts w:hint="eastAsia"/>
          <w:sz w:val="24"/>
          <w:lang w:val="en-US" w:eastAsia="zh-CN"/>
        </w:rPr>
        <w:t>本方法使用了数据量化以及sigmoid反函数，和流程优化的方法，有效的减少了后处理的时间，保证了实时性，为终端部署提供了可靠的优化流程</w:t>
      </w:r>
    </w:p>
    <w:p>
      <w:pPr>
        <w:rPr>
          <w:sz w:val="24"/>
        </w:rPr>
      </w:pPr>
    </w:p>
    <w:p>
      <w:pPr>
        <w:rPr>
          <w:sz w:val="24"/>
        </w:rPr>
      </w:pPr>
    </w:p>
    <w:p>
      <w:pPr>
        <w:rPr>
          <w:sz w:val="24"/>
        </w:rPr>
      </w:pPr>
    </w:p>
    <w:p>
      <w:pPr>
        <w:pStyle w:val="15"/>
        <w:numPr>
          <w:ilvl w:val="0"/>
          <w:numId w:val="2"/>
        </w:numPr>
        <w:ind w:firstLineChars="0"/>
        <w:rPr>
          <w:b/>
          <w:sz w:val="36"/>
        </w:rPr>
      </w:pPr>
      <w:r>
        <w:rPr>
          <w:rFonts w:hint="eastAsia"/>
          <w:b/>
          <w:sz w:val="36"/>
        </w:rPr>
        <w:t>替代方案</w:t>
      </w:r>
    </w:p>
    <w:p>
      <w:pPr>
        <w:rPr>
          <w:sz w:val="24"/>
        </w:rPr>
      </w:pPr>
    </w:p>
    <w:p>
      <w:pPr>
        <w:rPr>
          <w:sz w:val="24"/>
        </w:rPr>
      </w:pPr>
      <w:r>
        <w:rPr>
          <w:rFonts w:hint="eastAsia"/>
          <w:sz w:val="24"/>
        </w:rPr>
        <w:t>暂时未见替代方案。</w:t>
      </w:r>
    </w:p>
    <w:p>
      <w:pPr>
        <w:rPr>
          <w:sz w:val="24"/>
        </w:rPr>
      </w:pPr>
    </w:p>
    <w:p>
      <w:pPr>
        <w:pStyle w:val="15"/>
        <w:numPr>
          <w:ilvl w:val="0"/>
          <w:numId w:val="2"/>
        </w:numPr>
        <w:ind w:firstLineChars="0"/>
        <w:rPr>
          <w:b/>
          <w:sz w:val="36"/>
        </w:rPr>
      </w:pPr>
      <w:r>
        <w:rPr>
          <w:rFonts w:hint="eastAsia"/>
          <w:b/>
          <w:sz w:val="36"/>
        </w:rPr>
        <w:t>本发明的关键点和保护点</w:t>
      </w:r>
    </w:p>
    <w:p>
      <w:pPr>
        <w:rPr>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Theme="minorEastAsia"/>
          <w:sz w:val="24"/>
          <w:lang w:val="en-US" w:eastAsia="zh-CN"/>
        </w:rPr>
      </w:pPr>
      <w:r>
        <w:rPr>
          <w:rFonts w:hint="eastAsia"/>
          <w:sz w:val="24"/>
          <w:lang w:val="en-US" w:eastAsia="zh-CN"/>
        </w:rPr>
        <w:t>本发明的关键点主要在将比较的阈值做反sigmoid和矩阵乘法的量化替代，双线性插值流程优化操作，通过上述的优化，可以做到大幅度减少后处理时间的同时基本保证了与原始流程一致的图像结果。</w:t>
      </w:r>
    </w:p>
    <w:p>
      <w:pPr>
        <w:rPr>
          <w:sz w:val="24"/>
        </w:rPr>
      </w:pPr>
    </w:p>
    <w:p>
      <w:pPr>
        <w:rPr>
          <w:sz w:val="24"/>
        </w:rPr>
      </w:pPr>
    </w:p>
    <w:p>
      <w:pPr>
        <w:rPr>
          <w:sz w:val="24"/>
        </w:rPr>
      </w:pPr>
    </w:p>
    <w:p>
      <w:pPr>
        <w:pStyle w:val="15"/>
        <w:numPr>
          <w:ilvl w:val="0"/>
          <w:numId w:val="2"/>
        </w:numPr>
        <w:ind w:firstLineChars="0"/>
        <w:rPr>
          <w:b/>
          <w:sz w:val="36"/>
        </w:rPr>
      </w:pPr>
      <w:r>
        <w:rPr>
          <w:rFonts w:hint="eastAsia"/>
          <w:b/>
          <w:sz w:val="36"/>
        </w:rPr>
        <w:t>附图</w:t>
      </w:r>
    </w:p>
    <w:p>
      <w:pPr>
        <w:rPr>
          <w:sz w:val="24"/>
        </w:rPr>
      </w:pPr>
    </w:p>
    <w:p>
      <w:pPr>
        <w:rPr>
          <w:rFonts w:hint="eastAsia" w:eastAsiaTheme="minorEastAsia"/>
          <w:sz w:val="24"/>
          <w:lang w:eastAsia="zh-CN"/>
        </w:rPr>
      </w:pPr>
      <w:r>
        <w:rPr>
          <w:rFonts w:hint="eastAsia" w:eastAsiaTheme="minorEastAsia"/>
          <w:sz w:val="24"/>
          <w:lang w:eastAsia="zh-CN"/>
        </w:rPr>
        <w:drawing>
          <wp:inline distT="0" distB="0" distL="114300" distR="114300">
            <wp:extent cx="5471795" cy="4916170"/>
            <wp:effectExtent l="0" t="0" r="14605" b="17780"/>
            <wp:docPr id="4" name="图片 4" descr="sam-g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am-grp"/>
                    <pic:cNvPicPr>
                      <a:picLocks noChangeAspect="1"/>
                    </pic:cNvPicPr>
                  </pic:nvPicPr>
                  <pic:blipFill>
                    <a:blip r:embed="rId26"/>
                    <a:stretch>
                      <a:fillRect/>
                    </a:stretch>
                  </pic:blipFill>
                  <pic:spPr>
                    <a:xfrm>
                      <a:off x="0" y="0"/>
                      <a:ext cx="5471795" cy="4916170"/>
                    </a:xfrm>
                    <a:prstGeom prst="rect">
                      <a:avLst/>
                    </a:prstGeom>
                  </pic:spPr>
                </pic:pic>
              </a:graphicData>
            </a:graphic>
          </wp:inline>
        </w:drawing>
      </w:r>
    </w:p>
    <w:p>
      <w:pPr>
        <w:bidi w:val="0"/>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8485230"/>
      <w:docPartObj>
        <w:docPartGallery w:val="autotext"/>
      </w:docPartObj>
    </w:sdtPr>
    <w:sdtContent>
      <w:sdt>
        <w:sdtPr>
          <w:id w:val="98381352"/>
          <w:docPartObj>
            <w:docPartGallery w:val="autotext"/>
          </w:docPartObj>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sdtContent>
  </w:sdt>
  <w:p>
    <w:pPr>
      <w:pStyle w:val="4"/>
      <w:jc w:val="center"/>
    </w:pPr>
    <w:r>
      <w:rPr>
        <w:rFonts w:hint="eastAsia"/>
      </w:rPr>
      <w:t>君正内部资料保密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sdt>
      <w:sdtPr>
        <w:rPr>
          <w:rFonts w:hint="eastAsia"/>
        </w:rPr>
        <w:id w:val="-1877068508"/>
        <w:docPartObj>
          <w:docPartGallery w:val="autotext"/>
        </w:docPartObj>
      </w:sdtPr>
      <w:sdtEndPr>
        <w:rPr>
          <w:rFonts w:hint="eastAsia"/>
        </w:rPr>
      </w:sdtEndPr>
      <w:sdtContent>
        <w:r>
          <w:pict>
            <v:shape id="PowerPlusWaterMarkObject5243616" o:spid="_x0000_s4097" o:spt="136" type="#_x0000_t136" style="position:absolute;left:0pt;height:65.05pt;width:520.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北京君正机密文档" style="font-family:仿宋;font-size:1pt;v-text-align:center;"/>
            </v:shape>
          </w:pict>
        </w:r>
      </w:sdtContent>
    </w:sdt>
    <w:r>
      <w:rPr>
        <w:rFonts w:hint="eastAsia"/>
      </w:rPr>
      <w:t>君正专利技术交底书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0768D"/>
    <w:multiLevelType w:val="multilevel"/>
    <w:tmpl w:val="47F076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2F359CA"/>
    <w:multiLevelType w:val="multilevel"/>
    <w:tmpl w:val="62F359CA"/>
    <w:lvl w:ilvl="0" w:tentative="0">
      <w:start w:val="1"/>
      <w:numFmt w:val="japaneseCounting"/>
      <w:lvlText w:val="%1、"/>
      <w:lvlJc w:val="left"/>
      <w:pPr>
        <w:ind w:left="600" w:hanging="600"/>
      </w:pPr>
      <w:rPr>
        <w:rFonts w:hint="default"/>
        <w:b/>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11"/>
    <w:rsid w:val="00022E00"/>
    <w:rsid w:val="00050DE6"/>
    <w:rsid w:val="000755E3"/>
    <w:rsid w:val="000B7F38"/>
    <w:rsid w:val="000E0F46"/>
    <w:rsid w:val="00131C44"/>
    <w:rsid w:val="00132BC9"/>
    <w:rsid w:val="001A2BCA"/>
    <w:rsid w:val="001A52D1"/>
    <w:rsid w:val="001C1493"/>
    <w:rsid w:val="001E7BC0"/>
    <w:rsid w:val="00215677"/>
    <w:rsid w:val="00241EB3"/>
    <w:rsid w:val="00246ABD"/>
    <w:rsid w:val="00272DD1"/>
    <w:rsid w:val="00357E55"/>
    <w:rsid w:val="0038620F"/>
    <w:rsid w:val="003E2DEE"/>
    <w:rsid w:val="004325A4"/>
    <w:rsid w:val="00456744"/>
    <w:rsid w:val="00495D6F"/>
    <w:rsid w:val="004F746A"/>
    <w:rsid w:val="00673EF6"/>
    <w:rsid w:val="006D3CDE"/>
    <w:rsid w:val="006D5712"/>
    <w:rsid w:val="006E774F"/>
    <w:rsid w:val="00724089"/>
    <w:rsid w:val="007D3A1F"/>
    <w:rsid w:val="00861D11"/>
    <w:rsid w:val="00880E73"/>
    <w:rsid w:val="008F4CB8"/>
    <w:rsid w:val="00997CFC"/>
    <w:rsid w:val="009E5178"/>
    <w:rsid w:val="00A417F8"/>
    <w:rsid w:val="00A65D01"/>
    <w:rsid w:val="00A81EAF"/>
    <w:rsid w:val="00AA2320"/>
    <w:rsid w:val="00AA3B90"/>
    <w:rsid w:val="00AA6392"/>
    <w:rsid w:val="00B4322B"/>
    <w:rsid w:val="00BA795F"/>
    <w:rsid w:val="00C732FD"/>
    <w:rsid w:val="00CC5967"/>
    <w:rsid w:val="00D46E77"/>
    <w:rsid w:val="00D976BF"/>
    <w:rsid w:val="00DA210D"/>
    <w:rsid w:val="00DD0FC5"/>
    <w:rsid w:val="00DE2739"/>
    <w:rsid w:val="00DF3292"/>
    <w:rsid w:val="00E20439"/>
    <w:rsid w:val="00E71485"/>
    <w:rsid w:val="00ED6584"/>
    <w:rsid w:val="00EF3836"/>
    <w:rsid w:val="00F42330"/>
    <w:rsid w:val="00F47A7A"/>
    <w:rsid w:val="00F54D6A"/>
    <w:rsid w:val="00FA2178"/>
    <w:rsid w:val="00FA61FF"/>
    <w:rsid w:val="00FA74E8"/>
    <w:rsid w:val="00FD5A9B"/>
    <w:rsid w:val="00FF77A7"/>
    <w:rsid w:val="07F665DD"/>
    <w:rsid w:val="0F4772CC"/>
    <w:rsid w:val="12925EA7"/>
    <w:rsid w:val="14C74EFA"/>
    <w:rsid w:val="1F30421D"/>
    <w:rsid w:val="23A76174"/>
    <w:rsid w:val="2A136EC8"/>
    <w:rsid w:val="30820219"/>
    <w:rsid w:val="30FF0454"/>
    <w:rsid w:val="336072DE"/>
    <w:rsid w:val="3E2E361F"/>
    <w:rsid w:val="3EFF16E4"/>
    <w:rsid w:val="446E003E"/>
    <w:rsid w:val="45C34F69"/>
    <w:rsid w:val="47AD040E"/>
    <w:rsid w:val="566C71A4"/>
    <w:rsid w:val="567D2740"/>
    <w:rsid w:val="5C257F9F"/>
    <w:rsid w:val="639033DC"/>
    <w:rsid w:val="6D29676A"/>
    <w:rsid w:val="6EE324C7"/>
    <w:rsid w:val="7239636F"/>
    <w:rsid w:val="727F190E"/>
    <w:rsid w:val="7E400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Emphasis"/>
    <w:basedOn w:val="9"/>
    <w:qFormat/>
    <w:uiPriority w:val="20"/>
    <w:rPr>
      <w:i/>
    </w:rPr>
  </w:style>
  <w:style w:type="character" w:customStyle="1" w:styleId="12">
    <w:name w:val="页眉 Char"/>
    <w:basedOn w:val="9"/>
    <w:link w:val="5"/>
    <w:qFormat/>
    <w:uiPriority w:val="99"/>
    <w:rPr>
      <w:sz w:val="18"/>
      <w:szCs w:val="18"/>
    </w:rPr>
  </w:style>
  <w:style w:type="character" w:customStyle="1" w:styleId="13">
    <w:name w:val="页脚 Char"/>
    <w:basedOn w:val="9"/>
    <w:link w:val="4"/>
    <w:qFormat/>
    <w:uiPriority w:val="99"/>
    <w:rPr>
      <w:sz w:val="18"/>
      <w:szCs w:val="18"/>
    </w:rPr>
  </w:style>
  <w:style w:type="character" w:customStyle="1" w:styleId="14">
    <w:name w:val="批注框文本 Char"/>
    <w:basedOn w:val="9"/>
    <w:link w:val="3"/>
    <w:semiHidden/>
    <w:qFormat/>
    <w:uiPriority w:val="99"/>
    <w:rPr>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1.png"/><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74A52D-66A5-4BF5-BAD3-23E384B5D988}">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177</Words>
  <Characters>1011</Characters>
  <Lines>8</Lines>
  <Paragraphs>2</Paragraphs>
  <TotalTime>6</TotalTime>
  <ScaleCrop>false</ScaleCrop>
  <LinksUpToDate>false</LinksUpToDate>
  <CharactersWithSpaces>1186</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2023-05-26T08:15:00Z</dcterms:created>
  <dc:creator>user</dc:creator>
  <cp:lastModifiedBy>sjxu</cp:lastModifiedBy>
  <dcterms:modified xsi:type="dcterms:W3CDTF">2023-12-27T03:43:04Z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