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E339" w14:textId="1B6E2A56" w:rsidR="00A87982" w:rsidRPr="00BA4775" w:rsidRDefault="00BA4775" w:rsidP="00A8798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وارد کردن کتابخانه‌ها: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4DA89AE9" w14:textId="77777777" w:rsidTr="00A87982">
        <w:tc>
          <w:tcPr>
            <w:tcW w:w="9350" w:type="dxa"/>
          </w:tcPr>
          <w:p w14:paraId="1DBF4D45" w14:textId="77777777" w:rsidR="00A87982" w:rsidRPr="00BA4775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import pandas as pd</w:t>
            </w:r>
          </w:p>
          <w:p w14:paraId="4F040DE2" w14:textId="77777777" w:rsidR="00A87982" w:rsidRPr="00BA4775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import matplotlib</w:t>
            </w:r>
          </w:p>
          <w:p w14:paraId="69956B52" w14:textId="77777777" w:rsidR="00A87982" w:rsidRPr="00BA4775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matplotlib.use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TkAgg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14:paraId="244308ED" w14:textId="77777777" w:rsidR="00A87982" w:rsidRPr="00BA4775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plt</w:t>
            </w:r>
            <w:proofErr w:type="spellEnd"/>
          </w:p>
          <w:p w14:paraId="15C5505C" w14:textId="119C391A" w:rsidR="00A87982" w:rsidRPr="00A87982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seaborn as 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sns</w:t>
            </w:r>
            <w:proofErr w:type="spellEnd"/>
          </w:p>
        </w:tc>
      </w:tr>
    </w:tbl>
    <w:p w14:paraId="11DA0EE7" w14:textId="41236DD6" w:rsidR="00BA4775" w:rsidRPr="00A87982" w:rsidRDefault="00BA4775" w:rsidP="00A87982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  <w:rtl/>
        </w:rPr>
      </w:pPr>
      <w:r w:rsidRPr="00BA4775">
        <w:rPr>
          <w:rFonts w:ascii="Vazirmatn" w:eastAsia="Times New Roman" w:hAnsi="Vazirmatn" w:cs="Vazirmatn"/>
          <w:sz w:val="20"/>
          <w:szCs w:val="20"/>
        </w:rPr>
        <w:t>pandas</w:t>
      </w:r>
      <w:r w:rsidRPr="00A87982">
        <w:rPr>
          <w:rFonts w:ascii="Vazirmatn" w:eastAsia="Times New Roman" w:hAnsi="Vazirmatn" w:cs="Vazirmatn"/>
          <w:sz w:val="20"/>
          <w:szCs w:val="20"/>
          <w:rtl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یک کتابخانه برای مدیریت و تحلیل داده است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  <w:r w:rsidR="00A87982" w:rsidRPr="00A87982">
        <w:rPr>
          <w:rFonts w:ascii="Vazirmatn" w:eastAsia="Times New Roman" w:hAnsi="Vazirmatn" w:cs="Vazirmatn"/>
          <w:sz w:val="20"/>
          <w:szCs w:val="20"/>
          <w:rtl/>
        </w:rPr>
        <w:br/>
      </w:r>
      <w:r w:rsidRPr="00A87982">
        <w:rPr>
          <w:rFonts w:ascii="Vazirmatn" w:eastAsia="Times New Roman" w:hAnsi="Vazirmatn" w:cs="Vazirmatn"/>
          <w:sz w:val="20"/>
          <w:szCs w:val="20"/>
        </w:rPr>
        <w:t>M</w:t>
      </w:r>
      <w:r w:rsidRPr="00BA4775">
        <w:rPr>
          <w:rFonts w:ascii="Vazirmatn" w:eastAsia="Times New Roman" w:hAnsi="Vazirmatn" w:cs="Vazirmatn"/>
          <w:sz w:val="20"/>
          <w:szCs w:val="20"/>
        </w:rPr>
        <w:t>atplotlib</w:t>
      </w:r>
      <w:r w:rsidRPr="00A87982">
        <w:rPr>
          <w:rFonts w:ascii="Vazirmatn" w:eastAsia="Times New Roman" w:hAnsi="Vazirmatn" w:cs="Vazirmatn"/>
          <w:sz w:val="20"/>
          <w:szCs w:val="20"/>
          <w:rtl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یک کتابخانه برای رسم نمودارهای دوبعدی جهت ایجاد تصاویر است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  <w:r w:rsidR="00A87982" w:rsidRPr="00A87982">
        <w:rPr>
          <w:rFonts w:ascii="Vazirmatn" w:eastAsia="Times New Roman" w:hAnsi="Vazirmatn" w:cs="Vazirmatn"/>
          <w:sz w:val="20"/>
          <w:szCs w:val="20"/>
          <w:rtl/>
        </w:rPr>
        <w:br/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matplotlib.use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>('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TkAgg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>')</w:t>
      </w:r>
      <w:r w:rsidRPr="00A87982">
        <w:rPr>
          <w:rFonts w:ascii="Vazirmatn" w:eastAsia="Times New Roman" w:hAnsi="Vazirmatn" w:cs="Vazirmatn"/>
          <w:sz w:val="20"/>
          <w:szCs w:val="20"/>
          <w:rtl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بک‌اند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Matplotlib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را به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'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TkAgg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'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تنظیم می‌کند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  <w:r w:rsidR="00A87982" w:rsidRPr="00A87982">
        <w:rPr>
          <w:rFonts w:ascii="Vazirmatn" w:eastAsia="Times New Roman" w:hAnsi="Vazirmatn" w:cs="Vazirmatn"/>
          <w:sz w:val="20"/>
          <w:szCs w:val="20"/>
          <w:rtl/>
        </w:rPr>
        <w:br/>
      </w:r>
      <w:r w:rsidRPr="00A87982">
        <w:rPr>
          <w:rFonts w:ascii="Vazirmatn" w:eastAsia="Times New Roman" w:hAnsi="Vazirmatn" w:cs="Vazirmatn"/>
          <w:sz w:val="20"/>
          <w:szCs w:val="20"/>
        </w:rPr>
        <w:t>S</w:t>
      </w:r>
      <w:r w:rsidRPr="00BA4775">
        <w:rPr>
          <w:rFonts w:ascii="Vazirmatn" w:eastAsia="Times New Roman" w:hAnsi="Vazirmatn" w:cs="Vazirmatn"/>
          <w:sz w:val="20"/>
          <w:szCs w:val="20"/>
        </w:rPr>
        <w:t>eaborn</w:t>
      </w:r>
      <w:r w:rsidRPr="00A87982">
        <w:rPr>
          <w:rFonts w:ascii="Vazirmatn" w:eastAsia="Times New Roman" w:hAnsi="Vazirmatn" w:cs="Vazirmatn"/>
          <w:sz w:val="20"/>
          <w:szCs w:val="20"/>
          <w:rtl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یک کتابخانه تصویرسازی داده‌های آماری بر پایه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Matplotlib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است که رابط سطح بالا برای رسم گرافیک‌های آماری جذاب و اطلاعاتی ارائه می‌دهد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2A6B4D07" w14:textId="77777777" w:rsidR="00A87982" w:rsidRPr="00BA4775" w:rsidRDefault="00A87982" w:rsidP="00A8798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A7D0C" w14:textId="054E72EA" w:rsid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تعریف یک تابع برای خواندن فایل 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4F8385C3" w14:textId="77777777" w:rsidTr="00241C5C">
        <w:tc>
          <w:tcPr>
            <w:tcW w:w="9350" w:type="dxa"/>
          </w:tcPr>
          <w:p w14:paraId="4C72F5FC" w14:textId="77777777" w:rsidR="00A87982" w:rsidRPr="00BA4775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path, encoding="utf-16"):</w:t>
            </w:r>
          </w:p>
          <w:p w14:paraId="7153A547" w14:textId="77777777" w:rsidR="00A87982" w:rsidRPr="00BA4775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df = </w:t>
            </w:r>
            <w:proofErr w:type="spellStart"/>
            <w:proofErr w:type="gram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pd.read</w:t>
            </w:r>
            <w:proofErr w:type="gram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_csv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(path, encoding=encoding)</w:t>
            </w:r>
          </w:p>
          <w:p w14:paraId="7BBE5303" w14:textId="48960DB2" w:rsidR="00A87982" w:rsidRPr="00A87982" w:rsidRDefault="00A87982" w:rsidP="00A879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return df</w:t>
            </w:r>
          </w:p>
        </w:tc>
      </w:tr>
    </w:tbl>
    <w:p w14:paraId="1C461BB7" w14:textId="05B8F675" w:rsidR="00BA4775" w:rsidRDefault="00BA4775" w:rsidP="00BA477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  <w:r w:rsidRPr="00BA4775">
        <w:rPr>
          <w:rFonts w:ascii="Vazirmatn" w:eastAsia="Times New Roman" w:hAnsi="Vazirmatn" w:cs="Vazirmatn"/>
          <w:sz w:val="20"/>
          <w:szCs w:val="20"/>
          <w:rtl/>
        </w:rPr>
        <w:t>این تابع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(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read_file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)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یک فایل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CSV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از مسیر مشخص شده با استفاده از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pandas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می‌خواند و یک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DataFrame</w:t>
      </w:r>
      <w:proofErr w:type="spellEnd"/>
      <w:r w:rsidRPr="00A87982">
        <w:rPr>
          <w:rFonts w:ascii="Vazirmatn" w:eastAsia="Times New Roman" w:hAnsi="Vazirmatn" w:cs="Vazirmatn"/>
          <w:sz w:val="20"/>
          <w:szCs w:val="20"/>
          <w:rtl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را برمی‌گرداند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23D3ACDD" w14:textId="77777777" w:rsidR="00A87982" w:rsidRPr="00BA4775" w:rsidRDefault="00A87982" w:rsidP="00A87982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</w:p>
    <w:p w14:paraId="52BB1172" w14:textId="07A3367E" w:rsidR="00A87982" w:rsidRP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خواندن فایل‌های داده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59E136BB" w14:textId="77777777" w:rsidTr="00241C5C">
        <w:tc>
          <w:tcPr>
            <w:tcW w:w="9350" w:type="dxa"/>
          </w:tcPr>
          <w:p w14:paraId="61EF89D9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questions = 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read_file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("Data/Questions.txt")</w:t>
            </w:r>
          </w:p>
          <w:p w14:paraId="3D8839B3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answers = 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read_file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("Data/Answer.csv")</w:t>
            </w:r>
          </w:p>
          <w:p w14:paraId="2E1A6923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answers = </w:t>
            </w: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answers.drop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14:paraId="421C7C81" w14:textId="464026C7" w:rsidR="00A87982" w:rsidRPr="00A8798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q_a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read_file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("Data/Q_A.csv")</w:t>
            </w:r>
          </w:p>
        </w:tc>
      </w:tr>
    </w:tbl>
    <w:p w14:paraId="3D4AF174" w14:textId="69C248CB" w:rsidR="00EF6A02" w:rsidRDefault="00BA4775" w:rsidP="00023EC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  <w:r w:rsidRPr="00BA4775">
        <w:rPr>
          <w:rFonts w:ascii="Vazirmatn" w:eastAsia="Times New Roman" w:hAnsi="Vazirmatn" w:cs="Vazirmatn"/>
          <w:sz w:val="20"/>
          <w:szCs w:val="20"/>
          <w:rtl/>
        </w:rPr>
        <w:t>فایل‌های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"Questions.txt"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 xml:space="preserve">، 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"Answer.csv"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و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"Q_A.csv"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 xml:space="preserve">با استفاده از تابع 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read_file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به کمک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pandas</w:t>
      </w:r>
      <w:r w:rsidRPr="00EF6A02">
        <w:rPr>
          <w:rFonts w:ascii="Vazirmatn" w:eastAsia="Times New Roman" w:hAnsi="Vazirmatn" w:cs="Vazirmatn"/>
          <w:sz w:val="20"/>
          <w:szCs w:val="20"/>
          <w:rtl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به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DataFrame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تبدیل می‌شوند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3AF09E9B" w14:textId="77777777" w:rsidR="00023EC5" w:rsidRPr="00BA4775" w:rsidRDefault="00023EC5" w:rsidP="00023EC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</w:p>
    <w:p w14:paraId="5E48BD3F" w14:textId="686E5215" w:rsidR="00A87982" w:rsidRP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ادغام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‌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ها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7001558D" w14:textId="77777777" w:rsidTr="00241C5C">
        <w:tc>
          <w:tcPr>
            <w:tcW w:w="9350" w:type="dxa"/>
          </w:tcPr>
          <w:p w14:paraId="6DFBCD56" w14:textId="536E3395" w:rsidR="00A87982" w:rsidRPr="00A87982" w:rsidRDefault="00EF6A02" w:rsidP="00241C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merged_Q_A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pd.merge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(questions, 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q_a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left_on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='Id', 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right_on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QId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', how='inner')</w:t>
            </w:r>
          </w:p>
        </w:tc>
      </w:tr>
    </w:tbl>
    <w:p w14:paraId="06F59EAB" w14:textId="775EBDC0" w:rsidR="00BA4775" w:rsidRDefault="00BA6AF6" w:rsidP="00023EC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  <w:proofErr w:type="spellStart"/>
      <w:r w:rsidRPr="00BA6AF6">
        <w:rPr>
          <w:rFonts w:ascii="Vazirmatn" w:eastAsia="Times New Roman" w:hAnsi="Vazirmatn" w:cs="Vazirmatn"/>
          <w:sz w:val="20"/>
          <w:szCs w:val="20"/>
        </w:rPr>
        <w:t>DataFrame</w:t>
      </w:r>
      <w:proofErr w:type="spellEnd"/>
      <w:r w:rsidRPr="00BA6AF6">
        <w:rPr>
          <w:rFonts w:ascii="Vazirmatn" w:eastAsia="Times New Roman" w:hAnsi="Vazirmatn" w:cs="Vazirmatn"/>
          <w:sz w:val="20"/>
          <w:szCs w:val="20"/>
        </w:rPr>
        <w:t>‌</w:t>
      </w:r>
      <w:r w:rsidRPr="00BA6AF6">
        <w:rPr>
          <w:rFonts w:ascii="Vazirmatn" w:eastAsia="Times New Roman" w:hAnsi="Vazirmatn" w:cs="Vazirmatn"/>
          <w:sz w:val="20"/>
          <w:szCs w:val="20"/>
          <w:rtl/>
        </w:rPr>
        <w:t>ها</w:t>
      </w:r>
      <w:r w:rsidRPr="00BA6AF6">
        <w:rPr>
          <w:rFonts w:ascii="Vazirmatn" w:eastAsia="Times New Roman" w:hAnsi="Vazirmatn" w:cs="Vazirmatn" w:hint="cs"/>
          <w:sz w:val="20"/>
          <w:szCs w:val="20"/>
          <w:rtl/>
        </w:rPr>
        <w:t>ی</w:t>
      </w:r>
      <w:r w:rsidRPr="00BA6AF6">
        <w:rPr>
          <w:rFonts w:ascii="Vazirmatn" w:eastAsia="Times New Roman" w:hAnsi="Vazirmatn" w:cs="Vazirmatn"/>
          <w:sz w:val="20"/>
          <w:szCs w:val="20"/>
          <w:rtl/>
        </w:rPr>
        <w:t xml:space="preserve"> </w:t>
      </w:r>
      <w:r w:rsidRPr="00BA6AF6">
        <w:rPr>
          <w:rFonts w:ascii="Vazirmatn" w:eastAsia="Times New Roman" w:hAnsi="Vazirmatn" w:cs="Vazirmatn"/>
          <w:sz w:val="20"/>
          <w:szCs w:val="20"/>
        </w:rPr>
        <w:t>questions</w:t>
      </w:r>
      <w:r w:rsidRPr="00BA6AF6">
        <w:rPr>
          <w:rFonts w:ascii="Vazirmatn" w:eastAsia="Times New Roman" w:hAnsi="Vazirmatn" w:cs="Vazirmatn"/>
          <w:sz w:val="20"/>
          <w:szCs w:val="20"/>
          <w:rtl/>
        </w:rPr>
        <w:t xml:space="preserve"> و </w:t>
      </w:r>
      <w:proofErr w:type="spellStart"/>
      <w:r w:rsidRPr="00BA6AF6">
        <w:rPr>
          <w:rFonts w:ascii="Vazirmatn" w:eastAsia="Times New Roman" w:hAnsi="Vazirmatn" w:cs="Vazirmatn"/>
          <w:sz w:val="20"/>
          <w:szCs w:val="20"/>
        </w:rPr>
        <w:t>q_a</w:t>
      </w:r>
      <w:proofErr w:type="spellEnd"/>
      <w:r w:rsidRPr="00BA6AF6">
        <w:rPr>
          <w:rFonts w:ascii="Vazirmatn" w:eastAsia="Times New Roman" w:hAnsi="Vazirmatn" w:cs="Vazirmatn"/>
          <w:sz w:val="20"/>
          <w:szCs w:val="20"/>
          <w:rtl/>
        </w:rPr>
        <w:t xml:space="preserve"> بر اساس ستون‌ها</w:t>
      </w:r>
      <w:r w:rsidRPr="00BA6AF6">
        <w:rPr>
          <w:rFonts w:ascii="Vazirmatn" w:eastAsia="Times New Roman" w:hAnsi="Vazirmatn" w:cs="Vazirmatn" w:hint="cs"/>
          <w:sz w:val="20"/>
          <w:szCs w:val="20"/>
          <w:rtl/>
        </w:rPr>
        <w:t>ی</w:t>
      </w:r>
      <w:r w:rsidRPr="00BA6AF6">
        <w:rPr>
          <w:rFonts w:ascii="Vazirmatn" w:eastAsia="Times New Roman" w:hAnsi="Vazirmatn" w:cs="Vazirmatn"/>
          <w:sz w:val="20"/>
          <w:szCs w:val="20"/>
          <w:rtl/>
        </w:rPr>
        <w:t xml:space="preserve"> '</w:t>
      </w:r>
      <w:r w:rsidRPr="00BA6AF6">
        <w:rPr>
          <w:rFonts w:ascii="Vazirmatn" w:eastAsia="Times New Roman" w:hAnsi="Vazirmatn" w:cs="Vazirmatn"/>
          <w:sz w:val="20"/>
          <w:szCs w:val="20"/>
        </w:rPr>
        <w:t>Id</w:t>
      </w:r>
      <w:r w:rsidRPr="00BA6AF6">
        <w:rPr>
          <w:rFonts w:ascii="Vazirmatn" w:eastAsia="Times New Roman" w:hAnsi="Vazirmatn" w:cs="Vazirmatn"/>
          <w:sz w:val="20"/>
          <w:szCs w:val="20"/>
          <w:rtl/>
        </w:rPr>
        <w:t>' و '</w:t>
      </w:r>
      <w:proofErr w:type="spellStart"/>
      <w:r w:rsidRPr="00BA6AF6">
        <w:rPr>
          <w:rFonts w:ascii="Vazirmatn" w:eastAsia="Times New Roman" w:hAnsi="Vazirmatn" w:cs="Vazirmatn"/>
          <w:sz w:val="20"/>
          <w:szCs w:val="20"/>
        </w:rPr>
        <w:t>QId</w:t>
      </w:r>
      <w:proofErr w:type="spellEnd"/>
      <w:r w:rsidRPr="00BA6AF6">
        <w:rPr>
          <w:rFonts w:ascii="Vazirmatn" w:eastAsia="Times New Roman" w:hAnsi="Vazirmatn" w:cs="Vazirmatn"/>
          <w:sz w:val="20"/>
          <w:szCs w:val="20"/>
          <w:rtl/>
        </w:rPr>
        <w:t>' به ترت</w:t>
      </w:r>
      <w:r w:rsidRPr="00BA6AF6">
        <w:rPr>
          <w:rFonts w:ascii="Vazirmatn" w:eastAsia="Times New Roman" w:hAnsi="Vazirmatn" w:cs="Vazirmatn" w:hint="cs"/>
          <w:sz w:val="20"/>
          <w:szCs w:val="20"/>
          <w:rtl/>
        </w:rPr>
        <w:t>ی</w:t>
      </w:r>
      <w:r w:rsidRPr="00BA6AF6">
        <w:rPr>
          <w:rFonts w:ascii="Vazirmatn" w:eastAsia="Times New Roman" w:hAnsi="Vazirmatn" w:cs="Vazirmatn" w:hint="eastAsia"/>
          <w:sz w:val="20"/>
          <w:szCs w:val="20"/>
          <w:rtl/>
        </w:rPr>
        <w:t>ب</w:t>
      </w:r>
      <w:r w:rsidRPr="00BA6AF6">
        <w:rPr>
          <w:rFonts w:ascii="Vazirmatn" w:eastAsia="Times New Roman" w:hAnsi="Vazirmatn" w:cs="Vazirmatn"/>
          <w:sz w:val="20"/>
          <w:szCs w:val="20"/>
          <w:rtl/>
        </w:rPr>
        <w:t xml:space="preserve"> ادغام م</w:t>
      </w:r>
      <w:r w:rsidRPr="00BA6AF6">
        <w:rPr>
          <w:rFonts w:ascii="Vazirmatn" w:eastAsia="Times New Roman" w:hAnsi="Vazirmatn" w:cs="Vazirmatn" w:hint="cs"/>
          <w:sz w:val="20"/>
          <w:szCs w:val="20"/>
          <w:rtl/>
        </w:rPr>
        <w:t>ی‌</w:t>
      </w:r>
      <w:r w:rsidRPr="00BA6AF6">
        <w:rPr>
          <w:rFonts w:ascii="Vazirmatn" w:eastAsia="Times New Roman" w:hAnsi="Vazirmatn" w:cs="Vazirmatn" w:hint="eastAsia"/>
          <w:sz w:val="20"/>
          <w:szCs w:val="20"/>
          <w:rtl/>
        </w:rPr>
        <w:t>شوند</w:t>
      </w:r>
      <w:r w:rsidR="00BA4775"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08A272DA" w14:textId="77777777" w:rsidR="00BA6AF6" w:rsidRPr="00BA4775" w:rsidRDefault="00BA6AF6" w:rsidP="00BA6AF6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</w:p>
    <w:p w14:paraId="289F4C86" w14:textId="7F5E8702" w:rsidR="00A87982" w:rsidRP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ایجاد یک نشانگر دودویی برای پاسخ‌های پذیرفته شده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31ACE8A1" w14:textId="77777777" w:rsidTr="00241C5C">
        <w:tc>
          <w:tcPr>
            <w:tcW w:w="9350" w:type="dxa"/>
          </w:tcPr>
          <w:p w14:paraId="79D92638" w14:textId="77777777" w:rsidR="00EF6A02" w:rsidRPr="00BA4775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accepted_flag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merged_Q_</w:t>
            </w:r>
            <w:proofErr w:type="gram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A.groupby</w:t>
            </w:r>
            <w:proofErr w:type="spellEnd"/>
            <w:proofErr w:type="gram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('Id')['accepted'].any().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astype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(int)</w:t>
            </w:r>
          </w:p>
          <w:p w14:paraId="7BC78E59" w14:textId="74E47B42" w:rsidR="00A87982" w:rsidRPr="00A8798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questions['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accepted_flag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'] = 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accepted_flag</w:t>
            </w:r>
            <w:proofErr w:type="spellEnd"/>
          </w:p>
        </w:tc>
      </w:tr>
    </w:tbl>
    <w:p w14:paraId="23FFCD0E" w14:textId="4A44A823" w:rsidR="00BA4775" w:rsidRPr="00EF6A02" w:rsidRDefault="00BA4775" w:rsidP="00BA477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  <w:r w:rsidRPr="00BA4775">
        <w:rPr>
          <w:rFonts w:ascii="Vazirmatn" w:eastAsia="Times New Roman" w:hAnsi="Vazirmatn" w:cs="Vazirmatn"/>
          <w:sz w:val="20"/>
          <w:szCs w:val="20"/>
          <w:rtl/>
        </w:rPr>
        <w:t>یک ستون جدید به نام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'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accepted_flag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'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در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DataFrame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 questions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ایجاد می‌شود که نشان‌دهنده پذیرفته شدن (1) یا عدم پذیرفته شدن (0) است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73FC8AC3" w14:textId="77777777" w:rsid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rtl/>
        </w:rPr>
      </w:pPr>
    </w:p>
    <w:p w14:paraId="53F9BE46" w14:textId="2336DD53" w:rsidR="00A87982" w:rsidRP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محاسبه همبستگی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0EA52DDC" w14:textId="77777777" w:rsidTr="00241C5C">
        <w:tc>
          <w:tcPr>
            <w:tcW w:w="9350" w:type="dxa"/>
          </w:tcPr>
          <w:p w14:paraId="731BDAC8" w14:textId="1605C9B3" w:rsidR="00A87982" w:rsidRPr="00A87982" w:rsidRDefault="00EF6A02" w:rsidP="00241C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correlation = questions['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accepted_flag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].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corr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(questions['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ViewCount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'])</w:t>
            </w:r>
          </w:p>
        </w:tc>
      </w:tr>
    </w:tbl>
    <w:p w14:paraId="6FFAA2C4" w14:textId="3D5578E1" w:rsidR="00BA4775" w:rsidRPr="00EF6A02" w:rsidRDefault="00BA4775" w:rsidP="00BA477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  <w:r w:rsidRPr="00BA4775">
        <w:rPr>
          <w:rFonts w:ascii="Vazirmatn" w:eastAsia="Times New Roman" w:hAnsi="Vazirmatn" w:cs="Vazirmatn"/>
          <w:sz w:val="20"/>
          <w:szCs w:val="20"/>
          <w:rtl/>
        </w:rPr>
        <w:t>همبستگی بین ستون‌های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'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accepted_flag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'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و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'</w:t>
      </w:r>
      <w:proofErr w:type="spellStart"/>
      <w:r w:rsidRPr="00BA4775">
        <w:rPr>
          <w:rFonts w:ascii="Vazirmatn" w:eastAsia="Times New Roman" w:hAnsi="Vazirmatn" w:cs="Vazirmatn"/>
          <w:sz w:val="20"/>
          <w:szCs w:val="20"/>
        </w:rPr>
        <w:t>ViewCount</w:t>
      </w:r>
      <w:proofErr w:type="spellEnd"/>
      <w:r w:rsidRPr="00BA4775">
        <w:rPr>
          <w:rFonts w:ascii="Vazirmatn" w:eastAsia="Times New Roman" w:hAnsi="Vazirmatn" w:cs="Vazirmatn"/>
          <w:sz w:val="20"/>
          <w:szCs w:val="20"/>
        </w:rPr>
        <w:t xml:space="preserve">'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محاسبه می‌شود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5DFC1DC6" w14:textId="77777777" w:rsidR="00EF6A02" w:rsidRPr="00BA4775" w:rsidRDefault="00EF6A02" w:rsidP="00EF6A0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36432" w14:textId="77777777" w:rsidR="00A87982" w:rsidRP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محاسبه میانه تعداد بازدید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2DAE3CC4" w14:textId="77777777" w:rsidTr="00241C5C">
        <w:tc>
          <w:tcPr>
            <w:tcW w:w="9350" w:type="dxa"/>
          </w:tcPr>
          <w:p w14:paraId="0861DED5" w14:textId="3323AD85" w:rsidR="00A87982" w:rsidRPr="00A8798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median_view_count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questions.groupby</w:t>
            </w:r>
            <w:proofErr w:type="spellEnd"/>
            <w:proofErr w:type="gram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accepted_flag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')['</w:t>
            </w:r>
            <w:proofErr w:type="spellStart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ViewCount</w:t>
            </w:r>
            <w:proofErr w:type="spellEnd"/>
            <w:r w:rsidRPr="00BA4775">
              <w:rPr>
                <w:rFonts w:ascii="Courier New" w:eastAsia="Times New Roman" w:hAnsi="Courier New" w:cs="Courier New"/>
                <w:sz w:val="20"/>
                <w:szCs w:val="20"/>
              </w:rPr>
              <w:t>'].median()</w:t>
            </w:r>
          </w:p>
        </w:tc>
      </w:tr>
    </w:tbl>
    <w:p w14:paraId="12D66FAD" w14:textId="191AA824" w:rsidR="00BA4775" w:rsidRDefault="00BA4775" w:rsidP="00BA477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  <w:r w:rsidRPr="00BA4775">
        <w:rPr>
          <w:rFonts w:ascii="Vazirmatn" w:eastAsia="Times New Roman" w:hAnsi="Vazirmatn" w:cs="Vazirmatn"/>
          <w:sz w:val="20"/>
          <w:szCs w:val="20"/>
          <w:rtl/>
        </w:rPr>
        <w:t>میانه تعداد بازدید برای پاسخ‌های پذیرفته شده و عدم پذیرفته شدن محاسبه می‌شود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2EB12128" w14:textId="77777777" w:rsidR="00EF6A02" w:rsidRPr="00BA4775" w:rsidRDefault="00EF6A02" w:rsidP="00EF6A02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</w:p>
    <w:p w14:paraId="2B6AEB01" w14:textId="77777777" w:rsidR="00A87982" w:rsidRP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ایجاد یک نمودار میله‌ای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82" w14:paraId="599AE5CA" w14:textId="77777777" w:rsidTr="00241C5C">
        <w:tc>
          <w:tcPr>
            <w:tcW w:w="9350" w:type="dxa"/>
          </w:tcPr>
          <w:p w14:paraId="0830F7B1" w14:textId="19395861" w:rsidR="00A87982" w:rsidRPr="00A87982" w:rsidRDefault="00EF6A02" w:rsidP="00241C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sns.barplot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(x=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median_view_count.index.map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({1: 'Accepted', 0: 'Not Accepted'}), y=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median_view_count.values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, color='blue')</w:t>
            </w:r>
          </w:p>
        </w:tc>
      </w:tr>
    </w:tbl>
    <w:p w14:paraId="42BA5DFE" w14:textId="59AD34D0" w:rsidR="00BA4775" w:rsidRPr="00EF6A02" w:rsidRDefault="00BA4775" w:rsidP="00EF6A02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</w:rPr>
      </w:pPr>
      <w:r w:rsidRPr="00BA4775">
        <w:rPr>
          <w:rFonts w:ascii="Vazirmatn" w:eastAsia="Times New Roman" w:hAnsi="Vazirmatn" w:cs="Vazirmatn"/>
          <w:sz w:val="20"/>
          <w:szCs w:val="20"/>
          <w:rtl/>
        </w:rPr>
        <w:t>یک نمودار میله‌ای با استفاده از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Seaborn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ایجاد می‌شود، با برچسب‌های محور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x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نگاشت شده به 'پذیرفته شده' و 'عدم پذیرفته شدن' و مقادیر محور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y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به میانه تعداد بازدید محاسبه شده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p w14:paraId="64CFEF05" w14:textId="77777777" w:rsidR="00EF6A02" w:rsidRPr="00BA4775" w:rsidRDefault="00EF6A02" w:rsidP="00EF6A0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15C6F" w14:textId="53FE3111" w:rsidR="00EF6A02" w:rsidRPr="00BA4775" w:rsidRDefault="00BA4775" w:rsidP="00BA47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سفارشی‌سازی نمودار و ذخیره به عنوان تصویر</w:t>
      </w:r>
      <w:r w:rsidRPr="00BA47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A02" w14:paraId="3C284B76" w14:textId="77777777" w:rsidTr="00241C5C">
        <w:tc>
          <w:tcPr>
            <w:tcW w:w="9350" w:type="dxa"/>
          </w:tcPr>
          <w:p w14:paraId="113789A4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('Median View Count')</w:t>
            </w:r>
          </w:p>
          <w:p w14:paraId="1AA81B31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('Median Of View Count for Accepted vs Not Accepted Answers')</w:t>
            </w:r>
          </w:p>
          <w:p w14:paraId="3E27ECA2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plt.xticks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(rotation=90)</w:t>
            </w:r>
          </w:p>
          <w:p w14:paraId="1CADE7C8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plt.yticks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(rotation=0)</w:t>
            </w:r>
          </w:p>
          <w:p w14:paraId="56A1B0D5" w14:textId="77777777" w:rsidR="00EF6A02" w:rsidRPr="00EF6A0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B349F0" w14:textId="1409B8AB" w:rsidR="00EF6A02" w:rsidRPr="00A87982" w:rsidRDefault="00EF6A02" w:rsidP="00EF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proofErr w:type="spellStart"/>
            <w:proofErr w:type="gram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plt.savefig</w:t>
            </w:r>
            <w:proofErr w:type="spellEnd"/>
            <w:proofErr w:type="gram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('Result question 1.png', dpi=1200, </w:t>
            </w:r>
            <w:proofErr w:type="spellStart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bbox_inches</w:t>
            </w:r>
            <w:proofErr w:type="spellEnd"/>
            <w:r w:rsidRPr="00EF6A02">
              <w:rPr>
                <w:rFonts w:ascii="Courier New" w:eastAsia="Times New Roman" w:hAnsi="Courier New" w:cs="Courier New"/>
                <w:sz w:val="20"/>
                <w:szCs w:val="20"/>
              </w:rPr>
              <w:t>='tight')</w:t>
            </w:r>
          </w:p>
        </w:tc>
      </w:tr>
    </w:tbl>
    <w:p w14:paraId="3AD6AA43" w14:textId="4DDC5A8A" w:rsidR="00BA4775" w:rsidRPr="00023EC5" w:rsidRDefault="00BA4775" w:rsidP="00023EC5">
      <w:pPr>
        <w:bidi/>
        <w:spacing w:before="100" w:beforeAutospacing="1" w:after="100" w:afterAutospacing="1" w:line="240" w:lineRule="auto"/>
        <w:rPr>
          <w:rFonts w:ascii="Vazirmatn" w:eastAsia="Times New Roman" w:hAnsi="Vazirmatn" w:cs="Vazirmatn"/>
          <w:sz w:val="20"/>
          <w:szCs w:val="20"/>
          <w:rtl/>
        </w:rPr>
      </w:pPr>
      <w:r w:rsidRPr="00BA4775">
        <w:rPr>
          <w:rFonts w:ascii="Vazirmatn" w:eastAsia="Times New Roman" w:hAnsi="Vazirmatn" w:cs="Vazirmatn"/>
          <w:sz w:val="20"/>
          <w:szCs w:val="20"/>
          <w:rtl/>
        </w:rPr>
        <w:t>سفارشی‌سازی‌های مختلف به نمودار اعمال می‌شود و نمودار نتیجه به عنوان یک تصویر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با نام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'Result question 1.png'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با رزولوشن بالا</w:t>
      </w:r>
      <w:r w:rsidRPr="00BA4775">
        <w:rPr>
          <w:rFonts w:ascii="Vazirmatn" w:eastAsia="Times New Roman" w:hAnsi="Vazirmatn" w:cs="Vazirmatn"/>
          <w:sz w:val="20"/>
          <w:szCs w:val="20"/>
        </w:rPr>
        <w:t xml:space="preserve"> (dpi=1200) </w:t>
      </w:r>
      <w:r w:rsidRPr="00BA4775">
        <w:rPr>
          <w:rFonts w:ascii="Vazirmatn" w:eastAsia="Times New Roman" w:hAnsi="Vazirmatn" w:cs="Vazirmatn"/>
          <w:sz w:val="20"/>
          <w:szCs w:val="20"/>
          <w:rtl/>
        </w:rPr>
        <w:t>و باکس محدوده فشرده ذخیره می‌شود</w:t>
      </w:r>
      <w:r w:rsidRPr="00BA4775">
        <w:rPr>
          <w:rFonts w:ascii="Vazirmatn" w:eastAsia="Times New Roman" w:hAnsi="Vazirmatn" w:cs="Vazirmatn"/>
          <w:sz w:val="20"/>
          <w:szCs w:val="20"/>
        </w:rPr>
        <w:t>.</w:t>
      </w:r>
    </w:p>
    <w:sectPr w:rsidR="00BA4775" w:rsidRPr="00023EC5" w:rsidSect="00BA477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ACEF" w14:textId="77777777" w:rsidR="0078497D" w:rsidRDefault="0078497D" w:rsidP="00295112">
      <w:pPr>
        <w:spacing w:after="0" w:line="240" w:lineRule="auto"/>
      </w:pPr>
      <w:r>
        <w:separator/>
      </w:r>
    </w:p>
  </w:endnote>
  <w:endnote w:type="continuationSeparator" w:id="0">
    <w:p w14:paraId="11818F9B" w14:textId="77777777" w:rsidR="0078497D" w:rsidRDefault="0078497D" w:rsidP="0029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07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02CEE" w14:textId="5BADFDD7" w:rsidR="00295112" w:rsidRDefault="002951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A0EEA2" w14:textId="77777777" w:rsidR="00295112" w:rsidRDefault="00295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C3C7" w14:textId="77777777" w:rsidR="0078497D" w:rsidRDefault="0078497D" w:rsidP="00295112">
      <w:pPr>
        <w:spacing w:after="0" w:line="240" w:lineRule="auto"/>
      </w:pPr>
      <w:r>
        <w:separator/>
      </w:r>
    </w:p>
  </w:footnote>
  <w:footnote w:type="continuationSeparator" w:id="0">
    <w:p w14:paraId="50341351" w14:textId="77777777" w:rsidR="0078497D" w:rsidRDefault="0078497D" w:rsidP="0029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00A"/>
    <w:multiLevelType w:val="multilevel"/>
    <w:tmpl w:val="4F5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2053"/>
    <w:multiLevelType w:val="multilevel"/>
    <w:tmpl w:val="A7A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D6DEC"/>
    <w:multiLevelType w:val="multilevel"/>
    <w:tmpl w:val="94D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22757"/>
    <w:multiLevelType w:val="multilevel"/>
    <w:tmpl w:val="C99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5FDB"/>
    <w:multiLevelType w:val="multilevel"/>
    <w:tmpl w:val="563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E638B"/>
    <w:multiLevelType w:val="multilevel"/>
    <w:tmpl w:val="1576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0548B"/>
    <w:multiLevelType w:val="multilevel"/>
    <w:tmpl w:val="500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10BB7"/>
    <w:multiLevelType w:val="multilevel"/>
    <w:tmpl w:val="39D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B17A8"/>
    <w:multiLevelType w:val="multilevel"/>
    <w:tmpl w:val="7A7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67C4A"/>
    <w:multiLevelType w:val="multilevel"/>
    <w:tmpl w:val="E7A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75"/>
    <w:rsid w:val="00023EC5"/>
    <w:rsid w:val="00295112"/>
    <w:rsid w:val="00657182"/>
    <w:rsid w:val="0078497D"/>
    <w:rsid w:val="00A87982"/>
    <w:rsid w:val="00BA4775"/>
    <w:rsid w:val="00BA6AF6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765C"/>
  <w15:chartTrackingRefBased/>
  <w15:docId w15:val="{01573EEC-74C7-47A4-913D-5C366D4B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02"/>
  </w:style>
  <w:style w:type="paragraph" w:styleId="Heading1">
    <w:name w:val="heading 1"/>
    <w:basedOn w:val="Normal"/>
    <w:next w:val="Normal"/>
    <w:link w:val="Heading1Char"/>
    <w:uiPriority w:val="9"/>
    <w:qFormat/>
    <w:rsid w:val="00BA47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7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7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7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7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7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7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7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77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47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477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4775"/>
    <w:rPr>
      <w:b/>
      <w:bCs/>
    </w:rPr>
  </w:style>
  <w:style w:type="character" w:styleId="Emphasis">
    <w:name w:val="Emphasis"/>
    <w:basedOn w:val="DefaultParagraphFont"/>
    <w:uiPriority w:val="20"/>
    <w:qFormat/>
    <w:rsid w:val="00BA4775"/>
    <w:rPr>
      <w:i/>
      <w:iCs/>
    </w:rPr>
  </w:style>
  <w:style w:type="paragraph" w:styleId="NoSpacing">
    <w:name w:val="No Spacing"/>
    <w:uiPriority w:val="1"/>
    <w:qFormat/>
    <w:rsid w:val="00BA47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77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477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7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47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47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477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477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47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77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A4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7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7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4775"/>
  </w:style>
  <w:style w:type="character" w:customStyle="1" w:styleId="hljs-string">
    <w:name w:val="hljs-string"/>
    <w:basedOn w:val="DefaultParagraphFont"/>
    <w:rsid w:val="00BA4775"/>
  </w:style>
  <w:style w:type="character" w:customStyle="1" w:styleId="hljs-title">
    <w:name w:val="hljs-title"/>
    <w:basedOn w:val="DefaultParagraphFont"/>
    <w:rsid w:val="00BA4775"/>
  </w:style>
  <w:style w:type="character" w:customStyle="1" w:styleId="hljs-params">
    <w:name w:val="hljs-params"/>
    <w:basedOn w:val="DefaultParagraphFont"/>
    <w:rsid w:val="00BA4775"/>
  </w:style>
  <w:style w:type="character" w:customStyle="1" w:styleId="hljs-number">
    <w:name w:val="hljs-number"/>
    <w:basedOn w:val="DefaultParagraphFont"/>
    <w:rsid w:val="00BA4775"/>
  </w:style>
  <w:style w:type="character" w:customStyle="1" w:styleId="hljs-builtin">
    <w:name w:val="hljs-built_in"/>
    <w:basedOn w:val="DefaultParagraphFont"/>
    <w:rsid w:val="00BA4775"/>
  </w:style>
  <w:style w:type="table" w:styleId="TableGrid">
    <w:name w:val="Table Grid"/>
    <w:basedOn w:val="TableNormal"/>
    <w:uiPriority w:val="39"/>
    <w:rsid w:val="00A87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5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12"/>
  </w:style>
  <w:style w:type="paragraph" w:styleId="Footer">
    <w:name w:val="footer"/>
    <w:basedOn w:val="Normal"/>
    <w:link w:val="FooterChar"/>
    <w:uiPriority w:val="99"/>
    <w:unhideWhenUsed/>
    <w:rsid w:val="00295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TwG -8</dc:creator>
  <cp:keywords/>
  <dc:description/>
  <cp:lastModifiedBy>TwG -8</cp:lastModifiedBy>
  <cp:revision>4</cp:revision>
  <dcterms:created xsi:type="dcterms:W3CDTF">2023-12-06T08:56:00Z</dcterms:created>
  <dcterms:modified xsi:type="dcterms:W3CDTF">2023-12-06T09:23:00Z</dcterms:modified>
</cp:coreProperties>
</file>