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val="false"/>
          <w:bCs w:val="false"/>
          <w:i w:val="false"/>
          <w:iCs w:val="false"/>
          <w:color w:val="333333"/>
          <w:sz w:val="22"/>
          <w:szCs w:val="22"/>
        </w:rPr>
        <w:t xml:space="preserve"/>
      </w:r>
    </w:p>
    <w:p>
      <w:pPr>
        <w:spacing w:after="240"/>
        <w:jc w:val="center"/>
      </w:pPr>
      <w:r>
        <w:rPr>
          <w:rFonts w:ascii="Arial" w:cs="Arial" w:eastAsia="Arial" w:hAnsi="Arial"/>
          <w:b/>
          <w:bCs/>
          <w:color w:val="1B3A5C"/>
          <w:sz w:val="60"/>
          <w:szCs w:val="60"/>
        </w:rPr>
        <w:t xml:space="preserve">AlphaSeekers</w:t>
      </w:r>
    </w:p>
    <w:p>
      <w:pPr>
        <w:spacing w:after="600"/>
        <w:jc w:val="center"/>
      </w:pPr>
      <w:r>
        <w:rPr>
          <w:rFonts w:ascii="Arial" w:cs="Arial" w:eastAsia="Arial" w:hAnsi="Arial"/>
          <w:b/>
          <w:bCs/>
          <w:color w:val="1B3A5C"/>
          <w:sz w:val="44"/>
          <w:szCs w:val="44"/>
        </w:rPr>
        <w:t xml:space="preserve">Team Training Guide</w:t>
      </w:r>
    </w:p>
    <w:p>
      <w:pPr>
        <w:spacing w:after="1200"/>
        <w:jc w:val="center"/>
      </w:pPr>
      <w:r>
        <w:rPr>
          <w:rFonts w:ascii="Arial" w:cs="Arial" w:eastAsia="Arial" w:hAnsi="Arial"/>
          <w:i/>
          <w:iCs/>
          <w:color w:val="333333"/>
          <w:sz w:val="26"/>
          <w:szCs w:val="26"/>
        </w:rPr>
        <w:t xml:space="preserve">Everything the team needs to know to operate the platform</w:t>
      </w:r>
    </w:p>
    <w:p>
      <w:pPr>
        <w:spacing w:after="240"/>
        <w:jc w:val="center"/>
      </w:pPr>
      <w:r>
        <w:rPr>
          <w:rFonts w:ascii="Arial" w:cs="Arial" w:eastAsia="Arial" w:hAnsi="Arial"/>
          <w:color w:val="777777"/>
          <w:sz w:val="22"/>
          <w:szCs w:val="22"/>
        </w:rPr>
        <w:t xml:space="preserve">2026-04-16</w:t>
      </w:r>
    </w:p>
    <w:p>
      <w:pPr>
        <w:spacing w:after="240"/>
        <w:jc w:val="center"/>
      </w:pPr>
      <w:r>
        <w:rPr>
          <w:rFonts w:ascii="Arial" w:cs="Arial" w:eastAsia="Arial" w:hAnsi="Arial"/>
          <w:color w:val="777777"/>
          <w:sz w:val="20"/>
          <w:szCs w:val="20"/>
        </w:rPr>
        <w:t xml:space="preserve">For: Co-Founders, Coordinators, HR, Marketing</w:t>
      </w:r>
    </w:p>
    <w:p>
      <w:r>
        <w:br w:type="page"/>
      </w:r>
    </w:p>
    <w:p>
      <w:pPr>
        <w:pStyle w:val="Heading1"/>
        <w:spacing w:after="240" w:before="360"/>
      </w:pPr>
      <w:r>
        <w:rPr>
          <w:rFonts w:ascii="Arial" w:cs="Arial" w:eastAsia="Arial" w:hAnsi="Arial"/>
          <w:b/>
          <w:bCs/>
          <w:color w:val="1B3A5C"/>
          <w:sz w:val="32"/>
          <w:szCs w:val="32"/>
        </w:rPr>
        <w:t xml:space="preserve">Contents</w:t>
      </w:r>
    </w:p>
    <w:p>
      <w:pPr>
        <w:spacing w:after="80" w:before="0" w:line="320"/>
      </w:pPr>
      <w:r>
        <w:rPr>
          <w:rFonts w:ascii="Arial" w:cs="Arial" w:eastAsia="Arial" w:hAnsi="Arial"/>
          <w:b/>
          <w:bCs/>
          <w:i w:val="false"/>
          <w:iCs w:val="false"/>
          <w:color w:val="333333"/>
          <w:sz w:val="22"/>
          <w:szCs w:val="22"/>
        </w:rPr>
        <w:t xml:space="preserve">1. What AlphaSeekers Is</w:t>
      </w:r>
    </w:p>
    <w:p>
      <w:pPr>
        <w:spacing w:after="80" w:before="0" w:line="320"/>
      </w:pPr>
      <w:r>
        <w:rPr>
          <w:rFonts w:ascii="Arial" w:cs="Arial" w:eastAsia="Arial" w:hAnsi="Arial"/>
          <w:b w:val="false"/>
          <w:bCs w:val="false"/>
          <w:i w:val="false"/>
          <w:iCs w:val="false"/>
          <w:color w:val="333333"/>
          <w:sz w:val="22"/>
          <w:szCs w:val="22"/>
        </w:rPr>
        <w:t xml:space="preserve">2. Who Uses the Platform</w:t>
      </w:r>
    </w:p>
    <w:p>
      <w:pPr>
        <w:spacing w:after="80" w:before="0" w:line="320"/>
      </w:pPr>
      <w:r>
        <w:rPr>
          <w:rFonts w:ascii="Arial" w:cs="Arial" w:eastAsia="Arial" w:hAnsi="Arial"/>
          <w:b w:val="false"/>
          <w:bCs w:val="false"/>
          <w:i w:val="false"/>
          <w:iCs w:val="false"/>
          <w:color w:val="333333"/>
          <w:sz w:val="22"/>
          <w:szCs w:val="22"/>
        </w:rPr>
        <w:t xml:space="preserve">3. Platform Map — Where Everything Lives</w:t>
      </w:r>
    </w:p>
    <w:p>
      <w:pPr>
        <w:spacing w:after="80" w:before="0" w:line="320"/>
      </w:pPr>
      <w:r>
        <w:rPr>
          <w:rFonts w:ascii="Arial" w:cs="Arial" w:eastAsia="Arial" w:hAnsi="Arial"/>
          <w:b w:val="false"/>
          <w:bCs w:val="false"/>
          <w:i w:val="false"/>
          <w:iCs w:val="false"/>
          <w:color w:val="333333"/>
          <w:sz w:val="22"/>
          <w:szCs w:val="22"/>
        </w:rPr>
        <w:t xml:space="preserve">4. The Student Experience</w:t>
      </w:r>
    </w:p>
    <w:p>
      <w:pPr>
        <w:spacing w:after="80" w:before="0" w:line="320"/>
      </w:pPr>
      <w:r>
        <w:rPr>
          <w:rFonts w:ascii="Arial" w:cs="Arial" w:eastAsia="Arial" w:hAnsi="Arial"/>
          <w:b w:val="false"/>
          <w:bCs w:val="false"/>
          <w:i w:val="false"/>
          <w:iCs w:val="false"/>
          <w:color w:val="333333"/>
          <w:sz w:val="22"/>
          <w:szCs w:val="22"/>
        </w:rPr>
        <w:t xml:space="preserve">5. The Teacher Experience</w:t>
      </w:r>
    </w:p>
    <w:p>
      <w:pPr>
        <w:spacing w:after="80" w:before="0" w:line="320"/>
      </w:pPr>
      <w:r>
        <w:rPr>
          <w:rFonts w:ascii="Arial" w:cs="Arial" w:eastAsia="Arial" w:hAnsi="Arial"/>
          <w:b w:val="false"/>
          <w:bCs w:val="false"/>
          <w:i w:val="false"/>
          <w:iCs w:val="false"/>
          <w:color w:val="333333"/>
          <w:sz w:val="22"/>
          <w:szCs w:val="22"/>
        </w:rPr>
        <w:t xml:space="preserve">6. The Admin Experience (Your Daily Work)</w:t>
      </w:r>
    </w:p>
    <w:p>
      <w:pPr>
        <w:spacing w:after="80" w:before="0" w:line="320"/>
      </w:pPr>
      <w:r>
        <w:rPr>
          <w:rFonts w:ascii="Arial" w:cs="Arial" w:eastAsia="Arial" w:hAnsi="Arial"/>
          <w:b w:val="false"/>
          <w:bCs w:val="false"/>
          <w:i w:val="false"/>
          <w:iCs w:val="false"/>
          <w:color w:val="333333"/>
          <w:sz w:val="22"/>
          <w:szCs w:val="22"/>
        </w:rPr>
        <w:t xml:space="preserve">7. AI Study Tutor — What It Can Do</w:t>
      </w:r>
    </w:p>
    <w:p>
      <w:pPr>
        <w:spacing w:after="80" w:before="0" w:line="320"/>
      </w:pPr>
      <w:r>
        <w:rPr>
          <w:rFonts w:ascii="Arial" w:cs="Arial" w:eastAsia="Arial" w:hAnsi="Arial"/>
          <w:b w:val="false"/>
          <w:bCs w:val="false"/>
          <w:i w:val="false"/>
          <w:iCs w:val="false"/>
          <w:color w:val="333333"/>
          <w:sz w:val="22"/>
          <w:szCs w:val="22"/>
        </w:rPr>
        <w:t xml:space="preserve">8. Live Class Sessions</w:t>
      </w:r>
    </w:p>
    <w:p>
      <w:pPr>
        <w:spacing w:after="80" w:before="0" w:line="320"/>
      </w:pPr>
      <w:r>
        <w:rPr>
          <w:rFonts w:ascii="Arial" w:cs="Arial" w:eastAsia="Arial" w:hAnsi="Arial"/>
          <w:b w:val="false"/>
          <w:bCs w:val="false"/>
          <w:i w:val="false"/>
          <w:iCs w:val="false"/>
          <w:color w:val="333333"/>
          <w:sz w:val="22"/>
          <w:szCs w:val="22"/>
        </w:rPr>
        <w:t xml:space="preserve">9. Self-Paced Learning Paths</w:t>
      </w:r>
    </w:p>
    <w:p>
      <w:pPr>
        <w:spacing w:after="80" w:before="0" w:line="320"/>
      </w:pPr>
      <w:r>
        <w:rPr>
          <w:rFonts w:ascii="Arial" w:cs="Arial" w:eastAsia="Arial" w:hAnsi="Arial"/>
          <w:b w:val="false"/>
          <w:bCs w:val="false"/>
          <w:i w:val="false"/>
          <w:iCs w:val="false"/>
          <w:color w:val="333333"/>
          <w:sz w:val="22"/>
          <w:szCs w:val="22"/>
        </w:rPr>
        <w:t xml:space="preserve">10. Student Voices (Stories Community)</w:t>
      </w:r>
    </w:p>
    <w:p>
      <w:pPr>
        <w:spacing w:after="80" w:before="0" w:line="320"/>
      </w:pPr>
      <w:r>
        <w:rPr>
          <w:rFonts w:ascii="Arial" w:cs="Arial" w:eastAsia="Arial" w:hAnsi="Arial"/>
          <w:b w:val="false"/>
          <w:bCs w:val="false"/>
          <w:i w:val="false"/>
          <w:iCs w:val="false"/>
          <w:color w:val="333333"/>
          <w:sz w:val="22"/>
          <w:szCs w:val="22"/>
        </w:rPr>
        <w:t xml:space="preserve">11. Common Tasks Quick Reference</w:t>
      </w:r>
    </w:p>
    <w:p>
      <w:pPr>
        <w:spacing w:after="80" w:before="0" w:line="320"/>
      </w:pPr>
      <w:r>
        <w:rPr>
          <w:rFonts w:ascii="Arial" w:cs="Arial" w:eastAsia="Arial" w:hAnsi="Arial"/>
          <w:b w:val="false"/>
          <w:bCs w:val="false"/>
          <w:i w:val="false"/>
          <w:iCs w:val="false"/>
          <w:color w:val="333333"/>
          <w:sz w:val="22"/>
          <w:szCs w:val="22"/>
        </w:rPr>
        <w:t xml:space="preserve">12. Team Contacts</w:t>
      </w:r>
    </w:p>
    <w:p>
      <w:pPr>
        <w:spacing w:after="80" w:before="0" w:line="320"/>
      </w:pPr>
      <w:r>
        <w:rPr>
          <w:rFonts w:ascii="Arial" w:cs="Arial" w:eastAsia="Arial" w:hAnsi="Arial"/>
          <w:b w:val="false"/>
          <w:bCs w:val="false"/>
          <w:i w:val="false"/>
          <w:iCs w:val="false"/>
          <w:color w:val="333333"/>
          <w:sz w:val="22"/>
          <w:szCs w:val="22"/>
        </w:rPr>
        <w:t xml:space="preserve">13. Frequently Asked Questions</w:t>
      </w:r>
    </w:p>
    <w:p>
      <w:r>
        <w:br w:type="page"/>
      </w:r>
    </w:p>
    <w:p>
      <w:pPr>
        <w:pStyle w:val="Heading1"/>
        <w:spacing w:after="240" w:before="360"/>
      </w:pPr>
      <w:r>
        <w:rPr>
          <w:rFonts w:ascii="Arial" w:cs="Arial" w:eastAsia="Arial" w:hAnsi="Arial"/>
          <w:b/>
          <w:bCs/>
          <w:color w:val="1B3A5C"/>
          <w:sz w:val="32"/>
          <w:szCs w:val="32"/>
        </w:rPr>
        <w:t xml:space="preserve">1. What AlphaSeekers Is</w:t>
      </w:r>
    </w:p>
    <w:p>
      <w:pPr>
        <w:spacing w:after="140" w:before="0" w:line="320"/>
      </w:pPr>
      <w:r>
        <w:rPr>
          <w:rFonts w:ascii="Arial" w:cs="Arial" w:eastAsia="Arial" w:hAnsi="Arial"/>
          <w:b w:val="false"/>
          <w:bCs w:val="false"/>
          <w:i w:val="false"/>
          <w:iCs w:val="false"/>
          <w:color w:val="333333"/>
          <w:sz w:val="22"/>
          <w:szCs w:val="22"/>
        </w:rPr>
        <w:t xml:space="preserve">AlphaSeekers is a free online education platform for Afghan students. Volunteer teachers from around the world run live classes, and an AI study tutor helps students learn between sessions — answering questions in their own language using the actual materials from their courses.</w:t>
      </w:r>
    </w:p>
    <w:p>
      <w:pPr>
        <w:spacing w:after="140" w:before="0" w:line="320"/>
      </w:pPr>
      <w:r>
        <w:rPr>
          <w:rFonts w:ascii="Arial" w:cs="Arial" w:eastAsia="Arial" w:hAnsi="Arial"/>
          <w:b w:val="false"/>
          <w:bCs w:val="false"/>
          <w:i w:val="false"/>
          <w:iCs w:val="false"/>
          <w:color w:val="333333"/>
          <w:sz w:val="22"/>
          <w:szCs w:val="22"/>
        </w:rPr>
        <w:t xml:space="preserve">Everything is free. Everything works in Dari and English. Everything is built to work on weak internet (2G). The mission: education is a right, not a privilege.</w:t>
      </w:r>
    </w:p>
    <w:p>
      <w:pPr>
        <w:pStyle w:val="Heading2"/>
        <w:spacing w:after="160" w:before="280"/>
      </w:pPr>
      <w:r>
        <w:rPr>
          <w:rFonts w:ascii="Arial" w:cs="Arial" w:eastAsia="Arial" w:hAnsi="Arial"/>
          <w:b/>
          <w:bCs/>
          <w:color w:val="1B3A5C"/>
          <w:sz w:val="28"/>
          <w:szCs w:val="28"/>
        </w:rPr>
        <w:t xml:space="preserve">What students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Feature</w:t>
            </w:r>
          </w:p>
        </w:tc>
        <w:tc>
          <w:tcPr>
            <w:tcW w:type="dxa" w:w="69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it does for students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Live classes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Free online classes taught by volunteer teachers, with WhatsApp/Telegram reminders before each session</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AI Study Tutor</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Bilingual AI assistant that answers questions using the student's actual course materials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Self-paced learning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Students pick any topic, AI generates a full lesson path with quizzes and follow-up chat</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Library</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Free downloadable resources — books, PDFs, study guides — viewable offline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Opportunities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Curated scholarships, internships, jobs, and grants Afghan students can apply to</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Webinars</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Live group sessions on careers, university applications, mental health, life skills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Student Voices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Community space where students publish stories, poetry, art, and creative writing</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Bilingual everywhere</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Every page works in Dari and English — students switch with one click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Works on weak internet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Designed for 2G; schedule and materials cache for offline use</w:t>
            </w:r>
          </w:p>
        </w:tc>
      </w:tr>
    </w:tbl>
    <w:p>
      <w:pPr>
        <w:spacing w:after="200" w:before="120" w:line="300"/>
        <w:ind w:left="360"/>
      </w:pPr>
      <w:r>
        <w:rPr>
          <w:rFonts w:ascii="Arial" w:cs="Arial" w:eastAsia="Arial" w:hAnsi="Arial"/>
          <w:b/>
          <w:bCs/>
          <w:color w:val="00875A"/>
          <w:sz w:val="22"/>
          <w:szCs w:val="22"/>
        </w:rPr>
        <w:t xml:space="preserve">💡 Tip — </w:t>
      </w:r>
      <w:r>
        <w:rPr>
          <w:rFonts w:ascii="Arial" w:cs="Arial" w:eastAsia="Arial" w:hAnsi="Arial"/>
          <w:i/>
          <w:iCs/>
          <w:color w:val="333333"/>
          <w:sz w:val="22"/>
          <w:szCs w:val="22"/>
        </w:rPr>
        <w:t xml:space="preserve">If anyone ever asks 'what does AlphaSeekers do?' — show them this table. It's the simplest answer.</w:t>
      </w:r>
    </w:p>
    <w:p>
      <w:pPr>
        <w:pStyle w:val="Heading1"/>
        <w:pageBreakBefore/>
        <w:spacing w:after="240" w:before="360"/>
      </w:pPr>
      <w:r>
        <w:rPr>
          <w:rFonts w:ascii="Arial" w:cs="Arial" w:eastAsia="Arial" w:hAnsi="Arial"/>
          <w:b/>
          <w:bCs/>
          <w:color w:val="1B3A5C"/>
          <w:sz w:val="32"/>
          <w:szCs w:val="32"/>
        </w:rPr>
        <w:t xml:space="preserve">2. Who Uses the Platform</w:t>
      </w:r>
    </w:p>
    <w:p>
      <w:pPr>
        <w:spacing w:after="140" w:before="0" w:line="320"/>
      </w:pPr>
      <w:r>
        <w:rPr>
          <w:rFonts w:ascii="Arial" w:cs="Arial" w:eastAsia="Arial" w:hAnsi="Arial"/>
          <w:b w:val="false"/>
          <w:bCs w:val="false"/>
          <w:i w:val="false"/>
          <w:iCs w:val="false"/>
          <w:color w:val="333333"/>
          <w:sz w:val="22"/>
          <w:szCs w:val="22"/>
        </w:rPr>
        <w:t xml:space="preserve">Four kinds of accounts. Most of the team is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User type</w:t>
            </w:r>
          </w:p>
        </w:tc>
        <w:tc>
          <w:tcPr>
            <w:tcW w:type="dxa" w:w="2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Who they are</w:t>
            </w:r>
          </w:p>
        </w:tc>
        <w:tc>
          <w:tcPr>
            <w:tcW w:type="dxa" w:w="47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they do on the platform</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Student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Afghan learners (any age)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Browse classes, enroll, attend live sessions, ask the AI tutor, write stories, take self-paced lessons</w:t>
            </w:r>
          </w:p>
        </w:tc>
      </w:tr>
      <w:tr>
        <w:tc>
          <w:tcPr>
            <w:tcW w:type="dxa" w:w="1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Teacher</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Volunteer educators worldwide</w:t>
            </w:r>
          </w:p>
        </w:tc>
        <w:tc>
          <w:tcPr>
            <w:tcW w:type="dxa" w:w="47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Set availability, teach live classes, take attendance, upload materials, give homework feedback</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Operations team (you)</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Approve new users, create classes, moderate stories, post webinars/opportunities/library, view analytics</w:t>
            </w:r>
          </w:p>
        </w:tc>
      </w:tr>
    </w:tbl>
    <w:p>
      <w:pPr>
        <w:pStyle w:val="Heading2"/>
        <w:spacing w:after="160" w:before="280"/>
      </w:pPr>
      <w:r>
        <w:rPr>
          <w:rFonts w:ascii="Arial" w:cs="Arial" w:eastAsia="Arial" w:hAnsi="Arial"/>
          <w:b/>
          <w:bCs/>
          <w:color w:val="1B3A5C"/>
          <w:sz w:val="28"/>
          <w:szCs w:val="28"/>
        </w:rPr>
        <w:t xml:space="preserve">How accounts get created</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Anyone can register at the public sign-up page (Student or Teacher role).</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New accounts start unapproved — they cannot use any features yet.</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An Admin reviews them at Admin → Users and clicks Approve or Reject.</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Approved users can immediately log in and start using the platform.</w:t>
      </w:r>
    </w:p>
    <w:p>
      <w:pPr>
        <w:pStyle w:val="Heading1"/>
        <w:pageBreakBefore/>
        <w:spacing w:after="240" w:before="360"/>
      </w:pPr>
      <w:r>
        <w:rPr>
          <w:rFonts w:ascii="Arial" w:cs="Arial" w:eastAsia="Arial" w:hAnsi="Arial"/>
          <w:b/>
          <w:bCs/>
          <w:color w:val="1B3A5C"/>
          <w:sz w:val="32"/>
          <w:szCs w:val="32"/>
        </w:rPr>
        <w:t xml:space="preserve">3. Platform Map — Where Everything Lives</w:t>
      </w:r>
    </w:p>
    <w:p>
      <w:pPr>
        <w:spacing w:after="140" w:before="0" w:line="320"/>
      </w:pPr>
      <w:r>
        <w:rPr>
          <w:rFonts w:ascii="Arial" w:cs="Arial" w:eastAsia="Arial" w:hAnsi="Arial"/>
          <w:b w:val="false"/>
          <w:bCs w:val="false"/>
          <w:i w:val="false"/>
          <w:iCs w:val="false"/>
          <w:color w:val="333333"/>
          <w:sz w:val="22"/>
          <w:szCs w:val="22"/>
        </w:rPr>
        <w:t xml:space="preserve">The sidebar menu changes based on who you are. Here's what each user type sees.</w:t>
      </w:r>
    </w:p>
    <w:p>
      <w:pPr>
        <w:pStyle w:val="Heading2"/>
        <w:spacing w:after="160" w:before="280"/>
      </w:pPr>
      <w:r>
        <w:rPr>
          <w:rFonts w:ascii="Arial" w:cs="Arial" w:eastAsia="Arial" w:hAnsi="Arial"/>
          <w:b/>
          <w:bCs/>
          <w:color w:val="1B3A5C"/>
          <w:sz w:val="28"/>
          <w:szCs w:val="28"/>
        </w:rPr>
        <w:t xml:space="preserve">Student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Menu item</w:t>
            </w:r>
          </w:p>
        </w:tc>
        <w:tc>
          <w:tcPr>
            <w:tcW w:type="dxa" w:w="69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it shows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Dashboard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Personal home: upcoming sessions, enrolled classes, notifications</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Classes</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All available classes — search and enroll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Self Learning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AI-generated learning paths on any topic</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AI Tutor</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Chat with the AI study assistant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Webinars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Group sessions to register for</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Library</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Resources to download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Opportunities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Scholarships, jobs, grants</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Stories</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Read and write community posts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Profile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Account settings, password change, attendance, progress</w:t>
            </w:r>
          </w:p>
        </w:tc>
      </w:tr>
    </w:tbl>
    <w:p>
      <w:pPr>
        <w:pStyle w:val="Heading2"/>
        <w:spacing w:after="160" w:before="280"/>
      </w:pPr>
      <w:r>
        <w:rPr>
          <w:rFonts w:ascii="Arial" w:cs="Arial" w:eastAsia="Arial" w:hAnsi="Arial"/>
          <w:b/>
          <w:bCs/>
          <w:color w:val="1B3A5C"/>
          <w:sz w:val="28"/>
          <w:szCs w:val="28"/>
        </w:rPr>
        <w:t xml:space="preserve">Teacher menu (sees student menu plus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Menu item</w:t>
            </w:r>
          </w:p>
        </w:tc>
        <w:tc>
          <w:tcPr>
            <w:tcW w:type="dxa" w:w="69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it shows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My Classes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Classes you're assigned to teach</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Availability</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Weekly grid to mark when you can teach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Attendance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Take attendance for each session you run</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Materials upload</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From inside a class — upload PDFs, slides, images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Homework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From inside a session — create assignments and review submissions</w:t>
            </w:r>
          </w:p>
        </w:tc>
      </w:tr>
    </w:tbl>
    <w:p>
      <w:pPr>
        <w:pStyle w:val="Heading2"/>
        <w:spacing w:after="160" w:before="280"/>
      </w:pPr>
      <w:r>
        <w:rPr>
          <w:rFonts w:ascii="Arial" w:cs="Arial" w:eastAsia="Arial" w:hAnsi="Arial"/>
          <w:b/>
          <w:bCs/>
          <w:color w:val="1B3A5C"/>
          <w:sz w:val="28"/>
          <w:szCs w:val="28"/>
        </w:rPr>
        <w:t xml:space="preserve">Admin menu (sees teacher menu plus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Menu item</w:t>
            </w:r>
          </w:p>
        </w:tc>
        <w:tc>
          <w:tcPr>
            <w:tcW w:type="dxa" w:w="69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it shows / does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Users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Pending registrations to approve or reject</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Classes</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Create new classes; archive old ones; run scheduler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Teachers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Directory of all teachers with availability and assigned classes</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Stories (moderation)</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Pending student stories to approve, reject, or feature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Content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Add webinars, opportunities, and library resources</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Analytics</w:t>
            </w:r>
          </w:p>
        </w:tc>
        <w:tc>
          <w:tcPr>
            <w:tcW w:type="dxa" w:w="69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Charts of growth, engagement, AI usage</w:t>
            </w:r>
          </w:p>
        </w:tc>
      </w:tr>
    </w:tbl>
    <w:p>
      <w:pPr>
        <w:pStyle w:val="Heading1"/>
        <w:pageBreakBefore/>
        <w:spacing w:after="240" w:before="360"/>
      </w:pPr>
      <w:r>
        <w:rPr>
          <w:rFonts w:ascii="Arial" w:cs="Arial" w:eastAsia="Arial" w:hAnsi="Arial"/>
          <w:b/>
          <w:bCs/>
          <w:color w:val="1B3A5C"/>
          <w:sz w:val="32"/>
          <w:szCs w:val="32"/>
        </w:rPr>
        <w:t xml:space="preserve">4. The Student Experience</w:t>
      </w:r>
    </w:p>
    <w:p>
      <w:pPr>
        <w:spacing w:after="140" w:before="0" w:line="320"/>
      </w:pPr>
      <w:r>
        <w:rPr>
          <w:rFonts w:ascii="Arial" w:cs="Arial" w:eastAsia="Arial" w:hAnsi="Arial"/>
          <w:b w:val="false"/>
          <w:bCs w:val="false"/>
          <w:i w:val="false"/>
          <w:iCs w:val="false"/>
          <w:color w:val="333333"/>
          <w:sz w:val="22"/>
          <w:szCs w:val="22"/>
        </w:rPr>
        <w:t xml:space="preserve">Walk through what a student does, in the order they do it. Knowing this helps you support them.</w:t>
      </w:r>
    </w:p>
    <w:p>
      <w:pPr>
        <w:pStyle w:val="Heading3"/>
        <w:spacing w:after="120" w:before="200"/>
      </w:pPr>
      <w:r>
        <w:rPr>
          <w:rFonts w:ascii="Arial" w:cs="Arial" w:eastAsia="Arial" w:hAnsi="Arial"/>
          <w:b/>
          <w:bCs/>
          <w:color w:val="1B3A5C"/>
          <w:sz w:val="24"/>
          <w:szCs w:val="24"/>
        </w:rPr>
        <w:t xml:space="preserve">Step 1 — Register</w:t>
      </w:r>
    </w:p>
    <w:p>
      <w:pPr>
        <w:spacing w:after="140" w:before="0" w:line="320"/>
      </w:pPr>
      <w:r>
        <w:rPr>
          <w:rFonts w:ascii="Arial" w:cs="Arial" w:eastAsia="Arial" w:hAnsi="Arial"/>
          <w:b w:val="false"/>
          <w:bCs w:val="false"/>
          <w:i w:val="false"/>
          <w:iCs w:val="false"/>
          <w:color w:val="333333"/>
          <w:sz w:val="22"/>
          <w:szCs w:val="22"/>
        </w:rPr>
        <w:t xml:space="preserve">They visit the sign-up page and provide name, email, password, role (Student or Teacher), and optionally phone, language preference, and timezone. Phone numbers are encrypted before storage.</w:t>
      </w:r>
    </w:p>
    <w:p>
      <w:pPr>
        <w:pStyle w:val="Heading3"/>
        <w:spacing w:after="120" w:before="200"/>
      </w:pPr>
      <w:r>
        <w:rPr>
          <w:rFonts w:ascii="Arial" w:cs="Arial" w:eastAsia="Arial" w:hAnsi="Arial"/>
          <w:b/>
          <w:bCs/>
          <w:color w:val="1B3A5C"/>
          <w:sz w:val="24"/>
          <w:szCs w:val="24"/>
        </w:rPr>
        <w:t xml:space="preserve">Step 2 — Wait for approval</w:t>
      </w:r>
    </w:p>
    <w:p>
      <w:pPr>
        <w:spacing w:after="140" w:before="0" w:line="320"/>
      </w:pPr>
      <w:r>
        <w:rPr>
          <w:rFonts w:ascii="Arial" w:cs="Arial" w:eastAsia="Arial" w:hAnsi="Arial"/>
          <w:b w:val="false"/>
          <w:bCs w:val="false"/>
          <w:i w:val="false"/>
          <w:iCs w:val="false"/>
          <w:color w:val="333333"/>
          <w:sz w:val="22"/>
          <w:szCs w:val="22"/>
        </w:rPr>
        <w:t xml:space="preserve">After registering they land on a 'pending approval' page. They cannot do anything yet. An Admin needs to approve them in Admin → Users.</w:t>
      </w:r>
    </w:p>
    <w:p>
      <w:pPr>
        <w:pStyle w:val="Heading3"/>
        <w:spacing w:after="120" w:before="200"/>
      </w:pPr>
      <w:r>
        <w:rPr>
          <w:rFonts w:ascii="Arial" w:cs="Arial" w:eastAsia="Arial" w:hAnsi="Arial"/>
          <w:b/>
          <w:bCs/>
          <w:color w:val="1B3A5C"/>
          <w:sz w:val="24"/>
          <w:szCs w:val="24"/>
        </w:rPr>
        <w:t xml:space="preserve">Step 3 — Dashboard (after approval)</w:t>
      </w:r>
    </w:p>
    <w:p>
      <w:pPr>
        <w:spacing w:after="140" w:before="0" w:line="320"/>
      </w:pPr>
      <w:r>
        <w:rPr>
          <w:rFonts w:ascii="Arial" w:cs="Arial" w:eastAsia="Arial" w:hAnsi="Arial"/>
          <w:b w:val="false"/>
          <w:bCs w:val="false"/>
          <w:i w:val="false"/>
          <w:iCs w:val="false"/>
          <w:color w:val="333333"/>
          <w:sz w:val="22"/>
          <w:szCs w:val="22"/>
        </w:rPr>
        <w:t xml:space="preserve">Their personal home shows upcoming class sessions, enrolled classes, notifications, recent AI chats, and quick links to everything else.</w:t>
      </w:r>
    </w:p>
    <w:p>
      <w:pPr>
        <w:pStyle w:val="Heading3"/>
        <w:spacing w:after="120" w:before="200"/>
      </w:pPr>
      <w:r>
        <w:rPr>
          <w:rFonts w:ascii="Arial" w:cs="Arial" w:eastAsia="Arial" w:hAnsi="Arial"/>
          <w:b/>
          <w:bCs/>
          <w:color w:val="1B3A5C"/>
          <w:sz w:val="24"/>
          <w:szCs w:val="24"/>
        </w:rPr>
        <w:t xml:space="preserve">Step 4 — Browse and enroll in classes</w:t>
      </w:r>
    </w:p>
    <w:p>
      <w:pPr>
        <w:spacing w:after="140" w:before="0" w:line="320"/>
      </w:pPr>
      <w:r>
        <w:rPr>
          <w:rFonts w:ascii="Arial" w:cs="Arial" w:eastAsia="Arial" w:hAnsi="Arial"/>
          <w:b w:val="false"/>
          <w:bCs w:val="false"/>
          <w:i w:val="false"/>
          <w:iCs w:val="false"/>
          <w:color w:val="333333"/>
          <w:sz w:val="22"/>
          <w:szCs w:val="22"/>
        </w:rPr>
        <w:t xml:space="preserve">They visit Classes, search/filter, click into a class to see teacher, schedule, and materials, then click Enroll. One click and they're in.</w:t>
      </w:r>
    </w:p>
    <w:p>
      <w:pPr>
        <w:pStyle w:val="Heading3"/>
        <w:spacing w:after="120" w:before="200"/>
      </w:pPr>
      <w:r>
        <w:rPr>
          <w:rFonts w:ascii="Arial" w:cs="Arial" w:eastAsia="Arial" w:hAnsi="Arial"/>
          <w:b/>
          <w:bCs/>
          <w:color w:val="1B3A5C"/>
          <w:sz w:val="24"/>
          <w:szCs w:val="24"/>
        </w:rPr>
        <w:t xml:space="preserve">Step 5 — Attend live sessions</w:t>
      </w:r>
    </w:p>
    <w:p>
      <w:pPr>
        <w:spacing w:after="140" w:before="0" w:line="320"/>
      </w:pPr>
      <w:r>
        <w:rPr>
          <w:rFonts w:ascii="Arial" w:cs="Arial" w:eastAsia="Arial" w:hAnsi="Arial"/>
          <w:b w:val="false"/>
          <w:bCs w:val="false"/>
          <w:i w:val="false"/>
          <w:iCs w:val="false"/>
          <w:color w:val="333333"/>
          <w:sz w:val="22"/>
          <w:szCs w:val="22"/>
        </w:rPr>
        <w:t xml:space="preserve">On the day of a session, the dashboard shows a 'Join' button. Clicking it opens the live session companion — has the Google Meet link, materials, a notes pane, homework, and an AI lesson chat.</w:t>
      </w:r>
    </w:p>
    <w:p>
      <w:pPr>
        <w:pStyle w:val="Heading3"/>
        <w:spacing w:after="120" w:before="200"/>
      </w:pPr>
      <w:r>
        <w:rPr>
          <w:rFonts w:ascii="Arial" w:cs="Arial" w:eastAsia="Arial" w:hAnsi="Arial"/>
          <w:b/>
          <w:bCs/>
          <w:color w:val="1B3A5C"/>
          <w:sz w:val="24"/>
          <w:szCs w:val="24"/>
        </w:rPr>
        <w:t xml:space="preserve">Step 6 — Use the AI tutor</w:t>
      </w:r>
    </w:p>
    <w:p>
      <w:pPr>
        <w:spacing w:after="140" w:before="0" w:line="320"/>
      </w:pPr>
      <w:r>
        <w:rPr>
          <w:rFonts w:ascii="Arial" w:cs="Arial" w:eastAsia="Arial" w:hAnsi="Arial"/>
          <w:b w:val="false"/>
          <w:bCs w:val="false"/>
          <w:i w:val="false"/>
          <w:iCs w:val="false"/>
          <w:color w:val="333333"/>
          <w:sz w:val="22"/>
          <w:szCs w:val="22"/>
        </w:rPr>
        <w:t xml:space="preserve">They click AI Tutor (or Self Learning) and ask any question in Dari or English. The AI auto-detects what kind of help they need and responds, citing the materials it used.</w:t>
      </w:r>
    </w:p>
    <w:p>
      <w:pPr>
        <w:pStyle w:val="Heading3"/>
        <w:spacing w:after="120" w:before="200"/>
      </w:pPr>
      <w:r>
        <w:rPr>
          <w:rFonts w:ascii="Arial" w:cs="Arial" w:eastAsia="Arial" w:hAnsi="Arial"/>
          <w:b/>
          <w:bCs/>
          <w:color w:val="1B3A5C"/>
          <w:sz w:val="24"/>
          <w:szCs w:val="24"/>
        </w:rPr>
        <w:t xml:space="preserve">Step 7 — Self-paced learning</w:t>
      </w:r>
    </w:p>
    <w:p>
      <w:pPr>
        <w:spacing w:after="140" w:before="0" w:line="320"/>
      </w:pPr>
      <w:r>
        <w:rPr>
          <w:rFonts w:ascii="Arial" w:cs="Arial" w:eastAsia="Arial" w:hAnsi="Arial"/>
          <w:b w:val="false"/>
          <w:bCs w:val="false"/>
          <w:i w:val="false"/>
          <w:iCs w:val="false"/>
          <w:color w:val="333333"/>
          <w:sz w:val="22"/>
          <w:szCs w:val="22"/>
        </w:rPr>
        <w:t xml:space="preserve">In Self Learning, they enter any topic. The AI generates a full sequence of lessons with quizzes. They can pause and resume — progress is tracked.</w:t>
      </w:r>
    </w:p>
    <w:p>
      <w:pPr>
        <w:pStyle w:val="Heading3"/>
        <w:spacing w:after="120" w:before="200"/>
      </w:pPr>
      <w:r>
        <w:rPr>
          <w:rFonts w:ascii="Arial" w:cs="Arial" w:eastAsia="Arial" w:hAnsi="Arial"/>
          <w:b/>
          <w:bCs/>
          <w:color w:val="1B3A5C"/>
          <w:sz w:val="24"/>
          <w:szCs w:val="24"/>
        </w:rPr>
        <w:t xml:space="preserve">Step 8 — Share their voice</w:t>
      </w:r>
    </w:p>
    <w:p>
      <w:pPr>
        <w:spacing w:after="140" w:before="0" w:line="320"/>
      </w:pPr>
      <w:r>
        <w:rPr>
          <w:rFonts w:ascii="Arial" w:cs="Arial" w:eastAsia="Arial" w:hAnsi="Arial"/>
          <w:b w:val="false"/>
          <w:bCs w:val="false"/>
          <w:i w:val="false"/>
          <w:iCs w:val="false"/>
          <w:color w:val="333333"/>
          <w:sz w:val="22"/>
          <w:szCs w:val="22"/>
        </w:rPr>
        <w:t xml:space="preserve">In Stories, they read other students' work. From their profile they can write and submit their own — an article, poem, art piece, or personal story. It goes to admin moderation before publishing.</w:t>
      </w:r>
    </w:p>
    <w:p>
      <w:pPr>
        <w:pStyle w:val="Heading3"/>
        <w:spacing w:after="120" w:before="200"/>
      </w:pPr>
      <w:r>
        <w:rPr>
          <w:rFonts w:ascii="Arial" w:cs="Arial" w:eastAsia="Arial" w:hAnsi="Arial"/>
          <w:b/>
          <w:bCs/>
          <w:color w:val="1B3A5C"/>
          <w:sz w:val="24"/>
          <w:szCs w:val="24"/>
        </w:rPr>
        <w:t xml:space="preserve">Step 9 — Get reminders</w:t>
      </w:r>
    </w:p>
    <w:p>
      <w:pPr>
        <w:spacing w:after="140" w:before="0" w:line="320"/>
      </w:pPr>
      <w:r>
        <w:rPr>
          <w:rFonts w:ascii="Arial" w:cs="Arial" w:eastAsia="Arial" w:hAnsi="Arial"/>
          <w:b w:val="false"/>
          <w:bCs w:val="false"/>
          <w:i w:val="false"/>
          <w:iCs w:val="false"/>
          <w:color w:val="333333"/>
          <w:sz w:val="22"/>
          <w:szCs w:val="22"/>
        </w:rPr>
        <w:t xml:space="preserve">They can link Telegram or enable web push notifications in their profile. They get reminders an hour before each class.</w:t>
      </w:r>
    </w:p>
    <w:p>
      <w:pPr>
        <w:pStyle w:val="Heading1"/>
        <w:pageBreakBefore/>
        <w:spacing w:after="240" w:before="360"/>
      </w:pPr>
      <w:r>
        <w:rPr>
          <w:rFonts w:ascii="Arial" w:cs="Arial" w:eastAsia="Arial" w:hAnsi="Arial"/>
          <w:b/>
          <w:bCs/>
          <w:color w:val="1B3A5C"/>
          <w:sz w:val="32"/>
          <w:szCs w:val="32"/>
        </w:rPr>
        <w:t xml:space="preserve">5. The Teacher Experience</w:t>
      </w:r>
    </w:p>
    <w:p>
      <w:pPr>
        <w:spacing w:after="140" w:before="0" w:line="320"/>
      </w:pPr>
      <w:r>
        <w:rPr>
          <w:rFonts w:ascii="Arial" w:cs="Arial" w:eastAsia="Arial" w:hAnsi="Arial"/>
          <w:b w:val="false"/>
          <w:bCs w:val="false"/>
          <w:i w:val="false"/>
          <w:iCs w:val="false"/>
          <w:color w:val="333333"/>
          <w:sz w:val="22"/>
          <w:szCs w:val="22"/>
        </w:rPr>
        <w:t xml:space="preserve">Volunteer teachers are the heart of AlphaSeekers. Their flow is simpler than students'.</w:t>
      </w:r>
    </w:p>
    <w:p>
      <w:pPr>
        <w:pStyle w:val="Heading3"/>
        <w:spacing w:after="120" w:before="200"/>
      </w:pPr>
      <w:r>
        <w:rPr>
          <w:rFonts w:ascii="Arial" w:cs="Arial" w:eastAsia="Arial" w:hAnsi="Arial"/>
          <w:b/>
          <w:bCs/>
          <w:color w:val="1B3A5C"/>
          <w:sz w:val="24"/>
          <w:szCs w:val="24"/>
        </w:rPr>
        <w:t xml:space="preserve">Setting availability</w:t>
      </w:r>
    </w:p>
    <w:p>
      <w:pPr>
        <w:spacing w:after="140" w:before="0" w:line="320"/>
      </w:pPr>
      <w:r>
        <w:rPr>
          <w:rFonts w:ascii="Arial" w:cs="Arial" w:eastAsia="Arial" w:hAnsi="Arial"/>
          <w:b w:val="false"/>
          <w:bCs w:val="false"/>
          <w:i w:val="false"/>
          <w:iCs w:val="false"/>
          <w:color w:val="333333"/>
          <w:sz w:val="22"/>
          <w:szCs w:val="22"/>
        </w:rPr>
        <w:t xml:space="preserve">After approval, a teacher visits Teacher → Availability and clicks the time slots when they can teach. The team uses this to schedule new classes that match their available times.</w:t>
      </w:r>
    </w:p>
    <w:p>
      <w:pPr>
        <w:pStyle w:val="Heading3"/>
        <w:spacing w:after="120" w:before="200"/>
      </w:pPr>
      <w:r>
        <w:rPr>
          <w:rFonts w:ascii="Arial" w:cs="Arial" w:eastAsia="Arial" w:hAnsi="Arial"/>
          <w:b/>
          <w:bCs/>
          <w:color w:val="1B3A5C"/>
          <w:sz w:val="24"/>
          <w:szCs w:val="24"/>
        </w:rPr>
        <w:t xml:space="preserve">Getting assigned to a class</w:t>
      </w:r>
    </w:p>
    <w:p>
      <w:pPr>
        <w:spacing w:after="140" w:before="0" w:line="320"/>
      </w:pPr>
      <w:r>
        <w:rPr>
          <w:rFonts w:ascii="Arial" w:cs="Arial" w:eastAsia="Arial" w:hAnsi="Arial"/>
          <w:b w:val="false"/>
          <w:bCs w:val="false"/>
          <w:i w:val="false"/>
          <w:iCs w:val="false"/>
          <w:color w:val="333333"/>
          <w:sz w:val="22"/>
          <w:szCs w:val="22"/>
        </w:rPr>
        <w:t xml:space="preserve">Admins assign teachers when creating a class. The teacher sees their assigned classes under My Classes.</w:t>
      </w:r>
    </w:p>
    <w:p>
      <w:pPr>
        <w:pStyle w:val="Heading3"/>
        <w:spacing w:after="120" w:before="200"/>
      </w:pPr>
      <w:r>
        <w:rPr>
          <w:rFonts w:ascii="Arial" w:cs="Arial" w:eastAsia="Arial" w:hAnsi="Arial"/>
          <w:b/>
          <w:bCs/>
          <w:color w:val="1B3A5C"/>
          <w:sz w:val="24"/>
          <w:szCs w:val="24"/>
        </w:rPr>
        <w:t xml:space="preserve">Running a session</w:t>
      </w:r>
    </w:p>
    <w:p>
      <w:pPr>
        <w:spacing w:after="140" w:before="0" w:line="320"/>
      </w:pPr>
      <w:r>
        <w:rPr>
          <w:rFonts w:ascii="Arial" w:cs="Arial" w:eastAsia="Arial" w:hAnsi="Arial"/>
          <w:b w:val="false"/>
          <w:bCs w:val="false"/>
          <w:i w:val="false"/>
          <w:iCs w:val="false"/>
          <w:color w:val="333333"/>
          <w:sz w:val="22"/>
          <w:szCs w:val="22"/>
        </w:rPr>
        <w:t xml:space="preserve">A few minutes before class, the teacher gets a reminder. They open My Classes, click into the session, and use the Google Meet link to start the call. The platform's session companion (visible to enrolled students) shows materials and notes alongside the call.</w:t>
      </w:r>
    </w:p>
    <w:p>
      <w:pPr>
        <w:pStyle w:val="Heading3"/>
        <w:spacing w:after="120" w:before="200"/>
      </w:pPr>
      <w:r>
        <w:rPr>
          <w:rFonts w:ascii="Arial" w:cs="Arial" w:eastAsia="Arial" w:hAnsi="Arial"/>
          <w:b/>
          <w:bCs/>
          <w:color w:val="1B3A5C"/>
          <w:sz w:val="24"/>
          <w:szCs w:val="24"/>
        </w:rPr>
        <w:t xml:space="preserve">Taking attendance</w:t>
      </w:r>
    </w:p>
    <w:p>
      <w:pPr>
        <w:spacing w:after="140" w:before="0" w:line="320"/>
      </w:pPr>
      <w:r>
        <w:rPr>
          <w:rFonts w:ascii="Arial" w:cs="Arial" w:eastAsia="Arial" w:hAnsi="Arial"/>
          <w:b w:val="false"/>
          <w:bCs w:val="false"/>
          <w:i w:val="false"/>
          <w:iCs w:val="false"/>
          <w:color w:val="333333"/>
          <w:sz w:val="22"/>
          <w:szCs w:val="22"/>
        </w:rPr>
        <w:t xml:space="preserve">During or after the session, the teacher opens the attendance page and toggles a checkbox for each student who showed up. The data feeds into student profiles and admin analytics.</w:t>
      </w:r>
    </w:p>
    <w:p>
      <w:pPr>
        <w:pStyle w:val="Heading3"/>
        <w:spacing w:after="120" w:before="200"/>
      </w:pPr>
      <w:r>
        <w:rPr>
          <w:rFonts w:ascii="Arial" w:cs="Arial" w:eastAsia="Arial" w:hAnsi="Arial"/>
          <w:b/>
          <w:bCs/>
          <w:color w:val="1B3A5C"/>
          <w:sz w:val="24"/>
          <w:szCs w:val="24"/>
        </w:rPr>
        <w:t xml:space="preserve">Uploading materials</w:t>
      </w:r>
    </w:p>
    <w:p>
      <w:pPr>
        <w:spacing w:after="140" w:before="0" w:line="320"/>
      </w:pPr>
      <w:r>
        <w:rPr>
          <w:rFonts w:ascii="Arial" w:cs="Arial" w:eastAsia="Arial" w:hAnsi="Arial"/>
          <w:b w:val="false"/>
          <w:bCs w:val="false"/>
          <w:i w:val="false"/>
          <w:iCs w:val="false"/>
          <w:color w:val="333333"/>
          <w:sz w:val="22"/>
          <w:szCs w:val="22"/>
        </w:rPr>
        <w:t xml:space="preserve">From a class detail page, the teacher uploads PDFs, slides, or images. These show up in the live session for enrolled students AND become source material the AI tutor can cite when answering questions.</w:t>
      </w:r>
    </w:p>
    <w:p>
      <w:pPr>
        <w:pStyle w:val="Heading3"/>
        <w:spacing w:after="120" w:before="200"/>
      </w:pPr>
      <w:r>
        <w:rPr>
          <w:rFonts w:ascii="Arial" w:cs="Arial" w:eastAsia="Arial" w:hAnsi="Arial"/>
          <w:b/>
          <w:bCs/>
          <w:color w:val="1B3A5C"/>
          <w:sz w:val="24"/>
          <w:szCs w:val="24"/>
        </w:rPr>
        <w:t xml:space="preserve">Posting announcements</w:t>
      </w:r>
    </w:p>
    <w:p>
      <w:pPr>
        <w:spacing w:after="140" w:before="0" w:line="320"/>
      </w:pPr>
      <w:r>
        <w:rPr>
          <w:rFonts w:ascii="Arial" w:cs="Arial" w:eastAsia="Arial" w:hAnsi="Arial"/>
          <w:b w:val="false"/>
          <w:bCs w:val="false"/>
          <w:i w:val="false"/>
          <w:iCs w:val="false"/>
          <w:color w:val="333333"/>
          <w:sz w:val="22"/>
          <w:szCs w:val="22"/>
        </w:rPr>
        <w:t xml:space="preserve">From a class detail page, the teacher can post text announcements (e.g. 'Class moved to Friday'). Enrolled students see it on their dashboard.</w:t>
      </w:r>
    </w:p>
    <w:p>
      <w:pPr>
        <w:pStyle w:val="Heading3"/>
        <w:spacing w:after="120" w:before="200"/>
      </w:pPr>
      <w:r>
        <w:rPr>
          <w:rFonts w:ascii="Arial" w:cs="Arial" w:eastAsia="Arial" w:hAnsi="Arial"/>
          <w:b/>
          <w:bCs/>
          <w:color w:val="1B3A5C"/>
          <w:sz w:val="24"/>
          <w:szCs w:val="24"/>
        </w:rPr>
        <w:t xml:space="preserve">Creating homework</w:t>
      </w:r>
    </w:p>
    <w:p>
      <w:pPr>
        <w:spacing w:after="140" w:before="0" w:line="320"/>
      </w:pPr>
      <w:r>
        <w:rPr>
          <w:rFonts w:ascii="Arial" w:cs="Arial" w:eastAsia="Arial" w:hAnsi="Arial"/>
          <w:b w:val="false"/>
          <w:bCs w:val="false"/>
          <w:i w:val="false"/>
          <w:iCs w:val="false"/>
          <w:color w:val="333333"/>
          <w:sz w:val="22"/>
          <w:szCs w:val="22"/>
        </w:rPr>
        <w:t xml:space="preserve">Inside a session, the teacher clicks 'Add Assignment' to give homework — title, description, due date. Students submit text or upload work; each submission gets an automatic encouraging AI review the teacher can edit.</w:t>
      </w:r>
    </w:p>
    <w:p>
      <w:pPr>
        <w:pStyle w:val="Heading1"/>
        <w:pageBreakBefore/>
        <w:spacing w:after="240" w:before="360"/>
      </w:pPr>
      <w:r>
        <w:rPr>
          <w:rFonts w:ascii="Arial" w:cs="Arial" w:eastAsia="Arial" w:hAnsi="Arial"/>
          <w:b/>
          <w:bCs/>
          <w:color w:val="1B3A5C"/>
          <w:sz w:val="32"/>
          <w:szCs w:val="32"/>
        </w:rPr>
        <w:t xml:space="preserve">6. The Admin Experience (Your Daily Work)</w:t>
      </w:r>
    </w:p>
    <w:p>
      <w:pPr>
        <w:spacing w:after="140" w:before="0" w:line="320"/>
      </w:pPr>
      <w:r>
        <w:rPr>
          <w:rFonts w:ascii="Arial" w:cs="Arial" w:eastAsia="Arial" w:hAnsi="Arial"/>
          <w:b w:val="false"/>
          <w:bCs w:val="false"/>
          <w:i w:val="false"/>
          <w:iCs w:val="false"/>
          <w:color w:val="333333"/>
          <w:sz w:val="22"/>
          <w:szCs w:val="22"/>
        </w:rPr>
        <w:t xml:space="preserve">This is the work the operational team does most days. Each subsection shows where to go and the typical flow.</w:t>
      </w:r>
    </w:p>
    <w:p>
      <w:pPr>
        <w:pStyle w:val="Heading3"/>
        <w:spacing w:after="120" w:before="200"/>
      </w:pPr>
      <w:r>
        <w:rPr>
          <w:rFonts w:ascii="Arial" w:cs="Arial" w:eastAsia="Arial" w:hAnsi="Arial"/>
          <w:b/>
          <w:bCs/>
          <w:color w:val="1B3A5C"/>
          <w:sz w:val="24"/>
          <w:szCs w:val="24"/>
        </w:rPr>
        <w:t xml:space="preserve">Approve / reject new users</w:t>
      </w:r>
    </w:p>
    <w:p>
      <w:pPr>
        <w:spacing w:after="140" w:before="0" w:line="320"/>
      </w:pPr>
      <w:r>
        <w:rPr>
          <w:rFonts w:ascii="Arial" w:cs="Arial" w:eastAsia="Arial" w:hAnsi="Arial"/>
          <w:b w:val="false"/>
          <w:bCs w:val="false"/>
          <w:i w:val="false"/>
          <w:iCs w:val="false"/>
          <w:color w:val="333333"/>
          <w:sz w:val="22"/>
          <w:szCs w:val="22"/>
        </w:rPr>
        <w:t xml:space="preserve">Admin → Users. Pending registrations are at the top. For each, you see name, email, role, signup date. Click Approve to grant access, or Reject to delete the account. There's no 'wait and see' state — decide and move on.</w:t>
      </w:r>
    </w:p>
    <w:p>
      <w:pPr>
        <w:spacing w:after="200" w:before="120" w:line="300"/>
        <w:ind w:left="360"/>
      </w:pPr>
      <w:r>
        <w:rPr>
          <w:rFonts w:ascii="Arial" w:cs="Arial" w:eastAsia="Arial" w:hAnsi="Arial"/>
          <w:b/>
          <w:bCs/>
          <w:color w:val="00875A"/>
          <w:sz w:val="22"/>
          <w:szCs w:val="22"/>
        </w:rPr>
        <w:t xml:space="preserve">💡 Tip — </w:t>
      </w:r>
      <w:r>
        <w:rPr>
          <w:rFonts w:ascii="Arial" w:cs="Arial" w:eastAsia="Arial" w:hAnsi="Arial"/>
          <w:i/>
          <w:iCs/>
          <w:color w:val="333333"/>
          <w:sz w:val="22"/>
          <w:szCs w:val="22"/>
        </w:rPr>
        <w:t xml:space="preserve">Quality over speed. If something looks fake (random letters, no last name), reject. Real students will appreciate clean community standards.</w:t>
      </w:r>
    </w:p>
    <w:p>
      <w:pPr>
        <w:pStyle w:val="Heading3"/>
        <w:spacing w:after="120" w:before="200"/>
      </w:pPr>
      <w:r>
        <w:rPr>
          <w:rFonts w:ascii="Arial" w:cs="Arial" w:eastAsia="Arial" w:hAnsi="Arial"/>
          <w:b/>
          <w:bCs/>
          <w:color w:val="1B3A5C"/>
          <w:sz w:val="24"/>
          <w:szCs w:val="24"/>
        </w:rPr>
        <w:t xml:space="preserve">Create a new class</w:t>
      </w:r>
    </w:p>
    <w:p>
      <w:pPr>
        <w:spacing w:after="140" w:before="0" w:line="320"/>
      </w:pPr>
      <w:r>
        <w:rPr>
          <w:rFonts w:ascii="Arial" w:cs="Arial" w:eastAsia="Arial" w:hAnsi="Arial"/>
          <w:b w:val="false"/>
          <w:bCs w:val="false"/>
          <w:i w:val="false"/>
          <w:iCs w:val="false"/>
          <w:color w:val="333333"/>
          <w:sz w:val="22"/>
          <w:szCs w:val="22"/>
        </w:rPr>
        <w:t xml:space="preserve">Admin → Classes → Create. Fill in: class name, the teacher (from a dropdown showing only available teachers), schedule details (day + time + duration), language (Dari or English), max student count, and a short description. Save → the class becomes visible in the public catalog.</w:t>
      </w:r>
    </w:p>
    <w:p>
      <w:pPr>
        <w:pStyle w:val="Heading3"/>
        <w:spacing w:after="120" w:before="200"/>
      </w:pPr>
      <w:r>
        <w:rPr>
          <w:rFonts w:ascii="Arial" w:cs="Arial" w:eastAsia="Arial" w:hAnsi="Arial"/>
          <w:b/>
          <w:bCs/>
          <w:color w:val="1B3A5C"/>
          <w:sz w:val="24"/>
          <w:szCs w:val="24"/>
        </w:rPr>
        <w:t xml:space="preserve">Archive an old class</w:t>
      </w:r>
    </w:p>
    <w:p>
      <w:pPr>
        <w:spacing w:after="140" w:before="0" w:line="320"/>
      </w:pPr>
      <w:r>
        <w:rPr>
          <w:rFonts w:ascii="Arial" w:cs="Arial" w:eastAsia="Arial" w:hAnsi="Arial"/>
          <w:b w:val="false"/>
          <w:bCs w:val="false"/>
          <w:i w:val="false"/>
          <w:iCs w:val="false"/>
          <w:color w:val="333333"/>
          <w:sz w:val="22"/>
          <w:szCs w:val="22"/>
        </w:rPr>
        <w:t xml:space="preserve">Admin → Classes → find the class → menu → Archive. The class disappears from the public catalog but data is retained (sessions, attendance, materials all kept).</w:t>
      </w:r>
    </w:p>
    <w:p>
      <w:pPr>
        <w:pStyle w:val="Heading3"/>
        <w:spacing w:after="120" w:before="200"/>
      </w:pPr>
      <w:r>
        <w:rPr>
          <w:rFonts w:ascii="Arial" w:cs="Arial" w:eastAsia="Arial" w:hAnsi="Arial"/>
          <w:b/>
          <w:bCs/>
          <w:color w:val="1B3A5C"/>
          <w:sz w:val="24"/>
          <w:szCs w:val="24"/>
        </w:rPr>
        <w:t xml:space="preserve">Post a webinar</w:t>
      </w:r>
    </w:p>
    <w:p>
      <w:pPr>
        <w:spacing w:after="140" w:before="0" w:line="320"/>
      </w:pPr>
      <w:r>
        <w:rPr>
          <w:rFonts w:ascii="Arial" w:cs="Arial" w:eastAsia="Arial" w:hAnsi="Arial"/>
          <w:b w:val="false"/>
          <w:bCs w:val="false"/>
          <w:i w:val="false"/>
          <w:iCs w:val="false"/>
          <w:color w:val="333333"/>
          <w:sz w:val="22"/>
          <w:szCs w:val="22"/>
        </w:rPr>
        <w:t xml:space="preserve">Admin → Content → Webinars tab → Create. Title, description, date/time, Google Meet link. Once saved, all approved users see it on the Webinars page and can register. The Meet link is hidden until they register, then revealed.</w:t>
      </w:r>
    </w:p>
    <w:p>
      <w:pPr>
        <w:pStyle w:val="Heading3"/>
        <w:spacing w:after="120" w:before="200"/>
      </w:pPr>
      <w:r>
        <w:rPr>
          <w:rFonts w:ascii="Arial" w:cs="Arial" w:eastAsia="Arial" w:hAnsi="Arial"/>
          <w:b/>
          <w:bCs/>
          <w:color w:val="1B3A5C"/>
          <w:sz w:val="24"/>
          <w:szCs w:val="24"/>
        </w:rPr>
        <w:t xml:space="preserve">Post an opportunity</w:t>
      </w:r>
    </w:p>
    <w:p>
      <w:pPr>
        <w:spacing w:after="140" w:before="0" w:line="320"/>
      </w:pPr>
      <w:r>
        <w:rPr>
          <w:rFonts w:ascii="Arial" w:cs="Arial" w:eastAsia="Arial" w:hAnsi="Arial"/>
          <w:b w:val="false"/>
          <w:bCs w:val="false"/>
          <w:i w:val="false"/>
          <w:iCs w:val="false"/>
          <w:color w:val="333333"/>
          <w:sz w:val="22"/>
          <w:szCs w:val="22"/>
        </w:rPr>
        <w:t xml:space="preserve">Admin → Content → Opportunities tab → Create. Title, type (Scholarship / Job / Internship / Grant), description, deadline date, external application URL. Publish → it shows in the Opportunities listing for all approved students.</w:t>
      </w:r>
    </w:p>
    <w:p>
      <w:pPr>
        <w:pStyle w:val="Heading3"/>
        <w:spacing w:after="120" w:before="200"/>
      </w:pPr>
      <w:r>
        <w:rPr>
          <w:rFonts w:ascii="Arial" w:cs="Arial" w:eastAsia="Arial" w:hAnsi="Arial"/>
          <w:b/>
          <w:bCs/>
          <w:color w:val="1B3A5C"/>
          <w:sz w:val="24"/>
          <w:szCs w:val="24"/>
        </w:rPr>
        <w:t xml:space="preserve">Upload to library</w:t>
      </w:r>
    </w:p>
    <w:p>
      <w:pPr>
        <w:spacing w:after="140" w:before="0" w:line="320"/>
      </w:pPr>
      <w:r>
        <w:rPr>
          <w:rFonts w:ascii="Arial" w:cs="Arial" w:eastAsia="Arial" w:hAnsi="Arial"/>
          <w:b w:val="false"/>
          <w:bCs w:val="false"/>
          <w:i w:val="false"/>
          <w:iCs w:val="false"/>
          <w:color w:val="333333"/>
          <w:sz w:val="22"/>
          <w:szCs w:val="22"/>
        </w:rPr>
        <w:t xml:space="preserve">Admin → Content → Library tab → Upload. PDF up to 5 MB, with title, author, category. Once published it's downloadable by all approved users.</w:t>
      </w:r>
    </w:p>
    <w:p>
      <w:pPr>
        <w:pStyle w:val="Heading3"/>
        <w:spacing w:after="120" w:before="200"/>
      </w:pPr>
      <w:r>
        <w:rPr>
          <w:rFonts w:ascii="Arial" w:cs="Arial" w:eastAsia="Arial" w:hAnsi="Arial"/>
          <w:b/>
          <w:bCs/>
          <w:color w:val="1B3A5C"/>
          <w:sz w:val="24"/>
          <w:szCs w:val="24"/>
        </w:rPr>
        <w:t xml:space="preserve">Moderate student stories</w:t>
      </w:r>
    </w:p>
    <w:p>
      <w:pPr>
        <w:spacing w:after="140" w:before="0" w:line="320"/>
      </w:pPr>
      <w:r>
        <w:rPr>
          <w:rFonts w:ascii="Arial" w:cs="Arial" w:eastAsia="Arial" w:hAnsi="Arial"/>
          <w:b w:val="false"/>
          <w:bCs w:val="false"/>
          <w:i w:val="false"/>
          <w:iCs w:val="false"/>
          <w:color w:val="333333"/>
          <w:sz w:val="22"/>
          <w:szCs w:val="22"/>
        </w:rPr>
        <w:t xml:space="preserve">Admin → Stories. Pending tab shows submissions awaiting review. For each one: read the story (you can preview how it'll look published), then Approve (publishes immediately) or Reject with notes (the student gets the feedback and can resubmit). Published tab shows everything live; you can also Feature stories there (max 2 featured).</w:t>
      </w:r>
    </w:p>
    <w:p>
      <w:pPr>
        <w:spacing w:after="200" w:before="120" w:line="300"/>
        <w:ind w:left="360"/>
      </w:pPr>
      <w:r>
        <w:rPr>
          <w:rFonts w:ascii="Arial" w:cs="Arial" w:eastAsia="Arial" w:hAnsi="Arial"/>
          <w:b/>
          <w:bCs/>
          <w:color w:val="00875A"/>
          <w:sz w:val="22"/>
          <w:szCs w:val="22"/>
        </w:rPr>
        <w:t xml:space="preserve">💡 Tip — </w:t>
      </w:r>
      <w:r>
        <w:rPr>
          <w:rFonts w:ascii="Arial" w:cs="Arial" w:eastAsia="Arial" w:hAnsi="Arial"/>
          <w:i/>
          <w:iCs/>
          <w:color w:val="333333"/>
          <w:sz w:val="22"/>
          <w:szCs w:val="22"/>
        </w:rPr>
        <w:t xml:space="preserve">Stories are the platform's heart. Approve generously — even short or imperfect work is meaningful for a student's voice. Reject only for truly inappropriate content.</w:t>
      </w:r>
    </w:p>
    <w:p>
      <w:pPr>
        <w:pStyle w:val="Heading3"/>
        <w:spacing w:after="120" w:before="200"/>
      </w:pPr>
      <w:r>
        <w:rPr>
          <w:rFonts w:ascii="Arial" w:cs="Arial" w:eastAsia="Arial" w:hAnsi="Arial"/>
          <w:b/>
          <w:bCs/>
          <w:color w:val="1B3A5C"/>
          <w:sz w:val="24"/>
          <w:szCs w:val="24"/>
        </w:rPr>
        <w:t xml:space="preserve">Watch the analytics</w:t>
      </w:r>
    </w:p>
    <w:p>
      <w:pPr>
        <w:spacing w:after="140" w:before="0" w:line="320"/>
      </w:pPr>
      <w:r>
        <w:rPr>
          <w:rFonts w:ascii="Arial" w:cs="Arial" w:eastAsia="Arial" w:hAnsi="Arial"/>
          <w:b w:val="false"/>
          <w:bCs w:val="false"/>
          <w:i w:val="false"/>
          <w:iCs w:val="false"/>
          <w:color w:val="333333"/>
          <w:sz w:val="22"/>
          <w:szCs w:val="22"/>
        </w:rPr>
        <w:t xml:space="preserve">Admin → Analytics. Charts show user growth over time, class enrollment trends, AI question volume, popular topics. Use this for monthly reports to supporters.</w:t>
      </w:r>
    </w:p>
    <w:p>
      <w:pPr>
        <w:pStyle w:val="Heading1"/>
        <w:pageBreakBefore/>
        <w:spacing w:after="240" w:before="360"/>
      </w:pPr>
      <w:r>
        <w:rPr>
          <w:rFonts w:ascii="Arial" w:cs="Arial" w:eastAsia="Arial" w:hAnsi="Arial"/>
          <w:b/>
          <w:bCs/>
          <w:color w:val="1B3A5C"/>
          <w:sz w:val="32"/>
          <w:szCs w:val="32"/>
        </w:rPr>
        <w:t xml:space="preserve">7. AI Study Tutor — What It Can Do</w:t>
      </w:r>
    </w:p>
    <w:p>
      <w:pPr>
        <w:spacing w:after="140" w:before="0" w:line="320"/>
      </w:pPr>
      <w:r>
        <w:rPr>
          <w:rFonts w:ascii="Arial" w:cs="Arial" w:eastAsia="Arial" w:hAnsi="Arial"/>
          <w:b w:val="false"/>
          <w:bCs w:val="false"/>
          <w:i w:val="false"/>
          <w:iCs w:val="false"/>
          <w:color w:val="333333"/>
          <w:sz w:val="22"/>
          <w:szCs w:val="22"/>
        </w:rPr>
        <w:t xml:space="preserve">The AI Tutor is one of the most-asked-about features. Knowing what it can and can't do helps you explain it to teachers, students, and supporters.</w:t>
      </w:r>
    </w:p>
    <w:p>
      <w:pPr>
        <w:pStyle w:val="Heading2"/>
        <w:spacing w:after="160" w:before="280"/>
      </w:pPr>
      <w:r>
        <w:rPr>
          <w:rFonts w:ascii="Arial" w:cs="Arial" w:eastAsia="Arial" w:hAnsi="Arial"/>
          <w:b/>
          <w:bCs/>
          <w:color w:val="1B3A5C"/>
          <w:sz w:val="28"/>
          <w:szCs w:val="28"/>
        </w:rPr>
        <w:t xml:space="preserve">What it does</w:t>
      </w:r>
    </w:p>
    <w:p>
      <w:pPr>
        <w:spacing w:after="140" w:before="0" w:line="320"/>
      </w:pPr>
      <w:r>
        <w:rPr>
          <w:rFonts w:ascii="Arial" w:cs="Arial" w:eastAsia="Arial" w:hAnsi="Arial"/>
          <w:b w:val="false"/>
          <w:bCs w:val="false"/>
          <w:i w:val="false"/>
          <w:iCs w:val="false"/>
          <w:color w:val="333333"/>
          <w:sz w:val="22"/>
          <w:szCs w:val="22"/>
        </w:rPr>
        <w:t xml:space="preserve">It's a bilingual AI assistant. A student types a question in Dari or English. The AI looks at the student's enrolled classes, finds the most relevant material, and answers based on that material. Every answer cites which course content it came from, so the student can verify and learn more.</w:t>
      </w:r>
    </w:p>
    <w:p>
      <w:pPr>
        <w:pStyle w:val="Heading2"/>
        <w:spacing w:after="160" w:before="280"/>
      </w:pPr>
      <w:r>
        <w:rPr>
          <w:rFonts w:ascii="Arial" w:cs="Arial" w:eastAsia="Arial" w:hAnsi="Arial"/>
          <w:b/>
          <w:bCs/>
          <w:color w:val="1B3A5C"/>
          <w:sz w:val="28"/>
          <w:szCs w:val="28"/>
        </w:rPr>
        <w:t xml:space="preserve">Six modes — auto-detected from the question</w:t>
      </w:r>
    </w:p>
    <w:p>
      <w:pPr>
        <w:spacing w:after="140" w:before="0" w:line="320"/>
      </w:pPr>
      <w:r>
        <w:rPr>
          <w:rFonts w:ascii="Arial" w:cs="Arial" w:eastAsia="Arial" w:hAnsi="Arial"/>
          <w:b w:val="false"/>
          <w:bCs w:val="false"/>
          <w:i w:val="false"/>
          <w:iCs w:val="false"/>
          <w:color w:val="333333"/>
          <w:sz w:val="22"/>
          <w:szCs w:val="22"/>
        </w:rPr>
        <w:t xml:space="preserve">The AI figures out what kind of help the student needs based on phrases in their question. They don't pick a mode — it's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Mode</w:t>
            </w:r>
          </w:p>
        </w:tc>
        <w:tc>
          <w:tcPr>
            <w:tcW w:type="dxa" w:w="3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students say to trigger it</w:t>
            </w:r>
          </w:p>
        </w:tc>
        <w:tc>
          <w:tcPr>
            <w:tcW w:type="dxa" w:w="37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the AI does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Study (default)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Just ask any question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Answers the question, citing the course materials it used</w:t>
            </w:r>
          </w:p>
        </w:tc>
      </w:tr>
      <w:tr>
        <w:tc>
          <w:tcPr>
            <w:tcW w:type="dxa" w:w="1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Practice</w:t>
            </w:r>
          </w:p>
        </w:tc>
        <w:tc>
          <w:tcPr>
            <w:tcW w:type="dxa" w:w="3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"practice with me", "talk to me in English" / تمرین، صحبت کن</w:t>
            </w:r>
          </w:p>
        </w:tc>
        <w:tc>
          <w:tcPr>
            <w:tcW w:type="dxa" w:w="37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Becomes a conversation partner in the target language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Quiz</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"quiz me", "test me" / امتحان، سوال بپرس</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Generates quiz questions on the topic</w:t>
            </w:r>
          </w:p>
        </w:tc>
      </w:tr>
      <w:tr>
        <w:tc>
          <w:tcPr>
            <w:tcW w:type="dxa" w:w="1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Explain</w:t>
            </w:r>
          </w:p>
        </w:tc>
        <w:tc>
          <w:tcPr>
            <w:tcW w:type="dxa" w:w="3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"explain", "i don't understand", "simpler" / توضیح بده، نمی‌فهمم</w:t>
            </w:r>
          </w:p>
        </w:tc>
        <w:tc>
          <w:tcPr>
            <w:tcW w:type="dxa" w:w="37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Re-explains the concept in simpler, step-by-step terms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Vocabulary</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"new words", "translate" / لغت، ترجمه</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Defines or translates words; builds vocabulary lists</w:t>
            </w:r>
          </w:p>
        </w:tc>
      </w:tr>
      <w:tr>
        <w:tc>
          <w:tcPr>
            <w:tcW w:type="dxa" w:w="1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Prepare</w:t>
            </w:r>
          </w:p>
        </w:tc>
        <w:tc>
          <w:tcPr>
            <w:tcW w:type="dxa" w:w="3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"prepare for class", "what should I review" / آماده شوم، مرور کنم</w:t>
            </w:r>
          </w:p>
        </w:tc>
        <w:tc>
          <w:tcPr>
            <w:tcW w:type="dxa" w:w="37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Pre-class review of upcoming session topics</w:t>
            </w:r>
          </w:p>
        </w:tc>
      </w:tr>
    </w:tbl>
    <w:p>
      <w:pPr>
        <w:pStyle w:val="Heading2"/>
        <w:spacing w:after="160" w:before="280"/>
      </w:pPr>
      <w:r>
        <w:rPr>
          <w:rFonts w:ascii="Arial" w:cs="Arial" w:eastAsia="Arial" w:hAnsi="Arial"/>
          <w:b/>
          <w:bCs/>
          <w:color w:val="1B3A5C"/>
          <w:sz w:val="28"/>
          <w:szCs w:val="28"/>
        </w:rPr>
        <w:t xml:space="preserve">Built-in safeguards</w:t>
      </w:r>
    </w:p>
    <w:p>
      <w:pPr>
        <w:spacing w:after="140" w:before="0" w:line="320"/>
      </w:pPr>
      <w:r>
        <w:rPr>
          <w:rFonts w:ascii="Arial" w:cs="Arial" w:eastAsia="Arial" w:hAnsi="Arial"/>
          <w:b w:val="false"/>
          <w:bCs w:val="false"/>
          <w:i w:val="false"/>
          <w:iCs w:val="false"/>
          <w:color w:val="333333"/>
          <w:sz w:val="22"/>
          <w:szCs w:val="22"/>
        </w:rPr>
        <w:t xml:space="preserve">The AI tutor has multiple safety layers running silently in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Safeguard</w:t>
            </w:r>
          </w:p>
        </w:tc>
        <w:tc>
          <w:tcPr>
            <w:tcW w:type="dxa" w:w="65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it means in practice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Citations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Every answer shows which course material it came from — students can verify</w:t>
            </w:r>
          </w:p>
        </w:tc>
      </w:tr>
      <w:tr>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Confidence label</w:t>
            </w:r>
          </w:p>
        </w:tc>
        <w:tc>
          <w:tcPr>
            <w:tcW w:type="dxa" w:w="6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AI marks each answer high/medium/low confidence so students know when to ask their teacher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Educational guardrails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AI is constrained to be encouraging, never insulting, age-appropriate</w:t>
            </w:r>
          </w:p>
        </w:tc>
      </w:tr>
      <w:tr>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Content filter</w:t>
            </w:r>
          </w:p>
        </w:tc>
        <w:tc>
          <w:tcPr>
            <w:tcW w:type="dxa" w:w="6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Harmful content (violence, self-harm) is blocked before display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Privacy protection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Student names, emails, and phone numbers are stripped before being sent to the AI provider</w:t>
            </w:r>
          </w:p>
        </w:tc>
      </w:tr>
      <w:tr>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Quality scoring</w:t>
            </w:r>
          </w:p>
        </w:tc>
        <w:tc>
          <w:tcPr>
            <w:tcW w:type="dxa" w:w="6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Every response is silently scored for accuracy, pedagogy, safety, and completeness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Activity log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All admin actions are logged — who did what, when (no edits/deletes)</w:t>
            </w:r>
          </w:p>
        </w:tc>
      </w:tr>
    </w:tbl>
    <w:p>
      <w:pPr>
        <w:pStyle w:val="Heading2"/>
        <w:spacing w:after="160" w:before="280"/>
      </w:pPr>
      <w:r>
        <w:rPr>
          <w:rFonts w:ascii="Arial" w:cs="Arial" w:eastAsia="Arial" w:hAnsi="Arial"/>
          <w:b/>
          <w:bCs/>
          <w:color w:val="1B3A5C"/>
          <w:sz w:val="28"/>
          <w:szCs w:val="28"/>
        </w:rPr>
        <w:t xml:space="preserve">Limitations to be aware of</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If the student's class has no materials uploaded, the AI has nothing to cite — answers will be weaker (low confidence).</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The AI works in many languages but is best in Dari and English. Other languages may be inconsistent.</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It cannot replace a real teacher for: emotional support, complex math derivations beyond uploaded materials, or anything time-sensitive (like 'is class today?').</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Free-tier limits apply — if 14,400 AI questions happen in one day across all users, requests get queued. We've never hit this; mentioning it for completeness.</w:t>
      </w:r>
    </w:p>
    <w:p>
      <w:pPr>
        <w:spacing w:after="200" w:before="120" w:line="300"/>
        <w:ind w:left="360"/>
      </w:pPr>
      <w:r>
        <w:rPr>
          <w:rFonts w:ascii="Arial" w:cs="Arial" w:eastAsia="Arial" w:hAnsi="Arial"/>
          <w:b/>
          <w:bCs/>
          <w:color w:val="00875A"/>
          <w:sz w:val="22"/>
          <w:szCs w:val="22"/>
        </w:rPr>
        <w:t xml:space="preserve">💡 Tip — </w:t>
      </w:r>
      <w:r>
        <w:rPr>
          <w:rFonts w:ascii="Arial" w:cs="Arial" w:eastAsia="Arial" w:hAnsi="Arial"/>
          <w:i/>
          <w:iCs/>
          <w:color w:val="333333"/>
          <w:sz w:val="22"/>
          <w:szCs w:val="22"/>
        </w:rPr>
        <w:t xml:space="preserve">If a student says 'the AI gave me a wrong answer,' check the confidence label on that answer. Low confidence usually means we need to upload better materials for that class.</w:t>
      </w:r>
    </w:p>
    <w:p>
      <w:pPr>
        <w:pStyle w:val="Heading1"/>
        <w:pageBreakBefore/>
        <w:spacing w:after="240" w:before="360"/>
      </w:pPr>
      <w:r>
        <w:rPr>
          <w:rFonts w:ascii="Arial" w:cs="Arial" w:eastAsia="Arial" w:hAnsi="Arial"/>
          <w:b/>
          <w:bCs/>
          <w:color w:val="1B3A5C"/>
          <w:sz w:val="32"/>
          <w:szCs w:val="32"/>
        </w:rPr>
        <w:t xml:space="preserve">8. Live Class Sessions</w:t>
      </w:r>
    </w:p>
    <w:p>
      <w:pPr>
        <w:spacing w:after="140" w:before="0" w:line="320"/>
      </w:pPr>
      <w:r>
        <w:rPr>
          <w:rFonts w:ascii="Arial" w:cs="Arial" w:eastAsia="Arial" w:hAnsi="Arial"/>
          <w:b w:val="false"/>
          <w:bCs w:val="false"/>
          <w:i w:val="false"/>
          <w:iCs w:val="false"/>
          <w:color w:val="333333"/>
          <w:sz w:val="22"/>
          <w:szCs w:val="22"/>
        </w:rPr>
        <w:t xml:space="preserve">Live classes are the core of the platform. Here's exactly how a session unfolds.</w:t>
      </w:r>
    </w:p>
    <w:p>
      <w:pPr>
        <w:pStyle w:val="Heading3"/>
        <w:spacing w:after="120" w:before="200"/>
      </w:pPr>
      <w:r>
        <w:rPr>
          <w:rFonts w:ascii="Arial" w:cs="Arial" w:eastAsia="Arial" w:hAnsi="Arial"/>
          <w:b/>
          <w:bCs/>
          <w:color w:val="1B3A5C"/>
          <w:sz w:val="24"/>
          <w:szCs w:val="24"/>
        </w:rPr>
        <w:t xml:space="preserve">Before the class</w:t>
      </w:r>
    </w:p>
    <w:p>
      <w:pPr>
        <w:spacing w:after="140" w:before="0" w:line="320"/>
      </w:pPr>
      <w:r>
        <w:rPr>
          <w:rFonts w:ascii="Arial" w:cs="Arial" w:eastAsia="Arial" w:hAnsi="Arial"/>
          <w:b w:val="false"/>
          <w:bCs w:val="false"/>
          <w:i w:val="false"/>
          <w:iCs w:val="false"/>
          <w:color w:val="333333"/>
          <w:sz w:val="22"/>
          <w:szCs w:val="22"/>
        </w:rPr>
        <w:t xml:space="preserve">The day before, students get a reminder via email, Telegram, or web push (whichever they've enabled). One hour before the session starts, they get a 'class starting soon' alert.</w:t>
      </w:r>
    </w:p>
    <w:p>
      <w:pPr>
        <w:pStyle w:val="Heading3"/>
        <w:spacing w:after="120" w:before="200"/>
      </w:pPr>
      <w:r>
        <w:rPr>
          <w:rFonts w:ascii="Arial" w:cs="Arial" w:eastAsia="Arial" w:hAnsi="Arial"/>
          <w:b/>
          <w:bCs/>
          <w:color w:val="1B3A5C"/>
          <w:sz w:val="24"/>
          <w:szCs w:val="24"/>
        </w:rPr>
        <w:t xml:space="preserve">Joining</w:t>
      </w:r>
    </w:p>
    <w:p>
      <w:pPr>
        <w:spacing w:after="140" w:before="0" w:line="320"/>
      </w:pPr>
      <w:r>
        <w:rPr>
          <w:rFonts w:ascii="Arial" w:cs="Arial" w:eastAsia="Arial" w:hAnsi="Arial"/>
          <w:b w:val="false"/>
          <w:bCs w:val="false"/>
          <w:i w:val="false"/>
          <w:iCs w:val="false"/>
          <w:color w:val="333333"/>
          <w:sz w:val="22"/>
          <w:szCs w:val="22"/>
        </w:rPr>
        <w:t xml:space="preserve">Students click 'Join' from their dashboard. This opens the live session companion — a single page with the Google Meet button, the materials sidebar, a personal notes pane, the homework panel, and an AI chat that knows what lesson they're in.</w:t>
      </w:r>
    </w:p>
    <w:p>
      <w:pPr>
        <w:pStyle w:val="Heading3"/>
        <w:spacing w:after="120" w:before="200"/>
      </w:pPr>
      <w:r>
        <w:rPr>
          <w:rFonts w:ascii="Arial" w:cs="Arial" w:eastAsia="Arial" w:hAnsi="Arial"/>
          <w:b/>
          <w:bCs/>
          <w:color w:val="1B3A5C"/>
          <w:sz w:val="24"/>
          <w:szCs w:val="24"/>
        </w:rPr>
        <w:t xml:space="preserve">During the class</w:t>
      </w:r>
    </w:p>
    <w:p>
      <w:pPr>
        <w:spacing w:after="140" w:before="0" w:line="320"/>
      </w:pPr>
      <w:r>
        <w:rPr>
          <w:rFonts w:ascii="Arial" w:cs="Arial" w:eastAsia="Arial" w:hAnsi="Arial"/>
          <w:b w:val="false"/>
          <w:bCs w:val="false"/>
          <w:i w:val="false"/>
          <w:iCs w:val="false"/>
          <w:color w:val="333333"/>
          <w:sz w:val="22"/>
          <w:szCs w:val="22"/>
        </w:rPr>
        <w:t xml:space="preserve">Students can take notes (auto-saved as they type), reference materials without leaving the page, and ask the AI quick clarifying questions in side-chat without interrupting the teacher.</w:t>
      </w:r>
    </w:p>
    <w:p>
      <w:pPr>
        <w:pStyle w:val="Heading3"/>
        <w:spacing w:after="120" w:before="200"/>
      </w:pPr>
      <w:r>
        <w:rPr>
          <w:rFonts w:ascii="Arial" w:cs="Arial" w:eastAsia="Arial" w:hAnsi="Arial"/>
          <w:b/>
          <w:bCs/>
          <w:color w:val="1B3A5C"/>
          <w:sz w:val="24"/>
          <w:szCs w:val="24"/>
        </w:rPr>
        <w:t xml:space="preserve">After the class</w:t>
      </w:r>
    </w:p>
    <w:p>
      <w:pPr>
        <w:spacing w:after="140" w:before="0" w:line="320"/>
      </w:pPr>
      <w:r>
        <w:rPr>
          <w:rFonts w:ascii="Arial" w:cs="Arial" w:eastAsia="Arial" w:hAnsi="Arial"/>
          <w:b w:val="false"/>
          <w:bCs w:val="false"/>
          <w:i w:val="false"/>
          <w:iCs w:val="false"/>
          <w:color w:val="333333"/>
          <w:sz w:val="22"/>
          <w:szCs w:val="22"/>
        </w:rPr>
        <w:t xml:space="preserve">The teacher takes attendance. Students can revisit the session — notes are saved, materials remain accessible, and homework appears with a due date if assigned.</w:t>
      </w:r>
    </w:p>
    <w:p>
      <w:pPr>
        <w:pStyle w:val="Heading3"/>
        <w:spacing w:after="120" w:before="200"/>
      </w:pPr>
      <w:r>
        <w:rPr>
          <w:rFonts w:ascii="Arial" w:cs="Arial" w:eastAsia="Arial" w:hAnsi="Arial"/>
          <w:b/>
          <w:bCs/>
          <w:color w:val="1B3A5C"/>
          <w:sz w:val="24"/>
          <w:szCs w:val="24"/>
        </w:rPr>
        <w:t xml:space="preserve">Recording (optional)</w:t>
      </w:r>
    </w:p>
    <w:p>
      <w:pPr>
        <w:spacing w:after="140" w:before="0" w:line="320"/>
      </w:pPr>
      <w:r>
        <w:rPr>
          <w:rFonts w:ascii="Arial" w:cs="Arial" w:eastAsia="Arial" w:hAnsi="Arial"/>
          <w:b w:val="false"/>
          <w:bCs w:val="false"/>
          <w:i w:val="false"/>
          <w:iCs w:val="false"/>
          <w:color w:val="333333"/>
          <w:sz w:val="22"/>
          <w:szCs w:val="22"/>
        </w:rPr>
        <w:t xml:space="preserve">If the teacher uploads a recording or transcript afterward, the AI processes it: chunks, embeds, and stores it. Future students can ask questions and get answers that reference the actual class recording.</w:t>
      </w:r>
    </w:p>
    <w:p>
      <w:pPr>
        <w:pStyle w:val="Heading1"/>
        <w:pageBreakBefore/>
        <w:spacing w:after="240" w:before="360"/>
      </w:pPr>
      <w:r>
        <w:rPr>
          <w:rFonts w:ascii="Arial" w:cs="Arial" w:eastAsia="Arial" w:hAnsi="Arial"/>
          <w:b/>
          <w:bCs/>
          <w:color w:val="1B3A5C"/>
          <w:sz w:val="32"/>
          <w:szCs w:val="32"/>
        </w:rPr>
        <w:t xml:space="preserve">9. Self-Paced Learning Paths</w:t>
      </w:r>
    </w:p>
    <w:p>
      <w:pPr>
        <w:spacing w:after="140" w:before="0" w:line="320"/>
      </w:pPr>
      <w:r>
        <w:rPr>
          <w:rFonts w:ascii="Arial" w:cs="Arial" w:eastAsia="Arial" w:hAnsi="Arial"/>
          <w:b w:val="false"/>
          <w:bCs w:val="false"/>
          <w:i w:val="false"/>
          <w:iCs w:val="false"/>
          <w:color w:val="333333"/>
          <w:sz w:val="22"/>
          <w:szCs w:val="22"/>
        </w:rPr>
        <w:t xml:space="preserve">Separate from live classes, students can learn anything at their own pace.</w:t>
      </w:r>
    </w:p>
    <w:p>
      <w:pPr>
        <w:pStyle w:val="Heading3"/>
        <w:spacing w:after="120" w:before="200"/>
      </w:pPr>
      <w:r>
        <w:rPr>
          <w:rFonts w:ascii="Arial" w:cs="Arial" w:eastAsia="Arial" w:hAnsi="Arial"/>
          <w:b/>
          <w:bCs/>
          <w:color w:val="1B3A5C"/>
          <w:sz w:val="24"/>
          <w:szCs w:val="24"/>
        </w:rPr>
        <w:t xml:space="preserve">How it works</w:t>
      </w:r>
    </w:p>
    <w:p>
      <w:pPr>
        <w:spacing w:after="140" w:before="0" w:line="320"/>
      </w:pPr>
      <w:r>
        <w:rPr>
          <w:rFonts w:ascii="Arial" w:cs="Arial" w:eastAsia="Arial" w:hAnsi="Arial"/>
          <w:b w:val="false"/>
          <w:bCs w:val="false"/>
          <w:i w:val="false"/>
          <w:iCs w:val="false"/>
          <w:color w:val="333333"/>
          <w:sz w:val="22"/>
          <w:szCs w:val="22"/>
        </w:rPr>
        <w:t xml:space="preserve">They visit Self Learning and enter any topic — 'IELTS preparation,' 'introduction to Python,' 'Afghan history,' 'medical terminology.' The AI generates a full learning path: a sequence of lessons, each with content + a quiz + a chat for follow-up questions.</w:t>
      </w:r>
    </w:p>
    <w:p>
      <w:pPr>
        <w:pStyle w:val="Heading3"/>
        <w:spacing w:after="120" w:before="200"/>
      </w:pPr>
      <w:r>
        <w:rPr>
          <w:rFonts w:ascii="Arial" w:cs="Arial" w:eastAsia="Arial" w:hAnsi="Arial"/>
          <w:b/>
          <w:bCs/>
          <w:color w:val="1B3A5C"/>
          <w:sz w:val="24"/>
          <w:szCs w:val="24"/>
        </w:rPr>
        <w:t xml:space="preserve">Tracking progress</w:t>
      </w:r>
    </w:p>
    <w:p>
      <w:pPr>
        <w:spacing w:after="140" w:before="0" w:line="320"/>
      </w:pPr>
      <w:r>
        <w:rPr>
          <w:rFonts w:ascii="Arial" w:cs="Arial" w:eastAsia="Arial" w:hAnsi="Arial"/>
          <w:b w:val="false"/>
          <w:bCs w:val="false"/>
          <w:i w:val="false"/>
          <w:iCs w:val="false"/>
          <w:color w:val="333333"/>
          <w:sz w:val="22"/>
          <w:szCs w:val="22"/>
        </w:rPr>
        <w:t xml:space="preserve">Each lesson the student completes is marked done. Their dashboard shows percentage progress per path. They can pause and come back days later — everything is saved.</w:t>
      </w:r>
    </w:p>
    <w:p>
      <w:pPr>
        <w:pStyle w:val="Heading3"/>
        <w:spacing w:after="120" w:before="200"/>
      </w:pPr>
      <w:r>
        <w:rPr>
          <w:rFonts w:ascii="Arial" w:cs="Arial" w:eastAsia="Arial" w:hAnsi="Arial"/>
          <w:b/>
          <w:bCs/>
          <w:color w:val="1B3A5C"/>
          <w:sz w:val="24"/>
          <w:szCs w:val="24"/>
        </w:rPr>
        <w:t xml:space="preserve">Why this matters operationally</w:t>
      </w:r>
    </w:p>
    <w:p>
      <w:pPr>
        <w:spacing w:after="140" w:before="0" w:line="320"/>
      </w:pPr>
      <w:r>
        <w:rPr>
          <w:rFonts w:ascii="Arial" w:cs="Arial" w:eastAsia="Arial" w:hAnsi="Arial"/>
          <w:b w:val="false"/>
          <w:bCs w:val="false"/>
          <w:i w:val="false"/>
          <w:iCs w:val="false"/>
          <w:color w:val="333333"/>
          <w:sz w:val="22"/>
          <w:szCs w:val="22"/>
        </w:rPr>
        <w:t xml:space="preserve">Students who can't yet enroll in a live class (or who finish their class and want more) have somewhere to go. Promote it especially to students on the waitlist.</w:t>
      </w:r>
    </w:p>
    <w:p>
      <w:pPr>
        <w:pStyle w:val="Heading1"/>
        <w:pageBreakBefore/>
        <w:spacing w:after="240" w:before="360"/>
      </w:pPr>
      <w:r>
        <w:rPr>
          <w:rFonts w:ascii="Arial" w:cs="Arial" w:eastAsia="Arial" w:hAnsi="Arial"/>
          <w:b/>
          <w:bCs/>
          <w:color w:val="1B3A5C"/>
          <w:sz w:val="32"/>
          <w:szCs w:val="32"/>
        </w:rPr>
        <w:t xml:space="preserve">10. Student Voices (Stories Community)</w:t>
      </w:r>
    </w:p>
    <w:p>
      <w:pPr>
        <w:spacing w:after="140" w:before="0" w:line="320"/>
      </w:pPr>
      <w:r>
        <w:rPr>
          <w:rFonts w:ascii="Arial" w:cs="Arial" w:eastAsia="Arial" w:hAnsi="Arial"/>
          <w:b w:val="false"/>
          <w:bCs w:val="false"/>
          <w:i w:val="false"/>
          <w:iCs w:val="false"/>
          <w:color w:val="333333"/>
          <w:sz w:val="22"/>
          <w:szCs w:val="22"/>
        </w:rPr>
        <w:t xml:space="preserve">Student Voices is the platform's community space. It's where students can publish their experiences and creative work — separate from coursework.</w:t>
      </w:r>
    </w:p>
    <w:p>
      <w:pPr>
        <w:pStyle w:val="Heading2"/>
        <w:spacing w:after="160" w:before="280"/>
      </w:pPr>
      <w:r>
        <w:rPr>
          <w:rFonts w:ascii="Arial" w:cs="Arial" w:eastAsia="Arial" w:hAnsi="Arial"/>
          <w:b/>
          <w:bCs/>
          <w:color w:val="1B3A5C"/>
          <w:sz w:val="28"/>
          <w:szCs w:val="28"/>
        </w:rPr>
        <w:t xml:space="preserve">What students can post</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Articles — personal essays, opinion pieces, journalism</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Poetry — in Dari, English, or both</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Art — visual art with a caption (the platform stores image links)</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Spotlight — interviews or profiles of community members</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Creative writing — short fiction, memoir, anything</w:t>
      </w:r>
    </w:p>
    <w:p>
      <w:pPr>
        <w:pStyle w:val="Heading2"/>
        <w:spacing w:after="160" w:before="280"/>
      </w:pPr>
      <w:r>
        <w:rPr>
          <w:rFonts w:ascii="Arial" w:cs="Arial" w:eastAsia="Arial" w:hAnsi="Arial"/>
          <w:b/>
          <w:bCs/>
          <w:color w:val="1B3A5C"/>
          <w:sz w:val="28"/>
          <w:szCs w:val="28"/>
        </w:rPr>
        <w:t xml:space="preserve">The moderation workflow</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A student writes a story in Stories → Write. They can save drafts.</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They submit it for review. Status becomes 'Pending'.</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It appears in Admin → Stories → Pending.</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An admin reviews. Approve = publishes immediately. Reject = goes back to the student with notes; they can edit and resubmit.</w:t>
      </w:r>
    </w:p>
    <w:p>
      <w:pPr>
        <w:pStyle w:val="ListParagraph"/>
        <w:numPr>
          <w:ilvl w:val="0"/>
          <w:numId w:val="2"/>
        </w:numPr>
        <w:spacing w:after="100" w:line="280"/>
      </w:pPr>
      <w:r>
        <w:rPr>
          <w:rFonts w:ascii="Arial" w:cs="Arial" w:eastAsia="Arial" w:hAnsi="Arial"/>
          <w:b w:val="false"/>
          <w:bCs w:val="false"/>
          <w:i w:val="false"/>
          <w:iCs w:val="false"/>
          <w:color w:val="333333"/>
          <w:sz w:val="22"/>
          <w:szCs w:val="22"/>
        </w:rPr>
        <w:t xml:space="preserve">Published stories appear in the public Stories listing AND can be featured on the landing page (max 2 featured).</w:t>
      </w:r>
    </w:p>
    <w:p>
      <w:pPr>
        <w:pStyle w:val="Heading2"/>
        <w:spacing w:after="160" w:before="280"/>
      </w:pPr>
      <w:r>
        <w:rPr>
          <w:rFonts w:ascii="Arial" w:cs="Arial" w:eastAsia="Arial" w:hAnsi="Arial"/>
          <w:b/>
          <w:bCs/>
          <w:color w:val="1B3A5C"/>
          <w:sz w:val="28"/>
          <w:szCs w:val="28"/>
        </w:rPr>
        <w:t xml:space="preserve">Editorial guidelines for moderators</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Approve liberally. Even short or imperfect work matters when a student is finding their voice.</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Reject only for: inappropriate content, plagiarism, spam, or anything that could endanger the writer.</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If unsure, ask in the team chat before approving.</w:t>
      </w:r>
    </w:p>
    <w:p>
      <w:pPr>
        <w:pStyle w:val="ListParagraph"/>
        <w:numPr>
          <w:ilvl w:val="0"/>
          <w:numId w:val="3"/>
        </w:numPr>
        <w:spacing w:after="80" w:line="280"/>
      </w:pPr>
      <w:r>
        <w:rPr>
          <w:rFonts w:ascii="Arial" w:cs="Arial" w:eastAsia="Arial" w:hAnsi="Arial"/>
          <w:b w:val="false"/>
          <w:bCs w:val="false"/>
          <w:i w:val="false"/>
          <w:iCs w:val="false"/>
          <w:color w:val="333333"/>
          <w:sz w:val="22"/>
          <w:szCs w:val="22"/>
        </w:rPr>
        <w:t xml:space="preserve">Featuring is for genuinely standout work — use sparingly.</w:t>
      </w:r>
    </w:p>
    <w:p>
      <w:pPr>
        <w:spacing w:after="200" w:before="120" w:line="300"/>
        <w:ind w:left="360"/>
      </w:pPr>
      <w:r>
        <w:rPr>
          <w:rFonts w:ascii="Arial" w:cs="Arial" w:eastAsia="Arial" w:hAnsi="Arial"/>
          <w:b/>
          <w:bCs/>
          <w:color w:val="00875A"/>
          <w:sz w:val="22"/>
          <w:szCs w:val="22"/>
        </w:rPr>
        <w:t xml:space="preserve">💡 Tip — </w:t>
      </w:r>
      <w:r>
        <w:rPr>
          <w:rFonts w:ascii="Arial" w:cs="Arial" w:eastAsia="Arial" w:hAnsi="Arial"/>
          <w:i/>
          <w:iCs/>
          <w:color w:val="333333"/>
          <w:sz w:val="22"/>
          <w:szCs w:val="22"/>
        </w:rPr>
        <w:t xml:space="preserve">Stories are public to anyone, even non-students. Ensure students aren't sharing identifying details that could put them at risk.</w:t>
      </w:r>
    </w:p>
    <w:p>
      <w:pPr>
        <w:pStyle w:val="Heading1"/>
        <w:pageBreakBefore/>
        <w:spacing w:after="240" w:before="360"/>
      </w:pPr>
      <w:r>
        <w:rPr>
          <w:rFonts w:ascii="Arial" w:cs="Arial" w:eastAsia="Arial" w:hAnsi="Arial"/>
          <w:b/>
          <w:bCs/>
          <w:color w:val="1B3A5C"/>
          <w:sz w:val="32"/>
          <w:szCs w:val="32"/>
        </w:rPr>
        <w:t xml:space="preserve">11. Common Tasks Quick Reference</w:t>
      </w:r>
    </w:p>
    <w:p>
      <w:pPr>
        <w:spacing w:after="140" w:before="0" w:line="320"/>
      </w:pPr>
      <w:r>
        <w:rPr>
          <w:rFonts w:ascii="Arial" w:cs="Arial" w:eastAsia="Arial" w:hAnsi="Arial"/>
          <w:b w:val="false"/>
          <w:bCs w:val="false"/>
          <w:i w:val="false"/>
          <w:iCs w:val="false"/>
          <w:color w:val="333333"/>
          <w:sz w:val="22"/>
          <w:szCs w:val="22"/>
        </w:rPr>
        <w:t xml:space="preserve">Print this page or bookmark it. The most frequent operations all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Task</w:t>
            </w:r>
          </w:p>
        </w:tc>
        <w:tc>
          <w:tcPr>
            <w:tcW w:type="dxa" w:w="28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Where</w:t>
            </w:r>
          </w:p>
        </w:tc>
        <w:tc>
          <w:tcPr>
            <w:tcW w:type="dxa" w:w="35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How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Approve a new student or teacher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Users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Find them in pending list → click Approve</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Reject a registration</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Users</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Find them → click Reject (account is deleted)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Create a new class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Classes → Create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Fill name, teacher, schedule, language → Save</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Archive a class no longer running</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Classes</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Find class → menu → Archive (data is kept, just hidden)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Add a webinar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Content → Webinars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Fill title, date/time, Google Meet link → Publish</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Add an opportunity (scholarship/job/grant)</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Content → Opportunities</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Fill title, type, deadline, application URL → Publish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Upload a library resource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Content → Library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Upload PDF (max 5 MB) → categorize → Publish</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Approve a student story</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Stories → Pending</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Read it → Approve (publishes immediately) or Reject with 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Feature a story on the landing page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Stories → Published</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Toggle the Featured switch (max 2 featured at once)</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Set teaching availability (teachers)</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Sidebar → Teacher</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Click your free time slots in the weekly grid → Save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Take attendance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My Classes → pick a session → Attendance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Toggle the Present checkbox next to each student</w:t>
            </w:r>
          </w:p>
        </w:tc>
      </w:tr>
      <w:tr>
        <w:tc>
          <w:tcPr>
            <w:tcW w:type="dxa" w:w="30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Change my own password</w:t>
            </w:r>
          </w:p>
        </w:tc>
        <w:tc>
          <w:tcPr>
            <w:tcW w:type="dxa" w:w="28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Profile → Change password</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Enter current and new password → Save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See platform statistics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Admin → Analytics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Charts show user growth, class enrollment, AI question volume</w:t>
            </w:r>
          </w:p>
        </w:tc>
      </w:tr>
    </w:tbl>
    <w:p>
      <w:pPr>
        <w:pStyle w:val="Heading1"/>
        <w:pageBreakBefore/>
        <w:spacing w:after="240" w:before="360"/>
      </w:pPr>
      <w:r>
        <w:rPr>
          <w:rFonts w:ascii="Arial" w:cs="Arial" w:eastAsia="Arial" w:hAnsi="Arial"/>
          <w:b/>
          <w:bCs/>
          <w:color w:val="1B3A5C"/>
          <w:sz w:val="32"/>
          <w:szCs w:val="32"/>
        </w:rPr>
        <w:t xml:space="preserve">12. Team Contacts</w:t>
      </w:r>
    </w:p>
    <w:p>
      <w:pPr>
        <w:spacing w:after="140" w:before="0" w:line="320"/>
      </w:pPr>
      <w:r>
        <w:rPr>
          <w:rFonts w:ascii="Arial" w:cs="Arial" w:eastAsia="Arial" w:hAnsi="Arial"/>
          <w:b w:val="false"/>
          <w:bCs w:val="false"/>
          <w:i w:val="false"/>
          <w:iCs w:val="false"/>
          <w:color w:val="333333"/>
          <w:sz w:val="22"/>
          <w:szCs w:val="22"/>
        </w:rPr>
        <w:t xml:space="preserve">Who to ask when you're stuck or unsure.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Name</w:t>
            </w:r>
          </w:p>
        </w:tc>
        <w:tc>
          <w:tcPr>
            <w:tcW w:type="dxa" w:w="34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Role</w:t>
            </w:r>
          </w:p>
        </w:tc>
        <w:tc>
          <w:tcPr>
            <w:tcW w:type="dxa" w:w="35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What they're responsible for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Sahar Nikzad</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Co-Founder &amp; Communication Manager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Communications strategy; connecting the mission with students, volunteers, supporters worldwide</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Shahla Jalili</w:t>
            </w:r>
          </w:p>
        </w:tc>
        <w:tc>
          <w:tcPr>
            <w:tcW w:type="dxa" w:w="3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Co-Founder &amp; Marketing Manager</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Visual identity, branding, outreach campaigns that amplify Afghan student voices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Mohammad Farham Saighani</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Educational Coordinator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Coordinates educational programs; connects volunteer teachers with students across weekly classes</w:t>
            </w:r>
          </w:p>
        </w:tc>
      </w:tr>
      <w:tr>
        <w:tc>
          <w:tcPr>
            <w:tcW w:type="dxa" w:w="2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Naweed Dawlat</w:t>
            </w:r>
          </w:p>
        </w:tc>
        <w:tc>
          <w:tcPr>
            <w:tcW w:type="dxa" w:w="34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Human Resources Manager</w:t>
            </w:r>
          </w:p>
        </w:tc>
        <w:tc>
          <w:tcPr>
            <w:tcW w:type="dxa" w:w="35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Manages the volunteer team; ensures every teacher and team member has the support they need</w:t>
            </w:r>
          </w:p>
        </w:tc>
      </w:tr>
    </w:tbl>
    <w:p>
      <w:pPr>
        <w:pStyle w:val="Heading1"/>
        <w:pageBreakBefore/>
        <w:spacing w:after="240" w:before="360"/>
      </w:pPr>
      <w:r>
        <w:rPr>
          <w:rFonts w:ascii="Arial" w:cs="Arial" w:eastAsia="Arial" w:hAnsi="Arial"/>
          <w:b/>
          <w:bCs/>
          <w:color w:val="1B3A5C"/>
          <w:sz w:val="32"/>
          <w:szCs w:val="32"/>
        </w:rPr>
        <w:t xml:space="preserve">13. Frequently Asked Questions</w:t>
      </w:r>
    </w:p>
    <w:p>
      <w:pPr>
        <w:spacing w:after="140" w:before="0" w:line="320"/>
      </w:pPr>
      <w:r>
        <w:rPr>
          <w:rFonts w:ascii="Arial" w:cs="Arial" w:eastAsia="Arial" w:hAnsi="Arial"/>
          <w:b w:val="false"/>
          <w:bCs w:val="false"/>
          <w:i w:val="false"/>
          <w:iCs w:val="false"/>
          <w:color w:val="333333"/>
          <w:sz w:val="22"/>
          <w:szCs w:val="22"/>
        </w:rPr>
        <w:t xml:space="preserve">Common questions you'll get from students, teachers, or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50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Question</w:t>
            </w:r>
          </w:p>
        </w:tc>
        <w:tc>
          <w:tcPr>
            <w:tcW w:type="dxa" w:w="5860"/>
            <w:tcBorders>
              <w:top w:val="single" w:color="CCCCCC" w:sz="4"/>
              <w:left w:val="single" w:color="CCCCCC" w:sz="4"/>
              <w:bottom w:val="single" w:color="CCCCCC" w:sz="4"/>
              <w:right w:val="single" w:color="CCCCCC" w:sz="4"/>
            </w:tcBorders>
            <w:shd w:fill="1B3A5C" w:color="auto" w:val="clear"/>
            <w:tcMar>
              <w:top w:type="dxa" w:w="100"/>
              <w:left w:type="dxa" w:w="140"/>
              <w:bottom w:type="dxa" w:w="100"/>
              <w:right w:type="dxa" w:w="140"/>
            </w:tcMar>
          </w:tcPr>
          <w:p>
            <w:pPr>
              <w:spacing w:line="240"/>
            </w:pPr>
            <w:r>
              <w:rPr>
                <w:rFonts w:ascii="Arial" w:cs="Arial" w:eastAsia="Arial" w:hAnsi="Arial"/>
                <w:b/>
                <w:bCs/>
                <w:color w:val="FFFFFF"/>
                <w:sz w:val="20"/>
                <w:szCs w:val="20"/>
              </w:rPr>
              <w:t xml:space="preserve">Answer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 student says they registered but can't log in.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They're probably waiting for approval. Go to Admin → Users and approve them.</w:t>
            </w:r>
          </w:p>
        </w:tc>
      </w:tr>
      <w:tr>
        <w:tc>
          <w:tcPr>
            <w:tcW w:type="dxa" w:w="35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 student forgot their password.</w:t>
            </w:r>
          </w:p>
        </w:tc>
        <w:tc>
          <w:tcPr>
            <w:tcW w:type="dxa" w:w="58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There's no self-service reset right now. Reach out to the team lead, who can set a temporary password.</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 teacher says students aren't seeing their materials.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Materials only appear to enrolled students. Confirm the students are actually enrolled in that class.</w:t>
            </w:r>
          </w:p>
        </w:tc>
      </w:tr>
      <w:tr>
        <w:tc>
          <w:tcPr>
            <w:tcW w:type="dxa" w:w="35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The AI tutor gave a wrong answer.</w:t>
            </w:r>
          </w:p>
        </w:tc>
        <w:tc>
          <w:tcPr>
            <w:tcW w:type="dxa" w:w="58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Check confidence label — if 'low', the AI didn't have good source material. Add the missing topic to the class library.</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 student asked something inappropriate.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Content filter blocks harmful messages automatically. If something slipped through, flag it to the team lead so the filter can be tightened.</w:t>
            </w:r>
          </w:p>
        </w:tc>
      </w:tr>
      <w:tr>
        <w:tc>
          <w:tcPr>
            <w:tcW w:type="dxa" w:w="35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 webinar Meet link is wrong.</w:t>
            </w:r>
          </w:p>
        </w:tc>
        <w:tc>
          <w:tcPr>
            <w:tcW w:type="dxa" w:w="58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Edit the webinar in Admin → Content → Webinars. Update the Meet link → Save. Registered students see the new link.</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I want to delete a story I approved by mistake.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Open the story in Admin → Stories → Published → click Reject with a reason. It comes off the public site.</w:t>
            </w:r>
          </w:p>
        </w:tc>
      </w:tr>
      <w:tr>
        <w:tc>
          <w:tcPr>
            <w:tcW w:type="dxa" w:w="350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The site is slow / not loading.</w:t>
            </w:r>
          </w:p>
        </w:tc>
        <w:tc>
          <w:tcPr>
            <w:tcW w:type="dxa" w:w="5860"/>
            <w:tcBorders>
              <w:top w:val="single" w:color="CCCCCC" w:sz="4"/>
              <w:left w:val="single" w:color="CCCCCC" w:sz="4"/>
              <w:bottom w:val="single" w:color="CCCCCC" w:sz="4"/>
              <w:right w:val="single" w:color="CCCCCC" w:sz="4"/>
            </w:tcBorders>
            <w:shd w:fill="F4F7FA" w:color="auto"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We're on a free hosting tier — first request after a quiet period takes ~30 sec to wake up. After that it's fast.</w:t>
            </w:r>
          </w:p>
        </w:tc>
      </w:tr>
    </w:tbl>
    <w:p>
      <w:pPr>
        <w:spacing w:before="600"/>
      </w:pPr>
      <w:r>
        <w:rPr>
          <w:rFonts w:ascii="Arial" w:cs="Arial" w:eastAsia="Arial" w:hAnsi="Arial"/>
          <w:b w:val="false"/>
          <w:bCs w:val="false"/>
          <w:i w:val="false"/>
          <w:iCs w:val="false"/>
          <w:color w:val="333333"/>
          <w:sz w:val="22"/>
          <w:szCs w:val="22"/>
        </w:rPr>
        <w:t xml:space="preserve"/>
      </w:r>
    </w:p>
    <w:p>
      <w:pPr>
        <w:spacing w:after="140" w:before="0" w:line="320"/>
        <w:jc w:val="center"/>
      </w:pPr>
      <w:r>
        <w:rPr>
          <w:rFonts w:ascii="Arial" w:cs="Arial" w:eastAsia="Arial" w:hAnsi="Arial"/>
          <w:b/>
          <w:bCs/>
          <w:i/>
          <w:iCs/>
          <w:color w:val="1B3A5C"/>
          <w:sz w:val="22"/>
          <w:szCs w:val="22"/>
        </w:rPr>
        <w:t xml:space="preserve">Welcome to the team. Education is a right, not a privilege.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AlphaSeekers — Team Training Guide</dc:title>
  <dc:creator>AlphaSeekers Team</dc:creator>
  <dc:description>Operational team handbook generated 2026-04-16</dc:description>
  <cp:lastModifiedBy>Un-named</cp:lastModifiedBy>
  <cp:revision>1</cp:revision>
  <dcterms:created xsi:type="dcterms:W3CDTF">2026-04-16T18:43:16.888Z</dcterms:created>
  <dcterms:modified xsi:type="dcterms:W3CDTF">2026-04-16T18:43:16.888Z</dcterms:modified>
</cp:coreProperties>
</file>

<file path=docProps/custom.xml><?xml version="1.0" encoding="utf-8"?>
<Properties xmlns="http://schemas.openxmlformats.org/officeDocument/2006/custom-properties" xmlns:vt="http://schemas.openxmlformats.org/officeDocument/2006/docPropsVTypes"/>
</file>