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12.8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30 June,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FireEyeEX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 EX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FireEye EX integration (TIPG-3187)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McAfeeMvisionEPO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Mvision ePO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McAfee Mvision ePO integration. Available on the Siemplify version 5.3 and higher. (TIPG-2887)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SonicWall-Beta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SonicWall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SonicWall integration (TIPG-3380)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HTTP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response data and redirects as JSON result. (TIPG-3637)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URL 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for sending GET requests to URL entities. (TIPG-3637)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ScreenshotMachine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Take Screenshot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screenshot base64 as JSON result. (TIPG-3636)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