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925FE6" w14:textId="77777777" w:rsidR="00786B7D" w:rsidRDefault="00786B7D" w:rsidP="00786B7D">
      <w:pPr>
        <w:pStyle w:val="Titre"/>
        <w:jc w:val="center"/>
        <w:rPr>
          <w:lang w:val="en-US"/>
        </w:rPr>
      </w:pPr>
      <w:r>
        <w:rPr>
          <w:lang w:val="en-US"/>
        </w:rPr>
        <w:t>LINGI1131 - Project 2020</w:t>
      </w:r>
    </w:p>
    <w:p w14:paraId="6A75D943" w14:textId="25D66628" w:rsidR="00786B7D" w:rsidRPr="001700EC" w:rsidRDefault="00786B7D" w:rsidP="00786B7D">
      <w:pPr>
        <w:pStyle w:val="Titre"/>
        <w:jc w:val="center"/>
        <w:rPr>
          <w:lang w:val="en-US"/>
        </w:rPr>
      </w:pPr>
      <w:proofErr w:type="spellStart"/>
      <w:r w:rsidRPr="001700EC">
        <w:rPr>
          <w:lang w:val="en-US"/>
        </w:rPr>
        <w:t>Twitt’Oz</w:t>
      </w:r>
      <w:proofErr w:type="spellEnd"/>
    </w:p>
    <w:p w14:paraId="461CCFF5" w14:textId="405B805D" w:rsidR="00786B7D" w:rsidRPr="001700EC" w:rsidRDefault="00786B7D" w:rsidP="00786B7D">
      <w:pPr>
        <w:jc w:val="center"/>
        <w:rPr>
          <w:sz w:val="32"/>
          <w:szCs w:val="32"/>
          <w:lang w:val="en-US"/>
        </w:rPr>
      </w:pPr>
      <w:r w:rsidRPr="001700EC">
        <w:rPr>
          <w:sz w:val="32"/>
          <w:szCs w:val="32"/>
          <w:lang w:val="en-US"/>
        </w:rPr>
        <w:t>Groupe BB</w:t>
      </w:r>
    </w:p>
    <w:p w14:paraId="5A62C411" w14:textId="77777777" w:rsidR="00786B7D" w:rsidRPr="001700EC" w:rsidRDefault="00786B7D" w:rsidP="00786B7D">
      <w:pPr>
        <w:jc w:val="center"/>
        <w:rPr>
          <w:sz w:val="24"/>
          <w:szCs w:val="24"/>
          <w:lang w:val="en-US"/>
        </w:rPr>
      </w:pPr>
      <w:r w:rsidRPr="001700EC">
        <w:rPr>
          <w:sz w:val="24"/>
          <w:szCs w:val="24"/>
          <w:lang w:val="en-US"/>
        </w:rPr>
        <w:t>LADERRIERE Loïc (NOMA 4426-19-00)</w:t>
      </w:r>
    </w:p>
    <w:p w14:paraId="48933F07" w14:textId="399DD885" w:rsidR="00786B7D" w:rsidRPr="00EC0B57" w:rsidRDefault="00786B7D" w:rsidP="00EC0B57">
      <w:pPr>
        <w:jc w:val="center"/>
        <w:rPr>
          <w:sz w:val="24"/>
          <w:szCs w:val="24"/>
          <w:lang w:val="fr-FR"/>
        </w:rPr>
      </w:pPr>
      <w:r w:rsidRPr="00786B7D">
        <w:rPr>
          <w:sz w:val="24"/>
          <w:szCs w:val="24"/>
          <w:lang w:val="fr-FR"/>
        </w:rPr>
        <w:t>PUCHE Fabian (NOMA 4442-19-00)</w:t>
      </w:r>
    </w:p>
    <w:p w14:paraId="2D6C2D02" w14:textId="7DB544D8" w:rsidR="00394E2A" w:rsidRPr="00786B7D" w:rsidRDefault="00786B7D" w:rsidP="00786B7D">
      <w:pPr>
        <w:pStyle w:val="Titre1"/>
        <w:rPr>
          <w:u w:val="single"/>
        </w:rPr>
      </w:pPr>
      <w:r w:rsidRPr="00786B7D">
        <w:rPr>
          <w:u w:val="single"/>
        </w:rPr>
        <w:t>Choix d’implémentation</w:t>
      </w:r>
    </w:p>
    <w:p w14:paraId="2A0769B0" w14:textId="4823EF8E" w:rsidR="00394E2A" w:rsidRDefault="00394E2A" w:rsidP="00786B7D">
      <w:pPr>
        <w:pStyle w:val="Titre2"/>
      </w:pPr>
      <w:r>
        <w:t>Dico</w:t>
      </w:r>
    </w:p>
    <w:p w14:paraId="28450337" w14:textId="77777777" w:rsidR="002663A4" w:rsidRPr="002663A4" w:rsidRDefault="002663A4" w:rsidP="002663A4">
      <w:pPr>
        <w:spacing w:after="0" w:line="276" w:lineRule="auto"/>
      </w:pPr>
      <w:r w:rsidRPr="002663A4">
        <w:t>Nous avons utilisé des dictionnaires, pour stocker chaque mot, car ils permettent d’accéder à un élément avec une complexité en O(1).</w:t>
      </w:r>
    </w:p>
    <w:p w14:paraId="7A991232" w14:textId="4BD78512" w:rsidR="002663A4" w:rsidRPr="002663A4" w:rsidRDefault="002663A4" w:rsidP="002663A4">
      <w:pPr>
        <w:spacing w:after="0" w:line="276" w:lineRule="auto"/>
      </w:pPr>
      <w:r w:rsidRPr="002663A4">
        <w:t xml:space="preserve">Pour ce qui est de notre </w:t>
      </w:r>
      <w:r w:rsidRPr="002663A4">
        <w:rPr>
          <w:b/>
          <w:bCs/>
        </w:rPr>
        <w:t>dictionnaire</w:t>
      </w:r>
      <w:r w:rsidRPr="002663A4">
        <w:t>, nous avons choisi de combiner le 1-gramme et le 2-gramme</w:t>
      </w:r>
      <w:r w:rsidR="00D36B48">
        <w:t xml:space="preserve"> et de différencier les mots avec et sans majuscule car il</w:t>
      </w:r>
      <w:r w:rsidR="00B76C14">
        <w:t>s</w:t>
      </w:r>
      <w:r w:rsidR="00D36B48">
        <w:t xml:space="preserve"> n</w:t>
      </w:r>
      <w:r w:rsidR="00B76C14">
        <w:t>’ont</w:t>
      </w:r>
      <w:r w:rsidR="00D36B48">
        <w:t xml:space="preserve"> pas le même sens</w:t>
      </w:r>
      <w:r w:rsidRPr="002663A4">
        <w:t>.</w:t>
      </w:r>
      <w:r w:rsidR="00644FF2">
        <w:t xml:space="preserve"> </w:t>
      </w:r>
      <w:r w:rsidR="00D36B48">
        <w:t>(Exemple : «White» va surement faire référence à « White House » qui est un nom commun et non à « white » la couleur</w:t>
      </w:r>
      <w:r w:rsidR="00D002F1">
        <w:t>)</w:t>
      </w:r>
    </w:p>
    <w:p w14:paraId="5D5BF15D" w14:textId="77777777" w:rsidR="002663A4" w:rsidRPr="002663A4" w:rsidRDefault="002663A4" w:rsidP="002663A4">
      <w:pPr>
        <w:spacing w:after="0" w:line="276" w:lineRule="auto"/>
      </w:pPr>
      <w:r w:rsidRPr="002663A4">
        <w:t xml:space="preserve">Pour bien comprendre le fonctionnement de notre </w:t>
      </w:r>
      <w:r w:rsidRPr="002663A4">
        <w:rPr>
          <w:b/>
          <w:bCs/>
        </w:rPr>
        <w:t>dictionnaire</w:t>
      </w:r>
      <w:r w:rsidRPr="002663A4">
        <w:t xml:space="preserve"> nous allons prendre l’exemple de l’expression « je suis une » qui contient le 1-gramme « je suis » ainsi que le 2-gramme « je suis une ». </w:t>
      </w:r>
    </w:p>
    <w:p w14:paraId="2B475786" w14:textId="5274A4DD" w:rsidR="002663A4" w:rsidRPr="002663A4" w:rsidRDefault="002663A4" w:rsidP="002663A4">
      <w:pPr>
        <w:spacing w:after="0" w:line="276" w:lineRule="auto"/>
      </w:pPr>
      <w:r w:rsidRPr="002663A4">
        <w:t xml:space="preserve">Les dictionnaires fonctionnant avec des associations clé/valeur. Le « je » est une clé du </w:t>
      </w:r>
      <w:r w:rsidRPr="002663A4">
        <w:rPr>
          <w:b/>
          <w:bCs/>
        </w:rPr>
        <w:t>dictionnaire principale</w:t>
      </w:r>
      <w:r w:rsidRPr="002663A4">
        <w:t xml:space="preserve"> qui a pour valeur un </w:t>
      </w:r>
      <w:r w:rsidRPr="002663A4">
        <w:rPr>
          <w:b/>
          <w:bCs/>
          <w:color w:val="FF0000"/>
        </w:rPr>
        <w:t>tuple</w:t>
      </w:r>
      <w:r w:rsidRPr="002663A4">
        <w:t xml:space="preserve"> qui possède le mot le plus utilisé après « je » ainsi qu’un </w:t>
      </w:r>
      <w:r w:rsidRPr="002663A4">
        <w:rPr>
          <w:b/>
          <w:bCs/>
          <w:color w:val="4472C4" w:themeColor="accent1"/>
        </w:rPr>
        <w:t xml:space="preserve">autre dictionnaire </w:t>
      </w:r>
      <w:r w:rsidRPr="002663A4">
        <w:t xml:space="preserve">contenant tous les mots possibles après « je ». Ce </w:t>
      </w:r>
      <w:r w:rsidRPr="002663A4">
        <w:rPr>
          <w:b/>
          <w:bCs/>
          <w:color w:val="4472C4" w:themeColor="accent1"/>
        </w:rPr>
        <w:t>dictionnaire</w:t>
      </w:r>
      <w:r w:rsidRPr="002663A4">
        <w:rPr>
          <w:color w:val="4472C4" w:themeColor="accent1"/>
        </w:rPr>
        <w:t xml:space="preserve"> </w:t>
      </w:r>
      <w:r w:rsidRPr="002663A4">
        <w:t xml:space="preserve">a donc lui-même une liste de clé/valeur. La clé « suis » a pour valeur un </w:t>
      </w:r>
      <w:r w:rsidRPr="002663A4">
        <w:rPr>
          <w:b/>
          <w:bCs/>
          <w:color w:val="FFC000" w:themeColor="accent4"/>
        </w:rPr>
        <w:t>tuple</w:t>
      </w:r>
      <w:r w:rsidRPr="002663A4">
        <w:t xml:space="preserve"> contenant le mot le plus utilisé après « je suis », le nombre de fois que l’expression « je suis » apparait, mais aussi un </w:t>
      </w:r>
      <w:r w:rsidRPr="002663A4">
        <w:rPr>
          <w:b/>
          <w:bCs/>
          <w:color w:val="70AD47" w:themeColor="accent6"/>
        </w:rPr>
        <w:t>troisième dictionnaire</w:t>
      </w:r>
      <w:r w:rsidRPr="002663A4">
        <w:rPr>
          <w:color w:val="70AD47" w:themeColor="accent6"/>
        </w:rPr>
        <w:t xml:space="preserve"> </w:t>
      </w:r>
      <w:r w:rsidRPr="002663A4">
        <w:t xml:space="preserve">contenant les mots se trouvant après « je suis ». Encore une fois, ce dictionnaire est de la forme clé/valeur, la clé « une » a pour </w:t>
      </w:r>
      <w:r w:rsidRPr="002663A4">
        <w:rPr>
          <w:b/>
          <w:bCs/>
          <w:color w:val="7030A0"/>
        </w:rPr>
        <w:t>valeur</w:t>
      </w:r>
      <w:r w:rsidRPr="002663A4">
        <w:t xml:space="preserve">, non pas un tuple, mais juste le </w:t>
      </w:r>
      <w:r w:rsidRPr="002663A4">
        <w:rPr>
          <w:b/>
          <w:bCs/>
          <w:color w:val="7030A0"/>
        </w:rPr>
        <w:t>nombre de fois</w:t>
      </w:r>
      <w:r w:rsidRPr="002663A4">
        <w:rPr>
          <w:color w:val="7030A0"/>
        </w:rPr>
        <w:t xml:space="preserve"> </w:t>
      </w:r>
      <w:r w:rsidRPr="002663A4">
        <w:t>que l’expression « je suis une » apparait.</w:t>
      </w:r>
    </w:p>
    <w:p w14:paraId="6AF5883E" w14:textId="5844259E" w:rsidR="002663A4" w:rsidRPr="002663A4" w:rsidRDefault="002663A4" w:rsidP="002663A4">
      <w:pPr>
        <w:spacing w:after="0" w:line="276" w:lineRule="auto"/>
      </w:pPr>
      <w:r w:rsidRPr="002663A4">
        <w:t xml:space="preserve">En faisant cela, il possible pour chaque mot, de chaque o-grammes, de savoir </w:t>
      </w:r>
      <w:r w:rsidR="00D06A66" w:rsidRPr="002663A4">
        <w:t>tous les mots possibles</w:t>
      </w:r>
      <w:r w:rsidRPr="002663A4">
        <w:t xml:space="preserve"> ainsi que le nombre fois qu’ils apparaissent et quel est le mot plus souvent employé.</w:t>
      </w:r>
    </w:p>
    <w:p w14:paraId="18C3FAA7" w14:textId="6878A72F" w:rsidR="00394E2A" w:rsidRDefault="002663A4" w:rsidP="002663A4">
      <w:r w:rsidRPr="002663A4">
        <w:t>Il se présente sous la forme suivante :</w:t>
      </w:r>
      <w:r w:rsidRPr="002663A4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 xml:space="preserve"> </w:t>
      </w:r>
      <w:r w:rsidR="00EC0B57">
        <w:rPr>
          <w:noProof/>
        </w:rPr>
        <w:drawing>
          <wp:inline distT="0" distB="0" distL="0" distR="0" wp14:anchorId="14E81F62" wp14:editId="0C3A8F98">
            <wp:extent cx="5760720" cy="2948940"/>
            <wp:effectExtent l="0" t="0" r="0" b="381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BA374" w14:textId="77777777" w:rsidR="00E20894" w:rsidRDefault="00E20894" w:rsidP="00EC0B57">
      <w:pPr>
        <w:pStyle w:val="Titre2"/>
      </w:pPr>
      <w:r>
        <w:lastRenderedPageBreak/>
        <w:t>Thread</w:t>
      </w:r>
    </w:p>
    <w:p w14:paraId="1FE9B67D" w14:textId="0AA42D4B" w:rsidR="00D06A66" w:rsidRPr="00D06A66" w:rsidRDefault="00D06A66" w:rsidP="00D06A66">
      <w:pPr>
        <w:spacing w:after="0" w:line="276" w:lineRule="auto"/>
      </w:pPr>
      <w:r w:rsidRPr="00D06A66">
        <w:t>En ce qui concerne gestion des threads de notre application, il fonctionne de la manière suivante qui est la même qu</w:t>
      </w:r>
      <w:r w:rsidR="001700EC">
        <w:t xml:space="preserve">e proposé dans l’énoncé. </w:t>
      </w:r>
      <w:r w:rsidRPr="00D06A66">
        <w:t xml:space="preserve">Le main va créer 1 thread </w:t>
      </w:r>
      <w:proofErr w:type="spellStart"/>
      <w:r w:rsidRPr="00D06A66">
        <w:t>saver</w:t>
      </w:r>
      <w:proofErr w:type="spellEnd"/>
      <w:r w:rsidRPr="00D06A66">
        <w:t xml:space="preserve">, 3 threads de </w:t>
      </w:r>
      <w:proofErr w:type="spellStart"/>
      <w:r w:rsidRPr="00D06A66">
        <w:t>reader</w:t>
      </w:r>
      <w:proofErr w:type="spellEnd"/>
      <w:r w:rsidRPr="00D06A66">
        <w:t xml:space="preserve"> (Un thread </w:t>
      </w:r>
      <w:proofErr w:type="spellStart"/>
      <w:r w:rsidRPr="00D06A66">
        <w:t>reader</w:t>
      </w:r>
      <w:proofErr w:type="spellEnd"/>
      <w:r w:rsidRPr="00D06A66">
        <w:t xml:space="preserve"> se voit attribuer 1 seul fichier). À leur création, ceux-ci vont créer 1 thread </w:t>
      </w:r>
      <w:proofErr w:type="spellStart"/>
      <w:r w:rsidRPr="00D06A66">
        <w:t>parser</w:t>
      </w:r>
      <w:proofErr w:type="spellEnd"/>
      <w:r w:rsidRPr="00D06A66">
        <w:t xml:space="preserve"> à qui ils pourront envoyer sur leur port, les phrases se trouvant dans le fichier. Quand le </w:t>
      </w:r>
      <w:proofErr w:type="spellStart"/>
      <w:r w:rsidRPr="00D06A66">
        <w:t>reader</w:t>
      </w:r>
      <w:proofErr w:type="spellEnd"/>
      <w:r w:rsidRPr="00D06A66">
        <w:t xml:space="preserve"> aura fini de lire le fichier, il préviendra son </w:t>
      </w:r>
      <w:proofErr w:type="spellStart"/>
      <w:r w:rsidRPr="00D06A66">
        <w:t>reader</w:t>
      </w:r>
      <w:proofErr w:type="spellEnd"/>
      <w:r w:rsidRPr="00D06A66">
        <w:t xml:space="preserve">. Le </w:t>
      </w:r>
      <w:proofErr w:type="spellStart"/>
      <w:r w:rsidRPr="00D06A66">
        <w:t>reader</w:t>
      </w:r>
      <w:proofErr w:type="spellEnd"/>
      <w:r w:rsidRPr="00D06A66">
        <w:t xml:space="preserve"> va créer un dictionnaire sur base des phrases envoyer par le </w:t>
      </w:r>
      <w:proofErr w:type="spellStart"/>
      <w:r w:rsidRPr="00D06A66">
        <w:t>reader</w:t>
      </w:r>
      <w:proofErr w:type="spellEnd"/>
      <w:r w:rsidRPr="00D06A66">
        <w:t xml:space="preserve">. Quand il recevra un message de fin de fichier de son </w:t>
      </w:r>
      <w:proofErr w:type="spellStart"/>
      <w:r w:rsidRPr="00D06A66">
        <w:t>reader</w:t>
      </w:r>
      <w:proofErr w:type="spellEnd"/>
      <w:r w:rsidRPr="00D06A66">
        <w:t xml:space="preserve">, il finira de </w:t>
      </w:r>
      <w:proofErr w:type="spellStart"/>
      <w:r w:rsidRPr="00D06A66">
        <w:t>parser</w:t>
      </w:r>
      <w:proofErr w:type="spellEnd"/>
      <w:r w:rsidRPr="00D06A66">
        <w:t xml:space="preserve"> les dernières phrases avant de les envoyer sur le port du Main, un message signifiant qu’il arrive en fin de vie. Ainsi le main pourra créer dynamiquement un nouveau thread</w:t>
      </w:r>
      <w:r w:rsidR="001700EC">
        <w:t xml:space="preserve"> et sortira quand il n’y aura plus de threads actifs. (Il sait combien il y a de thread actif grâce à un compteur de threads)</w:t>
      </w:r>
    </w:p>
    <w:p w14:paraId="7D48D636" w14:textId="77777777" w:rsidR="00D06A66" w:rsidRPr="00D06A66" w:rsidRDefault="00D06A66" w:rsidP="00D06A66">
      <w:r w:rsidRPr="00D06A66">
        <w:t xml:space="preserve">Il peut avoir au maximum 8 threads qui fonctionnent simultanément. </w:t>
      </w:r>
    </w:p>
    <w:p w14:paraId="072AFD21" w14:textId="05927C9C" w:rsidR="005C59B1" w:rsidRDefault="005C59B1" w:rsidP="00EC0B57">
      <w:pPr>
        <w:pStyle w:val="Paragraphedeliste"/>
        <w:numPr>
          <w:ilvl w:val="1"/>
          <w:numId w:val="1"/>
        </w:numPr>
      </w:pPr>
      <w:r>
        <w:t xml:space="preserve">3 threads pour le </w:t>
      </w:r>
      <w:proofErr w:type="spellStart"/>
      <w:r>
        <w:t>reader</w:t>
      </w:r>
      <w:proofErr w:type="spellEnd"/>
    </w:p>
    <w:p w14:paraId="173D7C8F" w14:textId="77777777" w:rsidR="005C59B1" w:rsidRDefault="005C59B1" w:rsidP="007659F0">
      <w:pPr>
        <w:pStyle w:val="Paragraphedeliste"/>
        <w:numPr>
          <w:ilvl w:val="1"/>
          <w:numId w:val="1"/>
        </w:numPr>
      </w:pPr>
      <w:r>
        <w:t xml:space="preserve">3 threads pour le </w:t>
      </w:r>
      <w:proofErr w:type="spellStart"/>
      <w:r>
        <w:t>parser</w:t>
      </w:r>
      <w:proofErr w:type="spellEnd"/>
    </w:p>
    <w:p w14:paraId="2CE03BD0" w14:textId="77777777" w:rsidR="005C59B1" w:rsidRDefault="005C59B1" w:rsidP="007659F0">
      <w:pPr>
        <w:pStyle w:val="Paragraphedeliste"/>
        <w:numPr>
          <w:ilvl w:val="1"/>
          <w:numId w:val="1"/>
        </w:numPr>
      </w:pPr>
      <w:r>
        <w:t xml:space="preserve">1 thread pour le </w:t>
      </w:r>
      <w:proofErr w:type="spellStart"/>
      <w:r>
        <w:t>saver</w:t>
      </w:r>
      <w:proofErr w:type="spellEnd"/>
    </w:p>
    <w:p w14:paraId="31636771" w14:textId="77777777" w:rsidR="00E20894" w:rsidRDefault="005C59B1" w:rsidP="007659F0">
      <w:pPr>
        <w:pStyle w:val="Paragraphedeliste"/>
        <w:numPr>
          <w:ilvl w:val="1"/>
          <w:numId w:val="1"/>
        </w:numPr>
      </w:pPr>
      <w:r>
        <w:t xml:space="preserve">1 thread pour le main </w:t>
      </w:r>
    </w:p>
    <w:p w14:paraId="4D841B76" w14:textId="77777777" w:rsidR="007659F0" w:rsidRDefault="007659F0" w:rsidP="002663A4">
      <w:pPr>
        <w:pStyle w:val="Titre2"/>
      </w:pPr>
      <w:r>
        <w:t>Reader</w:t>
      </w:r>
    </w:p>
    <w:p w14:paraId="601E6DA9" w14:textId="4B40C7F6" w:rsidR="007659F0" w:rsidRDefault="007659F0" w:rsidP="007659F0">
      <w:r>
        <w:t xml:space="preserve">Les threads Reader vont lire </w:t>
      </w:r>
      <w:r w:rsidR="00D06A66">
        <w:t>chaque</w:t>
      </w:r>
      <w:r>
        <w:t xml:space="preserve"> </w:t>
      </w:r>
      <w:r w:rsidR="001700EC">
        <w:t>ligne</w:t>
      </w:r>
      <w:r>
        <w:t xml:space="preserve"> de leur </w:t>
      </w:r>
      <w:r w:rsidR="005E782E">
        <w:t>fichier</w:t>
      </w:r>
      <w:r>
        <w:t xml:space="preserve"> et </w:t>
      </w:r>
      <w:r w:rsidR="001700EC">
        <w:t xml:space="preserve">les </w:t>
      </w:r>
      <w:r>
        <w:t xml:space="preserve">découper en phrases qu’ils enverront </w:t>
      </w:r>
      <w:r w:rsidR="005E782E">
        <w:t>sur le port de leur</w:t>
      </w:r>
      <w:r>
        <w:t xml:space="preserve"> </w:t>
      </w:r>
      <w:proofErr w:type="spellStart"/>
      <w:r>
        <w:t>Parser</w:t>
      </w:r>
      <w:proofErr w:type="spellEnd"/>
      <w:r>
        <w:t>.</w:t>
      </w:r>
    </w:p>
    <w:p w14:paraId="0A61C689" w14:textId="17B5C1C4" w:rsidR="007659F0" w:rsidRDefault="007659F0" w:rsidP="002663A4">
      <w:pPr>
        <w:pStyle w:val="Titre2"/>
      </w:pPr>
      <w:proofErr w:type="spellStart"/>
      <w:r>
        <w:t>Parser</w:t>
      </w:r>
      <w:proofErr w:type="spellEnd"/>
    </w:p>
    <w:p w14:paraId="32D74662" w14:textId="3D761515" w:rsidR="005E782E" w:rsidRDefault="005E782E" w:rsidP="005E782E">
      <w:r>
        <w:t>Celui-ci va lire en continu un</w:t>
      </w:r>
      <w:r w:rsidR="002663A4">
        <w:t xml:space="preserve"> </w:t>
      </w:r>
      <w:proofErr w:type="spellStart"/>
      <w:r>
        <w:t>stream</w:t>
      </w:r>
      <w:proofErr w:type="spellEnd"/>
      <w:r>
        <w:t xml:space="preserve"> sur </w:t>
      </w:r>
      <w:r w:rsidR="00D06A66">
        <w:t>lequel</w:t>
      </w:r>
      <w:r>
        <w:t xml:space="preserve"> sont envoyés les messages de son </w:t>
      </w:r>
      <w:proofErr w:type="spellStart"/>
      <w:r>
        <w:t>reader</w:t>
      </w:r>
      <w:proofErr w:type="spellEnd"/>
      <w:r>
        <w:t>.</w:t>
      </w:r>
    </w:p>
    <w:p w14:paraId="640A3CF3" w14:textId="108F7133" w:rsidR="007659F0" w:rsidRDefault="007659F0" w:rsidP="007659F0">
      <w:r>
        <w:t xml:space="preserve">Les threads </w:t>
      </w:r>
      <w:proofErr w:type="spellStart"/>
      <w:r>
        <w:t>Parser</w:t>
      </w:r>
      <w:proofErr w:type="spellEnd"/>
      <w:r>
        <w:t xml:space="preserve">, ayant </w:t>
      </w:r>
      <w:r w:rsidR="00D06A66">
        <w:t>reçu</w:t>
      </w:r>
      <w:r>
        <w:t xml:space="preserve"> les lignes des Reader, vont créer un dictionnaire de la forme présentée en début de </w:t>
      </w:r>
      <w:r w:rsidR="001A6585">
        <w:t>ce rapport</w:t>
      </w:r>
      <w:r>
        <w:t xml:space="preserve"> puis enverront ce dictionnaire </w:t>
      </w:r>
      <w:r w:rsidR="00D06A66">
        <w:t>sur le port du</w:t>
      </w:r>
      <w:r>
        <w:t xml:space="preserve"> Saver</w:t>
      </w:r>
    </w:p>
    <w:p w14:paraId="77D1258B" w14:textId="5CF7D818" w:rsidR="007659F0" w:rsidRDefault="007659F0" w:rsidP="002663A4">
      <w:pPr>
        <w:pStyle w:val="Titre2"/>
      </w:pPr>
      <w:r>
        <w:t>Saver</w:t>
      </w:r>
    </w:p>
    <w:p w14:paraId="2B29F43A" w14:textId="06DE0BCF" w:rsidR="00D06A66" w:rsidRPr="00D06A66" w:rsidRDefault="00D06A66" w:rsidP="00D06A66">
      <w:r>
        <w:t xml:space="preserve">Celui-ci va lire en continu un </w:t>
      </w:r>
      <w:proofErr w:type="spellStart"/>
      <w:r>
        <w:t>stream</w:t>
      </w:r>
      <w:proofErr w:type="spellEnd"/>
      <w:r>
        <w:t xml:space="preserve"> sur lequel sont envoyés les dictionnaires des </w:t>
      </w:r>
      <w:proofErr w:type="spellStart"/>
      <w:r>
        <w:t>Readers</w:t>
      </w:r>
      <w:proofErr w:type="spellEnd"/>
      <w:r>
        <w:t>.</w:t>
      </w:r>
    </w:p>
    <w:p w14:paraId="2D9A3B96" w14:textId="19D0B612" w:rsidR="0001033A" w:rsidRDefault="0001033A" w:rsidP="0001033A">
      <w:r>
        <w:t xml:space="preserve">Le rôle du Saver est juste de « merge » chaque dictionnaire </w:t>
      </w:r>
      <w:r w:rsidR="00D06A66">
        <w:t>reçu</w:t>
      </w:r>
      <w:r>
        <w:t xml:space="preserve"> par les Saver dans un seul dictionnaire qui sera utilisé pour la prédiction de texte.</w:t>
      </w:r>
      <w:r w:rsidR="001700EC">
        <w:t xml:space="preserve"> Le main peut lui envoyer des messages sur son port pour lui demander d’utiliser son dictionnaires afin de prédire un mot.</w:t>
      </w:r>
    </w:p>
    <w:p w14:paraId="2E951EEC" w14:textId="5EE43344" w:rsidR="00786B7D" w:rsidRDefault="00786B7D" w:rsidP="00786B7D">
      <w:pPr>
        <w:pStyle w:val="Titre1"/>
        <w:rPr>
          <w:u w:val="single"/>
        </w:rPr>
      </w:pPr>
      <w:r w:rsidRPr="00786B7D">
        <w:rPr>
          <w:u w:val="single"/>
        </w:rPr>
        <w:t>GUI</w:t>
      </w:r>
    </w:p>
    <w:p w14:paraId="738F9942" w14:textId="05313683" w:rsidR="005E782E" w:rsidRDefault="005E782E" w:rsidP="005E782E">
      <w:r>
        <w:t>Lors du lancement de l’application, un compteur de fichiers affiche la progression de l’analyse.</w:t>
      </w:r>
      <w:r w:rsidR="002663A4" w:rsidRPr="002663A4">
        <w:rPr>
          <w:noProof/>
        </w:rPr>
        <w:t xml:space="preserve"> </w:t>
      </w:r>
      <w:r w:rsidR="002663A4">
        <w:rPr>
          <w:noProof/>
        </w:rPr>
        <w:drawing>
          <wp:inline distT="0" distB="0" distL="0" distR="0" wp14:anchorId="4E308685" wp14:editId="36A57A5A">
            <wp:extent cx="2827020" cy="185166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63A4">
        <w:rPr>
          <w:noProof/>
        </w:rPr>
        <w:t xml:space="preserve">   </w:t>
      </w:r>
      <w:r w:rsidR="002663A4">
        <w:rPr>
          <w:noProof/>
        </w:rPr>
        <w:drawing>
          <wp:inline distT="0" distB="0" distL="0" distR="0" wp14:anchorId="76BE852E" wp14:editId="11FD07BD">
            <wp:extent cx="2811780" cy="1864332"/>
            <wp:effectExtent l="0" t="0" r="7620" b="317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8314" cy="1895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ED988" w14:textId="77777777" w:rsidR="001700EC" w:rsidRDefault="001700EC" w:rsidP="005E782E"/>
    <w:p w14:paraId="2C55D835" w14:textId="5C6E4562" w:rsidR="001700EC" w:rsidRDefault="001700EC" w:rsidP="005E782E">
      <w:r>
        <w:lastRenderedPageBreak/>
        <w:t>L’utilisateur peut entrer des mots dans la zone blanche puis appuyer sur le bouton « </w:t>
      </w:r>
      <w:proofErr w:type="spellStart"/>
      <w:r>
        <w:t>Predict</w:t>
      </w:r>
      <w:proofErr w:type="spellEnd"/>
      <w:r>
        <w:t xml:space="preserve"> » pour laisser l’application prédire </w:t>
      </w:r>
      <w:r w:rsidR="00E55568">
        <w:t>le prochain mot</w:t>
      </w:r>
      <w:r>
        <w:t xml:space="preserve">. L’application n’utilise que les 2 premiers mots (ou le premier s’il n’y en a qu’un) qui sont situés dans la zone blanche pour faire la recherche. Si l’application ne trouve pas de mot pour un 2-gramme, elle n’utilisera que le premier mot. S’il n’y a toujours pas de résultat « No </w:t>
      </w:r>
      <w:proofErr w:type="spellStart"/>
      <w:r>
        <w:t>word</w:t>
      </w:r>
      <w:proofErr w:type="spellEnd"/>
      <w:r>
        <w:t xml:space="preserve"> </w:t>
      </w:r>
      <w:proofErr w:type="spellStart"/>
      <w:r>
        <w:t>found</w:t>
      </w:r>
      <w:proofErr w:type="spellEnd"/>
      <w:r>
        <w:t> » sera affiché dans la zone noir.</w:t>
      </w:r>
    </w:p>
    <w:p w14:paraId="1005DEF2" w14:textId="2E6679A7" w:rsidR="002663A4" w:rsidRDefault="002663A4" w:rsidP="005E782E">
      <w:r>
        <w:rPr>
          <w:noProof/>
        </w:rPr>
        <w:drawing>
          <wp:inline distT="0" distB="0" distL="0" distR="0" wp14:anchorId="035809A3" wp14:editId="648B748C">
            <wp:extent cx="2682240" cy="1785731"/>
            <wp:effectExtent l="0" t="0" r="3810" b="508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6489" cy="179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2D7F5" w14:textId="484F7045" w:rsidR="005E782E" w:rsidRDefault="00D06502" w:rsidP="005E782E">
      <w:r>
        <w:t>A droite du bouton « </w:t>
      </w:r>
      <w:proofErr w:type="spellStart"/>
      <w:r>
        <w:t>Predict</w:t>
      </w:r>
      <w:proofErr w:type="spellEnd"/>
      <w:r>
        <w:t xml:space="preserve"> » se trouve une </w:t>
      </w:r>
      <w:proofErr w:type="spellStart"/>
      <w:r>
        <w:t>droplist</w:t>
      </w:r>
      <w:proofErr w:type="spellEnd"/>
      <w:r>
        <w:t xml:space="preserve"> qui propose une liste de mot possible pour le</w:t>
      </w:r>
      <w:r w:rsidR="001700EC">
        <w:t>/les</w:t>
      </w:r>
      <w:r>
        <w:t xml:space="preserve"> mot</w:t>
      </w:r>
      <w:r w:rsidR="001700EC">
        <w:t>(s)</w:t>
      </w:r>
      <w:r>
        <w:t xml:space="preserve"> entré</w:t>
      </w:r>
      <w:r w:rsidR="001700EC">
        <w:t>(s)</w:t>
      </w:r>
      <w:r>
        <w:t xml:space="preserve"> par l’utilisateur.</w:t>
      </w:r>
      <w:r w:rsidR="002663A4">
        <w:t xml:space="preserve"> Celui-ci, peux cliquer sur </w:t>
      </w:r>
      <w:r w:rsidR="001700EC">
        <w:t>un</w:t>
      </w:r>
      <w:r w:rsidR="002663A4">
        <w:t xml:space="preserve"> mot</w:t>
      </w:r>
      <w:r w:rsidR="001700EC">
        <w:t xml:space="preserve"> de la liste</w:t>
      </w:r>
      <w:r w:rsidR="002663A4">
        <w:t xml:space="preserve"> pour l’ajouter</w:t>
      </w:r>
      <w:r w:rsidR="00D72995">
        <w:t xml:space="preserve"> </w:t>
      </w:r>
      <w:r w:rsidR="001700EC">
        <w:t xml:space="preserve">à la suite de </w:t>
      </w:r>
      <w:r w:rsidR="00D72995">
        <w:t>son entré, dans la zone blanche</w:t>
      </w:r>
      <w:r w:rsidR="002663A4">
        <w:t>.</w:t>
      </w:r>
    </w:p>
    <w:p w14:paraId="389B6767" w14:textId="6C57BB59" w:rsidR="002663A4" w:rsidRPr="005E782E" w:rsidRDefault="001507BD" w:rsidP="005E782E">
      <w:r>
        <w:rPr>
          <w:noProof/>
        </w:rPr>
        <w:drawing>
          <wp:inline distT="0" distB="0" distL="0" distR="0" wp14:anchorId="38EF3A6A" wp14:editId="4CA0B8B1">
            <wp:extent cx="2804160" cy="236220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2407C608" wp14:editId="6D4EB805">
            <wp:extent cx="2811780" cy="1859280"/>
            <wp:effectExtent l="0" t="0" r="7620" b="762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78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663A4" w:rsidRPr="005E78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EE5BB9"/>
    <w:multiLevelType w:val="hybridMultilevel"/>
    <w:tmpl w:val="B6D237EE"/>
    <w:lvl w:ilvl="0" w:tplc="A7CE11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E2A"/>
    <w:rsid w:val="0001033A"/>
    <w:rsid w:val="001507BD"/>
    <w:rsid w:val="0015423D"/>
    <w:rsid w:val="001700EC"/>
    <w:rsid w:val="001A6585"/>
    <w:rsid w:val="002663A4"/>
    <w:rsid w:val="00394E2A"/>
    <w:rsid w:val="00515BF0"/>
    <w:rsid w:val="005C59B1"/>
    <w:rsid w:val="005E782E"/>
    <w:rsid w:val="00644FF2"/>
    <w:rsid w:val="00694126"/>
    <w:rsid w:val="007659F0"/>
    <w:rsid w:val="00786B7D"/>
    <w:rsid w:val="009B3BB7"/>
    <w:rsid w:val="00B76C14"/>
    <w:rsid w:val="00D002F1"/>
    <w:rsid w:val="00D06502"/>
    <w:rsid w:val="00D06A66"/>
    <w:rsid w:val="00D36B48"/>
    <w:rsid w:val="00D72995"/>
    <w:rsid w:val="00E20894"/>
    <w:rsid w:val="00E55568"/>
    <w:rsid w:val="00EC0B57"/>
    <w:rsid w:val="00EF7AEB"/>
    <w:rsid w:val="00F61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0A805"/>
  <w15:chartTrackingRefBased/>
  <w15:docId w15:val="{3EADC74A-F88B-4661-90CE-254DD7C0A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A66"/>
  </w:style>
  <w:style w:type="paragraph" w:styleId="Titre1">
    <w:name w:val="heading 1"/>
    <w:basedOn w:val="Normal"/>
    <w:next w:val="Normal"/>
    <w:link w:val="Titre1Car"/>
    <w:uiPriority w:val="9"/>
    <w:qFormat/>
    <w:rsid w:val="00786B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86B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94E2A"/>
    <w:pPr>
      <w:ind w:left="720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786B7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86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786B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786B7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2663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707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3</Pages>
  <Words>682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Puche</dc:creator>
  <cp:keywords/>
  <dc:description/>
  <cp:lastModifiedBy>Loïc Laderrière</cp:lastModifiedBy>
  <cp:revision>13</cp:revision>
  <dcterms:created xsi:type="dcterms:W3CDTF">2020-05-16T13:21:00Z</dcterms:created>
  <dcterms:modified xsi:type="dcterms:W3CDTF">2020-05-17T19:03:00Z</dcterms:modified>
</cp:coreProperties>
</file>