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2F66" w14:textId="77777777" w:rsidR="005C46BB" w:rsidRDefault="006E24FF">
      <w:pPr>
        <w:spacing w:before="1600"/>
        <w:jc w:val="center"/>
      </w:pPr>
      <w:r>
        <w:rPr>
          <w:noProof/>
        </w:rPr>
        <w:drawing>
          <wp:inline distT="0" distB="0" distL="0" distR="0" wp14:anchorId="1AE5477E" wp14:editId="68F45E4D">
            <wp:extent cx="1005840" cy="1005840"/>
            <wp:effectExtent l="0" t="0" r="0" b="0"/>
            <wp:docPr id="1" name="Picture 1" descr="Kodigo application logo" title="K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digo-icon.png"/>
                    <pic:cNvPicPr/>
                  </pic:nvPicPr>
                  <pic:blipFill>
                    <a:blip r:embed="rId8"/>
                    <a:stretch>
                      <a:fillRect/>
                    </a:stretch>
                  </pic:blipFill>
                  <pic:spPr>
                    <a:xfrm>
                      <a:off x="0" y="0"/>
                      <a:ext cx="1005840" cy="1005840"/>
                    </a:xfrm>
                    <a:prstGeom prst="rect">
                      <a:avLst/>
                    </a:prstGeom>
                  </pic:spPr>
                </pic:pic>
              </a:graphicData>
            </a:graphic>
          </wp:inline>
        </w:drawing>
      </w:r>
    </w:p>
    <w:p w14:paraId="7364580F" w14:textId="77777777" w:rsidR="005C46BB" w:rsidRDefault="006E24FF">
      <w:pPr>
        <w:spacing w:before="360" w:after="160"/>
        <w:jc w:val="center"/>
      </w:pPr>
      <w:r>
        <w:rPr>
          <w:b/>
          <w:color w:val="17365D"/>
          <w:sz w:val="64"/>
        </w:rPr>
        <w:t>KODIGO</w:t>
      </w:r>
    </w:p>
    <w:p w14:paraId="6B9328E3" w14:textId="77777777" w:rsidR="005C46BB" w:rsidRDefault="006E24FF">
      <w:pPr>
        <w:spacing w:after="160"/>
        <w:jc w:val="center"/>
      </w:pPr>
      <w:r>
        <w:rPr>
          <w:b/>
          <w:color w:val="2E74B5"/>
          <w:sz w:val="40"/>
        </w:rPr>
        <w:t>Governance Artifacts &amp; Full User Manual</w:t>
      </w:r>
    </w:p>
    <w:p w14:paraId="07948CF8" w14:textId="77777777" w:rsidR="005C46BB" w:rsidRDefault="006E24FF">
      <w:pPr>
        <w:jc w:val="center"/>
      </w:pPr>
      <w:r>
        <w:rPr>
          <w:i/>
          <w:color w:val="667085"/>
          <w:sz w:val="24"/>
        </w:rPr>
        <w:t>Cloud-first point-of-sale, inventory, supplier, and analytics system</w:t>
      </w:r>
    </w:p>
    <w:p w14:paraId="68F0CD59" w14:textId="77777777" w:rsidR="005C46BB" w:rsidRDefault="005C46BB">
      <w:pPr>
        <w:spacing w:after="480"/>
      </w:pPr>
    </w:p>
    <w:tbl>
      <w:tblPr>
        <w:tblW w:w="9360" w:type="dxa"/>
        <w:tblInd w:w="120" w:type="dxa"/>
        <w:tblLayout w:type="fixed"/>
        <w:tblLook w:val="04A0" w:firstRow="1" w:lastRow="0" w:firstColumn="1" w:lastColumn="0" w:noHBand="0" w:noVBand="1"/>
      </w:tblPr>
      <w:tblGrid>
        <w:gridCol w:w="9360"/>
      </w:tblGrid>
      <w:tr w:rsidR="005C46BB" w14:paraId="7A623DA3" w14:textId="77777777">
        <w:tc>
          <w:tcPr>
            <w:tcW w:w="9360" w:type="dxa"/>
            <w:shd w:val="clear" w:color="auto" w:fill="F4F8FC"/>
            <w:tcMar>
              <w:top w:w="80" w:type="dxa"/>
              <w:left w:w="120" w:type="dxa"/>
              <w:bottom w:w="80" w:type="dxa"/>
              <w:right w:w="120" w:type="dxa"/>
            </w:tcMar>
          </w:tcPr>
          <w:p w14:paraId="7902C591" w14:textId="77777777" w:rsidR="005C46BB" w:rsidRDefault="006E24FF">
            <w:pPr>
              <w:spacing w:after="0"/>
            </w:pPr>
            <w:r>
              <w:rPr>
                <w:b/>
                <w:color w:val="17365D"/>
              </w:rPr>
              <w:t xml:space="preserve">Document scope: </w:t>
            </w:r>
            <w:r>
              <w:t>Proposed business flow; COBIT-aligned permissions and accountability; ITIL-aligned escalation; full operating manual; AUP and BYOD policies; data classification; and a user-facing privacy notice.</w:t>
            </w:r>
          </w:p>
        </w:tc>
      </w:tr>
    </w:tbl>
    <w:p w14:paraId="25E3A10F" w14:textId="77777777" w:rsidR="005C46BB" w:rsidRDefault="005C46BB">
      <w:pPr>
        <w:spacing w:after="0"/>
      </w:pPr>
    </w:p>
    <w:p w14:paraId="28A68641" w14:textId="77777777" w:rsidR="005C46BB" w:rsidRDefault="006E24FF">
      <w:pPr>
        <w:spacing w:before="720"/>
        <w:jc w:val="center"/>
      </w:pPr>
      <w:r>
        <w:rPr>
          <w:b/>
          <w:color w:val="17365D"/>
          <w:sz w:val="20"/>
        </w:rPr>
        <w:t>Version 1.0  |  2 August 2026</w:t>
      </w:r>
    </w:p>
    <w:p w14:paraId="1779423C" w14:textId="77777777" w:rsidR="005C46BB" w:rsidRDefault="006E24FF">
      <w:pPr>
        <w:jc w:val="center"/>
      </w:pPr>
      <w:r>
        <w:rPr>
          <w:color w:val="667085"/>
          <w:sz w:val="19"/>
        </w:rPr>
        <w:t>Prepared for capstone evaluation and operational use</w:t>
      </w:r>
    </w:p>
    <w:p w14:paraId="21EEAA60" w14:textId="77777777" w:rsidR="005C46BB" w:rsidRDefault="006E24FF">
      <w:r>
        <w:br w:type="page"/>
      </w:r>
    </w:p>
    <w:p w14:paraId="5C0AEFA7" w14:textId="77777777" w:rsidR="005C46BB" w:rsidRDefault="006E24FF">
      <w:pPr>
        <w:pStyle w:val="Heading1"/>
      </w:pPr>
      <w:bookmarkStart w:id="0" w:name="_Toc240319219"/>
      <w:r>
        <w:lastRenderedPageBreak/>
        <w:t>Document Control</w:t>
      </w:r>
      <w:bookmarkEnd w:id="0"/>
    </w:p>
    <w:tbl>
      <w:tblPr>
        <w:tblStyle w:val="TableGrid"/>
        <w:tblW w:w="9360" w:type="dxa"/>
        <w:tblInd w:w="120" w:type="dxa"/>
        <w:tblLayout w:type="fixed"/>
        <w:tblLook w:val="04A0" w:firstRow="1" w:lastRow="0" w:firstColumn="1" w:lastColumn="0" w:noHBand="0" w:noVBand="1"/>
      </w:tblPr>
      <w:tblGrid>
        <w:gridCol w:w="2160"/>
        <w:gridCol w:w="7200"/>
      </w:tblGrid>
      <w:tr w:rsidR="005C46BB" w14:paraId="274D346C" w14:textId="77777777">
        <w:trPr>
          <w:tblHeader/>
        </w:trPr>
        <w:tc>
          <w:tcPr>
            <w:tcW w:w="2160" w:type="dxa"/>
            <w:shd w:val="clear" w:color="auto" w:fill="E8EEF5"/>
            <w:tcMar>
              <w:top w:w="80" w:type="dxa"/>
              <w:left w:w="120" w:type="dxa"/>
              <w:bottom w:w="80" w:type="dxa"/>
              <w:right w:w="120" w:type="dxa"/>
            </w:tcMar>
            <w:vAlign w:val="center"/>
          </w:tcPr>
          <w:p w14:paraId="2A98BE26" w14:textId="77777777" w:rsidR="005C46BB" w:rsidRDefault="006E24FF">
            <w:pPr>
              <w:spacing w:after="0"/>
              <w:jc w:val="center"/>
            </w:pPr>
            <w:r>
              <w:rPr>
                <w:b/>
                <w:color w:val="17365D"/>
                <w:sz w:val="19"/>
              </w:rPr>
              <w:t>Field</w:t>
            </w:r>
          </w:p>
        </w:tc>
        <w:tc>
          <w:tcPr>
            <w:tcW w:w="7200" w:type="dxa"/>
            <w:shd w:val="clear" w:color="auto" w:fill="E8EEF5"/>
            <w:tcMar>
              <w:top w:w="80" w:type="dxa"/>
              <w:left w:w="120" w:type="dxa"/>
              <w:bottom w:w="80" w:type="dxa"/>
              <w:right w:w="120" w:type="dxa"/>
            </w:tcMar>
            <w:vAlign w:val="center"/>
          </w:tcPr>
          <w:p w14:paraId="40C38189" w14:textId="77777777" w:rsidR="005C46BB" w:rsidRDefault="006E24FF">
            <w:pPr>
              <w:spacing w:after="0"/>
              <w:jc w:val="center"/>
            </w:pPr>
            <w:r>
              <w:rPr>
                <w:b/>
                <w:color w:val="17365D"/>
                <w:sz w:val="19"/>
              </w:rPr>
              <w:t>Value</w:t>
            </w:r>
          </w:p>
        </w:tc>
      </w:tr>
      <w:tr w:rsidR="005C46BB" w14:paraId="1DA2B913" w14:textId="77777777">
        <w:trPr>
          <w:cantSplit/>
        </w:trPr>
        <w:tc>
          <w:tcPr>
            <w:tcW w:w="2160" w:type="dxa"/>
            <w:tcMar>
              <w:top w:w="80" w:type="dxa"/>
              <w:left w:w="120" w:type="dxa"/>
              <w:bottom w:w="80" w:type="dxa"/>
              <w:right w:w="120" w:type="dxa"/>
            </w:tcMar>
            <w:vAlign w:val="center"/>
          </w:tcPr>
          <w:p w14:paraId="57E0C9EE" w14:textId="77777777" w:rsidR="005C46BB" w:rsidRDefault="006E24FF">
            <w:pPr>
              <w:spacing w:after="0" w:line="252" w:lineRule="auto"/>
            </w:pPr>
            <w:r>
              <w:rPr>
                <w:sz w:val="19"/>
              </w:rPr>
              <w:t>System</w:t>
            </w:r>
          </w:p>
        </w:tc>
        <w:tc>
          <w:tcPr>
            <w:tcW w:w="7200" w:type="dxa"/>
            <w:tcMar>
              <w:top w:w="80" w:type="dxa"/>
              <w:left w:w="120" w:type="dxa"/>
              <w:bottom w:w="80" w:type="dxa"/>
              <w:right w:w="120" w:type="dxa"/>
            </w:tcMar>
            <w:vAlign w:val="center"/>
          </w:tcPr>
          <w:p w14:paraId="65AFA03A" w14:textId="77777777" w:rsidR="005C46BB" w:rsidRDefault="006E24FF">
            <w:pPr>
              <w:spacing w:after="0" w:line="252" w:lineRule="auto"/>
            </w:pPr>
            <w:r>
              <w:rPr>
                <w:sz w:val="19"/>
              </w:rPr>
              <w:t>Kodigo multi-store POS and inventory platform</w:t>
            </w:r>
          </w:p>
        </w:tc>
      </w:tr>
      <w:tr w:rsidR="005C46BB" w14:paraId="3942D079" w14:textId="77777777">
        <w:trPr>
          <w:cantSplit/>
        </w:trPr>
        <w:tc>
          <w:tcPr>
            <w:tcW w:w="2160" w:type="dxa"/>
            <w:tcMar>
              <w:top w:w="80" w:type="dxa"/>
              <w:left w:w="120" w:type="dxa"/>
              <w:bottom w:w="80" w:type="dxa"/>
              <w:right w:w="120" w:type="dxa"/>
            </w:tcMar>
            <w:vAlign w:val="center"/>
          </w:tcPr>
          <w:p w14:paraId="06A2C5E1" w14:textId="77777777" w:rsidR="005C46BB" w:rsidRDefault="006E24FF">
            <w:pPr>
              <w:spacing w:after="0" w:line="252" w:lineRule="auto"/>
            </w:pPr>
            <w:r>
              <w:rPr>
                <w:sz w:val="19"/>
              </w:rPr>
              <w:t>Audience</w:t>
            </w:r>
          </w:p>
        </w:tc>
        <w:tc>
          <w:tcPr>
            <w:tcW w:w="7200" w:type="dxa"/>
            <w:tcMar>
              <w:top w:w="80" w:type="dxa"/>
              <w:left w:w="120" w:type="dxa"/>
              <w:bottom w:w="80" w:type="dxa"/>
              <w:right w:w="120" w:type="dxa"/>
            </w:tcMar>
            <w:vAlign w:val="center"/>
          </w:tcPr>
          <w:p w14:paraId="2D8DF027" w14:textId="77777777" w:rsidR="005C46BB" w:rsidRDefault="006E24FF">
            <w:pPr>
              <w:spacing w:after="0" w:line="252" w:lineRule="auto"/>
            </w:pPr>
            <w:r>
              <w:rPr>
                <w:sz w:val="19"/>
              </w:rPr>
              <w:t>Store administrators, cashiers, inventory staff, super administrators, and technical support</w:t>
            </w:r>
          </w:p>
        </w:tc>
      </w:tr>
      <w:tr w:rsidR="005C46BB" w14:paraId="10F1E632" w14:textId="77777777">
        <w:trPr>
          <w:cantSplit/>
        </w:trPr>
        <w:tc>
          <w:tcPr>
            <w:tcW w:w="2160" w:type="dxa"/>
            <w:tcMar>
              <w:top w:w="80" w:type="dxa"/>
              <w:left w:w="120" w:type="dxa"/>
              <w:bottom w:w="80" w:type="dxa"/>
              <w:right w:w="120" w:type="dxa"/>
            </w:tcMar>
            <w:vAlign w:val="center"/>
          </w:tcPr>
          <w:p w14:paraId="534496A9" w14:textId="77777777" w:rsidR="005C46BB" w:rsidRDefault="006E24FF">
            <w:pPr>
              <w:spacing w:after="0" w:line="252" w:lineRule="auto"/>
            </w:pPr>
            <w:r>
              <w:rPr>
                <w:sz w:val="19"/>
              </w:rPr>
              <w:t>Owner</w:t>
            </w:r>
          </w:p>
        </w:tc>
        <w:tc>
          <w:tcPr>
            <w:tcW w:w="7200" w:type="dxa"/>
            <w:tcMar>
              <w:top w:w="80" w:type="dxa"/>
              <w:left w:w="120" w:type="dxa"/>
              <w:bottom w:w="80" w:type="dxa"/>
              <w:right w:w="120" w:type="dxa"/>
            </w:tcMar>
            <w:vAlign w:val="center"/>
          </w:tcPr>
          <w:p w14:paraId="0954B008" w14:textId="77777777" w:rsidR="005C46BB" w:rsidRDefault="006E24FF">
            <w:pPr>
              <w:spacing w:after="0" w:line="252" w:lineRule="auto"/>
            </w:pPr>
            <w:r>
              <w:rPr>
                <w:sz w:val="19"/>
              </w:rPr>
              <w:t>Kodigo System Owner / Store Administration</w:t>
            </w:r>
          </w:p>
        </w:tc>
      </w:tr>
      <w:tr w:rsidR="005C46BB" w14:paraId="1D0F164D" w14:textId="77777777">
        <w:trPr>
          <w:cantSplit/>
        </w:trPr>
        <w:tc>
          <w:tcPr>
            <w:tcW w:w="2160" w:type="dxa"/>
            <w:tcMar>
              <w:top w:w="80" w:type="dxa"/>
              <w:left w:w="120" w:type="dxa"/>
              <w:bottom w:w="80" w:type="dxa"/>
              <w:right w:w="120" w:type="dxa"/>
            </w:tcMar>
            <w:vAlign w:val="center"/>
          </w:tcPr>
          <w:p w14:paraId="2B18C3FD" w14:textId="77777777" w:rsidR="005C46BB" w:rsidRDefault="006E24FF">
            <w:pPr>
              <w:spacing w:after="0" w:line="252" w:lineRule="auto"/>
            </w:pPr>
            <w:r>
              <w:rPr>
                <w:sz w:val="19"/>
              </w:rPr>
              <w:t>Approval</w:t>
            </w:r>
          </w:p>
        </w:tc>
        <w:tc>
          <w:tcPr>
            <w:tcW w:w="7200" w:type="dxa"/>
            <w:tcMar>
              <w:top w:w="80" w:type="dxa"/>
              <w:left w:w="120" w:type="dxa"/>
              <w:bottom w:w="80" w:type="dxa"/>
              <w:right w:w="120" w:type="dxa"/>
            </w:tcMar>
            <w:vAlign w:val="center"/>
          </w:tcPr>
          <w:p w14:paraId="702380BF" w14:textId="77777777" w:rsidR="005C46BB" w:rsidRDefault="006E24FF">
            <w:pPr>
              <w:spacing w:after="0" w:line="252" w:lineRule="auto"/>
            </w:pPr>
            <w:r>
              <w:rPr>
                <w:sz w:val="19"/>
              </w:rPr>
              <w:t>Capstone adviser and designated system owner</w:t>
            </w:r>
          </w:p>
        </w:tc>
      </w:tr>
      <w:tr w:rsidR="005C46BB" w14:paraId="2AEB624C" w14:textId="77777777">
        <w:trPr>
          <w:cantSplit/>
        </w:trPr>
        <w:tc>
          <w:tcPr>
            <w:tcW w:w="2160" w:type="dxa"/>
            <w:tcMar>
              <w:top w:w="80" w:type="dxa"/>
              <w:left w:w="120" w:type="dxa"/>
              <w:bottom w:w="80" w:type="dxa"/>
              <w:right w:w="120" w:type="dxa"/>
            </w:tcMar>
            <w:vAlign w:val="center"/>
          </w:tcPr>
          <w:p w14:paraId="66D745A3" w14:textId="77777777" w:rsidR="005C46BB" w:rsidRDefault="006E24FF">
            <w:pPr>
              <w:spacing w:after="0" w:line="252" w:lineRule="auto"/>
            </w:pPr>
            <w:r>
              <w:rPr>
                <w:sz w:val="19"/>
              </w:rPr>
              <w:t>Review cycle</w:t>
            </w:r>
          </w:p>
        </w:tc>
        <w:tc>
          <w:tcPr>
            <w:tcW w:w="7200" w:type="dxa"/>
            <w:tcMar>
              <w:top w:w="80" w:type="dxa"/>
              <w:left w:w="120" w:type="dxa"/>
              <w:bottom w:w="80" w:type="dxa"/>
              <w:right w:w="120" w:type="dxa"/>
            </w:tcMar>
            <w:vAlign w:val="center"/>
          </w:tcPr>
          <w:p w14:paraId="6B976ADC" w14:textId="77777777" w:rsidR="005C46BB" w:rsidRDefault="006E24FF">
            <w:pPr>
              <w:spacing w:after="0" w:line="252" w:lineRule="auto"/>
            </w:pPr>
            <w:r>
              <w:rPr>
                <w:sz w:val="19"/>
              </w:rPr>
              <w:t>At least annually and after material role, privacy, or workflow changes</w:t>
            </w:r>
          </w:p>
        </w:tc>
      </w:tr>
      <w:tr w:rsidR="005C46BB" w14:paraId="220A67A3" w14:textId="77777777">
        <w:trPr>
          <w:cantSplit/>
        </w:trPr>
        <w:tc>
          <w:tcPr>
            <w:tcW w:w="2160" w:type="dxa"/>
            <w:tcMar>
              <w:top w:w="80" w:type="dxa"/>
              <w:left w:w="120" w:type="dxa"/>
              <w:bottom w:w="80" w:type="dxa"/>
              <w:right w:w="120" w:type="dxa"/>
            </w:tcMar>
            <w:vAlign w:val="center"/>
          </w:tcPr>
          <w:p w14:paraId="2326D880" w14:textId="77777777" w:rsidR="005C46BB" w:rsidRDefault="006E24FF">
            <w:pPr>
              <w:spacing w:after="0" w:line="252" w:lineRule="auto"/>
            </w:pPr>
            <w:r>
              <w:rPr>
                <w:sz w:val="19"/>
              </w:rPr>
              <w:t>Source basis</w:t>
            </w:r>
          </w:p>
        </w:tc>
        <w:tc>
          <w:tcPr>
            <w:tcW w:w="7200" w:type="dxa"/>
            <w:tcMar>
              <w:top w:w="80" w:type="dxa"/>
              <w:left w:w="120" w:type="dxa"/>
              <w:bottom w:w="80" w:type="dxa"/>
              <w:right w:w="120" w:type="dxa"/>
            </w:tcMar>
            <w:vAlign w:val="center"/>
          </w:tcPr>
          <w:p w14:paraId="244C66A4" w14:textId="77777777" w:rsidR="005C46BB" w:rsidRDefault="006E24FF">
            <w:pPr>
              <w:spacing w:after="0" w:line="252" w:lineRule="auto"/>
            </w:pPr>
            <w:r>
              <w:rPr>
                <w:sz w:val="19"/>
              </w:rPr>
              <w:t>Current React/Vite UI, Supabase migration chain through migration 28, and production operations runbook</w:t>
            </w:r>
          </w:p>
        </w:tc>
      </w:tr>
    </w:tbl>
    <w:p w14:paraId="0436ABB0" w14:textId="77777777" w:rsidR="005C46BB" w:rsidRDefault="005C46BB">
      <w:pPr>
        <w:spacing w:after="0"/>
      </w:pPr>
    </w:p>
    <w:p w14:paraId="40653FC0" w14:textId="77777777" w:rsidR="005C46BB" w:rsidRDefault="006E24FF">
      <w:pPr>
        <w:pStyle w:val="Heading2"/>
      </w:pPr>
      <w:bookmarkStart w:id="1" w:name="_Toc240319220"/>
      <w:r>
        <w:t>How to Use This Document</w:t>
      </w:r>
      <w:bookmarkEnd w:id="1"/>
    </w:p>
    <w:p w14:paraId="074B872A" w14:textId="77777777" w:rsidR="005C46BB" w:rsidRDefault="006E24FF">
      <w:r>
        <w:t>Sections 1–3 are governance and service-management artifacts. Section 4 is the day-to-day manual. Sections 5–7 are policy and privacy artifacts that should be approved and adopted by the deploying organization before production use.</w:t>
      </w:r>
    </w:p>
    <w:tbl>
      <w:tblPr>
        <w:tblW w:w="9360" w:type="dxa"/>
        <w:tblInd w:w="120" w:type="dxa"/>
        <w:tblLayout w:type="fixed"/>
        <w:tblLook w:val="04A0" w:firstRow="1" w:lastRow="0" w:firstColumn="1" w:lastColumn="0" w:noHBand="0" w:noVBand="1"/>
      </w:tblPr>
      <w:tblGrid>
        <w:gridCol w:w="9360"/>
      </w:tblGrid>
      <w:tr w:rsidR="005C46BB" w14:paraId="77F7CBC3" w14:textId="77777777">
        <w:tc>
          <w:tcPr>
            <w:tcW w:w="9360" w:type="dxa"/>
            <w:shd w:val="clear" w:color="auto" w:fill="FFF4D6"/>
            <w:tcMar>
              <w:top w:w="80" w:type="dxa"/>
              <w:left w:w="120" w:type="dxa"/>
              <w:bottom w:w="80" w:type="dxa"/>
              <w:right w:w="120" w:type="dxa"/>
            </w:tcMar>
          </w:tcPr>
          <w:p w14:paraId="778D04A3" w14:textId="77777777" w:rsidR="005C46BB" w:rsidRDefault="006E24FF">
            <w:pPr>
              <w:spacing w:after="0"/>
            </w:pPr>
            <w:r>
              <w:rPr>
                <w:b/>
                <w:color w:val="17365D"/>
              </w:rPr>
              <w:t xml:space="preserve">Implementation note: </w:t>
            </w:r>
            <w:r>
              <w:t>Kodigo is store-scoped. A user sees only stores assigned through membership mappings, and the selected active store controls operational context. The “All Stores” view is for aggregation and cannot process a sale.</w:t>
            </w:r>
          </w:p>
        </w:tc>
      </w:tr>
    </w:tbl>
    <w:p w14:paraId="7850DD11" w14:textId="77777777" w:rsidR="005C46BB" w:rsidRDefault="005C46BB">
      <w:pPr>
        <w:spacing w:after="0"/>
      </w:pPr>
    </w:p>
    <w:p w14:paraId="513DBE4D" w14:textId="77777777" w:rsidR="005C46BB" w:rsidRDefault="006E24FF">
      <w:pPr>
        <w:pStyle w:val="Heading1"/>
      </w:pPr>
      <w:bookmarkStart w:id="2" w:name="_Toc240319221"/>
      <w:r>
        <w:t>Contents</w:t>
      </w:r>
      <w:bookmarkEnd w:id="2"/>
    </w:p>
    <w:p w14:paraId="08557876" w14:textId="77777777" w:rsidR="00827AD1" w:rsidRDefault="00827AD1"/>
    <w:p w14:paraId="2F86593E" w14:textId="21B000A8" w:rsidR="00827AD1" w:rsidRDefault="00827AD1">
      <w:pPr>
        <w:pStyle w:val="TOC1"/>
        <w:tabs>
          <w:tab w:val="right" w:leader="dot" w:pos="9350"/>
        </w:tabs>
        <w:rPr>
          <w:rFonts w:asciiTheme="minorHAnsi" w:hAnsiTheme="minorHAnsi"/>
          <w:noProof/>
          <w:color w:val="auto"/>
          <w:kern w:val="2"/>
          <w:sz w:val="24"/>
          <w:szCs w:val="24"/>
          <w:lang w:val="en-PH" w:eastAsia="en-PH"/>
          <w14:ligatures w14:val="standardContextual"/>
        </w:rPr>
      </w:pPr>
      <w:r>
        <w:fldChar w:fldCharType="begin"/>
      </w:r>
      <w:r>
        <w:instrText xml:space="preserve"> TOC \o "1-3" \h \u </w:instrText>
      </w:r>
      <w:r>
        <w:fldChar w:fldCharType="separate"/>
      </w:r>
      <w:hyperlink w:anchor="_Toc240319219" w:history="1">
        <w:r w:rsidRPr="00472F10">
          <w:rPr>
            <w:rStyle w:val="Hyperlink"/>
            <w:noProof/>
          </w:rPr>
          <w:t>Document Control</w:t>
        </w:r>
        <w:r>
          <w:rPr>
            <w:noProof/>
          </w:rPr>
          <w:tab/>
        </w:r>
        <w:r>
          <w:rPr>
            <w:noProof/>
          </w:rPr>
          <w:fldChar w:fldCharType="begin"/>
        </w:r>
        <w:r>
          <w:rPr>
            <w:noProof/>
          </w:rPr>
          <w:instrText xml:space="preserve"> PAGEREF _Toc240319219 \h </w:instrText>
        </w:r>
        <w:r>
          <w:rPr>
            <w:noProof/>
          </w:rPr>
        </w:r>
        <w:r>
          <w:rPr>
            <w:noProof/>
          </w:rPr>
          <w:fldChar w:fldCharType="separate"/>
        </w:r>
        <w:r>
          <w:rPr>
            <w:noProof/>
          </w:rPr>
          <w:t>2</w:t>
        </w:r>
        <w:r>
          <w:rPr>
            <w:noProof/>
          </w:rPr>
          <w:fldChar w:fldCharType="end"/>
        </w:r>
      </w:hyperlink>
    </w:p>
    <w:p w14:paraId="501A7158" w14:textId="7DC8051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0" w:history="1">
        <w:r w:rsidRPr="00472F10">
          <w:rPr>
            <w:rStyle w:val="Hyperlink"/>
            <w:noProof/>
          </w:rPr>
          <w:t>How to Use This Document</w:t>
        </w:r>
        <w:r>
          <w:rPr>
            <w:noProof/>
          </w:rPr>
          <w:tab/>
        </w:r>
        <w:r>
          <w:rPr>
            <w:noProof/>
          </w:rPr>
          <w:fldChar w:fldCharType="begin"/>
        </w:r>
        <w:r>
          <w:rPr>
            <w:noProof/>
          </w:rPr>
          <w:instrText xml:space="preserve"> PAGEREF _Toc240319220 \h </w:instrText>
        </w:r>
        <w:r>
          <w:rPr>
            <w:noProof/>
          </w:rPr>
        </w:r>
        <w:r>
          <w:rPr>
            <w:noProof/>
          </w:rPr>
          <w:fldChar w:fldCharType="separate"/>
        </w:r>
        <w:r>
          <w:rPr>
            <w:noProof/>
          </w:rPr>
          <w:t>2</w:t>
        </w:r>
        <w:r>
          <w:rPr>
            <w:noProof/>
          </w:rPr>
          <w:fldChar w:fldCharType="end"/>
        </w:r>
      </w:hyperlink>
    </w:p>
    <w:p w14:paraId="217B244C" w14:textId="60FC6C68" w:rsidR="00827AD1" w:rsidRDefault="00827AD1">
      <w:pPr>
        <w:pStyle w:val="TOC1"/>
        <w:tabs>
          <w:tab w:val="right" w:leader="dot" w:pos="9350"/>
        </w:tabs>
        <w:rPr>
          <w:rFonts w:asciiTheme="minorHAnsi" w:hAnsiTheme="minorHAnsi"/>
          <w:noProof/>
          <w:color w:val="auto"/>
          <w:kern w:val="2"/>
          <w:sz w:val="24"/>
          <w:szCs w:val="24"/>
          <w:lang w:val="en-PH" w:eastAsia="en-PH"/>
          <w14:ligatures w14:val="standardContextual"/>
        </w:rPr>
      </w:pPr>
      <w:hyperlink w:anchor="_Toc240319221" w:history="1">
        <w:r w:rsidRPr="00472F10">
          <w:rPr>
            <w:rStyle w:val="Hyperlink"/>
            <w:noProof/>
          </w:rPr>
          <w:t>Contents</w:t>
        </w:r>
        <w:r>
          <w:rPr>
            <w:noProof/>
          </w:rPr>
          <w:tab/>
        </w:r>
        <w:r>
          <w:rPr>
            <w:noProof/>
          </w:rPr>
          <w:fldChar w:fldCharType="begin"/>
        </w:r>
        <w:r>
          <w:rPr>
            <w:noProof/>
          </w:rPr>
          <w:instrText xml:space="preserve"> PAGEREF _Toc240319221 \h </w:instrText>
        </w:r>
        <w:r>
          <w:rPr>
            <w:noProof/>
          </w:rPr>
        </w:r>
        <w:r>
          <w:rPr>
            <w:noProof/>
          </w:rPr>
          <w:fldChar w:fldCharType="separate"/>
        </w:r>
        <w:r>
          <w:rPr>
            <w:noProof/>
          </w:rPr>
          <w:t>2</w:t>
        </w:r>
        <w:r>
          <w:rPr>
            <w:noProof/>
          </w:rPr>
          <w:fldChar w:fldCharType="end"/>
        </w:r>
      </w:hyperlink>
    </w:p>
    <w:p w14:paraId="0C2C3D99" w14:textId="44C2AEB5"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2" w:history="1">
        <w:r w:rsidRPr="00472F10">
          <w:rPr>
            <w:rStyle w:val="Hyperlink"/>
            <w:noProof/>
          </w:rPr>
          <w:t>Why the Flow Matters</w:t>
        </w:r>
        <w:r>
          <w:rPr>
            <w:noProof/>
          </w:rPr>
          <w:tab/>
        </w:r>
        <w:r>
          <w:rPr>
            <w:noProof/>
          </w:rPr>
          <w:fldChar w:fldCharType="begin"/>
        </w:r>
        <w:r>
          <w:rPr>
            <w:noProof/>
          </w:rPr>
          <w:instrText xml:space="preserve"> PAGEREF _Toc240319222 \h </w:instrText>
        </w:r>
        <w:r>
          <w:rPr>
            <w:noProof/>
          </w:rPr>
        </w:r>
        <w:r>
          <w:rPr>
            <w:noProof/>
          </w:rPr>
          <w:fldChar w:fldCharType="separate"/>
        </w:r>
        <w:r>
          <w:rPr>
            <w:noProof/>
          </w:rPr>
          <w:t>6</w:t>
        </w:r>
        <w:r>
          <w:rPr>
            <w:noProof/>
          </w:rPr>
          <w:fldChar w:fldCharType="end"/>
        </w:r>
      </w:hyperlink>
    </w:p>
    <w:p w14:paraId="1843BCB9" w14:textId="70996FC5"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3" w:history="1">
        <w:r w:rsidRPr="00472F10">
          <w:rPr>
            <w:rStyle w:val="Hyperlink"/>
            <w:noProof/>
          </w:rPr>
          <w:t>2.1 Functional Permission Matrix</w:t>
        </w:r>
        <w:r>
          <w:rPr>
            <w:noProof/>
          </w:rPr>
          <w:tab/>
        </w:r>
        <w:r>
          <w:rPr>
            <w:noProof/>
          </w:rPr>
          <w:fldChar w:fldCharType="begin"/>
        </w:r>
        <w:r>
          <w:rPr>
            <w:noProof/>
          </w:rPr>
          <w:instrText xml:space="preserve"> PAGEREF _Toc240319223 \h </w:instrText>
        </w:r>
        <w:r>
          <w:rPr>
            <w:noProof/>
          </w:rPr>
        </w:r>
        <w:r>
          <w:rPr>
            <w:noProof/>
          </w:rPr>
          <w:fldChar w:fldCharType="separate"/>
        </w:r>
        <w:r>
          <w:rPr>
            <w:noProof/>
          </w:rPr>
          <w:t>7</w:t>
        </w:r>
        <w:r>
          <w:rPr>
            <w:noProof/>
          </w:rPr>
          <w:fldChar w:fldCharType="end"/>
        </w:r>
      </w:hyperlink>
    </w:p>
    <w:p w14:paraId="79ABCA23" w14:textId="453C839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4" w:history="1">
        <w:r w:rsidRPr="00472F10">
          <w:rPr>
            <w:rStyle w:val="Hyperlink"/>
            <w:noProof/>
          </w:rPr>
          <w:t>2.2 Environment Permission Matrix</w:t>
        </w:r>
        <w:r>
          <w:rPr>
            <w:noProof/>
          </w:rPr>
          <w:tab/>
        </w:r>
        <w:r>
          <w:rPr>
            <w:noProof/>
          </w:rPr>
          <w:fldChar w:fldCharType="begin"/>
        </w:r>
        <w:r>
          <w:rPr>
            <w:noProof/>
          </w:rPr>
          <w:instrText xml:space="preserve"> PAGEREF _Toc240319224 \h </w:instrText>
        </w:r>
        <w:r>
          <w:rPr>
            <w:noProof/>
          </w:rPr>
        </w:r>
        <w:r>
          <w:rPr>
            <w:noProof/>
          </w:rPr>
          <w:fldChar w:fldCharType="separate"/>
        </w:r>
        <w:r>
          <w:rPr>
            <w:noProof/>
          </w:rPr>
          <w:t>7</w:t>
        </w:r>
        <w:r>
          <w:rPr>
            <w:noProof/>
          </w:rPr>
          <w:fldChar w:fldCharType="end"/>
        </w:r>
      </w:hyperlink>
    </w:p>
    <w:p w14:paraId="4E76A51D" w14:textId="56A7376B"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5" w:history="1">
        <w:r w:rsidRPr="00472F10">
          <w:rPr>
            <w:rStyle w:val="Hyperlink"/>
            <w:noProof/>
          </w:rPr>
          <w:t>2.3 Roles, Responsibilities, and Accountability</w:t>
        </w:r>
        <w:r>
          <w:rPr>
            <w:noProof/>
          </w:rPr>
          <w:tab/>
        </w:r>
        <w:r>
          <w:rPr>
            <w:noProof/>
          </w:rPr>
          <w:fldChar w:fldCharType="begin"/>
        </w:r>
        <w:r>
          <w:rPr>
            <w:noProof/>
          </w:rPr>
          <w:instrText xml:space="preserve"> PAGEREF _Toc240319225 \h </w:instrText>
        </w:r>
        <w:r>
          <w:rPr>
            <w:noProof/>
          </w:rPr>
        </w:r>
        <w:r>
          <w:rPr>
            <w:noProof/>
          </w:rPr>
          <w:fldChar w:fldCharType="separate"/>
        </w:r>
        <w:r>
          <w:rPr>
            <w:noProof/>
          </w:rPr>
          <w:t>8</w:t>
        </w:r>
        <w:r>
          <w:rPr>
            <w:noProof/>
          </w:rPr>
          <w:fldChar w:fldCharType="end"/>
        </w:r>
      </w:hyperlink>
    </w:p>
    <w:p w14:paraId="38A921E0" w14:textId="4847908D"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6" w:history="1">
        <w:r w:rsidRPr="00472F10">
          <w:rPr>
            <w:rStyle w:val="Hyperlink"/>
            <w:noProof/>
          </w:rPr>
          <w:t>2.4 Control Rules</w:t>
        </w:r>
        <w:r>
          <w:rPr>
            <w:noProof/>
          </w:rPr>
          <w:tab/>
        </w:r>
        <w:r>
          <w:rPr>
            <w:noProof/>
          </w:rPr>
          <w:fldChar w:fldCharType="begin"/>
        </w:r>
        <w:r>
          <w:rPr>
            <w:noProof/>
          </w:rPr>
          <w:instrText xml:space="preserve"> PAGEREF _Toc240319226 \h </w:instrText>
        </w:r>
        <w:r>
          <w:rPr>
            <w:noProof/>
          </w:rPr>
        </w:r>
        <w:r>
          <w:rPr>
            <w:noProof/>
          </w:rPr>
          <w:fldChar w:fldCharType="separate"/>
        </w:r>
        <w:r>
          <w:rPr>
            <w:noProof/>
          </w:rPr>
          <w:t>8</w:t>
        </w:r>
        <w:r>
          <w:rPr>
            <w:noProof/>
          </w:rPr>
          <w:fldChar w:fldCharType="end"/>
        </w:r>
      </w:hyperlink>
    </w:p>
    <w:p w14:paraId="4B856E22" w14:textId="06B39BCA"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7" w:history="1">
        <w:r w:rsidRPr="00472F10">
          <w:rPr>
            <w:rStyle w:val="Hyperlink"/>
            <w:noProof/>
          </w:rPr>
          <w:t>2.5 Quarterly Access Review Procedure</w:t>
        </w:r>
        <w:r>
          <w:rPr>
            <w:noProof/>
          </w:rPr>
          <w:tab/>
        </w:r>
        <w:r>
          <w:rPr>
            <w:noProof/>
          </w:rPr>
          <w:fldChar w:fldCharType="begin"/>
        </w:r>
        <w:r>
          <w:rPr>
            <w:noProof/>
          </w:rPr>
          <w:instrText xml:space="preserve"> PAGEREF _Toc240319227 \h </w:instrText>
        </w:r>
        <w:r>
          <w:rPr>
            <w:noProof/>
          </w:rPr>
        </w:r>
        <w:r>
          <w:rPr>
            <w:noProof/>
          </w:rPr>
          <w:fldChar w:fldCharType="separate"/>
        </w:r>
        <w:r>
          <w:rPr>
            <w:noProof/>
          </w:rPr>
          <w:t>9</w:t>
        </w:r>
        <w:r>
          <w:rPr>
            <w:noProof/>
          </w:rPr>
          <w:fldChar w:fldCharType="end"/>
        </w:r>
      </w:hyperlink>
    </w:p>
    <w:p w14:paraId="58DEED6F" w14:textId="5E523A78"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28" w:history="1">
        <w:r w:rsidRPr="00472F10">
          <w:rPr>
            <w:rStyle w:val="Hyperlink"/>
            <w:noProof/>
          </w:rPr>
          <w:t>Approval Triggers Outside the Review Cycle</w:t>
        </w:r>
        <w:r>
          <w:rPr>
            <w:noProof/>
          </w:rPr>
          <w:tab/>
        </w:r>
        <w:r>
          <w:rPr>
            <w:noProof/>
          </w:rPr>
          <w:fldChar w:fldCharType="begin"/>
        </w:r>
        <w:r>
          <w:rPr>
            <w:noProof/>
          </w:rPr>
          <w:instrText xml:space="preserve"> PAGEREF _Toc240319228 \h </w:instrText>
        </w:r>
        <w:r>
          <w:rPr>
            <w:noProof/>
          </w:rPr>
        </w:r>
        <w:r>
          <w:rPr>
            <w:noProof/>
          </w:rPr>
          <w:fldChar w:fldCharType="separate"/>
        </w:r>
        <w:r>
          <w:rPr>
            <w:noProof/>
          </w:rPr>
          <w:t>9</w:t>
        </w:r>
        <w:r>
          <w:rPr>
            <w:noProof/>
          </w:rPr>
          <w:fldChar w:fldCharType="end"/>
        </w:r>
      </w:hyperlink>
    </w:p>
    <w:p w14:paraId="7B47A86B" w14:textId="13F9CBDC"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29" w:history="1">
        <w:r w:rsidRPr="00472F10">
          <w:rPr>
            <w:rStyle w:val="Hyperlink"/>
            <w:noProof/>
          </w:rPr>
          <w:t>3.1 ITIL Incident Escalation Process</w:t>
        </w:r>
        <w:r>
          <w:rPr>
            <w:noProof/>
          </w:rPr>
          <w:tab/>
        </w:r>
        <w:r>
          <w:rPr>
            <w:noProof/>
          </w:rPr>
          <w:fldChar w:fldCharType="begin"/>
        </w:r>
        <w:r>
          <w:rPr>
            <w:noProof/>
          </w:rPr>
          <w:instrText xml:space="preserve"> PAGEREF _Toc240319229 \h </w:instrText>
        </w:r>
        <w:r>
          <w:rPr>
            <w:noProof/>
          </w:rPr>
        </w:r>
        <w:r>
          <w:rPr>
            <w:noProof/>
          </w:rPr>
          <w:fldChar w:fldCharType="separate"/>
        </w:r>
        <w:r>
          <w:rPr>
            <w:noProof/>
          </w:rPr>
          <w:t>10</w:t>
        </w:r>
        <w:r>
          <w:rPr>
            <w:noProof/>
          </w:rPr>
          <w:fldChar w:fldCharType="end"/>
        </w:r>
      </w:hyperlink>
    </w:p>
    <w:p w14:paraId="0714FCB2" w14:textId="5198D6C7"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0" w:history="1">
        <w:r w:rsidRPr="00472F10">
          <w:rPr>
            <w:rStyle w:val="Hyperlink"/>
            <w:noProof/>
          </w:rPr>
          <w:t>3.2 Tier Criteria and Targets</w:t>
        </w:r>
        <w:r>
          <w:rPr>
            <w:noProof/>
          </w:rPr>
          <w:tab/>
        </w:r>
        <w:r>
          <w:rPr>
            <w:noProof/>
          </w:rPr>
          <w:fldChar w:fldCharType="begin"/>
        </w:r>
        <w:r>
          <w:rPr>
            <w:noProof/>
          </w:rPr>
          <w:instrText xml:space="preserve"> PAGEREF _Toc240319230 \h </w:instrText>
        </w:r>
        <w:r>
          <w:rPr>
            <w:noProof/>
          </w:rPr>
        </w:r>
        <w:r>
          <w:rPr>
            <w:noProof/>
          </w:rPr>
          <w:fldChar w:fldCharType="separate"/>
        </w:r>
        <w:r>
          <w:rPr>
            <w:noProof/>
          </w:rPr>
          <w:t>10</w:t>
        </w:r>
        <w:r>
          <w:rPr>
            <w:noProof/>
          </w:rPr>
          <w:fldChar w:fldCharType="end"/>
        </w:r>
      </w:hyperlink>
    </w:p>
    <w:p w14:paraId="4B2EFAD3" w14:textId="605D68EB"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1" w:history="1">
        <w:r w:rsidRPr="00472F10">
          <w:rPr>
            <w:rStyle w:val="Hyperlink"/>
            <w:noProof/>
          </w:rPr>
          <w:t>3.3 Severity Guide</w:t>
        </w:r>
        <w:r>
          <w:rPr>
            <w:noProof/>
          </w:rPr>
          <w:tab/>
        </w:r>
        <w:r>
          <w:rPr>
            <w:noProof/>
          </w:rPr>
          <w:fldChar w:fldCharType="begin"/>
        </w:r>
        <w:r>
          <w:rPr>
            <w:noProof/>
          </w:rPr>
          <w:instrText xml:space="preserve"> PAGEREF _Toc240319231 \h </w:instrText>
        </w:r>
        <w:r>
          <w:rPr>
            <w:noProof/>
          </w:rPr>
        </w:r>
        <w:r>
          <w:rPr>
            <w:noProof/>
          </w:rPr>
          <w:fldChar w:fldCharType="separate"/>
        </w:r>
        <w:r>
          <w:rPr>
            <w:noProof/>
          </w:rPr>
          <w:t>11</w:t>
        </w:r>
        <w:r>
          <w:rPr>
            <w:noProof/>
          </w:rPr>
          <w:fldChar w:fldCharType="end"/>
        </w:r>
      </w:hyperlink>
    </w:p>
    <w:p w14:paraId="64595966" w14:textId="579122DF"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2" w:history="1">
        <w:r w:rsidRPr="00472F10">
          <w:rPr>
            <w:rStyle w:val="Hyperlink"/>
            <w:noProof/>
          </w:rPr>
          <w:t>3.4 Required Ticket Information</w:t>
        </w:r>
        <w:r>
          <w:rPr>
            <w:noProof/>
          </w:rPr>
          <w:tab/>
        </w:r>
        <w:r>
          <w:rPr>
            <w:noProof/>
          </w:rPr>
          <w:fldChar w:fldCharType="begin"/>
        </w:r>
        <w:r>
          <w:rPr>
            <w:noProof/>
          </w:rPr>
          <w:instrText xml:space="preserve"> PAGEREF _Toc240319232 \h </w:instrText>
        </w:r>
        <w:r>
          <w:rPr>
            <w:noProof/>
          </w:rPr>
        </w:r>
        <w:r>
          <w:rPr>
            <w:noProof/>
          </w:rPr>
          <w:fldChar w:fldCharType="separate"/>
        </w:r>
        <w:r>
          <w:rPr>
            <w:noProof/>
          </w:rPr>
          <w:t>11</w:t>
        </w:r>
        <w:r>
          <w:rPr>
            <w:noProof/>
          </w:rPr>
          <w:fldChar w:fldCharType="end"/>
        </w:r>
      </w:hyperlink>
    </w:p>
    <w:p w14:paraId="52C79BB5" w14:textId="1F63D463"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3" w:history="1">
        <w:r w:rsidRPr="00472F10">
          <w:rPr>
            <w:rStyle w:val="Hyperlink"/>
            <w:noProof/>
          </w:rPr>
          <w:t>4.1 Manual Rationale and Training Approach</w:t>
        </w:r>
        <w:r>
          <w:rPr>
            <w:noProof/>
          </w:rPr>
          <w:tab/>
        </w:r>
        <w:r>
          <w:rPr>
            <w:noProof/>
          </w:rPr>
          <w:fldChar w:fldCharType="begin"/>
        </w:r>
        <w:r>
          <w:rPr>
            <w:noProof/>
          </w:rPr>
          <w:instrText xml:space="preserve"> PAGEREF _Toc240319233 \h </w:instrText>
        </w:r>
        <w:r>
          <w:rPr>
            <w:noProof/>
          </w:rPr>
        </w:r>
        <w:r>
          <w:rPr>
            <w:noProof/>
          </w:rPr>
          <w:fldChar w:fldCharType="separate"/>
        </w:r>
        <w:r>
          <w:rPr>
            <w:noProof/>
          </w:rPr>
          <w:t>12</w:t>
        </w:r>
        <w:r>
          <w:rPr>
            <w:noProof/>
          </w:rPr>
          <w:fldChar w:fldCharType="end"/>
        </w:r>
      </w:hyperlink>
    </w:p>
    <w:p w14:paraId="4EAD600B" w14:textId="0F207C5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4" w:history="1">
        <w:r w:rsidRPr="00472F10">
          <w:rPr>
            <w:rStyle w:val="Hyperlink"/>
            <w:noProof/>
          </w:rPr>
          <w:t>4.2 What Kodigo Does</w:t>
        </w:r>
        <w:r>
          <w:rPr>
            <w:noProof/>
          </w:rPr>
          <w:tab/>
        </w:r>
        <w:r>
          <w:rPr>
            <w:noProof/>
          </w:rPr>
          <w:fldChar w:fldCharType="begin"/>
        </w:r>
        <w:r>
          <w:rPr>
            <w:noProof/>
          </w:rPr>
          <w:instrText xml:space="preserve"> PAGEREF _Toc240319234 \h </w:instrText>
        </w:r>
        <w:r>
          <w:rPr>
            <w:noProof/>
          </w:rPr>
        </w:r>
        <w:r>
          <w:rPr>
            <w:noProof/>
          </w:rPr>
          <w:fldChar w:fldCharType="separate"/>
        </w:r>
        <w:r>
          <w:rPr>
            <w:noProof/>
          </w:rPr>
          <w:t>12</w:t>
        </w:r>
        <w:r>
          <w:rPr>
            <w:noProof/>
          </w:rPr>
          <w:fldChar w:fldCharType="end"/>
        </w:r>
      </w:hyperlink>
    </w:p>
    <w:p w14:paraId="6C4A7869" w14:textId="7E1002C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5" w:history="1">
        <w:r w:rsidRPr="00472F10">
          <w:rPr>
            <w:rStyle w:val="Hyperlink"/>
            <w:noProof/>
          </w:rPr>
          <w:t>4.3 Before You Begin</w:t>
        </w:r>
        <w:r>
          <w:rPr>
            <w:noProof/>
          </w:rPr>
          <w:tab/>
        </w:r>
        <w:r>
          <w:rPr>
            <w:noProof/>
          </w:rPr>
          <w:fldChar w:fldCharType="begin"/>
        </w:r>
        <w:r>
          <w:rPr>
            <w:noProof/>
          </w:rPr>
          <w:instrText xml:space="preserve"> PAGEREF _Toc240319235 \h </w:instrText>
        </w:r>
        <w:r>
          <w:rPr>
            <w:noProof/>
          </w:rPr>
        </w:r>
        <w:r>
          <w:rPr>
            <w:noProof/>
          </w:rPr>
          <w:fldChar w:fldCharType="separate"/>
        </w:r>
        <w:r>
          <w:rPr>
            <w:noProof/>
          </w:rPr>
          <w:t>12</w:t>
        </w:r>
        <w:r>
          <w:rPr>
            <w:noProof/>
          </w:rPr>
          <w:fldChar w:fldCharType="end"/>
        </w:r>
      </w:hyperlink>
    </w:p>
    <w:p w14:paraId="7FFA3BFE" w14:textId="7399A89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6" w:history="1">
        <w:r w:rsidRPr="00472F10">
          <w:rPr>
            <w:rStyle w:val="Hyperlink"/>
            <w:noProof/>
          </w:rPr>
          <w:t>4.4 Sign In, Store Context, and Account Security</w:t>
        </w:r>
        <w:r>
          <w:rPr>
            <w:noProof/>
          </w:rPr>
          <w:tab/>
        </w:r>
        <w:r>
          <w:rPr>
            <w:noProof/>
          </w:rPr>
          <w:fldChar w:fldCharType="begin"/>
        </w:r>
        <w:r>
          <w:rPr>
            <w:noProof/>
          </w:rPr>
          <w:instrText xml:space="preserve"> PAGEREF _Toc240319236 \h </w:instrText>
        </w:r>
        <w:r>
          <w:rPr>
            <w:noProof/>
          </w:rPr>
        </w:r>
        <w:r>
          <w:rPr>
            <w:noProof/>
          </w:rPr>
          <w:fldChar w:fldCharType="separate"/>
        </w:r>
        <w:r>
          <w:rPr>
            <w:noProof/>
          </w:rPr>
          <w:t>13</w:t>
        </w:r>
        <w:r>
          <w:rPr>
            <w:noProof/>
          </w:rPr>
          <w:fldChar w:fldCharType="end"/>
        </w:r>
      </w:hyperlink>
    </w:p>
    <w:p w14:paraId="3DDC762F" w14:textId="21D18E42"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37" w:history="1">
        <w:r w:rsidRPr="00472F10">
          <w:rPr>
            <w:rStyle w:val="Hyperlink"/>
            <w:noProof/>
          </w:rPr>
          <w:t>4.5 POS Checkout</w:t>
        </w:r>
        <w:r>
          <w:rPr>
            <w:noProof/>
          </w:rPr>
          <w:tab/>
        </w:r>
        <w:r>
          <w:rPr>
            <w:noProof/>
          </w:rPr>
          <w:fldChar w:fldCharType="begin"/>
        </w:r>
        <w:r>
          <w:rPr>
            <w:noProof/>
          </w:rPr>
          <w:instrText xml:space="preserve"> PAGEREF _Toc240319237 \h </w:instrText>
        </w:r>
        <w:r>
          <w:rPr>
            <w:noProof/>
          </w:rPr>
        </w:r>
        <w:r>
          <w:rPr>
            <w:noProof/>
          </w:rPr>
          <w:fldChar w:fldCharType="separate"/>
        </w:r>
        <w:r>
          <w:rPr>
            <w:noProof/>
          </w:rPr>
          <w:t>13</w:t>
        </w:r>
        <w:r>
          <w:rPr>
            <w:noProof/>
          </w:rPr>
          <w:fldChar w:fldCharType="end"/>
        </w:r>
      </w:hyperlink>
    </w:p>
    <w:p w14:paraId="4DAECD1A" w14:textId="01F62E7F"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38" w:history="1">
        <w:r w:rsidRPr="00472F10">
          <w:rPr>
            <w:rStyle w:val="Hyperlink"/>
            <w:noProof/>
          </w:rPr>
          <w:t>Payment and Receipt Checks</w:t>
        </w:r>
        <w:r>
          <w:rPr>
            <w:noProof/>
          </w:rPr>
          <w:tab/>
        </w:r>
        <w:r>
          <w:rPr>
            <w:noProof/>
          </w:rPr>
          <w:fldChar w:fldCharType="begin"/>
        </w:r>
        <w:r>
          <w:rPr>
            <w:noProof/>
          </w:rPr>
          <w:instrText xml:space="preserve"> PAGEREF _Toc240319238 \h </w:instrText>
        </w:r>
        <w:r>
          <w:rPr>
            <w:noProof/>
          </w:rPr>
        </w:r>
        <w:r>
          <w:rPr>
            <w:noProof/>
          </w:rPr>
          <w:fldChar w:fldCharType="separate"/>
        </w:r>
        <w:r>
          <w:rPr>
            <w:noProof/>
          </w:rPr>
          <w:t>13</w:t>
        </w:r>
        <w:r>
          <w:rPr>
            <w:noProof/>
          </w:rPr>
          <w:fldChar w:fldCharType="end"/>
        </w:r>
      </w:hyperlink>
    </w:p>
    <w:p w14:paraId="45FF4B17" w14:textId="49E68C1A"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39" w:history="1">
        <w:r w:rsidRPr="00472F10">
          <w:rPr>
            <w:rStyle w:val="Hyperlink"/>
            <w:noProof/>
          </w:rPr>
          <w:t>Voids, Refunds, Returns, and Closeout</w:t>
        </w:r>
        <w:r>
          <w:rPr>
            <w:noProof/>
          </w:rPr>
          <w:tab/>
        </w:r>
        <w:r>
          <w:rPr>
            <w:noProof/>
          </w:rPr>
          <w:fldChar w:fldCharType="begin"/>
        </w:r>
        <w:r>
          <w:rPr>
            <w:noProof/>
          </w:rPr>
          <w:instrText xml:space="preserve"> PAGEREF _Toc240319239 \h </w:instrText>
        </w:r>
        <w:r>
          <w:rPr>
            <w:noProof/>
          </w:rPr>
        </w:r>
        <w:r>
          <w:rPr>
            <w:noProof/>
          </w:rPr>
          <w:fldChar w:fldCharType="separate"/>
        </w:r>
        <w:r>
          <w:rPr>
            <w:noProof/>
          </w:rPr>
          <w:t>13</w:t>
        </w:r>
        <w:r>
          <w:rPr>
            <w:noProof/>
          </w:rPr>
          <w:fldChar w:fldCharType="end"/>
        </w:r>
      </w:hyperlink>
    </w:p>
    <w:p w14:paraId="6DF099BA" w14:textId="1DBB9C1D"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0" w:history="1">
        <w:r w:rsidRPr="00472F10">
          <w:rPr>
            <w:rStyle w:val="Hyperlink"/>
            <w:noProof/>
          </w:rPr>
          <w:t>4.6 Offline Operation and Synchronization</w:t>
        </w:r>
        <w:r>
          <w:rPr>
            <w:noProof/>
          </w:rPr>
          <w:tab/>
        </w:r>
        <w:r>
          <w:rPr>
            <w:noProof/>
          </w:rPr>
          <w:fldChar w:fldCharType="begin"/>
        </w:r>
        <w:r>
          <w:rPr>
            <w:noProof/>
          </w:rPr>
          <w:instrText xml:space="preserve"> PAGEREF _Toc240319240 \h </w:instrText>
        </w:r>
        <w:r>
          <w:rPr>
            <w:noProof/>
          </w:rPr>
        </w:r>
        <w:r>
          <w:rPr>
            <w:noProof/>
          </w:rPr>
          <w:fldChar w:fldCharType="separate"/>
        </w:r>
        <w:r>
          <w:rPr>
            <w:noProof/>
          </w:rPr>
          <w:t>14</w:t>
        </w:r>
        <w:r>
          <w:rPr>
            <w:noProof/>
          </w:rPr>
          <w:fldChar w:fldCharType="end"/>
        </w:r>
      </w:hyperlink>
    </w:p>
    <w:p w14:paraId="424675BF" w14:textId="39405D14"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1" w:history="1">
        <w:r w:rsidRPr="00472F10">
          <w:rPr>
            <w:rStyle w:val="Hyperlink"/>
            <w:noProof/>
          </w:rPr>
          <w:t>4.7 Inventory and Product Management</w:t>
        </w:r>
        <w:r>
          <w:rPr>
            <w:noProof/>
          </w:rPr>
          <w:tab/>
        </w:r>
        <w:r>
          <w:rPr>
            <w:noProof/>
          </w:rPr>
          <w:fldChar w:fldCharType="begin"/>
        </w:r>
        <w:r>
          <w:rPr>
            <w:noProof/>
          </w:rPr>
          <w:instrText xml:space="preserve"> PAGEREF _Toc240319241 \h </w:instrText>
        </w:r>
        <w:r>
          <w:rPr>
            <w:noProof/>
          </w:rPr>
        </w:r>
        <w:r>
          <w:rPr>
            <w:noProof/>
          </w:rPr>
          <w:fldChar w:fldCharType="separate"/>
        </w:r>
        <w:r>
          <w:rPr>
            <w:noProof/>
          </w:rPr>
          <w:t>14</w:t>
        </w:r>
        <w:r>
          <w:rPr>
            <w:noProof/>
          </w:rPr>
          <w:fldChar w:fldCharType="end"/>
        </w:r>
      </w:hyperlink>
    </w:p>
    <w:p w14:paraId="241FFFEC" w14:textId="2354ED57"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2" w:history="1">
        <w:r w:rsidRPr="00472F10">
          <w:rPr>
            <w:rStyle w:val="Hyperlink"/>
            <w:noProof/>
          </w:rPr>
          <w:t>4.8 Stock Alerts and Restocking</w:t>
        </w:r>
        <w:r>
          <w:rPr>
            <w:noProof/>
          </w:rPr>
          <w:tab/>
        </w:r>
        <w:r>
          <w:rPr>
            <w:noProof/>
          </w:rPr>
          <w:fldChar w:fldCharType="begin"/>
        </w:r>
        <w:r>
          <w:rPr>
            <w:noProof/>
          </w:rPr>
          <w:instrText xml:space="preserve"> PAGEREF _Toc240319242 \h </w:instrText>
        </w:r>
        <w:r>
          <w:rPr>
            <w:noProof/>
          </w:rPr>
        </w:r>
        <w:r>
          <w:rPr>
            <w:noProof/>
          </w:rPr>
          <w:fldChar w:fldCharType="separate"/>
        </w:r>
        <w:r>
          <w:rPr>
            <w:noProof/>
          </w:rPr>
          <w:t>14</w:t>
        </w:r>
        <w:r>
          <w:rPr>
            <w:noProof/>
          </w:rPr>
          <w:fldChar w:fldCharType="end"/>
        </w:r>
      </w:hyperlink>
    </w:p>
    <w:p w14:paraId="7AA9CAE9" w14:textId="09F36BBC"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3" w:history="1">
        <w:r w:rsidRPr="00472F10">
          <w:rPr>
            <w:rStyle w:val="Hyperlink"/>
            <w:noProof/>
          </w:rPr>
          <w:t>4.9 Suppliers</w:t>
        </w:r>
        <w:r>
          <w:rPr>
            <w:noProof/>
          </w:rPr>
          <w:tab/>
        </w:r>
        <w:r>
          <w:rPr>
            <w:noProof/>
          </w:rPr>
          <w:fldChar w:fldCharType="begin"/>
        </w:r>
        <w:r>
          <w:rPr>
            <w:noProof/>
          </w:rPr>
          <w:instrText xml:space="preserve"> PAGEREF _Toc240319243 \h </w:instrText>
        </w:r>
        <w:r>
          <w:rPr>
            <w:noProof/>
          </w:rPr>
        </w:r>
        <w:r>
          <w:rPr>
            <w:noProof/>
          </w:rPr>
          <w:fldChar w:fldCharType="separate"/>
        </w:r>
        <w:r>
          <w:rPr>
            <w:noProof/>
          </w:rPr>
          <w:t>15</w:t>
        </w:r>
        <w:r>
          <w:rPr>
            <w:noProof/>
          </w:rPr>
          <w:fldChar w:fldCharType="end"/>
        </w:r>
      </w:hyperlink>
    </w:p>
    <w:p w14:paraId="5EDA461A" w14:textId="65750103"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4" w:history="1">
        <w:r w:rsidRPr="00472F10">
          <w:rPr>
            <w:rStyle w:val="Hyperlink"/>
            <w:noProof/>
          </w:rPr>
          <w:t>4.10 Dashboard, Analytics, Rankings, and Reports</w:t>
        </w:r>
        <w:r>
          <w:rPr>
            <w:noProof/>
          </w:rPr>
          <w:tab/>
        </w:r>
        <w:r>
          <w:rPr>
            <w:noProof/>
          </w:rPr>
          <w:fldChar w:fldCharType="begin"/>
        </w:r>
        <w:r>
          <w:rPr>
            <w:noProof/>
          </w:rPr>
          <w:instrText xml:space="preserve"> PAGEREF _Toc240319244 \h </w:instrText>
        </w:r>
        <w:r>
          <w:rPr>
            <w:noProof/>
          </w:rPr>
        </w:r>
        <w:r>
          <w:rPr>
            <w:noProof/>
          </w:rPr>
          <w:fldChar w:fldCharType="separate"/>
        </w:r>
        <w:r>
          <w:rPr>
            <w:noProof/>
          </w:rPr>
          <w:t>15</w:t>
        </w:r>
        <w:r>
          <w:rPr>
            <w:noProof/>
          </w:rPr>
          <w:fldChar w:fldCharType="end"/>
        </w:r>
      </w:hyperlink>
    </w:p>
    <w:p w14:paraId="76C03E37" w14:textId="36BBE986"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5" w:history="1">
        <w:r w:rsidRPr="00472F10">
          <w:rPr>
            <w:rStyle w:val="Hyperlink"/>
            <w:noProof/>
          </w:rPr>
          <w:t>4.11 Store Settings, Branding, Users, and Notifications</w:t>
        </w:r>
        <w:r>
          <w:rPr>
            <w:noProof/>
          </w:rPr>
          <w:tab/>
        </w:r>
        <w:r>
          <w:rPr>
            <w:noProof/>
          </w:rPr>
          <w:fldChar w:fldCharType="begin"/>
        </w:r>
        <w:r>
          <w:rPr>
            <w:noProof/>
          </w:rPr>
          <w:instrText xml:space="preserve"> PAGEREF _Toc240319245 \h </w:instrText>
        </w:r>
        <w:r>
          <w:rPr>
            <w:noProof/>
          </w:rPr>
        </w:r>
        <w:r>
          <w:rPr>
            <w:noProof/>
          </w:rPr>
          <w:fldChar w:fldCharType="separate"/>
        </w:r>
        <w:r>
          <w:rPr>
            <w:noProof/>
          </w:rPr>
          <w:t>15</w:t>
        </w:r>
        <w:r>
          <w:rPr>
            <w:noProof/>
          </w:rPr>
          <w:fldChar w:fldCharType="end"/>
        </w:r>
      </w:hyperlink>
    </w:p>
    <w:p w14:paraId="481FBDF7" w14:textId="63CF347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6" w:history="1">
        <w:r w:rsidRPr="00472F10">
          <w:rPr>
            <w:rStyle w:val="Hyperlink"/>
            <w:noProof/>
          </w:rPr>
          <w:t>4.12 Basic Troubleshooting</w:t>
        </w:r>
        <w:r>
          <w:rPr>
            <w:noProof/>
          </w:rPr>
          <w:tab/>
        </w:r>
        <w:r>
          <w:rPr>
            <w:noProof/>
          </w:rPr>
          <w:fldChar w:fldCharType="begin"/>
        </w:r>
        <w:r>
          <w:rPr>
            <w:noProof/>
          </w:rPr>
          <w:instrText xml:space="preserve"> PAGEREF _Toc240319246 \h </w:instrText>
        </w:r>
        <w:r>
          <w:rPr>
            <w:noProof/>
          </w:rPr>
        </w:r>
        <w:r>
          <w:rPr>
            <w:noProof/>
          </w:rPr>
          <w:fldChar w:fldCharType="separate"/>
        </w:r>
        <w:r>
          <w:rPr>
            <w:noProof/>
          </w:rPr>
          <w:t>16</w:t>
        </w:r>
        <w:r>
          <w:rPr>
            <w:noProof/>
          </w:rPr>
          <w:fldChar w:fldCharType="end"/>
        </w:r>
      </w:hyperlink>
    </w:p>
    <w:p w14:paraId="04C77B7C" w14:textId="7EF0701B"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7" w:history="1">
        <w:r w:rsidRPr="00472F10">
          <w:rPr>
            <w:rStyle w:val="Hyperlink"/>
            <w:noProof/>
          </w:rPr>
          <w:t>4.13 End-of-Shift Checklist</w:t>
        </w:r>
        <w:r>
          <w:rPr>
            <w:noProof/>
          </w:rPr>
          <w:tab/>
        </w:r>
        <w:r>
          <w:rPr>
            <w:noProof/>
          </w:rPr>
          <w:fldChar w:fldCharType="begin"/>
        </w:r>
        <w:r>
          <w:rPr>
            <w:noProof/>
          </w:rPr>
          <w:instrText xml:space="preserve"> PAGEREF _Toc240319247 \h </w:instrText>
        </w:r>
        <w:r>
          <w:rPr>
            <w:noProof/>
          </w:rPr>
        </w:r>
        <w:r>
          <w:rPr>
            <w:noProof/>
          </w:rPr>
          <w:fldChar w:fldCharType="separate"/>
        </w:r>
        <w:r>
          <w:rPr>
            <w:noProof/>
          </w:rPr>
          <w:t>16</w:t>
        </w:r>
        <w:r>
          <w:rPr>
            <w:noProof/>
          </w:rPr>
          <w:fldChar w:fldCharType="end"/>
        </w:r>
      </w:hyperlink>
    </w:p>
    <w:p w14:paraId="73D8F3D9" w14:textId="368704F1"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48" w:history="1">
        <w:r w:rsidRPr="00472F10">
          <w:rPr>
            <w:rStyle w:val="Hyperlink"/>
            <w:noProof/>
          </w:rPr>
          <w:t>5.1 Acceptable Use Policy (AUP)</w:t>
        </w:r>
        <w:r>
          <w:rPr>
            <w:noProof/>
          </w:rPr>
          <w:tab/>
        </w:r>
        <w:r>
          <w:rPr>
            <w:noProof/>
          </w:rPr>
          <w:fldChar w:fldCharType="begin"/>
        </w:r>
        <w:r>
          <w:rPr>
            <w:noProof/>
          </w:rPr>
          <w:instrText xml:space="preserve"> PAGEREF _Toc240319248 \h </w:instrText>
        </w:r>
        <w:r>
          <w:rPr>
            <w:noProof/>
          </w:rPr>
        </w:r>
        <w:r>
          <w:rPr>
            <w:noProof/>
          </w:rPr>
          <w:fldChar w:fldCharType="separate"/>
        </w:r>
        <w:r>
          <w:rPr>
            <w:noProof/>
          </w:rPr>
          <w:t>17</w:t>
        </w:r>
        <w:r>
          <w:rPr>
            <w:noProof/>
          </w:rPr>
          <w:fldChar w:fldCharType="end"/>
        </w:r>
      </w:hyperlink>
    </w:p>
    <w:p w14:paraId="650FC7B0" w14:textId="366C7C34"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49" w:history="1">
        <w:r w:rsidRPr="00472F10">
          <w:rPr>
            <w:rStyle w:val="Hyperlink"/>
            <w:noProof/>
          </w:rPr>
          <w:t>Purpose</w:t>
        </w:r>
        <w:r>
          <w:rPr>
            <w:noProof/>
          </w:rPr>
          <w:tab/>
        </w:r>
        <w:r>
          <w:rPr>
            <w:noProof/>
          </w:rPr>
          <w:fldChar w:fldCharType="begin"/>
        </w:r>
        <w:r>
          <w:rPr>
            <w:noProof/>
          </w:rPr>
          <w:instrText xml:space="preserve"> PAGEREF _Toc240319249 \h </w:instrText>
        </w:r>
        <w:r>
          <w:rPr>
            <w:noProof/>
          </w:rPr>
        </w:r>
        <w:r>
          <w:rPr>
            <w:noProof/>
          </w:rPr>
          <w:fldChar w:fldCharType="separate"/>
        </w:r>
        <w:r>
          <w:rPr>
            <w:noProof/>
          </w:rPr>
          <w:t>17</w:t>
        </w:r>
        <w:r>
          <w:rPr>
            <w:noProof/>
          </w:rPr>
          <w:fldChar w:fldCharType="end"/>
        </w:r>
      </w:hyperlink>
    </w:p>
    <w:p w14:paraId="296C8E85" w14:textId="59DEFA6A"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0" w:history="1">
        <w:r w:rsidRPr="00472F10">
          <w:rPr>
            <w:rStyle w:val="Hyperlink"/>
            <w:noProof/>
          </w:rPr>
          <w:t>Scope</w:t>
        </w:r>
        <w:r>
          <w:rPr>
            <w:noProof/>
          </w:rPr>
          <w:tab/>
        </w:r>
        <w:r>
          <w:rPr>
            <w:noProof/>
          </w:rPr>
          <w:fldChar w:fldCharType="begin"/>
        </w:r>
        <w:r>
          <w:rPr>
            <w:noProof/>
          </w:rPr>
          <w:instrText xml:space="preserve"> PAGEREF _Toc240319250 \h </w:instrText>
        </w:r>
        <w:r>
          <w:rPr>
            <w:noProof/>
          </w:rPr>
        </w:r>
        <w:r>
          <w:rPr>
            <w:noProof/>
          </w:rPr>
          <w:fldChar w:fldCharType="separate"/>
        </w:r>
        <w:r>
          <w:rPr>
            <w:noProof/>
          </w:rPr>
          <w:t>17</w:t>
        </w:r>
        <w:r>
          <w:rPr>
            <w:noProof/>
          </w:rPr>
          <w:fldChar w:fldCharType="end"/>
        </w:r>
      </w:hyperlink>
    </w:p>
    <w:p w14:paraId="44A44727" w14:textId="6D44BBEF"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1" w:history="1">
        <w:r w:rsidRPr="00472F10">
          <w:rPr>
            <w:rStyle w:val="Hyperlink"/>
            <w:noProof/>
          </w:rPr>
          <w:t>Allowed Uses</w:t>
        </w:r>
        <w:r>
          <w:rPr>
            <w:noProof/>
          </w:rPr>
          <w:tab/>
        </w:r>
        <w:r>
          <w:rPr>
            <w:noProof/>
          </w:rPr>
          <w:fldChar w:fldCharType="begin"/>
        </w:r>
        <w:r>
          <w:rPr>
            <w:noProof/>
          </w:rPr>
          <w:instrText xml:space="preserve"> PAGEREF _Toc240319251 \h </w:instrText>
        </w:r>
        <w:r>
          <w:rPr>
            <w:noProof/>
          </w:rPr>
        </w:r>
        <w:r>
          <w:rPr>
            <w:noProof/>
          </w:rPr>
          <w:fldChar w:fldCharType="separate"/>
        </w:r>
        <w:r>
          <w:rPr>
            <w:noProof/>
          </w:rPr>
          <w:t>17</w:t>
        </w:r>
        <w:r>
          <w:rPr>
            <w:noProof/>
          </w:rPr>
          <w:fldChar w:fldCharType="end"/>
        </w:r>
      </w:hyperlink>
    </w:p>
    <w:p w14:paraId="6D4A7DE7" w14:textId="44A28EA8"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2" w:history="1">
        <w:r w:rsidRPr="00472F10">
          <w:rPr>
            <w:rStyle w:val="Hyperlink"/>
            <w:noProof/>
          </w:rPr>
          <w:t>Prohibited Uses</w:t>
        </w:r>
        <w:r>
          <w:rPr>
            <w:noProof/>
          </w:rPr>
          <w:tab/>
        </w:r>
        <w:r>
          <w:rPr>
            <w:noProof/>
          </w:rPr>
          <w:fldChar w:fldCharType="begin"/>
        </w:r>
        <w:r>
          <w:rPr>
            <w:noProof/>
          </w:rPr>
          <w:instrText xml:space="preserve"> PAGEREF _Toc240319252 \h </w:instrText>
        </w:r>
        <w:r>
          <w:rPr>
            <w:noProof/>
          </w:rPr>
        </w:r>
        <w:r>
          <w:rPr>
            <w:noProof/>
          </w:rPr>
          <w:fldChar w:fldCharType="separate"/>
        </w:r>
        <w:r>
          <w:rPr>
            <w:noProof/>
          </w:rPr>
          <w:t>17</w:t>
        </w:r>
        <w:r>
          <w:rPr>
            <w:noProof/>
          </w:rPr>
          <w:fldChar w:fldCharType="end"/>
        </w:r>
      </w:hyperlink>
    </w:p>
    <w:p w14:paraId="5DCD05D8" w14:textId="7756BD41"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3" w:history="1">
        <w:r w:rsidRPr="00472F10">
          <w:rPr>
            <w:rStyle w:val="Hyperlink"/>
            <w:noProof/>
          </w:rPr>
          <w:t>Accountability and Enforcement</w:t>
        </w:r>
        <w:r>
          <w:rPr>
            <w:noProof/>
          </w:rPr>
          <w:tab/>
        </w:r>
        <w:r>
          <w:rPr>
            <w:noProof/>
          </w:rPr>
          <w:fldChar w:fldCharType="begin"/>
        </w:r>
        <w:r>
          <w:rPr>
            <w:noProof/>
          </w:rPr>
          <w:instrText xml:space="preserve"> PAGEREF _Toc240319253 \h </w:instrText>
        </w:r>
        <w:r>
          <w:rPr>
            <w:noProof/>
          </w:rPr>
        </w:r>
        <w:r>
          <w:rPr>
            <w:noProof/>
          </w:rPr>
          <w:fldChar w:fldCharType="separate"/>
        </w:r>
        <w:r>
          <w:rPr>
            <w:noProof/>
          </w:rPr>
          <w:t>18</w:t>
        </w:r>
        <w:r>
          <w:rPr>
            <w:noProof/>
          </w:rPr>
          <w:fldChar w:fldCharType="end"/>
        </w:r>
      </w:hyperlink>
    </w:p>
    <w:p w14:paraId="1D662449" w14:textId="10C74132"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54" w:history="1">
        <w:r w:rsidRPr="00472F10">
          <w:rPr>
            <w:rStyle w:val="Hyperlink"/>
            <w:noProof/>
          </w:rPr>
          <w:t>5.2 Bring Your Own Device (BYOD) Policy</w:t>
        </w:r>
        <w:r>
          <w:rPr>
            <w:noProof/>
          </w:rPr>
          <w:tab/>
        </w:r>
        <w:r>
          <w:rPr>
            <w:noProof/>
          </w:rPr>
          <w:fldChar w:fldCharType="begin"/>
        </w:r>
        <w:r>
          <w:rPr>
            <w:noProof/>
          </w:rPr>
          <w:instrText xml:space="preserve"> PAGEREF _Toc240319254 \h </w:instrText>
        </w:r>
        <w:r>
          <w:rPr>
            <w:noProof/>
          </w:rPr>
        </w:r>
        <w:r>
          <w:rPr>
            <w:noProof/>
          </w:rPr>
          <w:fldChar w:fldCharType="separate"/>
        </w:r>
        <w:r>
          <w:rPr>
            <w:noProof/>
          </w:rPr>
          <w:t>18</w:t>
        </w:r>
        <w:r>
          <w:rPr>
            <w:noProof/>
          </w:rPr>
          <w:fldChar w:fldCharType="end"/>
        </w:r>
      </w:hyperlink>
    </w:p>
    <w:p w14:paraId="728ABED0" w14:textId="3789573E"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5" w:history="1">
        <w:r w:rsidRPr="00472F10">
          <w:rPr>
            <w:rStyle w:val="Hyperlink"/>
            <w:noProof/>
          </w:rPr>
          <w:t>Device Security Requirements</w:t>
        </w:r>
        <w:r>
          <w:rPr>
            <w:noProof/>
          </w:rPr>
          <w:tab/>
        </w:r>
        <w:r>
          <w:rPr>
            <w:noProof/>
          </w:rPr>
          <w:fldChar w:fldCharType="begin"/>
        </w:r>
        <w:r>
          <w:rPr>
            <w:noProof/>
          </w:rPr>
          <w:instrText xml:space="preserve"> PAGEREF _Toc240319255 \h </w:instrText>
        </w:r>
        <w:r>
          <w:rPr>
            <w:noProof/>
          </w:rPr>
        </w:r>
        <w:r>
          <w:rPr>
            <w:noProof/>
          </w:rPr>
          <w:fldChar w:fldCharType="separate"/>
        </w:r>
        <w:r>
          <w:rPr>
            <w:noProof/>
          </w:rPr>
          <w:t>18</w:t>
        </w:r>
        <w:r>
          <w:rPr>
            <w:noProof/>
          </w:rPr>
          <w:fldChar w:fldCharType="end"/>
        </w:r>
      </w:hyperlink>
    </w:p>
    <w:p w14:paraId="4FC7178A" w14:textId="22971B17"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6" w:history="1">
        <w:r w:rsidRPr="00472F10">
          <w:rPr>
            <w:rStyle w:val="Hyperlink"/>
            <w:noProof/>
          </w:rPr>
          <w:t>Support Boundaries</w:t>
        </w:r>
        <w:r>
          <w:rPr>
            <w:noProof/>
          </w:rPr>
          <w:tab/>
        </w:r>
        <w:r>
          <w:rPr>
            <w:noProof/>
          </w:rPr>
          <w:fldChar w:fldCharType="begin"/>
        </w:r>
        <w:r>
          <w:rPr>
            <w:noProof/>
          </w:rPr>
          <w:instrText xml:space="preserve"> PAGEREF _Toc240319256 \h </w:instrText>
        </w:r>
        <w:r>
          <w:rPr>
            <w:noProof/>
          </w:rPr>
        </w:r>
        <w:r>
          <w:rPr>
            <w:noProof/>
          </w:rPr>
          <w:fldChar w:fldCharType="separate"/>
        </w:r>
        <w:r>
          <w:rPr>
            <w:noProof/>
          </w:rPr>
          <w:t>18</w:t>
        </w:r>
        <w:r>
          <w:rPr>
            <w:noProof/>
          </w:rPr>
          <w:fldChar w:fldCharType="end"/>
        </w:r>
      </w:hyperlink>
    </w:p>
    <w:p w14:paraId="23DEEB37" w14:textId="36A1CCEF"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7" w:history="1">
        <w:r w:rsidRPr="00472F10">
          <w:rPr>
            <w:rStyle w:val="Hyperlink"/>
            <w:noProof/>
          </w:rPr>
          <w:t>Liability and Privacy</w:t>
        </w:r>
        <w:r>
          <w:rPr>
            <w:noProof/>
          </w:rPr>
          <w:tab/>
        </w:r>
        <w:r>
          <w:rPr>
            <w:noProof/>
          </w:rPr>
          <w:fldChar w:fldCharType="begin"/>
        </w:r>
        <w:r>
          <w:rPr>
            <w:noProof/>
          </w:rPr>
          <w:instrText xml:space="preserve"> PAGEREF _Toc240319257 \h </w:instrText>
        </w:r>
        <w:r>
          <w:rPr>
            <w:noProof/>
          </w:rPr>
        </w:r>
        <w:r>
          <w:rPr>
            <w:noProof/>
          </w:rPr>
          <w:fldChar w:fldCharType="separate"/>
        </w:r>
        <w:r>
          <w:rPr>
            <w:noProof/>
          </w:rPr>
          <w:t>18</w:t>
        </w:r>
        <w:r>
          <w:rPr>
            <w:noProof/>
          </w:rPr>
          <w:fldChar w:fldCharType="end"/>
        </w:r>
      </w:hyperlink>
    </w:p>
    <w:p w14:paraId="39F26DE7" w14:textId="3FF7AD7A"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8" w:history="1">
        <w:r w:rsidRPr="00472F10">
          <w:rPr>
            <w:rStyle w:val="Hyperlink"/>
            <w:noProof/>
          </w:rPr>
          <w:t>Offboarding and Device Disposal</w:t>
        </w:r>
        <w:r>
          <w:rPr>
            <w:noProof/>
          </w:rPr>
          <w:tab/>
        </w:r>
        <w:r>
          <w:rPr>
            <w:noProof/>
          </w:rPr>
          <w:fldChar w:fldCharType="begin"/>
        </w:r>
        <w:r>
          <w:rPr>
            <w:noProof/>
          </w:rPr>
          <w:instrText xml:space="preserve"> PAGEREF _Toc240319258 \h </w:instrText>
        </w:r>
        <w:r>
          <w:rPr>
            <w:noProof/>
          </w:rPr>
        </w:r>
        <w:r>
          <w:rPr>
            <w:noProof/>
          </w:rPr>
          <w:fldChar w:fldCharType="separate"/>
        </w:r>
        <w:r>
          <w:rPr>
            <w:noProof/>
          </w:rPr>
          <w:t>19</w:t>
        </w:r>
        <w:r>
          <w:rPr>
            <w:noProof/>
          </w:rPr>
          <w:fldChar w:fldCharType="end"/>
        </w:r>
      </w:hyperlink>
    </w:p>
    <w:p w14:paraId="246F175A" w14:textId="398D3D5D" w:rsidR="00827AD1" w:rsidRDefault="00827AD1">
      <w:pPr>
        <w:pStyle w:val="TOC3"/>
        <w:tabs>
          <w:tab w:val="right" w:leader="dot" w:pos="9350"/>
        </w:tabs>
        <w:rPr>
          <w:rFonts w:asciiTheme="minorHAnsi" w:hAnsiTheme="minorHAnsi"/>
          <w:noProof/>
          <w:color w:val="auto"/>
          <w:kern w:val="2"/>
          <w:sz w:val="24"/>
          <w:szCs w:val="24"/>
          <w:lang w:val="en-PH" w:eastAsia="en-PH"/>
          <w14:ligatures w14:val="standardContextual"/>
        </w:rPr>
      </w:pPr>
      <w:hyperlink w:anchor="_Toc240319259" w:history="1">
        <w:r w:rsidRPr="00472F10">
          <w:rPr>
            <w:rStyle w:val="Hyperlink"/>
            <w:noProof/>
          </w:rPr>
          <w:t>Exceptions and Acknowledgment</w:t>
        </w:r>
        <w:r>
          <w:rPr>
            <w:noProof/>
          </w:rPr>
          <w:tab/>
        </w:r>
        <w:r>
          <w:rPr>
            <w:noProof/>
          </w:rPr>
          <w:fldChar w:fldCharType="begin"/>
        </w:r>
        <w:r>
          <w:rPr>
            <w:noProof/>
          </w:rPr>
          <w:instrText xml:space="preserve"> PAGEREF _Toc240319259 \h </w:instrText>
        </w:r>
        <w:r>
          <w:rPr>
            <w:noProof/>
          </w:rPr>
        </w:r>
        <w:r>
          <w:rPr>
            <w:noProof/>
          </w:rPr>
          <w:fldChar w:fldCharType="separate"/>
        </w:r>
        <w:r>
          <w:rPr>
            <w:noProof/>
          </w:rPr>
          <w:t>19</w:t>
        </w:r>
        <w:r>
          <w:rPr>
            <w:noProof/>
          </w:rPr>
          <w:fldChar w:fldCharType="end"/>
        </w:r>
      </w:hyperlink>
    </w:p>
    <w:p w14:paraId="54DFA8C4" w14:textId="65398617"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0" w:history="1">
        <w:r w:rsidRPr="00472F10">
          <w:rPr>
            <w:rStyle w:val="Hyperlink"/>
            <w:noProof/>
          </w:rPr>
          <w:t>Handling Rules by Protection Level</w:t>
        </w:r>
        <w:r>
          <w:rPr>
            <w:noProof/>
          </w:rPr>
          <w:tab/>
        </w:r>
        <w:r>
          <w:rPr>
            <w:noProof/>
          </w:rPr>
          <w:fldChar w:fldCharType="begin"/>
        </w:r>
        <w:r>
          <w:rPr>
            <w:noProof/>
          </w:rPr>
          <w:instrText xml:space="preserve"> PAGEREF _Toc240319260 \h </w:instrText>
        </w:r>
        <w:r>
          <w:rPr>
            <w:noProof/>
          </w:rPr>
        </w:r>
        <w:r>
          <w:rPr>
            <w:noProof/>
          </w:rPr>
          <w:fldChar w:fldCharType="separate"/>
        </w:r>
        <w:r>
          <w:rPr>
            <w:noProof/>
          </w:rPr>
          <w:t>21</w:t>
        </w:r>
        <w:r>
          <w:rPr>
            <w:noProof/>
          </w:rPr>
          <w:fldChar w:fldCharType="end"/>
        </w:r>
      </w:hyperlink>
    </w:p>
    <w:p w14:paraId="235A5593" w14:textId="4A627F2D"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1" w:history="1">
        <w:r w:rsidRPr="00472F10">
          <w:rPr>
            <w:rStyle w:val="Hyperlink"/>
            <w:noProof/>
          </w:rPr>
          <w:t>Retention and Disposal Baseline</w:t>
        </w:r>
        <w:r>
          <w:rPr>
            <w:noProof/>
          </w:rPr>
          <w:tab/>
        </w:r>
        <w:r>
          <w:rPr>
            <w:noProof/>
          </w:rPr>
          <w:fldChar w:fldCharType="begin"/>
        </w:r>
        <w:r>
          <w:rPr>
            <w:noProof/>
          </w:rPr>
          <w:instrText xml:space="preserve"> PAGEREF _Toc240319261 \h </w:instrText>
        </w:r>
        <w:r>
          <w:rPr>
            <w:noProof/>
          </w:rPr>
        </w:r>
        <w:r>
          <w:rPr>
            <w:noProof/>
          </w:rPr>
          <w:fldChar w:fldCharType="separate"/>
        </w:r>
        <w:r>
          <w:rPr>
            <w:noProof/>
          </w:rPr>
          <w:t>21</w:t>
        </w:r>
        <w:r>
          <w:rPr>
            <w:noProof/>
          </w:rPr>
          <w:fldChar w:fldCharType="end"/>
        </w:r>
      </w:hyperlink>
    </w:p>
    <w:p w14:paraId="5B91B13B" w14:textId="3B05E4A9"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2" w:history="1">
        <w:r w:rsidRPr="00472F10">
          <w:rPr>
            <w:rStyle w:val="Hyperlink"/>
            <w:noProof/>
          </w:rPr>
          <w:t>1. What we collect</w:t>
        </w:r>
        <w:r>
          <w:rPr>
            <w:noProof/>
          </w:rPr>
          <w:tab/>
        </w:r>
        <w:r>
          <w:rPr>
            <w:noProof/>
          </w:rPr>
          <w:fldChar w:fldCharType="begin"/>
        </w:r>
        <w:r>
          <w:rPr>
            <w:noProof/>
          </w:rPr>
          <w:instrText xml:space="preserve"> PAGEREF _Toc240319262 \h </w:instrText>
        </w:r>
        <w:r>
          <w:rPr>
            <w:noProof/>
          </w:rPr>
        </w:r>
        <w:r>
          <w:rPr>
            <w:noProof/>
          </w:rPr>
          <w:fldChar w:fldCharType="separate"/>
        </w:r>
        <w:r>
          <w:rPr>
            <w:noProof/>
          </w:rPr>
          <w:t>22</w:t>
        </w:r>
        <w:r>
          <w:rPr>
            <w:noProof/>
          </w:rPr>
          <w:fldChar w:fldCharType="end"/>
        </w:r>
      </w:hyperlink>
    </w:p>
    <w:p w14:paraId="7F49138C" w14:textId="6E87F89F"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3" w:history="1">
        <w:r w:rsidRPr="00472F10">
          <w:rPr>
            <w:rStyle w:val="Hyperlink"/>
            <w:noProof/>
          </w:rPr>
          <w:t>2. Why we use it</w:t>
        </w:r>
        <w:r>
          <w:rPr>
            <w:noProof/>
          </w:rPr>
          <w:tab/>
        </w:r>
        <w:r>
          <w:rPr>
            <w:noProof/>
          </w:rPr>
          <w:fldChar w:fldCharType="begin"/>
        </w:r>
        <w:r>
          <w:rPr>
            <w:noProof/>
          </w:rPr>
          <w:instrText xml:space="preserve"> PAGEREF _Toc240319263 \h </w:instrText>
        </w:r>
        <w:r>
          <w:rPr>
            <w:noProof/>
          </w:rPr>
        </w:r>
        <w:r>
          <w:rPr>
            <w:noProof/>
          </w:rPr>
          <w:fldChar w:fldCharType="separate"/>
        </w:r>
        <w:r>
          <w:rPr>
            <w:noProof/>
          </w:rPr>
          <w:t>22</w:t>
        </w:r>
        <w:r>
          <w:rPr>
            <w:noProof/>
          </w:rPr>
          <w:fldChar w:fldCharType="end"/>
        </w:r>
      </w:hyperlink>
    </w:p>
    <w:p w14:paraId="317FF060" w14:textId="223CAECA"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4" w:history="1">
        <w:r w:rsidRPr="00472F10">
          <w:rPr>
            <w:rStyle w:val="Hyperlink"/>
            <w:noProof/>
          </w:rPr>
          <w:t>3. How we protect and share it</w:t>
        </w:r>
        <w:r>
          <w:rPr>
            <w:noProof/>
          </w:rPr>
          <w:tab/>
        </w:r>
        <w:r>
          <w:rPr>
            <w:noProof/>
          </w:rPr>
          <w:fldChar w:fldCharType="begin"/>
        </w:r>
        <w:r>
          <w:rPr>
            <w:noProof/>
          </w:rPr>
          <w:instrText xml:space="preserve"> PAGEREF _Toc240319264 \h </w:instrText>
        </w:r>
        <w:r>
          <w:rPr>
            <w:noProof/>
          </w:rPr>
        </w:r>
        <w:r>
          <w:rPr>
            <w:noProof/>
          </w:rPr>
          <w:fldChar w:fldCharType="separate"/>
        </w:r>
        <w:r>
          <w:rPr>
            <w:noProof/>
          </w:rPr>
          <w:t>22</w:t>
        </w:r>
        <w:r>
          <w:rPr>
            <w:noProof/>
          </w:rPr>
          <w:fldChar w:fldCharType="end"/>
        </w:r>
      </w:hyperlink>
    </w:p>
    <w:p w14:paraId="143558F0" w14:textId="5D43E21B"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5" w:history="1">
        <w:r w:rsidRPr="00472F10">
          <w:rPr>
            <w:rStyle w:val="Hyperlink"/>
            <w:noProof/>
          </w:rPr>
          <w:t>4. Your choices and rights</w:t>
        </w:r>
        <w:r>
          <w:rPr>
            <w:noProof/>
          </w:rPr>
          <w:tab/>
        </w:r>
        <w:r>
          <w:rPr>
            <w:noProof/>
          </w:rPr>
          <w:fldChar w:fldCharType="begin"/>
        </w:r>
        <w:r>
          <w:rPr>
            <w:noProof/>
          </w:rPr>
          <w:instrText xml:space="preserve"> PAGEREF _Toc240319265 \h </w:instrText>
        </w:r>
        <w:r>
          <w:rPr>
            <w:noProof/>
          </w:rPr>
        </w:r>
        <w:r>
          <w:rPr>
            <w:noProof/>
          </w:rPr>
          <w:fldChar w:fldCharType="separate"/>
        </w:r>
        <w:r>
          <w:rPr>
            <w:noProof/>
          </w:rPr>
          <w:t>22</w:t>
        </w:r>
        <w:r>
          <w:rPr>
            <w:noProof/>
          </w:rPr>
          <w:fldChar w:fldCharType="end"/>
        </w:r>
      </w:hyperlink>
    </w:p>
    <w:p w14:paraId="5DA19C4B" w14:textId="6B477420"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6" w:history="1">
        <w:r w:rsidRPr="00472F10">
          <w:rPr>
            <w:rStyle w:val="Hyperlink"/>
            <w:noProof/>
          </w:rPr>
          <w:t>5. Contact us</w:t>
        </w:r>
        <w:r>
          <w:rPr>
            <w:noProof/>
          </w:rPr>
          <w:tab/>
        </w:r>
        <w:r>
          <w:rPr>
            <w:noProof/>
          </w:rPr>
          <w:fldChar w:fldCharType="begin"/>
        </w:r>
        <w:r>
          <w:rPr>
            <w:noProof/>
          </w:rPr>
          <w:instrText xml:space="preserve"> PAGEREF _Toc240319266 \h </w:instrText>
        </w:r>
        <w:r>
          <w:rPr>
            <w:noProof/>
          </w:rPr>
        </w:r>
        <w:r>
          <w:rPr>
            <w:noProof/>
          </w:rPr>
          <w:fldChar w:fldCharType="separate"/>
        </w:r>
        <w:r>
          <w:rPr>
            <w:noProof/>
          </w:rPr>
          <w:t>22</w:t>
        </w:r>
        <w:r>
          <w:rPr>
            <w:noProof/>
          </w:rPr>
          <w:fldChar w:fldCharType="end"/>
        </w:r>
      </w:hyperlink>
    </w:p>
    <w:p w14:paraId="1BF5D06D" w14:textId="1ACE7D6C"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7" w:history="1">
        <w:r w:rsidRPr="00472F10">
          <w:rPr>
            <w:rStyle w:val="Hyperlink"/>
            <w:noProof/>
          </w:rPr>
          <w:t>Privacy Principles Applied</w:t>
        </w:r>
        <w:r>
          <w:rPr>
            <w:noProof/>
          </w:rPr>
          <w:tab/>
        </w:r>
        <w:r>
          <w:rPr>
            <w:noProof/>
          </w:rPr>
          <w:fldChar w:fldCharType="begin"/>
        </w:r>
        <w:r>
          <w:rPr>
            <w:noProof/>
          </w:rPr>
          <w:instrText xml:space="preserve"> PAGEREF _Toc240319267 \h </w:instrText>
        </w:r>
        <w:r>
          <w:rPr>
            <w:noProof/>
          </w:rPr>
        </w:r>
        <w:r>
          <w:rPr>
            <w:noProof/>
          </w:rPr>
          <w:fldChar w:fldCharType="separate"/>
        </w:r>
        <w:r>
          <w:rPr>
            <w:noProof/>
          </w:rPr>
          <w:t>23</w:t>
        </w:r>
        <w:r>
          <w:rPr>
            <w:noProof/>
          </w:rPr>
          <w:fldChar w:fldCharType="end"/>
        </w:r>
      </w:hyperlink>
    </w:p>
    <w:p w14:paraId="40499DA5" w14:textId="027855D1"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8" w:history="1">
        <w:r w:rsidRPr="00472F10">
          <w:rPr>
            <w:rStyle w:val="Hyperlink"/>
            <w:noProof/>
          </w:rPr>
          <w:t>Privacy Request Handling</w:t>
        </w:r>
        <w:r>
          <w:rPr>
            <w:noProof/>
          </w:rPr>
          <w:tab/>
        </w:r>
        <w:r>
          <w:rPr>
            <w:noProof/>
          </w:rPr>
          <w:fldChar w:fldCharType="begin"/>
        </w:r>
        <w:r>
          <w:rPr>
            <w:noProof/>
          </w:rPr>
          <w:instrText xml:space="preserve"> PAGEREF _Toc240319268 \h </w:instrText>
        </w:r>
        <w:r>
          <w:rPr>
            <w:noProof/>
          </w:rPr>
        </w:r>
        <w:r>
          <w:rPr>
            <w:noProof/>
          </w:rPr>
          <w:fldChar w:fldCharType="separate"/>
        </w:r>
        <w:r>
          <w:rPr>
            <w:noProof/>
          </w:rPr>
          <w:t>23</w:t>
        </w:r>
        <w:r>
          <w:rPr>
            <w:noProof/>
          </w:rPr>
          <w:fldChar w:fldCharType="end"/>
        </w:r>
      </w:hyperlink>
    </w:p>
    <w:p w14:paraId="633197AF" w14:textId="32C3A9BC"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69" w:history="1">
        <w:r w:rsidRPr="00472F10">
          <w:rPr>
            <w:rStyle w:val="Hyperlink"/>
            <w:noProof/>
          </w:rPr>
          <w:t>Deployment Decisions Still Required</w:t>
        </w:r>
        <w:r>
          <w:rPr>
            <w:noProof/>
          </w:rPr>
          <w:tab/>
        </w:r>
        <w:r>
          <w:rPr>
            <w:noProof/>
          </w:rPr>
          <w:fldChar w:fldCharType="begin"/>
        </w:r>
        <w:r>
          <w:rPr>
            <w:noProof/>
          </w:rPr>
          <w:instrText xml:space="preserve"> PAGEREF _Toc240319269 \h </w:instrText>
        </w:r>
        <w:r>
          <w:rPr>
            <w:noProof/>
          </w:rPr>
        </w:r>
        <w:r>
          <w:rPr>
            <w:noProof/>
          </w:rPr>
          <w:fldChar w:fldCharType="separate"/>
        </w:r>
        <w:r>
          <w:rPr>
            <w:noProof/>
          </w:rPr>
          <w:t>24</w:t>
        </w:r>
        <w:r>
          <w:rPr>
            <w:noProof/>
          </w:rPr>
          <w:fldChar w:fldCharType="end"/>
        </w:r>
      </w:hyperlink>
    </w:p>
    <w:p w14:paraId="0094FF20" w14:textId="74A12223" w:rsidR="00827AD1" w:rsidRDefault="00827AD1">
      <w:pPr>
        <w:pStyle w:val="TOC2"/>
        <w:tabs>
          <w:tab w:val="right" w:leader="dot" w:pos="9350"/>
        </w:tabs>
        <w:rPr>
          <w:rFonts w:asciiTheme="minorHAnsi" w:hAnsiTheme="minorHAnsi"/>
          <w:noProof/>
          <w:color w:val="auto"/>
          <w:kern w:val="2"/>
          <w:sz w:val="24"/>
          <w:szCs w:val="24"/>
          <w:lang w:val="en-PH" w:eastAsia="en-PH"/>
          <w14:ligatures w14:val="standardContextual"/>
        </w:rPr>
      </w:pPr>
      <w:hyperlink w:anchor="_Toc240319270" w:history="1">
        <w:r w:rsidRPr="00472F10">
          <w:rPr>
            <w:rStyle w:val="Hyperlink"/>
            <w:noProof/>
          </w:rPr>
          <w:t>Approval Record</w:t>
        </w:r>
        <w:r>
          <w:rPr>
            <w:noProof/>
          </w:rPr>
          <w:tab/>
        </w:r>
        <w:r>
          <w:rPr>
            <w:noProof/>
          </w:rPr>
          <w:fldChar w:fldCharType="begin"/>
        </w:r>
        <w:r>
          <w:rPr>
            <w:noProof/>
          </w:rPr>
          <w:instrText xml:space="preserve"> PAGEREF _Toc240319270 \h </w:instrText>
        </w:r>
        <w:r>
          <w:rPr>
            <w:noProof/>
          </w:rPr>
        </w:r>
        <w:r>
          <w:rPr>
            <w:noProof/>
          </w:rPr>
          <w:fldChar w:fldCharType="separate"/>
        </w:r>
        <w:r>
          <w:rPr>
            <w:noProof/>
          </w:rPr>
          <w:t>24</w:t>
        </w:r>
        <w:r>
          <w:rPr>
            <w:noProof/>
          </w:rPr>
          <w:fldChar w:fldCharType="end"/>
        </w:r>
      </w:hyperlink>
    </w:p>
    <w:p w14:paraId="50D70069" w14:textId="6F0C2D56" w:rsidR="005C46BB" w:rsidRDefault="00827AD1">
      <w:r>
        <w:fldChar w:fldCharType="end"/>
      </w:r>
      <w:r w:rsidR="006E24FF">
        <w:br w:type="page"/>
      </w:r>
    </w:p>
    <w:p w14:paraId="63379934" w14:textId="77777777" w:rsidR="005C46BB" w:rsidRDefault="006E24FF">
      <w:pPr>
        <w:spacing w:before="400" w:after="80"/>
      </w:pPr>
      <w:r>
        <w:rPr>
          <w:b/>
          <w:color w:val="2E74B5"/>
          <w:sz w:val="20"/>
        </w:rPr>
        <w:lastRenderedPageBreak/>
        <w:t>1. PROPOSED BUSINESS FLOW</w:t>
      </w:r>
    </w:p>
    <w:p w14:paraId="1F0C2509" w14:textId="77777777" w:rsidR="005C46BB" w:rsidRDefault="006E24FF">
      <w:pPr>
        <w:spacing w:after="280"/>
      </w:pPr>
      <w:r>
        <w:rPr>
          <w:i/>
          <w:color w:val="667085"/>
          <w:sz w:val="22"/>
        </w:rPr>
        <w:t>From access provisioning to sale, stock control, reporting, and continual improvement</w:t>
      </w:r>
    </w:p>
    <w:p w14:paraId="2FF5823E" w14:textId="77777777" w:rsidR="005C46BB" w:rsidRDefault="006E24FF">
      <w:r>
        <w:t>The proposed operating model starts with controlled onboarding and ends with review and corrective action. Each step protects the reliability of sales and inventory records while keeping frontline work fast enough for a busy small retailer.</w:t>
      </w:r>
    </w:p>
    <w:tbl>
      <w:tblPr>
        <w:tblStyle w:val="TableGrid"/>
        <w:tblW w:w="9360" w:type="dxa"/>
        <w:tblInd w:w="120" w:type="dxa"/>
        <w:tblLayout w:type="fixed"/>
        <w:tblLook w:val="04A0" w:firstRow="1" w:lastRow="0" w:firstColumn="1" w:lastColumn="0" w:noHBand="0" w:noVBand="1"/>
      </w:tblPr>
      <w:tblGrid>
        <w:gridCol w:w="9360"/>
      </w:tblGrid>
      <w:tr w:rsidR="005C46BB" w14:paraId="6E85B492" w14:textId="77777777">
        <w:trPr>
          <w:cantSplit/>
        </w:trPr>
        <w:tc>
          <w:tcPr>
            <w:tcW w:w="9360" w:type="dxa"/>
            <w:shd w:val="clear" w:color="auto" w:fill="E8EEF5"/>
            <w:tcMar>
              <w:top w:w="80" w:type="dxa"/>
              <w:left w:w="120" w:type="dxa"/>
              <w:bottom w:w="80" w:type="dxa"/>
              <w:right w:w="120" w:type="dxa"/>
            </w:tcMar>
          </w:tcPr>
          <w:p w14:paraId="7892524C" w14:textId="77777777" w:rsidR="005C46BB" w:rsidRDefault="006E24FF">
            <w:pPr>
              <w:spacing w:after="40"/>
              <w:jc w:val="center"/>
            </w:pPr>
            <w:r>
              <w:rPr>
                <w:b/>
                <w:color w:val="17365D"/>
              </w:rPr>
              <w:t>1. Provision and assign access</w:t>
            </w:r>
          </w:p>
          <w:p w14:paraId="206C1C48" w14:textId="77777777" w:rsidR="005C46BB" w:rsidRDefault="006E24FF">
            <w:pPr>
              <w:spacing w:after="0"/>
              <w:jc w:val="center"/>
            </w:pPr>
            <w:r>
              <w:rPr>
                <w:sz w:val="17"/>
              </w:rPr>
              <w:t>An Admin creates cashier or inventory accounts and assigns the correct store; a Super Admin governs invite codes. This establishes least privilege and tenancy before any transaction occurs.</w:t>
            </w:r>
          </w:p>
        </w:tc>
      </w:tr>
      <w:tr w:rsidR="005C46BB" w14:paraId="6909BB1B" w14:textId="77777777">
        <w:tc>
          <w:tcPr>
            <w:tcW w:w="9360" w:type="dxa"/>
            <w:tcMar>
              <w:top w:w="80" w:type="dxa"/>
              <w:left w:w="120" w:type="dxa"/>
              <w:bottom w:w="80" w:type="dxa"/>
              <w:right w:w="120" w:type="dxa"/>
            </w:tcMar>
          </w:tcPr>
          <w:p w14:paraId="1A6D2AA5" w14:textId="77777777" w:rsidR="005C46BB" w:rsidRDefault="006E24FF">
            <w:pPr>
              <w:spacing w:after="0"/>
              <w:jc w:val="center"/>
            </w:pPr>
            <w:r>
              <w:rPr>
                <w:b/>
                <w:color w:val="2E74B5"/>
                <w:sz w:val="24"/>
              </w:rPr>
              <w:t>↓</w:t>
            </w:r>
          </w:p>
        </w:tc>
      </w:tr>
      <w:tr w:rsidR="005C46BB" w14:paraId="101B2053" w14:textId="77777777">
        <w:trPr>
          <w:cantSplit/>
        </w:trPr>
        <w:tc>
          <w:tcPr>
            <w:tcW w:w="9360" w:type="dxa"/>
            <w:shd w:val="clear" w:color="auto" w:fill="F4F8FC"/>
            <w:tcMar>
              <w:top w:w="80" w:type="dxa"/>
              <w:left w:w="120" w:type="dxa"/>
              <w:bottom w:w="80" w:type="dxa"/>
              <w:right w:w="120" w:type="dxa"/>
            </w:tcMar>
          </w:tcPr>
          <w:p w14:paraId="355BD95E" w14:textId="77777777" w:rsidR="005C46BB" w:rsidRDefault="006E24FF">
            <w:pPr>
              <w:spacing w:after="40"/>
              <w:jc w:val="center"/>
            </w:pPr>
            <w:r>
              <w:rPr>
                <w:b/>
                <w:color w:val="17365D"/>
              </w:rPr>
              <w:t>2. Authenticate and select store</w:t>
            </w:r>
          </w:p>
          <w:p w14:paraId="1FAECDD5" w14:textId="77777777" w:rsidR="005C46BB" w:rsidRDefault="006E24FF">
            <w:pPr>
              <w:spacing w:after="0"/>
              <w:jc w:val="center"/>
            </w:pPr>
            <w:r>
              <w:rPr>
                <w:sz w:val="17"/>
              </w:rPr>
              <w:t>The user signs in through Supabase Auth. Kodigo resolves the role and store memberships, then loads a specific store or an authorized aggregate view. Correct context prevents cross-branch posting.</w:t>
            </w:r>
          </w:p>
        </w:tc>
      </w:tr>
      <w:tr w:rsidR="005C46BB" w14:paraId="3C30B478" w14:textId="77777777">
        <w:tc>
          <w:tcPr>
            <w:tcW w:w="9360" w:type="dxa"/>
            <w:tcMar>
              <w:top w:w="80" w:type="dxa"/>
              <w:left w:w="120" w:type="dxa"/>
              <w:bottom w:w="80" w:type="dxa"/>
              <w:right w:w="120" w:type="dxa"/>
            </w:tcMar>
          </w:tcPr>
          <w:p w14:paraId="7BB3CF9D" w14:textId="77777777" w:rsidR="005C46BB" w:rsidRDefault="006E24FF">
            <w:pPr>
              <w:spacing w:after="0"/>
              <w:jc w:val="center"/>
            </w:pPr>
            <w:r>
              <w:rPr>
                <w:b/>
                <w:color w:val="2E74B5"/>
                <w:sz w:val="24"/>
              </w:rPr>
              <w:t>↓</w:t>
            </w:r>
          </w:p>
        </w:tc>
      </w:tr>
      <w:tr w:rsidR="005C46BB" w14:paraId="4F803AF6" w14:textId="77777777">
        <w:trPr>
          <w:cantSplit/>
        </w:trPr>
        <w:tc>
          <w:tcPr>
            <w:tcW w:w="9360" w:type="dxa"/>
            <w:shd w:val="clear" w:color="auto" w:fill="E8EEF5"/>
            <w:tcMar>
              <w:top w:w="80" w:type="dxa"/>
              <w:left w:w="120" w:type="dxa"/>
              <w:bottom w:w="80" w:type="dxa"/>
              <w:right w:w="120" w:type="dxa"/>
            </w:tcMar>
          </w:tcPr>
          <w:p w14:paraId="338831F1" w14:textId="77777777" w:rsidR="005C46BB" w:rsidRDefault="006E24FF">
            <w:pPr>
              <w:spacing w:after="40"/>
              <w:jc w:val="center"/>
            </w:pPr>
            <w:r>
              <w:rPr>
                <w:b/>
                <w:color w:val="17365D"/>
              </w:rPr>
              <w:t>3. Prepare the catalog and stock</w:t>
            </w:r>
          </w:p>
          <w:p w14:paraId="0AF0B5EF" w14:textId="77777777" w:rsidR="005C46BB" w:rsidRDefault="006E24FF">
            <w:pPr>
              <w:spacing w:after="0"/>
              <w:jc w:val="center"/>
            </w:pPr>
            <w:r>
              <w:rPr>
                <w:sz w:val="17"/>
              </w:rPr>
              <w:t>Admin or Inventory staff create products, SKUs/barcodes, prices, units, thresholds, categories, and stock adjustments. Accurate master data is required for correct checkout, replenishment, and reporting.</w:t>
            </w:r>
          </w:p>
        </w:tc>
      </w:tr>
      <w:tr w:rsidR="005C46BB" w14:paraId="3832BA6C" w14:textId="77777777">
        <w:tc>
          <w:tcPr>
            <w:tcW w:w="9360" w:type="dxa"/>
            <w:tcMar>
              <w:top w:w="80" w:type="dxa"/>
              <w:left w:w="120" w:type="dxa"/>
              <w:bottom w:w="80" w:type="dxa"/>
              <w:right w:w="120" w:type="dxa"/>
            </w:tcMar>
          </w:tcPr>
          <w:p w14:paraId="0562BE7F" w14:textId="77777777" w:rsidR="005C46BB" w:rsidRDefault="006E24FF">
            <w:pPr>
              <w:spacing w:after="0"/>
              <w:jc w:val="center"/>
            </w:pPr>
            <w:r>
              <w:rPr>
                <w:b/>
                <w:color w:val="2E74B5"/>
                <w:sz w:val="24"/>
              </w:rPr>
              <w:t>↓</w:t>
            </w:r>
          </w:p>
        </w:tc>
      </w:tr>
      <w:tr w:rsidR="005C46BB" w14:paraId="4A369833" w14:textId="77777777">
        <w:trPr>
          <w:cantSplit/>
        </w:trPr>
        <w:tc>
          <w:tcPr>
            <w:tcW w:w="9360" w:type="dxa"/>
            <w:shd w:val="clear" w:color="auto" w:fill="F4F8FC"/>
            <w:tcMar>
              <w:top w:w="80" w:type="dxa"/>
              <w:left w:w="120" w:type="dxa"/>
              <w:bottom w:w="80" w:type="dxa"/>
              <w:right w:w="120" w:type="dxa"/>
            </w:tcMar>
          </w:tcPr>
          <w:p w14:paraId="0D268220" w14:textId="77777777" w:rsidR="005C46BB" w:rsidRDefault="006E24FF">
            <w:pPr>
              <w:spacing w:after="40"/>
              <w:jc w:val="center"/>
            </w:pPr>
            <w:r>
              <w:rPr>
                <w:b/>
                <w:color w:val="17365D"/>
              </w:rPr>
              <w:t>4. Process the sale</w:t>
            </w:r>
          </w:p>
          <w:p w14:paraId="195AC4A4" w14:textId="77777777" w:rsidR="005C46BB" w:rsidRDefault="006E24FF">
            <w:pPr>
              <w:spacing w:after="0"/>
              <w:jc w:val="center"/>
            </w:pPr>
            <w:r>
              <w:rPr>
                <w:sz w:val="17"/>
              </w:rPr>
              <w:t>Admin or Cashier scans/searches products, confirms quantities, accepts payment, and completes checkout. The transaction service records the sale, items, payment and receipt while deducting stock atomically.</w:t>
            </w:r>
          </w:p>
        </w:tc>
      </w:tr>
      <w:tr w:rsidR="005C46BB" w14:paraId="79E56855" w14:textId="77777777">
        <w:tc>
          <w:tcPr>
            <w:tcW w:w="9360" w:type="dxa"/>
            <w:tcMar>
              <w:top w:w="80" w:type="dxa"/>
              <w:left w:w="120" w:type="dxa"/>
              <w:bottom w:w="80" w:type="dxa"/>
              <w:right w:w="120" w:type="dxa"/>
            </w:tcMar>
          </w:tcPr>
          <w:p w14:paraId="2B79C774" w14:textId="77777777" w:rsidR="005C46BB" w:rsidRDefault="006E24FF">
            <w:pPr>
              <w:spacing w:after="0"/>
              <w:jc w:val="center"/>
            </w:pPr>
            <w:r>
              <w:rPr>
                <w:b/>
                <w:color w:val="2E74B5"/>
                <w:sz w:val="24"/>
              </w:rPr>
              <w:t>↓</w:t>
            </w:r>
          </w:p>
        </w:tc>
      </w:tr>
      <w:tr w:rsidR="005C46BB" w14:paraId="4914B384" w14:textId="77777777">
        <w:trPr>
          <w:cantSplit/>
        </w:trPr>
        <w:tc>
          <w:tcPr>
            <w:tcW w:w="9360" w:type="dxa"/>
            <w:shd w:val="clear" w:color="auto" w:fill="E8EEF5"/>
            <w:tcMar>
              <w:top w:w="80" w:type="dxa"/>
              <w:left w:w="120" w:type="dxa"/>
              <w:bottom w:w="80" w:type="dxa"/>
              <w:right w:w="120" w:type="dxa"/>
            </w:tcMar>
          </w:tcPr>
          <w:p w14:paraId="70E071BF" w14:textId="77777777" w:rsidR="005C46BB" w:rsidRDefault="006E24FF">
            <w:pPr>
              <w:spacing w:after="40"/>
              <w:jc w:val="center"/>
            </w:pPr>
            <w:r>
              <w:rPr>
                <w:b/>
                <w:color w:val="17365D"/>
              </w:rPr>
              <w:t>5. Handle connectivity and exceptions</w:t>
            </w:r>
          </w:p>
          <w:p w14:paraId="6D78A9BD" w14:textId="77777777" w:rsidR="005C46BB" w:rsidRDefault="006E24FF">
            <w:pPr>
              <w:spacing w:after="0"/>
              <w:jc w:val="center"/>
            </w:pPr>
            <w:r>
              <w:rPr>
                <w:sz w:val="17"/>
              </w:rPr>
              <w:t>If the network fails, eligible sales or mutations are queued in IndexedDB and replayed on reconnection. Business/RLS errors are shown instead of being misclassified as offline work.</w:t>
            </w:r>
          </w:p>
        </w:tc>
      </w:tr>
      <w:tr w:rsidR="005C46BB" w14:paraId="05C8F49C" w14:textId="77777777">
        <w:tc>
          <w:tcPr>
            <w:tcW w:w="9360" w:type="dxa"/>
            <w:tcMar>
              <w:top w:w="80" w:type="dxa"/>
              <w:left w:w="120" w:type="dxa"/>
              <w:bottom w:w="80" w:type="dxa"/>
              <w:right w:w="120" w:type="dxa"/>
            </w:tcMar>
          </w:tcPr>
          <w:p w14:paraId="3A37B289" w14:textId="77777777" w:rsidR="005C46BB" w:rsidRDefault="006E24FF">
            <w:pPr>
              <w:spacing w:after="0"/>
              <w:jc w:val="center"/>
            </w:pPr>
            <w:r>
              <w:rPr>
                <w:b/>
                <w:color w:val="2E74B5"/>
                <w:sz w:val="24"/>
              </w:rPr>
              <w:t>↓</w:t>
            </w:r>
          </w:p>
        </w:tc>
      </w:tr>
      <w:tr w:rsidR="005C46BB" w14:paraId="713C2765" w14:textId="77777777">
        <w:trPr>
          <w:cantSplit/>
        </w:trPr>
        <w:tc>
          <w:tcPr>
            <w:tcW w:w="9360" w:type="dxa"/>
            <w:shd w:val="clear" w:color="auto" w:fill="F4F8FC"/>
            <w:tcMar>
              <w:top w:w="80" w:type="dxa"/>
              <w:left w:w="120" w:type="dxa"/>
              <w:bottom w:w="80" w:type="dxa"/>
              <w:right w:w="120" w:type="dxa"/>
            </w:tcMar>
          </w:tcPr>
          <w:p w14:paraId="095CB90D" w14:textId="77777777" w:rsidR="005C46BB" w:rsidRDefault="006E24FF">
            <w:pPr>
              <w:spacing w:after="40"/>
              <w:jc w:val="center"/>
            </w:pPr>
            <w:r>
              <w:rPr>
                <w:b/>
                <w:color w:val="17365D"/>
              </w:rPr>
              <w:t>6. Monitor stock and replenish</w:t>
            </w:r>
          </w:p>
          <w:p w14:paraId="4533D9ED" w14:textId="77777777" w:rsidR="005C46BB" w:rsidRDefault="006E24FF">
            <w:pPr>
              <w:spacing w:after="0"/>
              <w:jc w:val="center"/>
            </w:pPr>
            <w:r>
              <w:rPr>
                <w:sz w:val="17"/>
              </w:rPr>
              <w:t>Kodigo creates low/critical/out-of-stock alerts and recommends restock quantities. Admin reviews suppliers, creates purchase orders, and marks deliveries received so stock and supplier performance stay current.</w:t>
            </w:r>
          </w:p>
        </w:tc>
      </w:tr>
      <w:tr w:rsidR="005C46BB" w14:paraId="0A680827" w14:textId="77777777">
        <w:tc>
          <w:tcPr>
            <w:tcW w:w="9360" w:type="dxa"/>
            <w:tcMar>
              <w:top w:w="80" w:type="dxa"/>
              <w:left w:w="120" w:type="dxa"/>
              <w:bottom w:w="80" w:type="dxa"/>
              <w:right w:w="120" w:type="dxa"/>
            </w:tcMar>
          </w:tcPr>
          <w:p w14:paraId="2BC046C7" w14:textId="77777777" w:rsidR="005C46BB" w:rsidRDefault="006E24FF">
            <w:pPr>
              <w:spacing w:after="0"/>
              <w:jc w:val="center"/>
            </w:pPr>
            <w:r>
              <w:rPr>
                <w:b/>
                <w:color w:val="2E74B5"/>
                <w:sz w:val="24"/>
              </w:rPr>
              <w:t>↓</w:t>
            </w:r>
          </w:p>
        </w:tc>
      </w:tr>
      <w:tr w:rsidR="005C46BB" w14:paraId="691B1D99" w14:textId="77777777">
        <w:trPr>
          <w:cantSplit/>
        </w:trPr>
        <w:tc>
          <w:tcPr>
            <w:tcW w:w="9360" w:type="dxa"/>
            <w:shd w:val="clear" w:color="auto" w:fill="E8EEF5"/>
            <w:tcMar>
              <w:top w:w="80" w:type="dxa"/>
              <w:left w:w="120" w:type="dxa"/>
              <w:bottom w:w="80" w:type="dxa"/>
              <w:right w:w="120" w:type="dxa"/>
            </w:tcMar>
          </w:tcPr>
          <w:p w14:paraId="540D7B10" w14:textId="77777777" w:rsidR="005C46BB" w:rsidRDefault="006E24FF">
            <w:pPr>
              <w:spacing w:after="40"/>
              <w:jc w:val="center"/>
            </w:pPr>
            <w:r>
              <w:rPr>
                <w:b/>
                <w:color w:val="17365D"/>
              </w:rPr>
              <w:t>7. Review reports and controls</w:t>
            </w:r>
          </w:p>
          <w:p w14:paraId="2436E5D0" w14:textId="77777777" w:rsidR="005C46BB" w:rsidRDefault="006E24FF">
            <w:pPr>
              <w:spacing w:after="0"/>
              <w:jc w:val="center"/>
            </w:pPr>
            <w:r>
              <w:rPr>
                <w:sz w:val="17"/>
              </w:rPr>
              <w:t>Admin reviews dashboard, analytics, rankings, sales and stock-movement reports; Inventory can access inventory-focused reports. Exceptions such as voids, refunds, closeouts, and errors are traceable in logs.</w:t>
            </w:r>
          </w:p>
        </w:tc>
      </w:tr>
      <w:tr w:rsidR="005C46BB" w14:paraId="782A64EF" w14:textId="77777777">
        <w:tc>
          <w:tcPr>
            <w:tcW w:w="9360" w:type="dxa"/>
            <w:tcMar>
              <w:top w:w="80" w:type="dxa"/>
              <w:left w:w="120" w:type="dxa"/>
              <w:bottom w:w="80" w:type="dxa"/>
              <w:right w:w="120" w:type="dxa"/>
            </w:tcMar>
          </w:tcPr>
          <w:p w14:paraId="504B69E5" w14:textId="77777777" w:rsidR="005C46BB" w:rsidRDefault="006E24FF">
            <w:pPr>
              <w:spacing w:after="0"/>
              <w:jc w:val="center"/>
            </w:pPr>
            <w:r>
              <w:rPr>
                <w:b/>
                <w:color w:val="2E74B5"/>
                <w:sz w:val="24"/>
              </w:rPr>
              <w:t>↓</w:t>
            </w:r>
          </w:p>
        </w:tc>
      </w:tr>
      <w:tr w:rsidR="005C46BB" w14:paraId="2C4D5433" w14:textId="77777777">
        <w:trPr>
          <w:cantSplit/>
        </w:trPr>
        <w:tc>
          <w:tcPr>
            <w:tcW w:w="9360" w:type="dxa"/>
            <w:shd w:val="clear" w:color="auto" w:fill="F4F8FC"/>
            <w:tcMar>
              <w:top w:w="80" w:type="dxa"/>
              <w:left w:w="120" w:type="dxa"/>
              <w:bottom w:w="80" w:type="dxa"/>
              <w:right w:w="120" w:type="dxa"/>
            </w:tcMar>
          </w:tcPr>
          <w:p w14:paraId="0D6F1080" w14:textId="77777777" w:rsidR="005C46BB" w:rsidRDefault="006E24FF">
            <w:pPr>
              <w:spacing w:after="40"/>
              <w:jc w:val="center"/>
            </w:pPr>
            <w:r>
              <w:rPr>
                <w:b/>
                <w:color w:val="17365D"/>
              </w:rPr>
              <w:lastRenderedPageBreak/>
              <w:t>8. Improve and govern</w:t>
            </w:r>
          </w:p>
          <w:p w14:paraId="78D8B2B9" w14:textId="77777777" w:rsidR="005C46BB" w:rsidRDefault="006E24FF">
            <w:pPr>
              <w:spacing w:after="0"/>
              <w:jc w:val="center"/>
            </w:pPr>
            <w:r>
              <w:rPr>
                <w:sz w:val="17"/>
              </w:rPr>
              <w:t>The System Owner reviews incidents, permissions, audit evidence, backup tests, and user feedback. Approved changes move through staging, testing, production deployment, and documented rollback procedures.</w:t>
            </w:r>
          </w:p>
        </w:tc>
      </w:tr>
    </w:tbl>
    <w:p w14:paraId="2DA3FF12" w14:textId="77777777" w:rsidR="00AF6ABA" w:rsidRDefault="00F31FD2">
      <w:pPr>
        <w:pStyle w:val="Caption"/>
        <w:jc w:val="center"/>
      </w:pPr>
      <w:r>
        <w:rPr>
          <w:sz w:val="20"/>
        </w:rPr>
        <w:t>Figure 1. Proposed Kodigo Business Flow</w:t>
      </w:r>
    </w:p>
    <w:p w14:paraId="077D2784" w14:textId="77777777" w:rsidR="005C46BB" w:rsidRDefault="005C46BB">
      <w:pPr>
        <w:spacing w:after="0"/>
      </w:pPr>
    </w:p>
    <w:p w14:paraId="67619B7D" w14:textId="77777777" w:rsidR="005C46BB" w:rsidRDefault="006E24FF">
      <w:pPr>
        <w:pStyle w:val="Heading2"/>
      </w:pPr>
      <w:bookmarkStart w:id="3" w:name="_Toc240319222"/>
      <w:r>
        <w:t>Why the Flow Matters</w:t>
      </w:r>
      <w:bookmarkEnd w:id="3"/>
    </w:p>
    <w:tbl>
      <w:tblPr>
        <w:tblStyle w:val="TableGrid"/>
        <w:tblW w:w="9360" w:type="dxa"/>
        <w:tblInd w:w="120" w:type="dxa"/>
        <w:tblLayout w:type="fixed"/>
        <w:tblLook w:val="04A0" w:firstRow="1" w:lastRow="0" w:firstColumn="1" w:lastColumn="0" w:noHBand="0" w:noVBand="1"/>
      </w:tblPr>
      <w:tblGrid>
        <w:gridCol w:w="2304"/>
        <w:gridCol w:w="7056"/>
      </w:tblGrid>
      <w:tr w:rsidR="005C46BB" w14:paraId="183FAE26" w14:textId="77777777">
        <w:trPr>
          <w:tblHeader/>
        </w:trPr>
        <w:tc>
          <w:tcPr>
            <w:tcW w:w="2304" w:type="dxa"/>
            <w:shd w:val="clear" w:color="auto" w:fill="E8EEF5"/>
            <w:tcMar>
              <w:top w:w="80" w:type="dxa"/>
              <w:left w:w="120" w:type="dxa"/>
              <w:bottom w:w="80" w:type="dxa"/>
              <w:right w:w="120" w:type="dxa"/>
            </w:tcMar>
            <w:vAlign w:val="center"/>
          </w:tcPr>
          <w:p w14:paraId="2696EE84" w14:textId="77777777" w:rsidR="005C46BB" w:rsidRDefault="006E24FF">
            <w:pPr>
              <w:spacing w:after="0"/>
              <w:jc w:val="center"/>
            </w:pPr>
            <w:r>
              <w:rPr>
                <w:b/>
                <w:color w:val="17365D"/>
                <w:sz w:val="18"/>
              </w:rPr>
              <w:t>Control objective</w:t>
            </w:r>
          </w:p>
        </w:tc>
        <w:tc>
          <w:tcPr>
            <w:tcW w:w="7056" w:type="dxa"/>
            <w:shd w:val="clear" w:color="auto" w:fill="E8EEF5"/>
            <w:tcMar>
              <w:top w:w="80" w:type="dxa"/>
              <w:left w:w="120" w:type="dxa"/>
              <w:bottom w:w="80" w:type="dxa"/>
              <w:right w:w="120" w:type="dxa"/>
            </w:tcMar>
            <w:vAlign w:val="center"/>
          </w:tcPr>
          <w:p w14:paraId="07490B35" w14:textId="77777777" w:rsidR="005C46BB" w:rsidRDefault="006E24FF">
            <w:pPr>
              <w:spacing w:after="0"/>
              <w:jc w:val="center"/>
            </w:pPr>
            <w:r>
              <w:rPr>
                <w:b/>
                <w:color w:val="17365D"/>
                <w:sz w:val="18"/>
              </w:rPr>
              <w:t>How the flow supports it</w:t>
            </w:r>
          </w:p>
        </w:tc>
      </w:tr>
      <w:tr w:rsidR="005C46BB" w14:paraId="08E61271" w14:textId="77777777">
        <w:trPr>
          <w:cantSplit/>
        </w:trPr>
        <w:tc>
          <w:tcPr>
            <w:tcW w:w="2304" w:type="dxa"/>
            <w:tcMar>
              <w:top w:w="80" w:type="dxa"/>
              <w:left w:w="120" w:type="dxa"/>
              <w:bottom w:w="80" w:type="dxa"/>
              <w:right w:w="120" w:type="dxa"/>
            </w:tcMar>
            <w:vAlign w:val="center"/>
          </w:tcPr>
          <w:p w14:paraId="5E089CA1" w14:textId="77777777" w:rsidR="005C46BB" w:rsidRDefault="006E24FF">
            <w:pPr>
              <w:spacing w:after="0" w:line="252" w:lineRule="auto"/>
            </w:pPr>
            <w:r>
              <w:rPr>
                <w:sz w:val="18"/>
              </w:rPr>
              <w:t>Accuracy</w:t>
            </w:r>
          </w:p>
        </w:tc>
        <w:tc>
          <w:tcPr>
            <w:tcW w:w="7056" w:type="dxa"/>
            <w:tcMar>
              <w:top w:w="80" w:type="dxa"/>
              <w:left w:w="120" w:type="dxa"/>
              <w:bottom w:w="80" w:type="dxa"/>
              <w:right w:w="120" w:type="dxa"/>
            </w:tcMar>
            <w:vAlign w:val="center"/>
          </w:tcPr>
          <w:p w14:paraId="0B6DA881" w14:textId="77777777" w:rsidR="005C46BB" w:rsidRDefault="006E24FF">
            <w:pPr>
              <w:spacing w:after="0" w:line="252" w:lineRule="auto"/>
            </w:pPr>
            <w:r>
              <w:rPr>
                <w:sz w:val="18"/>
              </w:rPr>
              <w:t>Catalog setup precedes sales; checkout records item, payment, tax/discount snapshots, receipt, and stock effects as one controlled operation.</w:t>
            </w:r>
          </w:p>
        </w:tc>
      </w:tr>
      <w:tr w:rsidR="005C46BB" w14:paraId="277D4B0E" w14:textId="77777777">
        <w:trPr>
          <w:cantSplit/>
        </w:trPr>
        <w:tc>
          <w:tcPr>
            <w:tcW w:w="2304" w:type="dxa"/>
            <w:tcMar>
              <w:top w:w="80" w:type="dxa"/>
              <w:left w:w="120" w:type="dxa"/>
              <w:bottom w:w="80" w:type="dxa"/>
              <w:right w:w="120" w:type="dxa"/>
            </w:tcMar>
            <w:vAlign w:val="center"/>
          </w:tcPr>
          <w:p w14:paraId="7D5E27A7" w14:textId="77777777" w:rsidR="005C46BB" w:rsidRDefault="006E24FF">
            <w:pPr>
              <w:spacing w:after="0" w:line="252" w:lineRule="auto"/>
            </w:pPr>
            <w:r>
              <w:rPr>
                <w:sz w:val="18"/>
              </w:rPr>
              <w:t>Accountability</w:t>
            </w:r>
          </w:p>
        </w:tc>
        <w:tc>
          <w:tcPr>
            <w:tcW w:w="7056" w:type="dxa"/>
            <w:tcMar>
              <w:top w:w="80" w:type="dxa"/>
              <w:left w:w="120" w:type="dxa"/>
              <w:bottom w:w="80" w:type="dxa"/>
              <w:right w:w="120" w:type="dxa"/>
            </w:tcMar>
            <w:vAlign w:val="center"/>
          </w:tcPr>
          <w:p w14:paraId="20243120" w14:textId="77777777" w:rsidR="005C46BB" w:rsidRDefault="006E24FF">
            <w:pPr>
              <w:spacing w:after="0" w:line="252" w:lineRule="auto"/>
            </w:pPr>
            <w:r>
              <w:rPr>
                <w:sz w:val="18"/>
              </w:rPr>
              <w:t>Named users, roles, store membership, sale events, audit logs, and stock adjustment records show who did what and where.</w:t>
            </w:r>
          </w:p>
        </w:tc>
      </w:tr>
      <w:tr w:rsidR="005C46BB" w14:paraId="4255A545" w14:textId="77777777">
        <w:trPr>
          <w:cantSplit/>
        </w:trPr>
        <w:tc>
          <w:tcPr>
            <w:tcW w:w="2304" w:type="dxa"/>
            <w:tcMar>
              <w:top w:w="80" w:type="dxa"/>
              <w:left w:w="120" w:type="dxa"/>
              <w:bottom w:w="80" w:type="dxa"/>
              <w:right w:w="120" w:type="dxa"/>
            </w:tcMar>
            <w:vAlign w:val="center"/>
          </w:tcPr>
          <w:p w14:paraId="0CB514EE" w14:textId="77777777" w:rsidR="005C46BB" w:rsidRDefault="006E24FF">
            <w:pPr>
              <w:spacing w:after="0" w:line="252" w:lineRule="auto"/>
            </w:pPr>
            <w:r>
              <w:rPr>
                <w:sz w:val="18"/>
              </w:rPr>
              <w:t>Continuity</w:t>
            </w:r>
          </w:p>
        </w:tc>
        <w:tc>
          <w:tcPr>
            <w:tcW w:w="7056" w:type="dxa"/>
            <w:tcMar>
              <w:top w:w="80" w:type="dxa"/>
              <w:left w:w="120" w:type="dxa"/>
              <w:bottom w:w="80" w:type="dxa"/>
              <w:right w:w="120" w:type="dxa"/>
            </w:tcMar>
            <w:vAlign w:val="center"/>
          </w:tcPr>
          <w:p w14:paraId="19F0B4D2" w14:textId="77777777" w:rsidR="005C46BB" w:rsidRDefault="006E24FF">
            <w:pPr>
              <w:spacing w:after="0" w:line="252" w:lineRule="auto"/>
            </w:pPr>
            <w:r>
              <w:rPr>
                <w:sz w:val="18"/>
              </w:rPr>
              <w:t>Offline queues keep authorized operations available during network interruption, while backups and rollback protect recovery.</w:t>
            </w:r>
          </w:p>
        </w:tc>
      </w:tr>
      <w:tr w:rsidR="005C46BB" w14:paraId="5B44149F" w14:textId="77777777">
        <w:trPr>
          <w:cantSplit/>
        </w:trPr>
        <w:tc>
          <w:tcPr>
            <w:tcW w:w="2304" w:type="dxa"/>
            <w:tcMar>
              <w:top w:w="80" w:type="dxa"/>
              <w:left w:w="120" w:type="dxa"/>
              <w:bottom w:w="80" w:type="dxa"/>
              <w:right w:w="120" w:type="dxa"/>
            </w:tcMar>
            <w:vAlign w:val="center"/>
          </w:tcPr>
          <w:p w14:paraId="6AB21EC2" w14:textId="77777777" w:rsidR="005C46BB" w:rsidRDefault="006E24FF">
            <w:pPr>
              <w:spacing w:after="0" w:line="252" w:lineRule="auto"/>
            </w:pPr>
            <w:r>
              <w:rPr>
                <w:sz w:val="18"/>
              </w:rPr>
              <w:t>Decision support</w:t>
            </w:r>
          </w:p>
        </w:tc>
        <w:tc>
          <w:tcPr>
            <w:tcW w:w="7056" w:type="dxa"/>
            <w:tcMar>
              <w:top w:w="80" w:type="dxa"/>
              <w:left w:w="120" w:type="dxa"/>
              <w:bottom w:w="80" w:type="dxa"/>
              <w:right w:w="120" w:type="dxa"/>
            </w:tcMar>
            <w:vAlign w:val="center"/>
          </w:tcPr>
          <w:p w14:paraId="4E52D862" w14:textId="77777777" w:rsidR="005C46BB" w:rsidRDefault="006E24FF">
            <w:pPr>
              <w:spacing w:after="0" w:line="252" w:lineRule="auto"/>
            </w:pPr>
            <w:r>
              <w:rPr>
                <w:sz w:val="18"/>
              </w:rPr>
              <w:t>Current stock, supplier scoring, alerts, and reports convert transaction data into replenishment and performance decisions.</w:t>
            </w:r>
          </w:p>
        </w:tc>
      </w:tr>
    </w:tbl>
    <w:p w14:paraId="5DD7FC9D" w14:textId="77777777" w:rsidR="005C46BB" w:rsidRDefault="005C46BB">
      <w:pPr>
        <w:spacing w:after="0"/>
      </w:pPr>
    </w:p>
    <w:p w14:paraId="4202FF9B" w14:textId="77777777" w:rsidR="005C46BB" w:rsidRDefault="006E24FF">
      <w:r>
        <w:br w:type="page"/>
      </w:r>
    </w:p>
    <w:p w14:paraId="0814BEB8" w14:textId="77777777" w:rsidR="005C46BB" w:rsidRDefault="006E24FF">
      <w:pPr>
        <w:spacing w:before="400" w:after="80"/>
      </w:pPr>
      <w:r>
        <w:rPr>
          <w:b/>
          <w:color w:val="2E74B5"/>
          <w:sz w:val="20"/>
        </w:rPr>
        <w:lastRenderedPageBreak/>
        <w:t>2. COBIT ARTIFACT — PERMISSION MATRIX &amp; ROLES AND RESPONSIBILITIES</w:t>
      </w:r>
    </w:p>
    <w:p w14:paraId="5E712EAA" w14:textId="77777777" w:rsidR="005C46BB" w:rsidRDefault="006E24FF">
      <w:pPr>
        <w:spacing w:after="280"/>
      </w:pPr>
      <w:r>
        <w:rPr>
          <w:i/>
          <w:color w:val="667085"/>
          <w:sz w:val="22"/>
        </w:rPr>
        <w:t>Least privilege, segregation of duties, ownership, approval, and accountability</w:t>
      </w:r>
    </w:p>
    <w:tbl>
      <w:tblPr>
        <w:tblW w:w="9360" w:type="dxa"/>
        <w:tblInd w:w="120" w:type="dxa"/>
        <w:tblLayout w:type="fixed"/>
        <w:tblLook w:val="04A0" w:firstRow="1" w:lastRow="0" w:firstColumn="1" w:lastColumn="0" w:noHBand="0" w:noVBand="1"/>
      </w:tblPr>
      <w:tblGrid>
        <w:gridCol w:w="9360"/>
      </w:tblGrid>
      <w:tr w:rsidR="005C46BB" w14:paraId="342316FE" w14:textId="77777777">
        <w:tc>
          <w:tcPr>
            <w:tcW w:w="9360" w:type="dxa"/>
            <w:shd w:val="clear" w:color="auto" w:fill="F4F8FC"/>
            <w:tcMar>
              <w:top w:w="80" w:type="dxa"/>
              <w:left w:w="120" w:type="dxa"/>
              <w:bottom w:w="80" w:type="dxa"/>
              <w:right w:w="120" w:type="dxa"/>
            </w:tcMar>
          </w:tcPr>
          <w:p w14:paraId="371823D3" w14:textId="77777777" w:rsidR="005C46BB" w:rsidRDefault="006E24FF">
            <w:pPr>
              <w:spacing w:after="0"/>
            </w:pPr>
            <w:r>
              <w:rPr>
                <w:b/>
                <w:color w:val="17365D"/>
              </w:rPr>
              <w:t xml:space="preserve">Permission legend: </w:t>
            </w:r>
            <w:r>
              <w:t>Full Control = administer and configure; Edit = create/change operational records; Approve = authorize sensitive action; Read = view only; Execute = perform a narrow transaction; None = no access. All application access remains limited to assigned stores.</w:t>
            </w:r>
          </w:p>
        </w:tc>
      </w:tr>
    </w:tbl>
    <w:p w14:paraId="4135D0BC" w14:textId="77777777" w:rsidR="005C46BB" w:rsidRDefault="005C46BB">
      <w:pPr>
        <w:spacing w:after="0"/>
      </w:pPr>
    </w:p>
    <w:p w14:paraId="48959A8E" w14:textId="77777777" w:rsidR="005C46BB" w:rsidRDefault="006E24FF">
      <w:pPr>
        <w:pStyle w:val="Heading2"/>
      </w:pPr>
      <w:bookmarkStart w:id="4" w:name="_Toc240319223"/>
      <w:r>
        <w:t>2.1 Functional Permission Matrix</w:t>
      </w:r>
      <w:bookmarkEnd w:id="4"/>
    </w:p>
    <w:tbl>
      <w:tblPr>
        <w:tblStyle w:val="TableGrid"/>
        <w:tblW w:w="9360" w:type="dxa"/>
        <w:tblInd w:w="120" w:type="dxa"/>
        <w:tblLayout w:type="fixed"/>
        <w:tblLook w:val="04A0" w:firstRow="1" w:lastRow="0" w:firstColumn="1" w:lastColumn="0" w:noHBand="0" w:noVBand="1"/>
      </w:tblPr>
      <w:tblGrid>
        <w:gridCol w:w="3024"/>
        <w:gridCol w:w="1584"/>
        <w:gridCol w:w="1584"/>
        <w:gridCol w:w="1584"/>
        <w:gridCol w:w="1584"/>
      </w:tblGrid>
      <w:tr w:rsidR="005C46BB" w14:paraId="0E626AC8" w14:textId="77777777">
        <w:trPr>
          <w:tblHeader/>
        </w:trPr>
        <w:tc>
          <w:tcPr>
            <w:tcW w:w="3024" w:type="dxa"/>
            <w:shd w:val="clear" w:color="auto" w:fill="E8EEF5"/>
            <w:tcMar>
              <w:top w:w="80" w:type="dxa"/>
              <w:left w:w="120" w:type="dxa"/>
              <w:bottom w:w="80" w:type="dxa"/>
              <w:right w:w="120" w:type="dxa"/>
            </w:tcMar>
            <w:vAlign w:val="center"/>
          </w:tcPr>
          <w:p w14:paraId="2E5726C2" w14:textId="77777777" w:rsidR="005C46BB" w:rsidRDefault="006E24FF">
            <w:pPr>
              <w:spacing w:after="0"/>
              <w:jc w:val="center"/>
            </w:pPr>
            <w:r>
              <w:rPr>
                <w:b/>
                <w:color w:val="17365D"/>
                <w:sz w:val="15"/>
              </w:rPr>
              <w:t>Capability</w:t>
            </w:r>
          </w:p>
        </w:tc>
        <w:tc>
          <w:tcPr>
            <w:tcW w:w="1584" w:type="dxa"/>
            <w:shd w:val="clear" w:color="auto" w:fill="E8EEF5"/>
            <w:tcMar>
              <w:top w:w="80" w:type="dxa"/>
              <w:left w:w="120" w:type="dxa"/>
              <w:bottom w:w="80" w:type="dxa"/>
              <w:right w:w="120" w:type="dxa"/>
            </w:tcMar>
            <w:vAlign w:val="center"/>
          </w:tcPr>
          <w:p w14:paraId="6076ACE7" w14:textId="77777777" w:rsidR="005C46BB" w:rsidRDefault="006E24FF">
            <w:pPr>
              <w:spacing w:after="0"/>
              <w:jc w:val="center"/>
            </w:pPr>
            <w:r>
              <w:rPr>
                <w:b/>
                <w:color w:val="17365D"/>
                <w:sz w:val="15"/>
              </w:rPr>
              <w:t>Admin</w:t>
            </w:r>
          </w:p>
        </w:tc>
        <w:tc>
          <w:tcPr>
            <w:tcW w:w="1584" w:type="dxa"/>
            <w:shd w:val="clear" w:color="auto" w:fill="E8EEF5"/>
            <w:tcMar>
              <w:top w:w="80" w:type="dxa"/>
              <w:left w:w="120" w:type="dxa"/>
              <w:bottom w:w="80" w:type="dxa"/>
              <w:right w:w="120" w:type="dxa"/>
            </w:tcMar>
            <w:vAlign w:val="center"/>
          </w:tcPr>
          <w:p w14:paraId="43D3FE3F" w14:textId="77777777" w:rsidR="005C46BB" w:rsidRDefault="006E24FF">
            <w:pPr>
              <w:spacing w:after="0"/>
              <w:jc w:val="center"/>
            </w:pPr>
            <w:r>
              <w:rPr>
                <w:b/>
                <w:color w:val="17365D"/>
                <w:sz w:val="15"/>
              </w:rPr>
              <w:t>Cashier</w:t>
            </w:r>
          </w:p>
        </w:tc>
        <w:tc>
          <w:tcPr>
            <w:tcW w:w="1584" w:type="dxa"/>
            <w:shd w:val="clear" w:color="auto" w:fill="E8EEF5"/>
            <w:tcMar>
              <w:top w:w="80" w:type="dxa"/>
              <w:left w:w="120" w:type="dxa"/>
              <w:bottom w:w="80" w:type="dxa"/>
              <w:right w:w="120" w:type="dxa"/>
            </w:tcMar>
            <w:vAlign w:val="center"/>
          </w:tcPr>
          <w:p w14:paraId="36CD990B" w14:textId="77777777" w:rsidR="005C46BB" w:rsidRDefault="006E24FF">
            <w:pPr>
              <w:spacing w:after="0"/>
              <w:jc w:val="center"/>
            </w:pPr>
            <w:r>
              <w:rPr>
                <w:b/>
                <w:color w:val="17365D"/>
                <w:sz w:val="15"/>
              </w:rPr>
              <w:t>Inventory</w:t>
            </w:r>
          </w:p>
        </w:tc>
        <w:tc>
          <w:tcPr>
            <w:tcW w:w="1584" w:type="dxa"/>
            <w:shd w:val="clear" w:color="auto" w:fill="E8EEF5"/>
            <w:tcMar>
              <w:top w:w="80" w:type="dxa"/>
              <w:left w:w="120" w:type="dxa"/>
              <w:bottom w:w="80" w:type="dxa"/>
              <w:right w:w="120" w:type="dxa"/>
            </w:tcMar>
            <w:vAlign w:val="center"/>
          </w:tcPr>
          <w:p w14:paraId="087512E4" w14:textId="77777777" w:rsidR="005C46BB" w:rsidRDefault="006E24FF">
            <w:pPr>
              <w:spacing w:after="0"/>
              <w:jc w:val="center"/>
            </w:pPr>
            <w:r>
              <w:rPr>
                <w:b/>
                <w:color w:val="17365D"/>
                <w:sz w:val="15"/>
              </w:rPr>
              <w:t>Super Admin</w:t>
            </w:r>
          </w:p>
        </w:tc>
      </w:tr>
      <w:tr w:rsidR="005C46BB" w14:paraId="44F9FD5E" w14:textId="77777777">
        <w:trPr>
          <w:cantSplit/>
        </w:trPr>
        <w:tc>
          <w:tcPr>
            <w:tcW w:w="3024" w:type="dxa"/>
            <w:tcMar>
              <w:top w:w="80" w:type="dxa"/>
              <w:left w:w="120" w:type="dxa"/>
              <w:bottom w:w="80" w:type="dxa"/>
              <w:right w:w="120" w:type="dxa"/>
            </w:tcMar>
            <w:vAlign w:val="center"/>
          </w:tcPr>
          <w:p w14:paraId="70A725BD" w14:textId="77777777" w:rsidR="005C46BB" w:rsidRDefault="006E24FF">
            <w:pPr>
              <w:spacing w:after="0" w:line="252" w:lineRule="auto"/>
            </w:pPr>
            <w:r>
              <w:rPr>
                <w:sz w:val="15"/>
              </w:rPr>
              <w:t>POS checkout</w:t>
            </w:r>
          </w:p>
        </w:tc>
        <w:tc>
          <w:tcPr>
            <w:tcW w:w="1584" w:type="dxa"/>
            <w:tcMar>
              <w:top w:w="80" w:type="dxa"/>
              <w:left w:w="120" w:type="dxa"/>
              <w:bottom w:w="80" w:type="dxa"/>
              <w:right w:w="120" w:type="dxa"/>
            </w:tcMar>
            <w:vAlign w:val="center"/>
          </w:tcPr>
          <w:p w14:paraId="575FAE82"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0CB68BF8" w14:textId="77777777" w:rsidR="005C46BB" w:rsidRDefault="006E24FF">
            <w:pPr>
              <w:spacing w:after="0" w:line="252" w:lineRule="auto"/>
              <w:jc w:val="center"/>
            </w:pPr>
            <w:r>
              <w:rPr>
                <w:sz w:val="15"/>
              </w:rPr>
              <w:t>Execute</w:t>
            </w:r>
          </w:p>
        </w:tc>
        <w:tc>
          <w:tcPr>
            <w:tcW w:w="1584" w:type="dxa"/>
            <w:tcMar>
              <w:top w:w="80" w:type="dxa"/>
              <w:left w:w="120" w:type="dxa"/>
              <w:bottom w:w="80" w:type="dxa"/>
              <w:right w:w="120" w:type="dxa"/>
            </w:tcMar>
            <w:vAlign w:val="center"/>
          </w:tcPr>
          <w:p w14:paraId="52245B4C"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7CF40E9" w14:textId="77777777" w:rsidR="005C46BB" w:rsidRDefault="006E24FF">
            <w:pPr>
              <w:spacing w:after="0" w:line="252" w:lineRule="auto"/>
              <w:jc w:val="center"/>
            </w:pPr>
            <w:r>
              <w:rPr>
                <w:sz w:val="15"/>
              </w:rPr>
              <w:t>None</w:t>
            </w:r>
          </w:p>
        </w:tc>
      </w:tr>
      <w:tr w:rsidR="005C46BB" w14:paraId="71E15392" w14:textId="77777777">
        <w:trPr>
          <w:cantSplit/>
        </w:trPr>
        <w:tc>
          <w:tcPr>
            <w:tcW w:w="3024" w:type="dxa"/>
            <w:tcMar>
              <w:top w:w="80" w:type="dxa"/>
              <w:left w:w="120" w:type="dxa"/>
              <w:bottom w:w="80" w:type="dxa"/>
              <w:right w:w="120" w:type="dxa"/>
            </w:tcMar>
            <w:vAlign w:val="center"/>
          </w:tcPr>
          <w:p w14:paraId="4579C701" w14:textId="77777777" w:rsidR="005C46BB" w:rsidRDefault="006E24FF">
            <w:pPr>
              <w:spacing w:after="0" w:line="252" w:lineRule="auto"/>
            </w:pPr>
            <w:r>
              <w:rPr>
                <w:sz w:val="15"/>
              </w:rPr>
              <w:t>Inventory products &amp; stock</w:t>
            </w:r>
          </w:p>
        </w:tc>
        <w:tc>
          <w:tcPr>
            <w:tcW w:w="1584" w:type="dxa"/>
            <w:tcMar>
              <w:top w:w="80" w:type="dxa"/>
              <w:left w:w="120" w:type="dxa"/>
              <w:bottom w:w="80" w:type="dxa"/>
              <w:right w:w="120" w:type="dxa"/>
            </w:tcMar>
            <w:vAlign w:val="center"/>
          </w:tcPr>
          <w:p w14:paraId="6BD4529E"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4B726EC2" w14:textId="77777777" w:rsidR="005C46BB" w:rsidRDefault="006E24FF">
            <w:pPr>
              <w:spacing w:after="0" w:line="252" w:lineRule="auto"/>
              <w:jc w:val="center"/>
            </w:pPr>
            <w:r>
              <w:rPr>
                <w:sz w:val="15"/>
              </w:rPr>
              <w:t>Read at POS</w:t>
            </w:r>
          </w:p>
        </w:tc>
        <w:tc>
          <w:tcPr>
            <w:tcW w:w="1584" w:type="dxa"/>
            <w:tcMar>
              <w:top w:w="80" w:type="dxa"/>
              <w:left w:w="120" w:type="dxa"/>
              <w:bottom w:w="80" w:type="dxa"/>
              <w:right w:w="120" w:type="dxa"/>
            </w:tcMar>
            <w:vAlign w:val="center"/>
          </w:tcPr>
          <w:p w14:paraId="000FEFF5"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7E75378F" w14:textId="77777777" w:rsidR="005C46BB" w:rsidRDefault="006E24FF">
            <w:pPr>
              <w:spacing w:after="0" w:line="252" w:lineRule="auto"/>
              <w:jc w:val="center"/>
            </w:pPr>
            <w:r>
              <w:rPr>
                <w:sz w:val="15"/>
              </w:rPr>
              <w:t>None</w:t>
            </w:r>
          </w:p>
        </w:tc>
      </w:tr>
      <w:tr w:rsidR="005C46BB" w14:paraId="7937CC18" w14:textId="77777777">
        <w:trPr>
          <w:cantSplit/>
        </w:trPr>
        <w:tc>
          <w:tcPr>
            <w:tcW w:w="3024" w:type="dxa"/>
            <w:tcMar>
              <w:top w:w="80" w:type="dxa"/>
              <w:left w:w="120" w:type="dxa"/>
              <w:bottom w:w="80" w:type="dxa"/>
              <w:right w:w="120" w:type="dxa"/>
            </w:tcMar>
            <w:vAlign w:val="center"/>
          </w:tcPr>
          <w:p w14:paraId="6C5001CC" w14:textId="77777777" w:rsidR="005C46BB" w:rsidRDefault="006E24FF">
            <w:pPr>
              <w:spacing w:after="0" w:line="252" w:lineRule="auto"/>
            </w:pPr>
            <w:r>
              <w:rPr>
                <w:sz w:val="15"/>
              </w:rPr>
              <w:t>Stock adjustments</w:t>
            </w:r>
          </w:p>
        </w:tc>
        <w:tc>
          <w:tcPr>
            <w:tcW w:w="1584" w:type="dxa"/>
            <w:tcMar>
              <w:top w:w="80" w:type="dxa"/>
              <w:left w:w="120" w:type="dxa"/>
              <w:bottom w:w="80" w:type="dxa"/>
              <w:right w:w="120" w:type="dxa"/>
            </w:tcMar>
            <w:vAlign w:val="center"/>
          </w:tcPr>
          <w:p w14:paraId="5461CF64" w14:textId="77777777" w:rsidR="005C46BB" w:rsidRDefault="006E24FF">
            <w:pPr>
              <w:spacing w:after="0" w:line="252" w:lineRule="auto"/>
              <w:jc w:val="center"/>
            </w:pPr>
            <w:r>
              <w:rPr>
                <w:sz w:val="15"/>
              </w:rPr>
              <w:t>Approve/Edit</w:t>
            </w:r>
          </w:p>
        </w:tc>
        <w:tc>
          <w:tcPr>
            <w:tcW w:w="1584" w:type="dxa"/>
            <w:tcMar>
              <w:top w:w="80" w:type="dxa"/>
              <w:left w:w="120" w:type="dxa"/>
              <w:bottom w:w="80" w:type="dxa"/>
              <w:right w:w="120" w:type="dxa"/>
            </w:tcMar>
            <w:vAlign w:val="center"/>
          </w:tcPr>
          <w:p w14:paraId="475E18E7"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7FEE2D22" w14:textId="77777777" w:rsidR="005C46BB" w:rsidRDefault="006E24FF">
            <w:pPr>
              <w:spacing w:after="0" w:line="252" w:lineRule="auto"/>
              <w:jc w:val="center"/>
            </w:pPr>
            <w:r>
              <w:rPr>
                <w:sz w:val="15"/>
              </w:rPr>
              <w:t>Edit</w:t>
            </w:r>
          </w:p>
        </w:tc>
        <w:tc>
          <w:tcPr>
            <w:tcW w:w="1584" w:type="dxa"/>
            <w:tcMar>
              <w:top w:w="80" w:type="dxa"/>
              <w:left w:w="120" w:type="dxa"/>
              <w:bottom w:w="80" w:type="dxa"/>
              <w:right w:w="120" w:type="dxa"/>
            </w:tcMar>
            <w:vAlign w:val="center"/>
          </w:tcPr>
          <w:p w14:paraId="6F465BAC" w14:textId="77777777" w:rsidR="005C46BB" w:rsidRDefault="006E24FF">
            <w:pPr>
              <w:spacing w:after="0" w:line="252" w:lineRule="auto"/>
              <w:jc w:val="center"/>
            </w:pPr>
            <w:r>
              <w:rPr>
                <w:sz w:val="15"/>
              </w:rPr>
              <w:t>None</w:t>
            </w:r>
          </w:p>
        </w:tc>
      </w:tr>
      <w:tr w:rsidR="005C46BB" w14:paraId="5A9286E7" w14:textId="77777777">
        <w:trPr>
          <w:cantSplit/>
        </w:trPr>
        <w:tc>
          <w:tcPr>
            <w:tcW w:w="3024" w:type="dxa"/>
            <w:tcMar>
              <w:top w:w="80" w:type="dxa"/>
              <w:left w:w="120" w:type="dxa"/>
              <w:bottom w:w="80" w:type="dxa"/>
              <w:right w:w="120" w:type="dxa"/>
            </w:tcMar>
            <w:vAlign w:val="center"/>
          </w:tcPr>
          <w:p w14:paraId="6C9DA33C" w14:textId="77777777" w:rsidR="005C46BB" w:rsidRDefault="006E24FF">
            <w:pPr>
              <w:spacing w:after="0" w:line="252" w:lineRule="auto"/>
            </w:pPr>
            <w:r>
              <w:rPr>
                <w:sz w:val="15"/>
              </w:rPr>
              <w:t>Suppliers &amp; purchase orders</w:t>
            </w:r>
          </w:p>
        </w:tc>
        <w:tc>
          <w:tcPr>
            <w:tcW w:w="1584" w:type="dxa"/>
            <w:tcMar>
              <w:top w:w="80" w:type="dxa"/>
              <w:left w:w="120" w:type="dxa"/>
              <w:bottom w:w="80" w:type="dxa"/>
              <w:right w:w="120" w:type="dxa"/>
            </w:tcMar>
            <w:vAlign w:val="center"/>
          </w:tcPr>
          <w:p w14:paraId="768C3200"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7B6717EB"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3D0D7E32" w14:textId="77777777" w:rsidR="005C46BB" w:rsidRDefault="006E24FF">
            <w:pPr>
              <w:spacing w:after="0" w:line="252" w:lineRule="auto"/>
              <w:jc w:val="center"/>
            </w:pPr>
            <w:r>
              <w:rPr>
                <w:sz w:val="15"/>
              </w:rPr>
              <w:t>Read only where exposed</w:t>
            </w:r>
          </w:p>
        </w:tc>
        <w:tc>
          <w:tcPr>
            <w:tcW w:w="1584" w:type="dxa"/>
            <w:tcMar>
              <w:top w:w="80" w:type="dxa"/>
              <w:left w:w="120" w:type="dxa"/>
              <w:bottom w:w="80" w:type="dxa"/>
              <w:right w:w="120" w:type="dxa"/>
            </w:tcMar>
            <w:vAlign w:val="center"/>
          </w:tcPr>
          <w:p w14:paraId="49AF0653" w14:textId="77777777" w:rsidR="005C46BB" w:rsidRDefault="006E24FF">
            <w:pPr>
              <w:spacing w:after="0" w:line="252" w:lineRule="auto"/>
              <w:jc w:val="center"/>
            </w:pPr>
            <w:r>
              <w:rPr>
                <w:sz w:val="15"/>
              </w:rPr>
              <w:t>None</w:t>
            </w:r>
          </w:p>
        </w:tc>
      </w:tr>
      <w:tr w:rsidR="005C46BB" w14:paraId="71B67EDC" w14:textId="77777777">
        <w:trPr>
          <w:cantSplit/>
        </w:trPr>
        <w:tc>
          <w:tcPr>
            <w:tcW w:w="3024" w:type="dxa"/>
            <w:tcMar>
              <w:top w:w="80" w:type="dxa"/>
              <w:left w:w="120" w:type="dxa"/>
              <w:bottom w:w="80" w:type="dxa"/>
              <w:right w:w="120" w:type="dxa"/>
            </w:tcMar>
            <w:vAlign w:val="center"/>
          </w:tcPr>
          <w:p w14:paraId="424E2336" w14:textId="77777777" w:rsidR="005C46BB" w:rsidRDefault="006E24FF">
            <w:pPr>
              <w:spacing w:after="0" w:line="252" w:lineRule="auto"/>
            </w:pPr>
            <w:r>
              <w:rPr>
                <w:sz w:val="15"/>
              </w:rPr>
              <w:t>Dashboard &amp; analytics</w:t>
            </w:r>
          </w:p>
        </w:tc>
        <w:tc>
          <w:tcPr>
            <w:tcW w:w="1584" w:type="dxa"/>
            <w:tcMar>
              <w:top w:w="80" w:type="dxa"/>
              <w:left w:w="120" w:type="dxa"/>
              <w:bottom w:w="80" w:type="dxa"/>
              <w:right w:w="120" w:type="dxa"/>
            </w:tcMar>
            <w:vAlign w:val="center"/>
          </w:tcPr>
          <w:p w14:paraId="4AA9998C"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67745BE9"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75F6E17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B35958A" w14:textId="77777777" w:rsidR="005C46BB" w:rsidRDefault="006E24FF">
            <w:pPr>
              <w:spacing w:after="0" w:line="252" w:lineRule="auto"/>
              <w:jc w:val="center"/>
            </w:pPr>
            <w:r>
              <w:rPr>
                <w:sz w:val="15"/>
              </w:rPr>
              <w:t>None</w:t>
            </w:r>
          </w:p>
        </w:tc>
      </w:tr>
      <w:tr w:rsidR="005C46BB" w14:paraId="19DE0AC6" w14:textId="77777777">
        <w:trPr>
          <w:cantSplit/>
        </w:trPr>
        <w:tc>
          <w:tcPr>
            <w:tcW w:w="3024" w:type="dxa"/>
            <w:tcMar>
              <w:top w:w="80" w:type="dxa"/>
              <w:left w:w="120" w:type="dxa"/>
              <w:bottom w:w="80" w:type="dxa"/>
              <w:right w:w="120" w:type="dxa"/>
            </w:tcMar>
            <w:vAlign w:val="center"/>
          </w:tcPr>
          <w:p w14:paraId="012DB2D0" w14:textId="77777777" w:rsidR="005C46BB" w:rsidRDefault="006E24FF">
            <w:pPr>
              <w:spacing w:after="0" w:line="252" w:lineRule="auto"/>
            </w:pPr>
            <w:r>
              <w:rPr>
                <w:sz w:val="15"/>
              </w:rPr>
              <w:t>Reports/export</w:t>
            </w:r>
          </w:p>
        </w:tc>
        <w:tc>
          <w:tcPr>
            <w:tcW w:w="1584" w:type="dxa"/>
            <w:tcMar>
              <w:top w:w="80" w:type="dxa"/>
              <w:left w:w="120" w:type="dxa"/>
              <w:bottom w:w="80" w:type="dxa"/>
              <w:right w:w="120" w:type="dxa"/>
            </w:tcMar>
            <w:vAlign w:val="center"/>
          </w:tcPr>
          <w:p w14:paraId="513196D3" w14:textId="77777777" w:rsidR="005C46BB" w:rsidRDefault="006E24FF">
            <w:pPr>
              <w:spacing w:after="0" w:line="252" w:lineRule="auto"/>
              <w:jc w:val="center"/>
            </w:pPr>
            <w:r>
              <w:rPr>
                <w:sz w:val="15"/>
              </w:rPr>
              <w:t>Full sales + inventory</w:t>
            </w:r>
          </w:p>
        </w:tc>
        <w:tc>
          <w:tcPr>
            <w:tcW w:w="1584" w:type="dxa"/>
            <w:tcMar>
              <w:top w:w="80" w:type="dxa"/>
              <w:left w:w="120" w:type="dxa"/>
              <w:bottom w:w="80" w:type="dxa"/>
              <w:right w:w="120" w:type="dxa"/>
            </w:tcMar>
            <w:vAlign w:val="center"/>
          </w:tcPr>
          <w:p w14:paraId="7673FE82"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AF7AF12" w14:textId="77777777" w:rsidR="005C46BB" w:rsidRDefault="006E24FF">
            <w:pPr>
              <w:spacing w:after="0" w:line="252" w:lineRule="auto"/>
              <w:jc w:val="center"/>
            </w:pPr>
            <w:r>
              <w:rPr>
                <w:sz w:val="15"/>
              </w:rPr>
              <w:t>Inventory/stock only</w:t>
            </w:r>
          </w:p>
        </w:tc>
        <w:tc>
          <w:tcPr>
            <w:tcW w:w="1584" w:type="dxa"/>
            <w:tcMar>
              <w:top w:w="80" w:type="dxa"/>
              <w:left w:w="120" w:type="dxa"/>
              <w:bottom w:w="80" w:type="dxa"/>
              <w:right w:w="120" w:type="dxa"/>
            </w:tcMar>
            <w:vAlign w:val="center"/>
          </w:tcPr>
          <w:p w14:paraId="6B042A77" w14:textId="77777777" w:rsidR="005C46BB" w:rsidRDefault="006E24FF">
            <w:pPr>
              <w:spacing w:after="0" w:line="252" w:lineRule="auto"/>
              <w:jc w:val="center"/>
            </w:pPr>
            <w:r>
              <w:rPr>
                <w:sz w:val="15"/>
              </w:rPr>
              <w:t>None</w:t>
            </w:r>
          </w:p>
        </w:tc>
      </w:tr>
      <w:tr w:rsidR="005C46BB" w14:paraId="0B313818" w14:textId="77777777">
        <w:trPr>
          <w:cantSplit/>
        </w:trPr>
        <w:tc>
          <w:tcPr>
            <w:tcW w:w="3024" w:type="dxa"/>
            <w:tcMar>
              <w:top w:w="80" w:type="dxa"/>
              <w:left w:w="120" w:type="dxa"/>
              <w:bottom w:w="80" w:type="dxa"/>
              <w:right w:w="120" w:type="dxa"/>
            </w:tcMar>
            <w:vAlign w:val="center"/>
          </w:tcPr>
          <w:p w14:paraId="76500500" w14:textId="77777777" w:rsidR="005C46BB" w:rsidRDefault="006E24FF">
            <w:pPr>
              <w:spacing w:after="0" w:line="252" w:lineRule="auto"/>
            </w:pPr>
            <w:r>
              <w:rPr>
                <w:sz w:val="15"/>
              </w:rPr>
              <w:t>Store settings &amp; branding</w:t>
            </w:r>
          </w:p>
        </w:tc>
        <w:tc>
          <w:tcPr>
            <w:tcW w:w="1584" w:type="dxa"/>
            <w:tcMar>
              <w:top w:w="80" w:type="dxa"/>
              <w:left w:w="120" w:type="dxa"/>
              <w:bottom w:w="80" w:type="dxa"/>
              <w:right w:w="120" w:type="dxa"/>
            </w:tcMar>
            <w:vAlign w:val="center"/>
          </w:tcPr>
          <w:p w14:paraId="76DCBE3E" w14:textId="77777777" w:rsidR="005C46BB" w:rsidRDefault="006E24FF">
            <w:pPr>
              <w:spacing w:after="0" w:line="252" w:lineRule="auto"/>
              <w:jc w:val="center"/>
            </w:pPr>
            <w:r>
              <w:rPr>
                <w:sz w:val="15"/>
              </w:rPr>
              <w:t>Full Control</w:t>
            </w:r>
          </w:p>
        </w:tc>
        <w:tc>
          <w:tcPr>
            <w:tcW w:w="1584" w:type="dxa"/>
            <w:tcMar>
              <w:top w:w="80" w:type="dxa"/>
              <w:left w:w="120" w:type="dxa"/>
              <w:bottom w:w="80" w:type="dxa"/>
              <w:right w:w="120" w:type="dxa"/>
            </w:tcMar>
            <w:vAlign w:val="center"/>
          </w:tcPr>
          <w:p w14:paraId="0D7B4A6F"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4DE34C2E"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23EE61F8" w14:textId="77777777" w:rsidR="005C46BB" w:rsidRDefault="006E24FF">
            <w:pPr>
              <w:spacing w:after="0" w:line="252" w:lineRule="auto"/>
              <w:jc w:val="center"/>
            </w:pPr>
            <w:r>
              <w:rPr>
                <w:sz w:val="15"/>
              </w:rPr>
              <w:t>None</w:t>
            </w:r>
          </w:p>
        </w:tc>
      </w:tr>
      <w:tr w:rsidR="005C46BB" w14:paraId="404B4D90" w14:textId="77777777">
        <w:trPr>
          <w:cantSplit/>
        </w:trPr>
        <w:tc>
          <w:tcPr>
            <w:tcW w:w="3024" w:type="dxa"/>
            <w:tcMar>
              <w:top w:w="80" w:type="dxa"/>
              <w:left w:w="120" w:type="dxa"/>
              <w:bottom w:w="80" w:type="dxa"/>
              <w:right w:w="120" w:type="dxa"/>
            </w:tcMar>
            <w:vAlign w:val="center"/>
          </w:tcPr>
          <w:p w14:paraId="7A41B1C1" w14:textId="77777777" w:rsidR="005C46BB" w:rsidRDefault="006E24FF">
            <w:pPr>
              <w:spacing w:after="0" w:line="252" w:lineRule="auto"/>
            </w:pPr>
            <w:r>
              <w:rPr>
                <w:sz w:val="15"/>
              </w:rPr>
              <w:t>Manage store users</w:t>
            </w:r>
          </w:p>
        </w:tc>
        <w:tc>
          <w:tcPr>
            <w:tcW w:w="1584" w:type="dxa"/>
            <w:tcMar>
              <w:top w:w="80" w:type="dxa"/>
              <w:left w:w="120" w:type="dxa"/>
              <w:bottom w:w="80" w:type="dxa"/>
              <w:right w:w="120" w:type="dxa"/>
            </w:tcMar>
            <w:vAlign w:val="center"/>
          </w:tcPr>
          <w:p w14:paraId="454D2C6E" w14:textId="77777777" w:rsidR="005C46BB" w:rsidRDefault="006E24FF">
            <w:pPr>
              <w:spacing w:after="0" w:line="252" w:lineRule="auto"/>
              <w:jc w:val="center"/>
            </w:pPr>
            <w:r>
              <w:rPr>
                <w:sz w:val="15"/>
              </w:rPr>
              <w:t>Full Control in shared stores</w:t>
            </w:r>
          </w:p>
        </w:tc>
        <w:tc>
          <w:tcPr>
            <w:tcW w:w="1584" w:type="dxa"/>
            <w:tcMar>
              <w:top w:w="80" w:type="dxa"/>
              <w:left w:w="120" w:type="dxa"/>
              <w:bottom w:w="80" w:type="dxa"/>
              <w:right w:w="120" w:type="dxa"/>
            </w:tcMar>
            <w:vAlign w:val="center"/>
          </w:tcPr>
          <w:p w14:paraId="3CAE406B"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03EA1527" w14:textId="77777777" w:rsidR="005C46BB" w:rsidRDefault="006E24FF">
            <w:pPr>
              <w:spacing w:after="0" w:line="252" w:lineRule="auto"/>
              <w:jc w:val="center"/>
            </w:pPr>
            <w:r>
              <w:rPr>
                <w:sz w:val="15"/>
              </w:rPr>
              <w:t>Own account only</w:t>
            </w:r>
          </w:p>
        </w:tc>
        <w:tc>
          <w:tcPr>
            <w:tcW w:w="1584" w:type="dxa"/>
            <w:tcMar>
              <w:top w:w="80" w:type="dxa"/>
              <w:left w:w="120" w:type="dxa"/>
              <w:bottom w:w="80" w:type="dxa"/>
              <w:right w:w="120" w:type="dxa"/>
            </w:tcMar>
            <w:vAlign w:val="center"/>
          </w:tcPr>
          <w:p w14:paraId="463A2932" w14:textId="77777777" w:rsidR="005C46BB" w:rsidRDefault="006E24FF">
            <w:pPr>
              <w:spacing w:after="0" w:line="252" w:lineRule="auto"/>
              <w:jc w:val="center"/>
            </w:pPr>
            <w:r>
              <w:rPr>
                <w:sz w:val="15"/>
              </w:rPr>
              <w:t>None</w:t>
            </w:r>
          </w:p>
        </w:tc>
      </w:tr>
      <w:tr w:rsidR="005C46BB" w14:paraId="532BAF7A" w14:textId="77777777">
        <w:trPr>
          <w:cantSplit/>
        </w:trPr>
        <w:tc>
          <w:tcPr>
            <w:tcW w:w="3024" w:type="dxa"/>
            <w:tcMar>
              <w:top w:w="80" w:type="dxa"/>
              <w:left w:w="120" w:type="dxa"/>
              <w:bottom w:w="80" w:type="dxa"/>
              <w:right w:w="120" w:type="dxa"/>
            </w:tcMar>
            <w:vAlign w:val="center"/>
          </w:tcPr>
          <w:p w14:paraId="23EB6475" w14:textId="77777777" w:rsidR="005C46BB" w:rsidRDefault="006E24FF">
            <w:pPr>
              <w:spacing w:after="0" w:line="252" w:lineRule="auto"/>
            </w:pPr>
            <w:r>
              <w:rPr>
                <w:sz w:val="15"/>
              </w:rPr>
              <w:t>Invite-code governance</w:t>
            </w:r>
          </w:p>
        </w:tc>
        <w:tc>
          <w:tcPr>
            <w:tcW w:w="1584" w:type="dxa"/>
            <w:tcMar>
              <w:top w:w="80" w:type="dxa"/>
              <w:left w:w="120" w:type="dxa"/>
              <w:bottom w:w="80" w:type="dxa"/>
              <w:right w:w="120" w:type="dxa"/>
            </w:tcMar>
            <w:vAlign w:val="center"/>
          </w:tcPr>
          <w:p w14:paraId="18799980"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0C02716F"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4C67010"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5BC5ED41" w14:textId="77777777" w:rsidR="005C46BB" w:rsidRDefault="006E24FF">
            <w:pPr>
              <w:spacing w:after="0" w:line="252" w:lineRule="auto"/>
              <w:jc w:val="center"/>
            </w:pPr>
            <w:r>
              <w:rPr>
                <w:sz w:val="15"/>
              </w:rPr>
              <w:t>Full Control</w:t>
            </w:r>
          </w:p>
        </w:tc>
      </w:tr>
      <w:tr w:rsidR="005C46BB" w14:paraId="26ABC1A4" w14:textId="77777777">
        <w:trPr>
          <w:cantSplit/>
        </w:trPr>
        <w:tc>
          <w:tcPr>
            <w:tcW w:w="3024" w:type="dxa"/>
            <w:tcMar>
              <w:top w:w="80" w:type="dxa"/>
              <w:left w:w="120" w:type="dxa"/>
              <w:bottom w:w="80" w:type="dxa"/>
              <w:right w:w="120" w:type="dxa"/>
            </w:tcMar>
            <w:vAlign w:val="center"/>
          </w:tcPr>
          <w:p w14:paraId="4DF7C57E" w14:textId="77777777" w:rsidR="005C46BB" w:rsidRDefault="006E24FF">
            <w:pPr>
              <w:spacing w:after="0" w:line="252" w:lineRule="auto"/>
            </w:pPr>
            <w:r>
              <w:rPr>
                <w:sz w:val="15"/>
              </w:rPr>
              <w:t>Notifications</w:t>
            </w:r>
          </w:p>
        </w:tc>
        <w:tc>
          <w:tcPr>
            <w:tcW w:w="1584" w:type="dxa"/>
            <w:tcMar>
              <w:top w:w="80" w:type="dxa"/>
              <w:left w:w="120" w:type="dxa"/>
              <w:bottom w:w="80" w:type="dxa"/>
              <w:right w:w="120" w:type="dxa"/>
            </w:tcMar>
            <w:vAlign w:val="center"/>
          </w:tcPr>
          <w:p w14:paraId="35605B60" w14:textId="77777777" w:rsidR="005C46BB" w:rsidRDefault="006E24FF">
            <w:pPr>
              <w:spacing w:after="0" w:line="252" w:lineRule="auto"/>
              <w:jc w:val="center"/>
            </w:pPr>
            <w:r>
              <w:rPr>
                <w:sz w:val="15"/>
              </w:rPr>
              <w:t>Store/admin notices</w:t>
            </w:r>
          </w:p>
        </w:tc>
        <w:tc>
          <w:tcPr>
            <w:tcW w:w="1584" w:type="dxa"/>
            <w:tcMar>
              <w:top w:w="80" w:type="dxa"/>
              <w:left w:w="120" w:type="dxa"/>
              <w:bottom w:w="80" w:type="dxa"/>
              <w:right w:w="120" w:type="dxa"/>
            </w:tcMar>
            <w:vAlign w:val="center"/>
          </w:tcPr>
          <w:p w14:paraId="4C9E3B3B" w14:textId="77777777" w:rsidR="005C46BB" w:rsidRDefault="006E24FF">
            <w:pPr>
              <w:spacing w:after="0" w:line="252" w:lineRule="auto"/>
              <w:jc w:val="center"/>
            </w:pPr>
            <w:r>
              <w:rPr>
                <w:sz w:val="15"/>
              </w:rPr>
              <w:t>Operational notices only</w:t>
            </w:r>
          </w:p>
        </w:tc>
        <w:tc>
          <w:tcPr>
            <w:tcW w:w="1584" w:type="dxa"/>
            <w:tcMar>
              <w:top w:w="80" w:type="dxa"/>
              <w:left w:w="120" w:type="dxa"/>
              <w:bottom w:w="80" w:type="dxa"/>
              <w:right w:w="120" w:type="dxa"/>
            </w:tcMar>
            <w:vAlign w:val="center"/>
          </w:tcPr>
          <w:p w14:paraId="6D53199A" w14:textId="77777777" w:rsidR="005C46BB" w:rsidRDefault="006E24FF">
            <w:pPr>
              <w:spacing w:after="0" w:line="252" w:lineRule="auto"/>
              <w:jc w:val="center"/>
            </w:pPr>
            <w:r>
              <w:rPr>
                <w:sz w:val="15"/>
              </w:rPr>
              <w:t>Limited</w:t>
            </w:r>
          </w:p>
        </w:tc>
        <w:tc>
          <w:tcPr>
            <w:tcW w:w="1584" w:type="dxa"/>
            <w:tcMar>
              <w:top w:w="80" w:type="dxa"/>
              <w:left w:w="120" w:type="dxa"/>
              <w:bottom w:w="80" w:type="dxa"/>
              <w:right w:w="120" w:type="dxa"/>
            </w:tcMar>
            <w:vAlign w:val="center"/>
          </w:tcPr>
          <w:p w14:paraId="280A1A9D" w14:textId="77777777" w:rsidR="005C46BB" w:rsidRDefault="006E24FF">
            <w:pPr>
              <w:spacing w:after="0" w:line="252" w:lineRule="auto"/>
              <w:jc w:val="center"/>
            </w:pPr>
            <w:r>
              <w:rPr>
                <w:sz w:val="15"/>
              </w:rPr>
              <w:t>System notices</w:t>
            </w:r>
          </w:p>
        </w:tc>
      </w:tr>
      <w:tr w:rsidR="005C46BB" w14:paraId="07ABFC99" w14:textId="77777777">
        <w:trPr>
          <w:cantSplit/>
        </w:trPr>
        <w:tc>
          <w:tcPr>
            <w:tcW w:w="3024" w:type="dxa"/>
            <w:tcMar>
              <w:top w:w="80" w:type="dxa"/>
              <w:left w:w="120" w:type="dxa"/>
              <w:bottom w:w="80" w:type="dxa"/>
              <w:right w:w="120" w:type="dxa"/>
            </w:tcMar>
            <w:vAlign w:val="center"/>
          </w:tcPr>
          <w:p w14:paraId="26308ACB" w14:textId="77777777" w:rsidR="005C46BB" w:rsidRDefault="006E24FF">
            <w:pPr>
              <w:spacing w:after="0" w:line="252" w:lineRule="auto"/>
            </w:pPr>
            <w:r>
              <w:rPr>
                <w:sz w:val="15"/>
              </w:rPr>
              <w:t>Account password</w:t>
            </w:r>
          </w:p>
        </w:tc>
        <w:tc>
          <w:tcPr>
            <w:tcW w:w="1584" w:type="dxa"/>
            <w:tcMar>
              <w:top w:w="80" w:type="dxa"/>
              <w:left w:w="120" w:type="dxa"/>
              <w:bottom w:w="80" w:type="dxa"/>
              <w:right w:w="120" w:type="dxa"/>
            </w:tcMar>
            <w:vAlign w:val="center"/>
          </w:tcPr>
          <w:p w14:paraId="2F495BE6"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2C574B57"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2BF218B5" w14:textId="77777777" w:rsidR="005C46BB" w:rsidRDefault="006E24FF">
            <w:pPr>
              <w:spacing w:after="0" w:line="252" w:lineRule="auto"/>
              <w:jc w:val="center"/>
            </w:pPr>
            <w:r>
              <w:rPr>
                <w:sz w:val="15"/>
              </w:rPr>
              <w:t>Own account</w:t>
            </w:r>
          </w:p>
        </w:tc>
        <w:tc>
          <w:tcPr>
            <w:tcW w:w="1584" w:type="dxa"/>
            <w:tcMar>
              <w:top w:w="80" w:type="dxa"/>
              <w:left w:w="120" w:type="dxa"/>
              <w:bottom w:w="80" w:type="dxa"/>
              <w:right w:w="120" w:type="dxa"/>
            </w:tcMar>
            <w:vAlign w:val="center"/>
          </w:tcPr>
          <w:p w14:paraId="01AA91E7" w14:textId="77777777" w:rsidR="005C46BB" w:rsidRDefault="006E24FF">
            <w:pPr>
              <w:spacing w:after="0" w:line="252" w:lineRule="auto"/>
              <w:jc w:val="center"/>
            </w:pPr>
            <w:r>
              <w:rPr>
                <w:sz w:val="15"/>
              </w:rPr>
              <w:t>Own account</w:t>
            </w:r>
          </w:p>
        </w:tc>
      </w:tr>
      <w:tr w:rsidR="005C46BB" w14:paraId="6E421A17" w14:textId="77777777">
        <w:trPr>
          <w:cantSplit/>
        </w:trPr>
        <w:tc>
          <w:tcPr>
            <w:tcW w:w="3024" w:type="dxa"/>
            <w:tcMar>
              <w:top w:w="80" w:type="dxa"/>
              <w:left w:w="120" w:type="dxa"/>
              <w:bottom w:w="80" w:type="dxa"/>
              <w:right w:w="120" w:type="dxa"/>
            </w:tcMar>
            <w:vAlign w:val="center"/>
          </w:tcPr>
          <w:p w14:paraId="6C063D78" w14:textId="77777777" w:rsidR="005C46BB" w:rsidRDefault="006E24FF">
            <w:pPr>
              <w:spacing w:after="0" w:line="252" w:lineRule="auto"/>
            </w:pPr>
            <w:r>
              <w:rPr>
                <w:sz w:val="15"/>
              </w:rPr>
              <w:t>Audit/error logs</w:t>
            </w:r>
          </w:p>
        </w:tc>
        <w:tc>
          <w:tcPr>
            <w:tcW w:w="1584" w:type="dxa"/>
            <w:tcMar>
              <w:top w:w="80" w:type="dxa"/>
              <w:left w:w="120" w:type="dxa"/>
              <w:bottom w:w="80" w:type="dxa"/>
              <w:right w:w="120" w:type="dxa"/>
            </w:tcMar>
            <w:vAlign w:val="center"/>
          </w:tcPr>
          <w:p w14:paraId="467104CB" w14:textId="77777777" w:rsidR="005C46BB" w:rsidRDefault="006E24FF">
            <w:pPr>
              <w:spacing w:after="0" w:line="252" w:lineRule="auto"/>
              <w:jc w:val="center"/>
            </w:pPr>
            <w:r>
              <w:rPr>
                <w:sz w:val="15"/>
              </w:rPr>
              <w:t>Read scoped operational evidence</w:t>
            </w:r>
          </w:p>
        </w:tc>
        <w:tc>
          <w:tcPr>
            <w:tcW w:w="1584" w:type="dxa"/>
            <w:tcMar>
              <w:top w:w="80" w:type="dxa"/>
              <w:left w:w="120" w:type="dxa"/>
              <w:bottom w:w="80" w:type="dxa"/>
              <w:right w:w="120" w:type="dxa"/>
            </w:tcMar>
            <w:vAlign w:val="center"/>
          </w:tcPr>
          <w:p w14:paraId="78D1B323"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1FD24C4A" w14:textId="77777777" w:rsidR="005C46BB" w:rsidRDefault="006E24FF">
            <w:pPr>
              <w:spacing w:after="0" w:line="252" w:lineRule="auto"/>
              <w:jc w:val="center"/>
            </w:pPr>
            <w:r>
              <w:rPr>
                <w:sz w:val="15"/>
              </w:rPr>
              <w:t>None</w:t>
            </w:r>
          </w:p>
        </w:tc>
        <w:tc>
          <w:tcPr>
            <w:tcW w:w="1584" w:type="dxa"/>
            <w:tcMar>
              <w:top w:w="80" w:type="dxa"/>
              <w:left w:w="120" w:type="dxa"/>
              <w:bottom w:w="80" w:type="dxa"/>
              <w:right w:w="120" w:type="dxa"/>
            </w:tcMar>
            <w:vAlign w:val="center"/>
          </w:tcPr>
          <w:p w14:paraId="61C56F0C" w14:textId="77777777" w:rsidR="005C46BB" w:rsidRDefault="006E24FF">
            <w:pPr>
              <w:spacing w:after="0" w:line="252" w:lineRule="auto"/>
              <w:jc w:val="center"/>
            </w:pPr>
            <w:r>
              <w:rPr>
                <w:sz w:val="15"/>
              </w:rPr>
              <w:t>System governance view as configured</w:t>
            </w:r>
          </w:p>
        </w:tc>
      </w:tr>
    </w:tbl>
    <w:p w14:paraId="78EFD26C" w14:textId="77777777" w:rsidR="005C46BB" w:rsidRDefault="005C46BB">
      <w:pPr>
        <w:spacing w:after="0"/>
      </w:pPr>
    </w:p>
    <w:p w14:paraId="236872FF" w14:textId="77777777" w:rsidR="005C46BB" w:rsidRDefault="006E24FF">
      <w:r>
        <w:t>Important: Super Admin is a platform-governance role, not a tenant-store operator. It must not be used to bypass store-scoped controls. Inventory is a back-office role for inventory and inventory reporting; it is redirected away from POS and admin-only modules.</w:t>
      </w:r>
    </w:p>
    <w:p w14:paraId="79105A8E" w14:textId="77777777" w:rsidR="005C46BB" w:rsidRDefault="006E24FF">
      <w:pPr>
        <w:pStyle w:val="Heading2"/>
      </w:pPr>
      <w:bookmarkStart w:id="5" w:name="_Toc240319224"/>
      <w:r>
        <w:t>2.2 Environment Permission Matrix</w:t>
      </w:r>
      <w:bookmarkEnd w:id="5"/>
    </w:p>
    <w:tbl>
      <w:tblPr>
        <w:tblStyle w:val="TableGrid"/>
        <w:tblW w:w="9360" w:type="dxa"/>
        <w:tblInd w:w="120" w:type="dxa"/>
        <w:tblLayout w:type="fixed"/>
        <w:tblLook w:val="04A0" w:firstRow="1" w:lastRow="0" w:firstColumn="1" w:lastColumn="0" w:noHBand="0" w:noVBand="1"/>
      </w:tblPr>
      <w:tblGrid>
        <w:gridCol w:w="1872"/>
        <w:gridCol w:w="2088"/>
        <w:gridCol w:w="1512"/>
        <w:gridCol w:w="1440"/>
        <w:gridCol w:w="1296"/>
        <w:gridCol w:w="1152"/>
      </w:tblGrid>
      <w:tr w:rsidR="005C46BB" w14:paraId="3D001E2C" w14:textId="77777777">
        <w:trPr>
          <w:tblHeader/>
        </w:trPr>
        <w:tc>
          <w:tcPr>
            <w:tcW w:w="1872" w:type="dxa"/>
            <w:shd w:val="clear" w:color="auto" w:fill="E8EEF5"/>
            <w:tcMar>
              <w:top w:w="80" w:type="dxa"/>
              <w:left w:w="120" w:type="dxa"/>
              <w:bottom w:w="80" w:type="dxa"/>
              <w:right w:w="120" w:type="dxa"/>
            </w:tcMar>
            <w:vAlign w:val="center"/>
          </w:tcPr>
          <w:p w14:paraId="036EE317" w14:textId="77777777" w:rsidR="005C46BB" w:rsidRDefault="006E24FF">
            <w:pPr>
              <w:spacing w:after="0"/>
              <w:jc w:val="center"/>
            </w:pPr>
            <w:r>
              <w:rPr>
                <w:b/>
                <w:color w:val="17365D"/>
                <w:sz w:val="14"/>
              </w:rPr>
              <w:t>Role</w:t>
            </w:r>
          </w:p>
        </w:tc>
        <w:tc>
          <w:tcPr>
            <w:tcW w:w="2088" w:type="dxa"/>
            <w:shd w:val="clear" w:color="auto" w:fill="E8EEF5"/>
            <w:tcMar>
              <w:top w:w="80" w:type="dxa"/>
              <w:left w:w="120" w:type="dxa"/>
              <w:bottom w:w="80" w:type="dxa"/>
              <w:right w:w="120" w:type="dxa"/>
            </w:tcMar>
            <w:vAlign w:val="center"/>
          </w:tcPr>
          <w:p w14:paraId="500A933D" w14:textId="77777777" w:rsidR="005C46BB" w:rsidRDefault="006E24FF">
            <w:pPr>
              <w:spacing w:after="0"/>
              <w:jc w:val="center"/>
            </w:pPr>
            <w:r>
              <w:rPr>
                <w:b/>
                <w:color w:val="17365D"/>
                <w:sz w:val="14"/>
              </w:rPr>
              <w:t>Production App/Data</w:t>
            </w:r>
          </w:p>
        </w:tc>
        <w:tc>
          <w:tcPr>
            <w:tcW w:w="1512" w:type="dxa"/>
            <w:shd w:val="clear" w:color="auto" w:fill="E8EEF5"/>
            <w:tcMar>
              <w:top w:w="80" w:type="dxa"/>
              <w:left w:w="120" w:type="dxa"/>
              <w:bottom w:w="80" w:type="dxa"/>
              <w:right w:w="120" w:type="dxa"/>
            </w:tcMar>
            <w:vAlign w:val="center"/>
          </w:tcPr>
          <w:p w14:paraId="40BF799B" w14:textId="77777777" w:rsidR="005C46BB" w:rsidRDefault="006E24FF">
            <w:pPr>
              <w:spacing w:after="0"/>
              <w:jc w:val="center"/>
            </w:pPr>
            <w:r>
              <w:rPr>
                <w:b/>
                <w:color w:val="17365D"/>
                <w:sz w:val="14"/>
              </w:rPr>
              <w:t>Staging/Test</w:t>
            </w:r>
          </w:p>
        </w:tc>
        <w:tc>
          <w:tcPr>
            <w:tcW w:w="1440" w:type="dxa"/>
            <w:shd w:val="clear" w:color="auto" w:fill="E8EEF5"/>
            <w:tcMar>
              <w:top w:w="80" w:type="dxa"/>
              <w:left w:w="120" w:type="dxa"/>
              <w:bottom w:w="80" w:type="dxa"/>
              <w:right w:w="120" w:type="dxa"/>
            </w:tcMar>
            <w:vAlign w:val="center"/>
          </w:tcPr>
          <w:p w14:paraId="0CA8FF1C" w14:textId="77777777" w:rsidR="005C46BB" w:rsidRDefault="006E24FF">
            <w:pPr>
              <w:spacing w:after="0"/>
              <w:jc w:val="center"/>
            </w:pPr>
            <w:r>
              <w:rPr>
                <w:b/>
                <w:color w:val="17365D"/>
                <w:sz w:val="14"/>
              </w:rPr>
              <w:t>Source &amp; CI</w:t>
            </w:r>
          </w:p>
        </w:tc>
        <w:tc>
          <w:tcPr>
            <w:tcW w:w="1296" w:type="dxa"/>
            <w:shd w:val="clear" w:color="auto" w:fill="E8EEF5"/>
            <w:tcMar>
              <w:top w:w="80" w:type="dxa"/>
              <w:left w:w="120" w:type="dxa"/>
              <w:bottom w:w="80" w:type="dxa"/>
              <w:right w:w="120" w:type="dxa"/>
            </w:tcMar>
            <w:vAlign w:val="center"/>
          </w:tcPr>
          <w:p w14:paraId="4A4F99CE" w14:textId="77777777" w:rsidR="005C46BB" w:rsidRDefault="006E24FF">
            <w:pPr>
              <w:spacing w:after="0"/>
              <w:jc w:val="center"/>
            </w:pPr>
            <w:r>
              <w:rPr>
                <w:b/>
                <w:color w:val="17365D"/>
                <w:sz w:val="14"/>
              </w:rPr>
              <w:t>Edge Functions</w:t>
            </w:r>
          </w:p>
        </w:tc>
        <w:tc>
          <w:tcPr>
            <w:tcW w:w="1152" w:type="dxa"/>
            <w:shd w:val="clear" w:color="auto" w:fill="E8EEF5"/>
            <w:tcMar>
              <w:top w:w="80" w:type="dxa"/>
              <w:left w:w="120" w:type="dxa"/>
              <w:bottom w:w="80" w:type="dxa"/>
              <w:right w:w="120" w:type="dxa"/>
            </w:tcMar>
            <w:vAlign w:val="center"/>
          </w:tcPr>
          <w:p w14:paraId="6ACC5C5C" w14:textId="77777777" w:rsidR="005C46BB" w:rsidRDefault="006E24FF">
            <w:pPr>
              <w:spacing w:after="0"/>
              <w:jc w:val="center"/>
            </w:pPr>
            <w:r>
              <w:rPr>
                <w:b/>
                <w:color w:val="17365D"/>
                <w:sz w:val="14"/>
              </w:rPr>
              <w:t>Backups</w:t>
            </w:r>
          </w:p>
        </w:tc>
      </w:tr>
      <w:tr w:rsidR="005C46BB" w14:paraId="0B82E6C8" w14:textId="77777777">
        <w:trPr>
          <w:cantSplit/>
        </w:trPr>
        <w:tc>
          <w:tcPr>
            <w:tcW w:w="1872" w:type="dxa"/>
            <w:tcMar>
              <w:top w:w="80" w:type="dxa"/>
              <w:left w:w="120" w:type="dxa"/>
              <w:bottom w:w="80" w:type="dxa"/>
              <w:right w:w="120" w:type="dxa"/>
            </w:tcMar>
            <w:vAlign w:val="center"/>
          </w:tcPr>
          <w:p w14:paraId="4892556D" w14:textId="77777777" w:rsidR="005C46BB" w:rsidRDefault="006E24FF">
            <w:pPr>
              <w:spacing w:after="0" w:line="252" w:lineRule="auto"/>
            </w:pPr>
            <w:r>
              <w:rPr>
                <w:sz w:val="14"/>
              </w:rPr>
              <w:t>Cashier</w:t>
            </w:r>
          </w:p>
        </w:tc>
        <w:tc>
          <w:tcPr>
            <w:tcW w:w="2088" w:type="dxa"/>
            <w:tcMar>
              <w:top w:w="80" w:type="dxa"/>
              <w:left w:w="120" w:type="dxa"/>
              <w:bottom w:w="80" w:type="dxa"/>
              <w:right w:w="120" w:type="dxa"/>
            </w:tcMar>
            <w:vAlign w:val="center"/>
          </w:tcPr>
          <w:p w14:paraId="30E40F77" w14:textId="77777777" w:rsidR="005C46BB" w:rsidRDefault="006E24FF">
            <w:pPr>
              <w:spacing w:after="0" w:line="252" w:lineRule="auto"/>
            </w:pPr>
            <w:r>
              <w:rPr>
                <w:sz w:val="14"/>
              </w:rPr>
              <w:t>Execute POS in assigned store</w:t>
            </w:r>
          </w:p>
        </w:tc>
        <w:tc>
          <w:tcPr>
            <w:tcW w:w="1512" w:type="dxa"/>
            <w:tcMar>
              <w:top w:w="80" w:type="dxa"/>
              <w:left w:w="120" w:type="dxa"/>
              <w:bottom w:w="80" w:type="dxa"/>
              <w:right w:w="120" w:type="dxa"/>
            </w:tcMar>
            <w:vAlign w:val="center"/>
          </w:tcPr>
          <w:p w14:paraId="38320C0B" w14:textId="77777777" w:rsidR="005C46BB" w:rsidRDefault="006E24FF">
            <w:pPr>
              <w:spacing w:after="0" w:line="252" w:lineRule="auto"/>
            </w:pPr>
            <w:r>
              <w:rPr>
                <w:sz w:val="14"/>
              </w:rPr>
              <w:t>Test user only when invited</w:t>
            </w:r>
          </w:p>
        </w:tc>
        <w:tc>
          <w:tcPr>
            <w:tcW w:w="1440" w:type="dxa"/>
            <w:tcMar>
              <w:top w:w="80" w:type="dxa"/>
              <w:left w:w="120" w:type="dxa"/>
              <w:bottom w:w="80" w:type="dxa"/>
              <w:right w:w="120" w:type="dxa"/>
            </w:tcMar>
            <w:vAlign w:val="center"/>
          </w:tcPr>
          <w:p w14:paraId="7304C43B"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18E8FB28"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3CF7DA6A" w14:textId="77777777" w:rsidR="005C46BB" w:rsidRDefault="006E24FF">
            <w:pPr>
              <w:spacing w:after="0" w:line="252" w:lineRule="auto"/>
            </w:pPr>
            <w:r>
              <w:rPr>
                <w:sz w:val="14"/>
              </w:rPr>
              <w:t>None</w:t>
            </w:r>
          </w:p>
        </w:tc>
      </w:tr>
      <w:tr w:rsidR="005C46BB" w14:paraId="038BF87A" w14:textId="77777777">
        <w:trPr>
          <w:cantSplit/>
        </w:trPr>
        <w:tc>
          <w:tcPr>
            <w:tcW w:w="1872" w:type="dxa"/>
            <w:tcMar>
              <w:top w:w="80" w:type="dxa"/>
              <w:left w:w="120" w:type="dxa"/>
              <w:bottom w:w="80" w:type="dxa"/>
              <w:right w:w="120" w:type="dxa"/>
            </w:tcMar>
            <w:vAlign w:val="center"/>
          </w:tcPr>
          <w:p w14:paraId="37DC4B11" w14:textId="77777777" w:rsidR="005C46BB" w:rsidRDefault="006E24FF">
            <w:pPr>
              <w:spacing w:after="0" w:line="252" w:lineRule="auto"/>
            </w:pPr>
            <w:r>
              <w:rPr>
                <w:sz w:val="14"/>
              </w:rPr>
              <w:t>Inventory</w:t>
            </w:r>
          </w:p>
        </w:tc>
        <w:tc>
          <w:tcPr>
            <w:tcW w:w="2088" w:type="dxa"/>
            <w:tcMar>
              <w:top w:w="80" w:type="dxa"/>
              <w:left w:w="120" w:type="dxa"/>
              <w:bottom w:w="80" w:type="dxa"/>
              <w:right w:w="120" w:type="dxa"/>
            </w:tcMar>
            <w:vAlign w:val="center"/>
          </w:tcPr>
          <w:p w14:paraId="19389ECC" w14:textId="77777777" w:rsidR="005C46BB" w:rsidRDefault="006E24FF">
            <w:pPr>
              <w:spacing w:after="0" w:line="252" w:lineRule="auto"/>
            </w:pPr>
            <w:r>
              <w:rPr>
                <w:sz w:val="14"/>
              </w:rPr>
              <w:t>Edit inventory; inventory reports</w:t>
            </w:r>
          </w:p>
        </w:tc>
        <w:tc>
          <w:tcPr>
            <w:tcW w:w="1512" w:type="dxa"/>
            <w:tcMar>
              <w:top w:w="80" w:type="dxa"/>
              <w:left w:w="120" w:type="dxa"/>
              <w:bottom w:w="80" w:type="dxa"/>
              <w:right w:w="120" w:type="dxa"/>
            </w:tcMar>
            <w:vAlign w:val="center"/>
          </w:tcPr>
          <w:p w14:paraId="2C30C6DC" w14:textId="77777777" w:rsidR="005C46BB" w:rsidRDefault="006E24FF">
            <w:pPr>
              <w:spacing w:after="0" w:line="252" w:lineRule="auto"/>
            </w:pPr>
            <w:r>
              <w:rPr>
                <w:sz w:val="14"/>
              </w:rPr>
              <w:t>Test user only</w:t>
            </w:r>
          </w:p>
        </w:tc>
        <w:tc>
          <w:tcPr>
            <w:tcW w:w="1440" w:type="dxa"/>
            <w:tcMar>
              <w:top w:w="80" w:type="dxa"/>
              <w:left w:w="120" w:type="dxa"/>
              <w:bottom w:w="80" w:type="dxa"/>
              <w:right w:w="120" w:type="dxa"/>
            </w:tcMar>
            <w:vAlign w:val="center"/>
          </w:tcPr>
          <w:p w14:paraId="6649BC16"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35C193D9"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5E51CF56" w14:textId="77777777" w:rsidR="005C46BB" w:rsidRDefault="006E24FF">
            <w:pPr>
              <w:spacing w:after="0" w:line="252" w:lineRule="auto"/>
            </w:pPr>
            <w:r>
              <w:rPr>
                <w:sz w:val="14"/>
              </w:rPr>
              <w:t>None</w:t>
            </w:r>
          </w:p>
        </w:tc>
      </w:tr>
      <w:tr w:rsidR="005C46BB" w14:paraId="11DD0185" w14:textId="77777777">
        <w:trPr>
          <w:cantSplit/>
        </w:trPr>
        <w:tc>
          <w:tcPr>
            <w:tcW w:w="1872" w:type="dxa"/>
            <w:tcMar>
              <w:top w:w="80" w:type="dxa"/>
              <w:left w:w="120" w:type="dxa"/>
              <w:bottom w:w="80" w:type="dxa"/>
              <w:right w:w="120" w:type="dxa"/>
            </w:tcMar>
            <w:vAlign w:val="center"/>
          </w:tcPr>
          <w:p w14:paraId="2BC818D1" w14:textId="77777777" w:rsidR="005C46BB" w:rsidRDefault="006E24FF">
            <w:pPr>
              <w:spacing w:after="0" w:line="252" w:lineRule="auto"/>
            </w:pPr>
            <w:r>
              <w:rPr>
                <w:sz w:val="14"/>
              </w:rPr>
              <w:t>Admin / System Owner</w:t>
            </w:r>
          </w:p>
        </w:tc>
        <w:tc>
          <w:tcPr>
            <w:tcW w:w="2088" w:type="dxa"/>
            <w:tcMar>
              <w:top w:w="80" w:type="dxa"/>
              <w:left w:w="120" w:type="dxa"/>
              <w:bottom w:w="80" w:type="dxa"/>
              <w:right w:w="120" w:type="dxa"/>
            </w:tcMar>
            <w:vAlign w:val="center"/>
          </w:tcPr>
          <w:p w14:paraId="366CE21E" w14:textId="77777777" w:rsidR="005C46BB" w:rsidRDefault="006E24FF">
            <w:pPr>
              <w:spacing w:after="0" w:line="252" w:lineRule="auto"/>
            </w:pPr>
            <w:r>
              <w:rPr>
                <w:sz w:val="14"/>
              </w:rPr>
              <w:t>Full tenant operations</w:t>
            </w:r>
          </w:p>
        </w:tc>
        <w:tc>
          <w:tcPr>
            <w:tcW w:w="1512" w:type="dxa"/>
            <w:tcMar>
              <w:top w:w="80" w:type="dxa"/>
              <w:left w:w="120" w:type="dxa"/>
              <w:bottom w:w="80" w:type="dxa"/>
              <w:right w:w="120" w:type="dxa"/>
            </w:tcMar>
            <w:vAlign w:val="center"/>
          </w:tcPr>
          <w:p w14:paraId="0A2B6AB9" w14:textId="77777777" w:rsidR="005C46BB" w:rsidRDefault="006E24FF">
            <w:pPr>
              <w:spacing w:after="0" w:line="252" w:lineRule="auto"/>
            </w:pPr>
            <w:r>
              <w:rPr>
                <w:sz w:val="14"/>
              </w:rPr>
              <w:t>Approve business acceptance</w:t>
            </w:r>
          </w:p>
        </w:tc>
        <w:tc>
          <w:tcPr>
            <w:tcW w:w="1440" w:type="dxa"/>
            <w:tcMar>
              <w:top w:w="80" w:type="dxa"/>
              <w:left w:w="120" w:type="dxa"/>
              <w:bottom w:w="80" w:type="dxa"/>
              <w:right w:w="120" w:type="dxa"/>
            </w:tcMar>
            <w:vAlign w:val="center"/>
          </w:tcPr>
          <w:p w14:paraId="3EA9FC2C" w14:textId="77777777" w:rsidR="005C46BB" w:rsidRDefault="006E24FF">
            <w:pPr>
              <w:spacing w:after="0" w:line="252" w:lineRule="auto"/>
            </w:pPr>
            <w:r>
              <w:rPr>
                <w:sz w:val="14"/>
              </w:rPr>
              <w:t>Read approved releases</w:t>
            </w:r>
          </w:p>
        </w:tc>
        <w:tc>
          <w:tcPr>
            <w:tcW w:w="1296" w:type="dxa"/>
            <w:tcMar>
              <w:top w:w="80" w:type="dxa"/>
              <w:left w:w="120" w:type="dxa"/>
              <w:bottom w:w="80" w:type="dxa"/>
              <w:right w:w="120" w:type="dxa"/>
            </w:tcMar>
            <w:vAlign w:val="center"/>
          </w:tcPr>
          <w:p w14:paraId="1A3BE9F8"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078B9B99" w14:textId="77777777" w:rsidR="005C46BB" w:rsidRDefault="006E24FF">
            <w:pPr>
              <w:spacing w:after="0" w:line="252" w:lineRule="auto"/>
            </w:pPr>
            <w:r>
              <w:rPr>
                <w:sz w:val="14"/>
              </w:rPr>
              <w:t>Request restore; no direct vault access</w:t>
            </w:r>
          </w:p>
        </w:tc>
      </w:tr>
      <w:tr w:rsidR="005C46BB" w14:paraId="3EE8E2B8" w14:textId="77777777">
        <w:trPr>
          <w:cantSplit/>
        </w:trPr>
        <w:tc>
          <w:tcPr>
            <w:tcW w:w="1872" w:type="dxa"/>
            <w:tcMar>
              <w:top w:w="80" w:type="dxa"/>
              <w:left w:w="120" w:type="dxa"/>
              <w:bottom w:w="80" w:type="dxa"/>
              <w:right w:w="120" w:type="dxa"/>
            </w:tcMar>
            <w:vAlign w:val="center"/>
          </w:tcPr>
          <w:p w14:paraId="669002FC" w14:textId="77777777" w:rsidR="005C46BB" w:rsidRDefault="006E24FF">
            <w:pPr>
              <w:spacing w:after="0" w:line="252" w:lineRule="auto"/>
            </w:pPr>
            <w:r>
              <w:rPr>
                <w:sz w:val="14"/>
              </w:rPr>
              <w:t>Super Admin</w:t>
            </w:r>
          </w:p>
        </w:tc>
        <w:tc>
          <w:tcPr>
            <w:tcW w:w="2088" w:type="dxa"/>
            <w:tcMar>
              <w:top w:w="80" w:type="dxa"/>
              <w:left w:w="120" w:type="dxa"/>
              <w:bottom w:w="80" w:type="dxa"/>
              <w:right w:w="120" w:type="dxa"/>
            </w:tcMar>
            <w:vAlign w:val="center"/>
          </w:tcPr>
          <w:p w14:paraId="3DCF7C2D" w14:textId="77777777" w:rsidR="005C46BB" w:rsidRDefault="006E24FF">
            <w:pPr>
              <w:spacing w:after="0" w:line="252" w:lineRule="auto"/>
            </w:pPr>
            <w:r>
              <w:rPr>
                <w:sz w:val="14"/>
              </w:rPr>
              <w:t>Invite governance only</w:t>
            </w:r>
          </w:p>
        </w:tc>
        <w:tc>
          <w:tcPr>
            <w:tcW w:w="1512" w:type="dxa"/>
            <w:tcMar>
              <w:top w:w="80" w:type="dxa"/>
              <w:left w:w="120" w:type="dxa"/>
              <w:bottom w:w="80" w:type="dxa"/>
              <w:right w:w="120" w:type="dxa"/>
            </w:tcMar>
            <w:vAlign w:val="center"/>
          </w:tcPr>
          <w:p w14:paraId="5BDBA323" w14:textId="77777777" w:rsidR="005C46BB" w:rsidRDefault="006E24FF">
            <w:pPr>
              <w:spacing w:after="0" w:line="252" w:lineRule="auto"/>
            </w:pPr>
            <w:r>
              <w:rPr>
                <w:sz w:val="14"/>
              </w:rPr>
              <w:t>Validate invite workflow</w:t>
            </w:r>
          </w:p>
        </w:tc>
        <w:tc>
          <w:tcPr>
            <w:tcW w:w="1440" w:type="dxa"/>
            <w:tcMar>
              <w:top w:w="80" w:type="dxa"/>
              <w:left w:w="120" w:type="dxa"/>
              <w:bottom w:w="80" w:type="dxa"/>
              <w:right w:w="120" w:type="dxa"/>
            </w:tcMar>
            <w:vAlign w:val="center"/>
          </w:tcPr>
          <w:p w14:paraId="140E58EC"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05761C19"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1F208DB4" w14:textId="77777777" w:rsidR="005C46BB" w:rsidRDefault="006E24FF">
            <w:pPr>
              <w:spacing w:after="0" w:line="252" w:lineRule="auto"/>
            </w:pPr>
            <w:r>
              <w:rPr>
                <w:sz w:val="14"/>
              </w:rPr>
              <w:t>None</w:t>
            </w:r>
          </w:p>
        </w:tc>
      </w:tr>
      <w:tr w:rsidR="005C46BB" w14:paraId="1500CC41" w14:textId="77777777">
        <w:trPr>
          <w:cantSplit/>
        </w:trPr>
        <w:tc>
          <w:tcPr>
            <w:tcW w:w="1872" w:type="dxa"/>
            <w:tcMar>
              <w:top w:w="80" w:type="dxa"/>
              <w:left w:w="120" w:type="dxa"/>
              <w:bottom w:w="80" w:type="dxa"/>
              <w:right w:w="120" w:type="dxa"/>
            </w:tcMar>
            <w:vAlign w:val="center"/>
          </w:tcPr>
          <w:p w14:paraId="074E8CC1" w14:textId="77777777" w:rsidR="005C46BB" w:rsidRDefault="006E24FF">
            <w:pPr>
              <w:spacing w:after="0" w:line="252" w:lineRule="auto"/>
            </w:pPr>
            <w:r>
              <w:rPr>
                <w:sz w:val="14"/>
              </w:rPr>
              <w:lastRenderedPageBreak/>
              <w:t>System Administrator</w:t>
            </w:r>
          </w:p>
        </w:tc>
        <w:tc>
          <w:tcPr>
            <w:tcW w:w="2088" w:type="dxa"/>
            <w:tcMar>
              <w:top w:w="80" w:type="dxa"/>
              <w:left w:w="120" w:type="dxa"/>
              <w:bottom w:w="80" w:type="dxa"/>
              <w:right w:w="120" w:type="dxa"/>
            </w:tcMar>
            <w:vAlign w:val="center"/>
          </w:tcPr>
          <w:p w14:paraId="6B7A8EC5" w14:textId="77777777" w:rsidR="005C46BB" w:rsidRDefault="006E24FF">
            <w:pPr>
              <w:spacing w:after="0" w:line="252" w:lineRule="auto"/>
            </w:pPr>
            <w:r>
              <w:rPr>
                <w:sz w:val="14"/>
              </w:rPr>
              <w:t>Operational support; temporary audited elevation</w:t>
            </w:r>
          </w:p>
        </w:tc>
        <w:tc>
          <w:tcPr>
            <w:tcW w:w="1512" w:type="dxa"/>
            <w:tcMar>
              <w:top w:w="80" w:type="dxa"/>
              <w:left w:w="120" w:type="dxa"/>
              <w:bottom w:w="80" w:type="dxa"/>
              <w:right w:w="120" w:type="dxa"/>
            </w:tcMar>
            <w:vAlign w:val="center"/>
          </w:tcPr>
          <w:p w14:paraId="57C4006B" w14:textId="77777777" w:rsidR="005C46BB" w:rsidRDefault="006E24FF">
            <w:pPr>
              <w:spacing w:after="0" w:line="252" w:lineRule="auto"/>
            </w:pPr>
            <w:r>
              <w:rPr>
                <w:sz w:val="14"/>
              </w:rPr>
              <w:t>Full technical control</w:t>
            </w:r>
          </w:p>
        </w:tc>
        <w:tc>
          <w:tcPr>
            <w:tcW w:w="1440" w:type="dxa"/>
            <w:tcMar>
              <w:top w:w="80" w:type="dxa"/>
              <w:left w:w="120" w:type="dxa"/>
              <w:bottom w:w="80" w:type="dxa"/>
              <w:right w:w="120" w:type="dxa"/>
            </w:tcMar>
            <w:vAlign w:val="center"/>
          </w:tcPr>
          <w:p w14:paraId="1550F598" w14:textId="77777777" w:rsidR="005C46BB" w:rsidRDefault="006E24FF">
            <w:pPr>
              <w:spacing w:after="0" w:line="252" w:lineRule="auto"/>
            </w:pPr>
            <w:r>
              <w:rPr>
                <w:sz w:val="14"/>
              </w:rPr>
              <w:t>Edit/deploy via approved change</w:t>
            </w:r>
          </w:p>
        </w:tc>
        <w:tc>
          <w:tcPr>
            <w:tcW w:w="1296" w:type="dxa"/>
            <w:tcMar>
              <w:top w:w="80" w:type="dxa"/>
              <w:left w:w="120" w:type="dxa"/>
              <w:bottom w:w="80" w:type="dxa"/>
              <w:right w:w="120" w:type="dxa"/>
            </w:tcMar>
            <w:vAlign w:val="center"/>
          </w:tcPr>
          <w:p w14:paraId="5DEA9133" w14:textId="77777777" w:rsidR="005C46BB" w:rsidRDefault="006E24FF">
            <w:pPr>
              <w:spacing w:after="0" w:line="252" w:lineRule="auto"/>
            </w:pPr>
            <w:r>
              <w:rPr>
                <w:sz w:val="14"/>
              </w:rPr>
              <w:t>Manage functions/secrets</w:t>
            </w:r>
          </w:p>
        </w:tc>
        <w:tc>
          <w:tcPr>
            <w:tcW w:w="1152" w:type="dxa"/>
            <w:tcMar>
              <w:top w:w="80" w:type="dxa"/>
              <w:left w:w="120" w:type="dxa"/>
              <w:bottom w:w="80" w:type="dxa"/>
              <w:right w:w="120" w:type="dxa"/>
            </w:tcMar>
            <w:vAlign w:val="center"/>
          </w:tcPr>
          <w:p w14:paraId="0AD12839" w14:textId="77777777" w:rsidR="005C46BB" w:rsidRDefault="006E24FF">
            <w:pPr>
              <w:spacing w:after="0" w:line="252" w:lineRule="auto"/>
            </w:pPr>
            <w:r>
              <w:rPr>
                <w:sz w:val="14"/>
              </w:rPr>
              <w:t>Restore operator</w:t>
            </w:r>
          </w:p>
        </w:tc>
      </w:tr>
      <w:tr w:rsidR="005C46BB" w14:paraId="2EA186FB" w14:textId="77777777">
        <w:trPr>
          <w:cantSplit/>
        </w:trPr>
        <w:tc>
          <w:tcPr>
            <w:tcW w:w="1872" w:type="dxa"/>
            <w:tcMar>
              <w:top w:w="80" w:type="dxa"/>
              <w:left w:w="120" w:type="dxa"/>
              <w:bottom w:w="80" w:type="dxa"/>
              <w:right w:w="120" w:type="dxa"/>
            </w:tcMar>
            <w:vAlign w:val="center"/>
          </w:tcPr>
          <w:p w14:paraId="5AA8A045" w14:textId="77777777" w:rsidR="005C46BB" w:rsidRDefault="006E24FF">
            <w:pPr>
              <w:spacing w:after="0" w:line="252" w:lineRule="auto"/>
            </w:pPr>
            <w:r>
              <w:rPr>
                <w:sz w:val="14"/>
              </w:rPr>
              <w:t>IT Manager</w:t>
            </w:r>
          </w:p>
        </w:tc>
        <w:tc>
          <w:tcPr>
            <w:tcW w:w="2088" w:type="dxa"/>
            <w:tcMar>
              <w:top w:w="80" w:type="dxa"/>
              <w:left w:w="120" w:type="dxa"/>
              <w:bottom w:w="80" w:type="dxa"/>
              <w:right w:w="120" w:type="dxa"/>
            </w:tcMar>
            <w:vAlign w:val="center"/>
          </w:tcPr>
          <w:p w14:paraId="12195BEC" w14:textId="77777777" w:rsidR="005C46BB" w:rsidRDefault="006E24FF">
            <w:pPr>
              <w:spacing w:after="0" w:line="252" w:lineRule="auto"/>
            </w:pPr>
            <w:r>
              <w:rPr>
                <w:sz w:val="14"/>
              </w:rPr>
              <w:t>Read/approve emergency access</w:t>
            </w:r>
          </w:p>
        </w:tc>
        <w:tc>
          <w:tcPr>
            <w:tcW w:w="1512" w:type="dxa"/>
            <w:tcMar>
              <w:top w:w="80" w:type="dxa"/>
              <w:left w:w="120" w:type="dxa"/>
              <w:bottom w:w="80" w:type="dxa"/>
              <w:right w:w="120" w:type="dxa"/>
            </w:tcMar>
            <w:vAlign w:val="center"/>
          </w:tcPr>
          <w:p w14:paraId="71E832F1" w14:textId="77777777" w:rsidR="005C46BB" w:rsidRDefault="006E24FF">
            <w:pPr>
              <w:spacing w:after="0" w:line="252" w:lineRule="auto"/>
            </w:pPr>
            <w:r>
              <w:rPr>
                <w:sz w:val="14"/>
              </w:rPr>
              <w:t>Approve release</w:t>
            </w:r>
          </w:p>
        </w:tc>
        <w:tc>
          <w:tcPr>
            <w:tcW w:w="1440" w:type="dxa"/>
            <w:tcMar>
              <w:top w:w="80" w:type="dxa"/>
              <w:left w:w="120" w:type="dxa"/>
              <w:bottom w:w="80" w:type="dxa"/>
              <w:right w:w="120" w:type="dxa"/>
            </w:tcMar>
            <w:vAlign w:val="center"/>
          </w:tcPr>
          <w:p w14:paraId="73F728F4" w14:textId="77777777" w:rsidR="005C46BB" w:rsidRDefault="006E24FF">
            <w:pPr>
              <w:spacing w:after="0" w:line="252" w:lineRule="auto"/>
            </w:pPr>
            <w:r>
              <w:rPr>
                <w:sz w:val="14"/>
              </w:rPr>
              <w:t>Approve merge/release</w:t>
            </w:r>
          </w:p>
        </w:tc>
        <w:tc>
          <w:tcPr>
            <w:tcW w:w="1296" w:type="dxa"/>
            <w:tcMar>
              <w:top w:w="80" w:type="dxa"/>
              <w:left w:w="120" w:type="dxa"/>
              <w:bottom w:w="80" w:type="dxa"/>
              <w:right w:w="120" w:type="dxa"/>
            </w:tcMar>
            <w:vAlign w:val="center"/>
          </w:tcPr>
          <w:p w14:paraId="6BEB1DF0" w14:textId="77777777" w:rsidR="005C46BB" w:rsidRDefault="006E24FF">
            <w:pPr>
              <w:spacing w:after="0" w:line="252" w:lineRule="auto"/>
            </w:pPr>
            <w:r>
              <w:rPr>
                <w:sz w:val="14"/>
              </w:rPr>
              <w:t>Approve privileged changes</w:t>
            </w:r>
          </w:p>
        </w:tc>
        <w:tc>
          <w:tcPr>
            <w:tcW w:w="1152" w:type="dxa"/>
            <w:tcMar>
              <w:top w:w="80" w:type="dxa"/>
              <w:left w:w="120" w:type="dxa"/>
              <w:bottom w:w="80" w:type="dxa"/>
              <w:right w:w="120" w:type="dxa"/>
            </w:tcMar>
            <w:vAlign w:val="center"/>
          </w:tcPr>
          <w:p w14:paraId="35E85F6C" w14:textId="77777777" w:rsidR="005C46BB" w:rsidRDefault="006E24FF">
            <w:pPr>
              <w:spacing w:after="0" w:line="252" w:lineRule="auto"/>
            </w:pPr>
            <w:r>
              <w:rPr>
                <w:sz w:val="14"/>
              </w:rPr>
              <w:t>Approve restore and retention</w:t>
            </w:r>
          </w:p>
        </w:tc>
      </w:tr>
      <w:tr w:rsidR="005C46BB" w14:paraId="1A07033D" w14:textId="77777777">
        <w:trPr>
          <w:cantSplit/>
        </w:trPr>
        <w:tc>
          <w:tcPr>
            <w:tcW w:w="1872" w:type="dxa"/>
            <w:tcMar>
              <w:top w:w="80" w:type="dxa"/>
              <w:left w:w="120" w:type="dxa"/>
              <w:bottom w:w="80" w:type="dxa"/>
              <w:right w:w="120" w:type="dxa"/>
            </w:tcMar>
            <w:vAlign w:val="center"/>
          </w:tcPr>
          <w:p w14:paraId="05C40F5F" w14:textId="77777777" w:rsidR="005C46BB" w:rsidRDefault="006E24FF">
            <w:pPr>
              <w:spacing w:after="0" w:line="252" w:lineRule="auto"/>
            </w:pPr>
            <w:r>
              <w:rPr>
                <w:sz w:val="14"/>
              </w:rPr>
              <w:t>Developer</w:t>
            </w:r>
          </w:p>
        </w:tc>
        <w:tc>
          <w:tcPr>
            <w:tcW w:w="2088" w:type="dxa"/>
            <w:tcMar>
              <w:top w:w="80" w:type="dxa"/>
              <w:left w:w="120" w:type="dxa"/>
              <w:bottom w:w="80" w:type="dxa"/>
              <w:right w:w="120" w:type="dxa"/>
            </w:tcMar>
            <w:vAlign w:val="center"/>
          </w:tcPr>
          <w:p w14:paraId="4D8E6E3A" w14:textId="77777777" w:rsidR="005C46BB" w:rsidRDefault="006E24FF">
            <w:pPr>
              <w:spacing w:after="0" w:line="252" w:lineRule="auto"/>
            </w:pPr>
            <w:r>
              <w:rPr>
                <w:sz w:val="14"/>
              </w:rPr>
              <w:t>No routine access; time-bound support only</w:t>
            </w:r>
          </w:p>
        </w:tc>
        <w:tc>
          <w:tcPr>
            <w:tcW w:w="1512" w:type="dxa"/>
            <w:tcMar>
              <w:top w:w="80" w:type="dxa"/>
              <w:left w:w="120" w:type="dxa"/>
              <w:bottom w:w="80" w:type="dxa"/>
              <w:right w:w="120" w:type="dxa"/>
            </w:tcMar>
            <w:vAlign w:val="center"/>
          </w:tcPr>
          <w:p w14:paraId="6C27822E" w14:textId="77777777" w:rsidR="005C46BB" w:rsidRDefault="006E24FF">
            <w:pPr>
              <w:spacing w:after="0" w:line="252" w:lineRule="auto"/>
            </w:pPr>
            <w:r>
              <w:rPr>
                <w:sz w:val="14"/>
              </w:rPr>
              <w:t>Edit</w:t>
            </w:r>
          </w:p>
        </w:tc>
        <w:tc>
          <w:tcPr>
            <w:tcW w:w="1440" w:type="dxa"/>
            <w:tcMar>
              <w:top w:w="80" w:type="dxa"/>
              <w:left w:w="120" w:type="dxa"/>
              <w:bottom w:w="80" w:type="dxa"/>
              <w:right w:w="120" w:type="dxa"/>
            </w:tcMar>
            <w:vAlign w:val="center"/>
          </w:tcPr>
          <w:p w14:paraId="42BA1A1E" w14:textId="77777777" w:rsidR="005C46BB" w:rsidRDefault="006E24FF">
            <w:pPr>
              <w:spacing w:after="0" w:line="252" w:lineRule="auto"/>
            </w:pPr>
            <w:r>
              <w:rPr>
                <w:sz w:val="14"/>
              </w:rPr>
              <w:t>Edit via pull request</w:t>
            </w:r>
          </w:p>
        </w:tc>
        <w:tc>
          <w:tcPr>
            <w:tcW w:w="1296" w:type="dxa"/>
            <w:tcMar>
              <w:top w:w="80" w:type="dxa"/>
              <w:left w:w="120" w:type="dxa"/>
              <w:bottom w:w="80" w:type="dxa"/>
              <w:right w:w="120" w:type="dxa"/>
            </w:tcMar>
            <w:vAlign w:val="center"/>
          </w:tcPr>
          <w:p w14:paraId="7888D107" w14:textId="77777777" w:rsidR="005C46BB" w:rsidRDefault="006E24FF">
            <w:pPr>
              <w:spacing w:after="0" w:line="252" w:lineRule="auto"/>
            </w:pPr>
            <w:r>
              <w:rPr>
                <w:sz w:val="14"/>
              </w:rPr>
              <w:t>Deploy only if delegated</w:t>
            </w:r>
          </w:p>
        </w:tc>
        <w:tc>
          <w:tcPr>
            <w:tcW w:w="1152" w:type="dxa"/>
            <w:tcMar>
              <w:top w:w="80" w:type="dxa"/>
              <w:left w:w="120" w:type="dxa"/>
              <w:bottom w:w="80" w:type="dxa"/>
              <w:right w:w="120" w:type="dxa"/>
            </w:tcMar>
            <w:vAlign w:val="center"/>
          </w:tcPr>
          <w:p w14:paraId="33C7FB78" w14:textId="77777777" w:rsidR="005C46BB" w:rsidRDefault="006E24FF">
            <w:pPr>
              <w:spacing w:after="0" w:line="252" w:lineRule="auto"/>
            </w:pPr>
            <w:r>
              <w:rPr>
                <w:sz w:val="14"/>
              </w:rPr>
              <w:t>None</w:t>
            </w:r>
          </w:p>
        </w:tc>
      </w:tr>
      <w:tr w:rsidR="005C46BB" w14:paraId="62B04680" w14:textId="77777777">
        <w:trPr>
          <w:cantSplit/>
        </w:trPr>
        <w:tc>
          <w:tcPr>
            <w:tcW w:w="1872" w:type="dxa"/>
            <w:tcMar>
              <w:top w:w="80" w:type="dxa"/>
              <w:left w:w="120" w:type="dxa"/>
              <w:bottom w:w="80" w:type="dxa"/>
              <w:right w:w="120" w:type="dxa"/>
            </w:tcMar>
            <w:vAlign w:val="center"/>
          </w:tcPr>
          <w:p w14:paraId="1A13EA11" w14:textId="77777777" w:rsidR="005C46BB" w:rsidRDefault="006E24FF">
            <w:pPr>
              <w:spacing w:after="0" w:line="252" w:lineRule="auto"/>
            </w:pPr>
            <w:r>
              <w:rPr>
                <w:sz w:val="14"/>
              </w:rPr>
              <w:t>Privacy Contact / DPO</w:t>
            </w:r>
          </w:p>
        </w:tc>
        <w:tc>
          <w:tcPr>
            <w:tcW w:w="2088" w:type="dxa"/>
            <w:tcMar>
              <w:top w:w="80" w:type="dxa"/>
              <w:left w:w="120" w:type="dxa"/>
              <w:bottom w:w="80" w:type="dxa"/>
              <w:right w:w="120" w:type="dxa"/>
            </w:tcMar>
            <w:vAlign w:val="center"/>
          </w:tcPr>
          <w:p w14:paraId="09075CC7" w14:textId="77777777" w:rsidR="005C46BB" w:rsidRDefault="006E24FF">
            <w:pPr>
              <w:spacing w:after="0" w:line="252" w:lineRule="auto"/>
            </w:pPr>
            <w:r>
              <w:rPr>
                <w:sz w:val="14"/>
              </w:rPr>
              <w:t>Read only when investigating a privacy case</w:t>
            </w:r>
          </w:p>
        </w:tc>
        <w:tc>
          <w:tcPr>
            <w:tcW w:w="1512" w:type="dxa"/>
            <w:tcMar>
              <w:top w:w="80" w:type="dxa"/>
              <w:left w:w="120" w:type="dxa"/>
              <w:bottom w:w="80" w:type="dxa"/>
              <w:right w:w="120" w:type="dxa"/>
            </w:tcMar>
            <w:vAlign w:val="center"/>
          </w:tcPr>
          <w:p w14:paraId="7A7F0685" w14:textId="77777777" w:rsidR="005C46BB" w:rsidRDefault="006E24FF">
            <w:pPr>
              <w:spacing w:after="0" w:line="252" w:lineRule="auto"/>
            </w:pPr>
            <w:r>
              <w:rPr>
                <w:sz w:val="14"/>
              </w:rPr>
              <w:t>None</w:t>
            </w:r>
          </w:p>
        </w:tc>
        <w:tc>
          <w:tcPr>
            <w:tcW w:w="1440" w:type="dxa"/>
            <w:tcMar>
              <w:top w:w="80" w:type="dxa"/>
              <w:left w:w="120" w:type="dxa"/>
              <w:bottom w:w="80" w:type="dxa"/>
              <w:right w:w="120" w:type="dxa"/>
            </w:tcMar>
            <w:vAlign w:val="center"/>
          </w:tcPr>
          <w:p w14:paraId="762A2069" w14:textId="77777777" w:rsidR="005C46BB" w:rsidRDefault="006E24FF">
            <w:pPr>
              <w:spacing w:after="0" w:line="252" w:lineRule="auto"/>
            </w:pPr>
            <w:r>
              <w:rPr>
                <w:sz w:val="14"/>
              </w:rPr>
              <w:t>None</w:t>
            </w:r>
          </w:p>
        </w:tc>
        <w:tc>
          <w:tcPr>
            <w:tcW w:w="1296" w:type="dxa"/>
            <w:tcMar>
              <w:top w:w="80" w:type="dxa"/>
              <w:left w:w="120" w:type="dxa"/>
              <w:bottom w:w="80" w:type="dxa"/>
              <w:right w:w="120" w:type="dxa"/>
            </w:tcMar>
            <w:vAlign w:val="center"/>
          </w:tcPr>
          <w:p w14:paraId="492A6557" w14:textId="77777777" w:rsidR="005C46BB" w:rsidRDefault="006E24FF">
            <w:pPr>
              <w:spacing w:after="0" w:line="252" w:lineRule="auto"/>
            </w:pPr>
            <w:r>
              <w:rPr>
                <w:sz w:val="14"/>
              </w:rPr>
              <w:t>None</w:t>
            </w:r>
          </w:p>
        </w:tc>
        <w:tc>
          <w:tcPr>
            <w:tcW w:w="1152" w:type="dxa"/>
            <w:tcMar>
              <w:top w:w="80" w:type="dxa"/>
              <w:left w:w="120" w:type="dxa"/>
              <w:bottom w:w="80" w:type="dxa"/>
              <w:right w:w="120" w:type="dxa"/>
            </w:tcMar>
            <w:vAlign w:val="center"/>
          </w:tcPr>
          <w:p w14:paraId="7A7E848E" w14:textId="77777777" w:rsidR="005C46BB" w:rsidRDefault="006E24FF">
            <w:pPr>
              <w:spacing w:after="0" w:line="252" w:lineRule="auto"/>
            </w:pPr>
            <w:r>
              <w:rPr>
                <w:sz w:val="14"/>
              </w:rPr>
              <w:t>Approve disclosure/deletion handling</w:t>
            </w:r>
          </w:p>
        </w:tc>
      </w:tr>
    </w:tbl>
    <w:p w14:paraId="1F8D93B7" w14:textId="77777777" w:rsidR="005C46BB" w:rsidRDefault="005C46BB">
      <w:pPr>
        <w:spacing w:after="0"/>
      </w:pPr>
    </w:p>
    <w:p w14:paraId="15688696" w14:textId="77777777" w:rsidR="005C46BB" w:rsidRDefault="006E24FF">
      <w:pPr>
        <w:pStyle w:val="Heading2"/>
      </w:pPr>
      <w:bookmarkStart w:id="6" w:name="_Toc240319225"/>
      <w:r>
        <w:t>2.3 Roles, Responsibilities, and Accountability</w:t>
      </w:r>
      <w:bookmarkEnd w:id="6"/>
    </w:p>
    <w:tbl>
      <w:tblPr>
        <w:tblStyle w:val="TableGrid"/>
        <w:tblW w:w="9360" w:type="dxa"/>
        <w:tblInd w:w="120" w:type="dxa"/>
        <w:tblLayout w:type="fixed"/>
        <w:tblLook w:val="04A0" w:firstRow="1" w:lastRow="0" w:firstColumn="1" w:lastColumn="0" w:noHBand="0" w:noVBand="1"/>
      </w:tblPr>
      <w:tblGrid>
        <w:gridCol w:w="1800"/>
        <w:gridCol w:w="2520"/>
        <w:gridCol w:w="2160"/>
        <w:gridCol w:w="2880"/>
      </w:tblGrid>
      <w:tr w:rsidR="005C46BB" w14:paraId="77C38349" w14:textId="77777777">
        <w:trPr>
          <w:tblHeader/>
        </w:trPr>
        <w:tc>
          <w:tcPr>
            <w:tcW w:w="1800" w:type="dxa"/>
            <w:shd w:val="clear" w:color="auto" w:fill="E8EEF5"/>
            <w:tcMar>
              <w:top w:w="80" w:type="dxa"/>
              <w:left w:w="120" w:type="dxa"/>
              <w:bottom w:w="80" w:type="dxa"/>
              <w:right w:w="120" w:type="dxa"/>
            </w:tcMar>
            <w:vAlign w:val="center"/>
          </w:tcPr>
          <w:p w14:paraId="65FFD752" w14:textId="77777777" w:rsidR="005C46BB" w:rsidRDefault="006E24FF">
            <w:pPr>
              <w:spacing w:after="0"/>
              <w:jc w:val="center"/>
            </w:pPr>
            <w:r>
              <w:rPr>
                <w:b/>
                <w:color w:val="17365D"/>
                <w:sz w:val="15"/>
              </w:rPr>
              <w:t>Role</w:t>
            </w:r>
          </w:p>
        </w:tc>
        <w:tc>
          <w:tcPr>
            <w:tcW w:w="2520" w:type="dxa"/>
            <w:shd w:val="clear" w:color="auto" w:fill="E8EEF5"/>
            <w:tcMar>
              <w:top w:w="80" w:type="dxa"/>
              <w:left w:w="120" w:type="dxa"/>
              <w:bottom w:w="80" w:type="dxa"/>
              <w:right w:w="120" w:type="dxa"/>
            </w:tcMar>
            <w:vAlign w:val="center"/>
          </w:tcPr>
          <w:p w14:paraId="22F452C9" w14:textId="77777777" w:rsidR="005C46BB" w:rsidRDefault="006E24FF">
            <w:pPr>
              <w:spacing w:after="0"/>
              <w:jc w:val="center"/>
            </w:pPr>
            <w:r>
              <w:rPr>
                <w:b/>
                <w:color w:val="17365D"/>
                <w:sz w:val="15"/>
              </w:rPr>
              <w:t>Owns</w:t>
            </w:r>
          </w:p>
        </w:tc>
        <w:tc>
          <w:tcPr>
            <w:tcW w:w="2160" w:type="dxa"/>
            <w:shd w:val="clear" w:color="auto" w:fill="E8EEF5"/>
            <w:tcMar>
              <w:top w:w="80" w:type="dxa"/>
              <w:left w:w="120" w:type="dxa"/>
              <w:bottom w:w="80" w:type="dxa"/>
              <w:right w:w="120" w:type="dxa"/>
            </w:tcMar>
            <w:vAlign w:val="center"/>
          </w:tcPr>
          <w:p w14:paraId="1218B560" w14:textId="77777777" w:rsidR="005C46BB" w:rsidRDefault="006E24FF">
            <w:pPr>
              <w:spacing w:after="0"/>
              <w:jc w:val="center"/>
            </w:pPr>
            <w:r>
              <w:rPr>
                <w:b/>
                <w:color w:val="17365D"/>
                <w:sz w:val="15"/>
              </w:rPr>
              <w:t>Approves</w:t>
            </w:r>
          </w:p>
        </w:tc>
        <w:tc>
          <w:tcPr>
            <w:tcW w:w="2880" w:type="dxa"/>
            <w:shd w:val="clear" w:color="auto" w:fill="E8EEF5"/>
            <w:tcMar>
              <w:top w:w="80" w:type="dxa"/>
              <w:left w:w="120" w:type="dxa"/>
              <w:bottom w:w="80" w:type="dxa"/>
              <w:right w:w="120" w:type="dxa"/>
            </w:tcMar>
            <w:vAlign w:val="center"/>
          </w:tcPr>
          <w:p w14:paraId="58F2DADF" w14:textId="77777777" w:rsidR="005C46BB" w:rsidRDefault="006E24FF">
            <w:pPr>
              <w:spacing w:after="0"/>
              <w:jc w:val="center"/>
            </w:pPr>
            <w:r>
              <w:rPr>
                <w:b/>
                <w:color w:val="17365D"/>
                <w:sz w:val="15"/>
              </w:rPr>
              <w:t>Accountable when something goes wrong</w:t>
            </w:r>
          </w:p>
        </w:tc>
      </w:tr>
      <w:tr w:rsidR="005C46BB" w14:paraId="5D14774B" w14:textId="77777777">
        <w:trPr>
          <w:cantSplit/>
        </w:trPr>
        <w:tc>
          <w:tcPr>
            <w:tcW w:w="1800" w:type="dxa"/>
            <w:tcMar>
              <w:top w:w="80" w:type="dxa"/>
              <w:left w:w="120" w:type="dxa"/>
              <w:bottom w:w="80" w:type="dxa"/>
              <w:right w:w="120" w:type="dxa"/>
            </w:tcMar>
            <w:vAlign w:val="center"/>
          </w:tcPr>
          <w:p w14:paraId="22908567" w14:textId="77777777" w:rsidR="005C46BB" w:rsidRDefault="006E24FF">
            <w:pPr>
              <w:spacing w:after="0" w:line="252" w:lineRule="auto"/>
            </w:pPr>
            <w:r>
              <w:rPr>
                <w:sz w:val="15"/>
              </w:rPr>
              <w:t>Admin / System Owner</w:t>
            </w:r>
          </w:p>
        </w:tc>
        <w:tc>
          <w:tcPr>
            <w:tcW w:w="2520" w:type="dxa"/>
            <w:tcMar>
              <w:top w:w="80" w:type="dxa"/>
              <w:left w:w="120" w:type="dxa"/>
              <w:bottom w:w="80" w:type="dxa"/>
              <w:right w:w="120" w:type="dxa"/>
            </w:tcMar>
            <w:vAlign w:val="center"/>
          </w:tcPr>
          <w:p w14:paraId="1D5A79E4" w14:textId="77777777" w:rsidR="005C46BB" w:rsidRDefault="006E24FF">
            <w:pPr>
              <w:spacing w:after="0" w:line="252" w:lineRule="auto"/>
            </w:pPr>
            <w:r>
              <w:rPr>
                <w:sz w:val="15"/>
              </w:rPr>
              <w:t>Store configuration, operational data quality, staff access, daily control review</w:t>
            </w:r>
          </w:p>
        </w:tc>
        <w:tc>
          <w:tcPr>
            <w:tcW w:w="2160" w:type="dxa"/>
            <w:tcMar>
              <w:top w:w="80" w:type="dxa"/>
              <w:left w:w="120" w:type="dxa"/>
              <w:bottom w:w="80" w:type="dxa"/>
              <w:right w:w="120" w:type="dxa"/>
            </w:tcMar>
            <w:vAlign w:val="center"/>
          </w:tcPr>
          <w:p w14:paraId="3302DF85" w14:textId="77777777" w:rsidR="005C46BB" w:rsidRDefault="006E24FF">
            <w:pPr>
              <w:spacing w:after="0" w:line="252" w:lineRule="auto"/>
            </w:pPr>
            <w:r>
              <w:rPr>
                <w:sz w:val="15"/>
              </w:rPr>
              <w:t>User creation/removal, stock corrections, purchase orders, routine settings</w:t>
            </w:r>
          </w:p>
        </w:tc>
        <w:tc>
          <w:tcPr>
            <w:tcW w:w="2880" w:type="dxa"/>
            <w:tcMar>
              <w:top w:w="80" w:type="dxa"/>
              <w:left w:w="120" w:type="dxa"/>
              <w:bottom w:w="80" w:type="dxa"/>
              <w:right w:w="120" w:type="dxa"/>
            </w:tcMar>
            <w:vAlign w:val="center"/>
          </w:tcPr>
          <w:p w14:paraId="1045B3EE" w14:textId="77777777" w:rsidR="005C46BB" w:rsidRDefault="006E24FF">
            <w:pPr>
              <w:spacing w:after="0" w:line="252" w:lineRule="auto"/>
            </w:pPr>
            <w:r>
              <w:rPr>
                <w:sz w:val="15"/>
              </w:rPr>
              <w:t>Accountable for store impact, unauthorized access caused by poor provisioning, and business acceptance</w:t>
            </w:r>
          </w:p>
        </w:tc>
      </w:tr>
      <w:tr w:rsidR="005C46BB" w14:paraId="34E89A0E" w14:textId="77777777">
        <w:trPr>
          <w:cantSplit/>
        </w:trPr>
        <w:tc>
          <w:tcPr>
            <w:tcW w:w="1800" w:type="dxa"/>
            <w:tcMar>
              <w:top w:w="80" w:type="dxa"/>
              <w:left w:w="120" w:type="dxa"/>
              <w:bottom w:w="80" w:type="dxa"/>
              <w:right w:w="120" w:type="dxa"/>
            </w:tcMar>
            <w:vAlign w:val="center"/>
          </w:tcPr>
          <w:p w14:paraId="75315D2C" w14:textId="77777777" w:rsidR="005C46BB" w:rsidRDefault="006E24FF">
            <w:pPr>
              <w:spacing w:after="0" w:line="252" w:lineRule="auto"/>
            </w:pPr>
            <w:r>
              <w:rPr>
                <w:sz w:val="15"/>
              </w:rPr>
              <w:t>Cashier</w:t>
            </w:r>
          </w:p>
        </w:tc>
        <w:tc>
          <w:tcPr>
            <w:tcW w:w="2520" w:type="dxa"/>
            <w:tcMar>
              <w:top w:w="80" w:type="dxa"/>
              <w:left w:w="120" w:type="dxa"/>
              <w:bottom w:w="80" w:type="dxa"/>
              <w:right w:w="120" w:type="dxa"/>
            </w:tcMar>
            <w:vAlign w:val="center"/>
          </w:tcPr>
          <w:p w14:paraId="01D05487" w14:textId="77777777" w:rsidR="005C46BB" w:rsidRDefault="006E24FF">
            <w:pPr>
              <w:spacing w:after="0" w:line="252" w:lineRule="auto"/>
            </w:pPr>
            <w:r>
              <w:rPr>
                <w:sz w:val="15"/>
              </w:rPr>
              <w:t>Accurate cart, payment, receipt, and end-of-shift reporting</w:t>
            </w:r>
          </w:p>
        </w:tc>
        <w:tc>
          <w:tcPr>
            <w:tcW w:w="2160" w:type="dxa"/>
            <w:tcMar>
              <w:top w:w="80" w:type="dxa"/>
              <w:left w:w="120" w:type="dxa"/>
              <w:bottom w:w="80" w:type="dxa"/>
              <w:right w:w="120" w:type="dxa"/>
            </w:tcMar>
            <w:vAlign w:val="center"/>
          </w:tcPr>
          <w:p w14:paraId="3047761E" w14:textId="77777777" w:rsidR="005C46BB" w:rsidRDefault="006E24FF">
            <w:pPr>
              <w:spacing w:after="0" w:line="252" w:lineRule="auto"/>
            </w:pPr>
            <w:r>
              <w:rPr>
                <w:sz w:val="15"/>
              </w:rPr>
              <w:t>Customer confirms tender; Admin approves void/refund exceptions</w:t>
            </w:r>
          </w:p>
        </w:tc>
        <w:tc>
          <w:tcPr>
            <w:tcW w:w="2880" w:type="dxa"/>
            <w:tcMar>
              <w:top w:w="80" w:type="dxa"/>
              <w:left w:w="120" w:type="dxa"/>
              <w:bottom w:w="80" w:type="dxa"/>
              <w:right w:w="120" w:type="dxa"/>
            </w:tcMar>
            <w:vAlign w:val="center"/>
          </w:tcPr>
          <w:p w14:paraId="408B23C9" w14:textId="77777777" w:rsidR="005C46BB" w:rsidRDefault="006E24FF">
            <w:pPr>
              <w:spacing w:after="0" w:line="252" w:lineRule="auto"/>
            </w:pPr>
            <w:r>
              <w:rPr>
                <w:sz w:val="15"/>
              </w:rPr>
              <w:t>Accountable for transactions under own credentials and immediate reporting of discrepancies</w:t>
            </w:r>
          </w:p>
        </w:tc>
      </w:tr>
      <w:tr w:rsidR="005C46BB" w14:paraId="513645E7" w14:textId="77777777">
        <w:trPr>
          <w:cantSplit/>
        </w:trPr>
        <w:tc>
          <w:tcPr>
            <w:tcW w:w="1800" w:type="dxa"/>
            <w:tcMar>
              <w:top w:w="80" w:type="dxa"/>
              <w:left w:w="120" w:type="dxa"/>
              <w:bottom w:w="80" w:type="dxa"/>
              <w:right w:w="120" w:type="dxa"/>
            </w:tcMar>
            <w:vAlign w:val="center"/>
          </w:tcPr>
          <w:p w14:paraId="5A6AE23A" w14:textId="77777777" w:rsidR="005C46BB" w:rsidRDefault="006E24FF">
            <w:pPr>
              <w:spacing w:after="0" w:line="252" w:lineRule="auto"/>
            </w:pPr>
            <w:r>
              <w:rPr>
                <w:sz w:val="15"/>
              </w:rPr>
              <w:t>Inventory Staff</w:t>
            </w:r>
          </w:p>
        </w:tc>
        <w:tc>
          <w:tcPr>
            <w:tcW w:w="2520" w:type="dxa"/>
            <w:tcMar>
              <w:top w:w="80" w:type="dxa"/>
              <w:left w:w="120" w:type="dxa"/>
              <w:bottom w:w="80" w:type="dxa"/>
              <w:right w:w="120" w:type="dxa"/>
            </w:tcMar>
            <w:vAlign w:val="center"/>
          </w:tcPr>
          <w:p w14:paraId="5175AE6D" w14:textId="77777777" w:rsidR="005C46BB" w:rsidRDefault="006E24FF">
            <w:pPr>
              <w:spacing w:after="0" w:line="252" w:lineRule="auto"/>
            </w:pPr>
            <w:r>
              <w:rPr>
                <w:sz w:val="15"/>
              </w:rPr>
              <w:t>Product master data, counts, stock adjustments, inventory reports</w:t>
            </w:r>
          </w:p>
        </w:tc>
        <w:tc>
          <w:tcPr>
            <w:tcW w:w="2160" w:type="dxa"/>
            <w:tcMar>
              <w:top w:w="80" w:type="dxa"/>
              <w:left w:w="120" w:type="dxa"/>
              <w:bottom w:w="80" w:type="dxa"/>
              <w:right w:w="120" w:type="dxa"/>
            </w:tcMar>
            <w:vAlign w:val="center"/>
          </w:tcPr>
          <w:p w14:paraId="2AB15FE5" w14:textId="77777777" w:rsidR="005C46BB" w:rsidRDefault="006E24FF">
            <w:pPr>
              <w:spacing w:after="0" w:line="252" w:lineRule="auto"/>
            </w:pPr>
            <w:r>
              <w:rPr>
                <w:sz w:val="15"/>
              </w:rPr>
              <w:t>Admin approves unusual or high-impact adjustments</w:t>
            </w:r>
          </w:p>
        </w:tc>
        <w:tc>
          <w:tcPr>
            <w:tcW w:w="2880" w:type="dxa"/>
            <w:tcMar>
              <w:top w:w="80" w:type="dxa"/>
              <w:left w:w="120" w:type="dxa"/>
              <w:bottom w:w="80" w:type="dxa"/>
              <w:right w:w="120" w:type="dxa"/>
            </w:tcMar>
            <w:vAlign w:val="center"/>
          </w:tcPr>
          <w:p w14:paraId="71B894ED" w14:textId="77777777" w:rsidR="005C46BB" w:rsidRDefault="006E24FF">
            <w:pPr>
              <w:spacing w:after="0" w:line="252" w:lineRule="auto"/>
            </w:pPr>
            <w:r>
              <w:rPr>
                <w:sz w:val="15"/>
              </w:rPr>
              <w:t>Accountable for count accuracy, reason codes, and supporting notes</w:t>
            </w:r>
          </w:p>
        </w:tc>
      </w:tr>
      <w:tr w:rsidR="005C46BB" w14:paraId="14E3EAA8" w14:textId="77777777">
        <w:trPr>
          <w:cantSplit/>
        </w:trPr>
        <w:tc>
          <w:tcPr>
            <w:tcW w:w="1800" w:type="dxa"/>
            <w:tcMar>
              <w:top w:w="80" w:type="dxa"/>
              <w:left w:w="120" w:type="dxa"/>
              <w:bottom w:w="80" w:type="dxa"/>
              <w:right w:w="120" w:type="dxa"/>
            </w:tcMar>
            <w:vAlign w:val="center"/>
          </w:tcPr>
          <w:p w14:paraId="2A2487DC" w14:textId="77777777" w:rsidR="005C46BB" w:rsidRDefault="006E24FF">
            <w:pPr>
              <w:spacing w:after="0" w:line="252" w:lineRule="auto"/>
            </w:pPr>
            <w:r>
              <w:rPr>
                <w:sz w:val="15"/>
              </w:rPr>
              <w:t>Super Admin</w:t>
            </w:r>
          </w:p>
        </w:tc>
        <w:tc>
          <w:tcPr>
            <w:tcW w:w="2520" w:type="dxa"/>
            <w:tcMar>
              <w:top w:w="80" w:type="dxa"/>
              <w:left w:w="120" w:type="dxa"/>
              <w:bottom w:w="80" w:type="dxa"/>
              <w:right w:w="120" w:type="dxa"/>
            </w:tcMar>
            <w:vAlign w:val="center"/>
          </w:tcPr>
          <w:p w14:paraId="567CCDB3" w14:textId="77777777" w:rsidR="005C46BB" w:rsidRDefault="006E24FF">
            <w:pPr>
              <w:spacing w:after="0" w:line="252" w:lineRule="auto"/>
            </w:pPr>
            <w:r>
              <w:rPr>
                <w:sz w:val="15"/>
              </w:rPr>
              <w:t>Invite-code governance and platform onboarding controls</w:t>
            </w:r>
          </w:p>
        </w:tc>
        <w:tc>
          <w:tcPr>
            <w:tcW w:w="2160" w:type="dxa"/>
            <w:tcMar>
              <w:top w:w="80" w:type="dxa"/>
              <w:left w:w="120" w:type="dxa"/>
              <w:bottom w:w="80" w:type="dxa"/>
              <w:right w:w="120" w:type="dxa"/>
            </w:tcMar>
            <w:vAlign w:val="center"/>
          </w:tcPr>
          <w:p w14:paraId="0CEC3082" w14:textId="77777777" w:rsidR="005C46BB" w:rsidRDefault="006E24FF">
            <w:pPr>
              <w:spacing w:after="0" w:line="252" w:lineRule="auto"/>
            </w:pPr>
            <w:r>
              <w:rPr>
                <w:sz w:val="15"/>
              </w:rPr>
              <w:t>Approves/generates governed invite access</w:t>
            </w:r>
          </w:p>
        </w:tc>
        <w:tc>
          <w:tcPr>
            <w:tcW w:w="2880" w:type="dxa"/>
            <w:tcMar>
              <w:top w:w="80" w:type="dxa"/>
              <w:left w:w="120" w:type="dxa"/>
              <w:bottom w:w="80" w:type="dxa"/>
              <w:right w:w="120" w:type="dxa"/>
            </w:tcMar>
            <w:vAlign w:val="center"/>
          </w:tcPr>
          <w:p w14:paraId="5C0DB4F4" w14:textId="77777777" w:rsidR="005C46BB" w:rsidRDefault="006E24FF">
            <w:pPr>
              <w:spacing w:after="0" w:line="252" w:lineRule="auto"/>
            </w:pPr>
            <w:r>
              <w:rPr>
                <w:sz w:val="15"/>
              </w:rPr>
              <w:t>Accountable for invite misuse or excessive issuance within assigned authority</w:t>
            </w:r>
          </w:p>
        </w:tc>
      </w:tr>
      <w:tr w:rsidR="005C46BB" w14:paraId="68B0B5B2" w14:textId="77777777">
        <w:trPr>
          <w:cantSplit/>
        </w:trPr>
        <w:tc>
          <w:tcPr>
            <w:tcW w:w="1800" w:type="dxa"/>
            <w:tcMar>
              <w:top w:w="80" w:type="dxa"/>
              <w:left w:w="120" w:type="dxa"/>
              <w:bottom w:w="80" w:type="dxa"/>
              <w:right w:w="120" w:type="dxa"/>
            </w:tcMar>
            <w:vAlign w:val="center"/>
          </w:tcPr>
          <w:p w14:paraId="06ADE5BC" w14:textId="77777777" w:rsidR="005C46BB" w:rsidRDefault="006E24FF">
            <w:pPr>
              <w:spacing w:after="0" w:line="252" w:lineRule="auto"/>
            </w:pPr>
            <w:r>
              <w:rPr>
                <w:sz w:val="15"/>
              </w:rPr>
              <w:t>Store Team Lead</w:t>
            </w:r>
          </w:p>
        </w:tc>
        <w:tc>
          <w:tcPr>
            <w:tcW w:w="2520" w:type="dxa"/>
            <w:tcMar>
              <w:top w:w="80" w:type="dxa"/>
              <w:left w:w="120" w:type="dxa"/>
              <w:bottom w:w="80" w:type="dxa"/>
              <w:right w:w="120" w:type="dxa"/>
            </w:tcMar>
            <w:vAlign w:val="center"/>
          </w:tcPr>
          <w:p w14:paraId="58530156" w14:textId="77777777" w:rsidR="005C46BB" w:rsidRDefault="006E24FF">
            <w:pPr>
              <w:spacing w:after="0" w:line="252" w:lineRule="auto"/>
            </w:pPr>
            <w:r>
              <w:rPr>
                <w:sz w:val="15"/>
              </w:rPr>
              <w:t>First-line incident intake, verification, workaround, and user communication</w:t>
            </w:r>
          </w:p>
        </w:tc>
        <w:tc>
          <w:tcPr>
            <w:tcW w:w="2160" w:type="dxa"/>
            <w:tcMar>
              <w:top w:w="80" w:type="dxa"/>
              <w:left w:w="120" w:type="dxa"/>
              <w:bottom w:w="80" w:type="dxa"/>
              <w:right w:w="120" w:type="dxa"/>
            </w:tcMar>
            <w:vAlign w:val="center"/>
          </w:tcPr>
          <w:p w14:paraId="0367283F" w14:textId="77777777" w:rsidR="005C46BB" w:rsidRDefault="006E24FF">
            <w:pPr>
              <w:spacing w:after="0" w:line="252" w:lineRule="auto"/>
            </w:pPr>
            <w:r>
              <w:rPr>
                <w:sz w:val="15"/>
              </w:rPr>
              <w:t>Escalates unresolved or multi-user problems</w:t>
            </w:r>
          </w:p>
        </w:tc>
        <w:tc>
          <w:tcPr>
            <w:tcW w:w="2880" w:type="dxa"/>
            <w:tcMar>
              <w:top w:w="80" w:type="dxa"/>
              <w:left w:w="120" w:type="dxa"/>
              <w:bottom w:w="80" w:type="dxa"/>
              <w:right w:w="120" w:type="dxa"/>
            </w:tcMar>
            <w:vAlign w:val="center"/>
          </w:tcPr>
          <w:p w14:paraId="277FB0DC" w14:textId="77777777" w:rsidR="005C46BB" w:rsidRDefault="006E24FF">
            <w:pPr>
              <w:spacing w:after="0" w:line="252" w:lineRule="auto"/>
            </w:pPr>
            <w:r>
              <w:rPr>
                <w:sz w:val="15"/>
              </w:rPr>
              <w:t>Accountable for complete ticket details and timely escalation</w:t>
            </w:r>
          </w:p>
        </w:tc>
      </w:tr>
      <w:tr w:rsidR="005C46BB" w14:paraId="44847698" w14:textId="77777777">
        <w:trPr>
          <w:cantSplit/>
        </w:trPr>
        <w:tc>
          <w:tcPr>
            <w:tcW w:w="1800" w:type="dxa"/>
            <w:tcMar>
              <w:top w:w="80" w:type="dxa"/>
              <w:left w:w="120" w:type="dxa"/>
              <w:bottom w:w="80" w:type="dxa"/>
              <w:right w:w="120" w:type="dxa"/>
            </w:tcMar>
            <w:vAlign w:val="center"/>
          </w:tcPr>
          <w:p w14:paraId="5E375C55" w14:textId="77777777" w:rsidR="005C46BB" w:rsidRDefault="006E24FF">
            <w:pPr>
              <w:spacing w:after="0" w:line="252" w:lineRule="auto"/>
            </w:pPr>
            <w:r>
              <w:rPr>
                <w:sz w:val="15"/>
              </w:rPr>
              <w:t>System Administrator</w:t>
            </w:r>
          </w:p>
        </w:tc>
        <w:tc>
          <w:tcPr>
            <w:tcW w:w="2520" w:type="dxa"/>
            <w:tcMar>
              <w:top w:w="80" w:type="dxa"/>
              <w:left w:w="120" w:type="dxa"/>
              <w:bottom w:w="80" w:type="dxa"/>
              <w:right w:w="120" w:type="dxa"/>
            </w:tcMar>
            <w:vAlign w:val="center"/>
          </w:tcPr>
          <w:p w14:paraId="0CDE0D96" w14:textId="77777777" w:rsidR="005C46BB" w:rsidRDefault="006E24FF">
            <w:pPr>
              <w:spacing w:after="0" w:line="252" w:lineRule="auto"/>
            </w:pPr>
            <w:r>
              <w:rPr>
                <w:sz w:val="15"/>
              </w:rPr>
              <w:t>Availability, Supabase configuration, deployments, logs, restores, technical diagnosis</w:t>
            </w:r>
          </w:p>
        </w:tc>
        <w:tc>
          <w:tcPr>
            <w:tcW w:w="2160" w:type="dxa"/>
            <w:tcMar>
              <w:top w:w="80" w:type="dxa"/>
              <w:left w:w="120" w:type="dxa"/>
              <w:bottom w:w="80" w:type="dxa"/>
              <w:right w:w="120" w:type="dxa"/>
            </w:tcMar>
            <w:vAlign w:val="center"/>
          </w:tcPr>
          <w:p w14:paraId="3DBBEBC4" w14:textId="77777777" w:rsidR="005C46BB" w:rsidRDefault="006E24FF">
            <w:pPr>
              <w:spacing w:after="0" w:line="252" w:lineRule="auto"/>
            </w:pPr>
            <w:r>
              <w:rPr>
                <w:sz w:val="15"/>
              </w:rPr>
              <w:t>Implements approved normal changes; emergency action per incident authority</w:t>
            </w:r>
          </w:p>
        </w:tc>
        <w:tc>
          <w:tcPr>
            <w:tcW w:w="2880" w:type="dxa"/>
            <w:tcMar>
              <w:top w:w="80" w:type="dxa"/>
              <w:left w:w="120" w:type="dxa"/>
              <w:bottom w:w="80" w:type="dxa"/>
              <w:right w:w="120" w:type="dxa"/>
            </w:tcMar>
            <w:vAlign w:val="center"/>
          </w:tcPr>
          <w:p w14:paraId="6D50817C" w14:textId="77777777" w:rsidR="005C46BB" w:rsidRDefault="006E24FF">
            <w:pPr>
              <w:spacing w:after="0" w:line="252" w:lineRule="auto"/>
            </w:pPr>
            <w:r>
              <w:rPr>
                <w:sz w:val="15"/>
              </w:rPr>
              <w:t>Accountable for technical recovery, change evidence, and privileged access records</w:t>
            </w:r>
          </w:p>
        </w:tc>
      </w:tr>
      <w:tr w:rsidR="005C46BB" w14:paraId="652CBA58" w14:textId="77777777">
        <w:trPr>
          <w:cantSplit/>
        </w:trPr>
        <w:tc>
          <w:tcPr>
            <w:tcW w:w="1800" w:type="dxa"/>
            <w:tcMar>
              <w:top w:w="80" w:type="dxa"/>
              <w:left w:w="120" w:type="dxa"/>
              <w:bottom w:w="80" w:type="dxa"/>
              <w:right w:w="120" w:type="dxa"/>
            </w:tcMar>
            <w:vAlign w:val="center"/>
          </w:tcPr>
          <w:p w14:paraId="28C68B7F" w14:textId="77777777" w:rsidR="005C46BB" w:rsidRDefault="006E24FF">
            <w:pPr>
              <w:spacing w:after="0" w:line="252" w:lineRule="auto"/>
            </w:pPr>
            <w:r>
              <w:rPr>
                <w:sz w:val="15"/>
              </w:rPr>
              <w:t>IT Manager</w:t>
            </w:r>
          </w:p>
        </w:tc>
        <w:tc>
          <w:tcPr>
            <w:tcW w:w="2520" w:type="dxa"/>
            <w:tcMar>
              <w:top w:w="80" w:type="dxa"/>
              <w:left w:w="120" w:type="dxa"/>
              <w:bottom w:w="80" w:type="dxa"/>
              <w:right w:w="120" w:type="dxa"/>
            </w:tcMar>
            <w:vAlign w:val="center"/>
          </w:tcPr>
          <w:p w14:paraId="63E25EA7" w14:textId="77777777" w:rsidR="005C46BB" w:rsidRDefault="006E24FF">
            <w:pPr>
              <w:spacing w:after="0" w:line="252" w:lineRule="auto"/>
            </w:pPr>
            <w:r>
              <w:rPr>
                <w:sz w:val="15"/>
              </w:rPr>
              <w:t>Service ownership, risk acceptance, major-incident command, vendor coordination</w:t>
            </w:r>
          </w:p>
        </w:tc>
        <w:tc>
          <w:tcPr>
            <w:tcW w:w="2160" w:type="dxa"/>
            <w:tcMar>
              <w:top w:w="80" w:type="dxa"/>
              <w:left w:w="120" w:type="dxa"/>
              <w:bottom w:w="80" w:type="dxa"/>
              <w:right w:w="120" w:type="dxa"/>
            </w:tcMar>
            <w:vAlign w:val="center"/>
          </w:tcPr>
          <w:p w14:paraId="7E560C7F" w14:textId="77777777" w:rsidR="005C46BB" w:rsidRDefault="006E24FF">
            <w:pPr>
              <w:spacing w:after="0" w:line="252" w:lineRule="auto"/>
            </w:pPr>
            <w:r>
              <w:rPr>
                <w:sz w:val="15"/>
              </w:rPr>
              <w:t>Approves releases, emergency change, restore, and service communications</w:t>
            </w:r>
          </w:p>
        </w:tc>
        <w:tc>
          <w:tcPr>
            <w:tcW w:w="2880" w:type="dxa"/>
            <w:tcMar>
              <w:top w:w="80" w:type="dxa"/>
              <w:left w:w="120" w:type="dxa"/>
              <w:bottom w:w="80" w:type="dxa"/>
              <w:right w:w="120" w:type="dxa"/>
            </w:tcMar>
            <w:vAlign w:val="center"/>
          </w:tcPr>
          <w:p w14:paraId="462A708D" w14:textId="77777777" w:rsidR="005C46BB" w:rsidRDefault="006E24FF">
            <w:pPr>
              <w:spacing w:after="0" w:line="252" w:lineRule="auto"/>
            </w:pPr>
            <w:r>
              <w:rPr>
                <w:sz w:val="15"/>
              </w:rPr>
              <w:t>Ultimately accountable for service continuity and post-incident action</w:t>
            </w:r>
          </w:p>
        </w:tc>
      </w:tr>
      <w:tr w:rsidR="005C46BB" w14:paraId="49F9CD9F" w14:textId="77777777">
        <w:trPr>
          <w:cantSplit/>
        </w:trPr>
        <w:tc>
          <w:tcPr>
            <w:tcW w:w="1800" w:type="dxa"/>
            <w:tcMar>
              <w:top w:w="80" w:type="dxa"/>
              <w:left w:w="120" w:type="dxa"/>
              <w:bottom w:w="80" w:type="dxa"/>
              <w:right w:w="120" w:type="dxa"/>
            </w:tcMar>
            <w:vAlign w:val="center"/>
          </w:tcPr>
          <w:p w14:paraId="7FF5BC19" w14:textId="77777777" w:rsidR="005C46BB" w:rsidRDefault="006E24FF">
            <w:pPr>
              <w:spacing w:after="0" w:line="252" w:lineRule="auto"/>
            </w:pPr>
            <w:r>
              <w:rPr>
                <w:sz w:val="15"/>
              </w:rPr>
              <w:t>Privacy Contact / DPO</w:t>
            </w:r>
          </w:p>
        </w:tc>
        <w:tc>
          <w:tcPr>
            <w:tcW w:w="2520" w:type="dxa"/>
            <w:tcMar>
              <w:top w:w="80" w:type="dxa"/>
              <w:left w:w="120" w:type="dxa"/>
              <w:bottom w:w="80" w:type="dxa"/>
              <w:right w:w="120" w:type="dxa"/>
            </w:tcMar>
            <w:vAlign w:val="center"/>
          </w:tcPr>
          <w:p w14:paraId="113E0E23" w14:textId="77777777" w:rsidR="005C46BB" w:rsidRDefault="006E24FF">
            <w:pPr>
              <w:spacing w:after="0" w:line="252" w:lineRule="auto"/>
            </w:pPr>
            <w:r>
              <w:rPr>
                <w:sz w:val="15"/>
              </w:rPr>
              <w:t>Rights requests, breach assessment, privacy advice, records of processing</w:t>
            </w:r>
          </w:p>
        </w:tc>
        <w:tc>
          <w:tcPr>
            <w:tcW w:w="2160" w:type="dxa"/>
            <w:tcMar>
              <w:top w:w="80" w:type="dxa"/>
              <w:left w:w="120" w:type="dxa"/>
              <w:bottom w:w="80" w:type="dxa"/>
              <w:right w:w="120" w:type="dxa"/>
            </w:tcMar>
            <w:vAlign w:val="center"/>
          </w:tcPr>
          <w:p w14:paraId="14B0FC5B" w14:textId="77777777" w:rsidR="005C46BB" w:rsidRDefault="006E24FF">
            <w:pPr>
              <w:spacing w:after="0" w:line="252" w:lineRule="auto"/>
            </w:pPr>
            <w:r>
              <w:rPr>
                <w:sz w:val="15"/>
              </w:rPr>
              <w:t>Approves privacy response and disclosure decisions</w:t>
            </w:r>
          </w:p>
        </w:tc>
        <w:tc>
          <w:tcPr>
            <w:tcW w:w="2880" w:type="dxa"/>
            <w:tcMar>
              <w:top w:w="80" w:type="dxa"/>
              <w:left w:w="120" w:type="dxa"/>
              <w:bottom w:w="80" w:type="dxa"/>
              <w:right w:w="120" w:type="dxa"/>
            </w:tcMar>
            <w:vAlign w:val="center"/>
          </w:tcPr>
          <w:p w14:paraId="64CDE5E7" w14:textId="77777777" w:rsidR="005C46BB" w:rsidRDefault="006E24FF">
            <w:pPr>
              <w:spacing w:after="0" w:line="252" w:lineRule="auto"/>
            </w:pPr>
            <w:r>
              <w:rPr>
                <w:sz w:val="15"/>
              </w:rPr>
              <w:t>Accountable for lawful, transparent, and timely privacy handling</w:t>
            </w:r>
          </w:p>
        </w:tc>
      </w:tr>
    </w:tbl>
    <w:p w14:paraId="0F522C86" w14:textId="77777777" w:rsidR="005C46BB" w:rsidRDefault="005C46BB">
      <w:pPr>
        <w:spacing w:after="0"/>
      </w:pPr>
    </w:p>
    <w:p w14:paraId="5E82C966" w14:textId="77777777" w:rsidR="005C46BB" w:rsidRDefault="006E24FF">
      <w:pPr>
        <w:pStyle w:val="Heading2"/>
      </w:pPr>
      <w:bookmarkStart w:id="7" w:name="_Toc240319226"/>
      <w:r>
        <w:t>2.4 Control Rules</w:t>
      </w:r>
      <w:bookmarkEnd w:id="7"/>
    </w:p>
    <w:p w14:paraId="5A753B26" w14:textId="77777777" w:rsidR="005C46BB" w:rsidRDefault="006E24FF">
      <w:pPr>
        <w:pStyle w:val="ListBullet"/>
      </w:pPr>
      <w:r>
        <w:t>No shared accounts. Every action must be attributable to one named user.</w:t>
      </w:r>
    </w:p>
    <w:p w14:paraId="5E6B0CA0" w14:textId="77777777" w:rsidR="005C46BB" w:rsidRDefault="006E24FF">
      <w:pPr>
        <w:pStyle w:val="ListBullet"/>
      </w:pPr>
      <w:r>
        <w:t>Access is granted by role and store membership, reviewed quarterly, and removed immediately on separation or role change.</w:t>
      </w:r>
    </w:p>
    <w:p w14:paraId="4BD03E93" w14:textId="77777777" w:rsidR="005C46BB" w:rsidRDefault="006E24FF">
      <w:pPr>
        <w:pStyle w:val="ListBullet"/>
      </w:pPr>
      <w:r>
        <w:t>Privileged technical access is time-bound, ticketed, approved, and reviewed after use.</w:t>
      </w:r>
    </w:p>
    <w:p w14:paraId="0EFD6F30" w14:textId="77777777" w:rsidR="005C46BB" w:rsidRDefault="006E24FF">
      <w:pPr>
        <w:pStyle w:val="ListBullet"/>
      </w:pPr>
      <w:r>
        <w:t>The person implementing a high-risk change should not be the sole approver of that change.</w:t>
      </w:r>
    </w:p>
    <w:p w14:paraId="2B9F397D" w14:textId="77777777" w:rsidR="005C46BB" w:rsidRDefault="006E24FF">
      <w:pPr>
        <w:pStyle w:val="ListBullet"/>
      </w:pPr>
      <w:r>
        <w:t>Audit logs are append-only evidence; corrections are recorded as new events rather than silent edits.</w:t>
      </w:r>
    </w:p>
    <w:p w14:paraId="166D3AF7" w14:textId="77777777" w:rsidR="005C46BB" w:rsidRDefault="006E24FF">
      <w:pPr>
        <w:pStyle w:val="Heading2"/>
      </w:pPr>
      <w:bookmarkStart w:id="8" w:name="_Toc240319227"/>
      <w:r>
        <w:lastRenderedPageBreak/>
        <w:t>2.5 Quarterly Access Review Procedure</w:t>
      </w:r>
      <w:bookmarkEnd w:id="8"/>
    </w:p>
    <w:p w14:paraId="777BE54D" w14:textId="77777777" w:rsidR="005C46BB" w:rsidRDefault="006E24FF">
      <w:pPr>
        <w:pStyle w:val="ListNumber"/>
        <w:numPr>
          <w:ilvl w:val="0"/>
          <w:numId w:val="10"/>
        </w:numPr>
      </w:pPr>
      <w:r>
        <w:t>Admin exports or reviews the current user list, roles, active status, and store assignments.</w:t>
      </w:r>
    </w:p>
    <w:p w14:paraId="6718B76D" w14:textId="77777777" w:rsidR="005C46BB" w:rsidRDefault="006E24FF">
      <w:pPr>
        <w:pStyle w:val="ListNumber"/>
        <w:numPr>
          <w:ilvl w:val="0"/>
          <w:numId w:val="10"/>
        </w:numPr>
      </w:pPr>
      <w:r>
        <w:t>Each Store Team Lead confirms which users still require access and whether duties changed.</w:t>
      </w:r>
    </w:p>
    <w:p w14:paraId="3A41C590" w14:textId="77777777" w:rsidR="005C46BB" w:rsidRDefault="006E24FF">
      <w:pPr>
        <w:pStyle w:val="ListNumber"/>
        <w:numPr>
          <w:ilvl w:val="0"/>
          <w:numId w:val="10"/>
        </w:numPr>
      </w:pPr>
      <w:r>
        <w:t>Admin removes leavers, corrects excessive store scope, and records the approval/effective date.</w:t>
      </w:r>
    </w:p>
    <w:p w14:paraId="0844ED8C" w14:textId="77777777" w:rsidR="005C46BB" w:rsidRDefault="006E24FF">
      <w:pPr>
        <w:pStyle w:val="ListNumber"/>
        <w:numPr>
          <w:ilvl w:val="0"/>
          <w:numId w:val="10"/>
        </w:numPr>
      </w:pPr>
      <w:r>
        <w:t>System Administrator reviews privileged technical accounts, tokens, secrets, and emergency access evidence.</w:t>
      </w:r>
    </w:p>
    <w:p w14:paraId="5759CB3B" w14:textId="77777777" w:rsidR="005C46BB" w:rsidRDefault="006E24FF">
      <w:pPr>
        <w:pStyle w:val="ListNumber"/>
        <w:numPr>
          <w:ilvl w:val="0"/>
          <w:numId w:val="10"/>
        </w:numPr>
      </w:pPr>
      <w:r>
        <w:t>IT Manager signs off unresolved exceptions and assigns a due date; the review record is retained as audit evidence.</w:t>
      </w:r>
    </w:p>
    <w:p w14:paraId="2AD67931" w14:textId="77777777" w:rsidR="005C46BB" w:rsidRDefault="006E24FF">
      <w:pPr>
        <w:pStyle w:val="Heading3"/>
      </w:pPr>
      <w:bookmarkStart w:id="9" w:name="_Toc240319228"/>
      <w:r>
        <w:t>Approval Triggers Outside the Review Cycle</w:t>
      </w:r>
      <w:bookmarkEnd w:id="9"/>
    </w:p>
    <w:p w14:paraId="00F40FB7" w14:textId="77777777" w:rsidR="005C46BB" w:rsidRDefault="006E24FF">
      <w:r>
        <w:t>Immediate review is required after termination, transfer, suspected compromise, major incident, new store assignment, introduction of a new role, or a material RLS/route change. Emergency access expires when the incident ends and must not silently become permanent.</w:t>
      </w:r>
    </w:p>
    <w:p w14:paraId="2E0B9AD3" w14:textId="77777777" w:rsidR="005C46BB" w:rsidRDefault="006E24FF">
      <w:r>
        <w:br w:type="page"/>
      </w:r>
    </w:p>
    <w:p w14:paraId="0E3F651A" w14:textId="77777777" w:rsidR="005C46BB" w:rsidRDefault="006E24FF">
      <w:pPr>
        <w:spacing w:before="400" w:after="80"/>
      </w:pPr>
      <w:r>
        <w:rPr>
          <w:b/>
          <w:color w:val="2E74B5"/>
          <w:sz w:val="20"/>
        </w:rPr>
        <w:lastRenderedPageBreak/>
        <w:t>3. ITIL ARTIFACT — ESCALATION PATH</w:t>
      </w:r>
    </w:p>
    <w:p w14:paraId="3F2BA3D3" w14:textId="77777777" w:rsidR="005C46BB" w:rsidRDefault="006E24FF">
      <w:pPr>
        <w:spacing w:after="280"/>
      </w:pPr>
      <w:r>
        <w:rPr>
          <w:i/>
          <w:color w:val="667085"/>
          <w:sz w:val="22"/>
        </w:rPr>
        <w:t>A practical service desk route tied to the roles and accountability model</w:t>
      </w:r>
    </w:p>
    <w:p w14:paraId="0838AFAF" w14:textId="77777777" w:rsidR="005C46BB" w:rsidRDefault="006E24FF">
      <w:pPr>
        <w:pStyle w:val="Heading2"/>
      </w:pPr>
      <w:bookmarkStart w:id="10" w:name="_Toc240319229"/>
      <w:r>
        <w:t>3.1 ITIL Incident Escalation Process</w:t>
      </w:r>
      <w:bookmarkEnd w:id="10"/>
    </w:p>
    <w:p w14:paraId="01B87617" w14:textId="77777777" w:rsidR="00AF6ABA" w:rsidRDefault="00F31FD2">
      <w:r>
        <w:t>The escalation path follows the ITIL incident-management sequence: detect and log, categorize and prioritize, diagnose, resolve or provide a workaround, recover, close, and review. Tiering identifies the owner of the next action; it does not replace the incident record or post-incident learning.</w:t>
      </w:r>
    </w:p>
    <w:tbl>
      <w:tblPr>
        <w:tblStyle w:val="TableGrid"/>
        <w:tblW w:w="9360" w:type="dxa"/>
        <w:tblInd w:w="120" w:type="dxa"/>
        <w:tblLayout w:type="fixed"/>
        <w:tblLook w:val="04A0" w:firstRow="1" w:lastRow="0" w:firstColumn="1" w:lastColumn="0" w:noHBand="0" w:noVBand="1"/>
      </w:tblPr>
      <w:tblGrid>
        <w:gridCol w:w="9360"/>
      </w:tblGrid>
      <w:tr w:rsidR="005C46BB" w14:paraId="72E34FE3" w14:textId="77777777">
        <w:trPr>
          <w:cantSplit/>
        </w:trPr>
        <w:tc>
          <w:tcPr>
            <w:tcW w:w="9360" w:type="dxa"/>
            <w:shd w:val="clear" w:color="auto" w:fill="E8EEF5"/>
            <w:tcMar>
              <w:top w:w="80" w:type="dxa"/>
              <w:left w:w="120" w:type="dxa"/>
              <w:bottom w:w="80" w:type="dxa"/>
              <w:right w:w="120" w:type="dxa"/>
            </w:tcMar>
          </w:tcPr>
          <w:p w14:paraId="1C96F599" w14:textId="77777777" w:rsidR="005C46BB" w:rsidRDefault="006E24FF">
            <w:pPr>
              <w:spacing w:after="40"/>
              <w:jc w:val="center"/>
            </w:pPr>
            <w:r>
              <w:rPr>
                <w:b/>
                <w:color w:val="17365D"/>
              </w:rPr>
              <w:t>1. Tier 0 — User self-check</w:t>
            </w:r>
          </w:p>
          <w:p w14:paraId="6658AC9F" w14:textId="77777777" w:rsidR="005C46BB" w:rsidRDefault="006E24FF">
            <w:pPr>
              <w:spacing w:after="0"/>
              <w:jc w:val="center"/>
            </w:pPr>
            <w:r>
              <w:rPr>
                <w:sz w:val="17"/>
              </w:rPr>
              <w:t>Cashier / Inventory / Admin checks store selection, connectivity, device power, credentials, and the troubleshooting steps in Section 4. Channel: in-app message and this manual.</w:t>
            </w:r>
          </w:p>
        </w:tc>
      </w:tr>
      <w:tr w:rsidR="005C46BB" w14:paraId="6A5A46FD" w14:textId="77777777">
        <w:tc>
          <w:tcPr>
            <w:tcW w:w="9360" w:type="dxa"/>
            <w:tcMar>
              <w:top w:w="80" w:type="dxa"/>
              <w:left w:w="120" w:type="dxa"/>
              <w:bottom w:w="80" w:type="dxa"/>
              <w:right w:w="120" w:type="dxa"/>
            </w:tcMar>
          </w:tcPr>
          <w:p w14:paraId="157CA889" w14:textId="77777777" w:rsidR="005C46BB" w:rsidRDefault="006E24FF">
            <w:pPr>
              <w:spacing w:after="0"/>
              <w:jc w:val="center"/>
            </w:pPr>
            <w:r>
              <w:rPr>
                <w:b/>
                <w:color w:val="2E74B5"/>
                <w:sz w:val="24"/>
              </w:rPr>
              <w:t>↓</w:t>
            </w:r>
          </w:p>
        </w:tc>
      </w:tr>
      <w:tr w:rsidR="005C46BB" w14:paraId="744E6DF7" w14:textId="77777777">
        <w:trPr>
          <w:cantSplit/>
        </w:trPr>
        <w:tc>
          <w:tcPr>
            <w:tcW w:w="9360" w:type="dxa"/>
            <w:shd w:val="clear" w:color="auto" w:fill="F4F8FC"/>
            <w:tcMar>
              <w:top w:w="80" w:type="dxa"/>
              <w:left w:w="120" w:type="dxa"/>
              <w:bottom w:w="80" w:type="dxa"/>
              <w:right w:w="120" w:type="dxa"/>
            </w:tcMar>
          </w:tcPr>
          <w:p w14:paraId="24625318" w14:textId="77777777" w:rsidR="005C46BB" w:rsidRDefault="006E24FF">
            <w:pPr>
              <w:spacing w:after="40"/>
              <w:jc w:val="center"/>
            </w:pPr>
            <w:r>
              <w:rPr>
                <w:b/>
                <w:color w:val="17365D"/>
              </w:rPr>
              <w:t>2. Tier 1 — Store Team Lead / Admin</w:t>
            </w:r>
          </w:p>
          <w:p w14:paraId="6B1A8ADF" w14:textId="77777777" w:rsidR="005C46BB" w:rsidRDefault="006E24FF">
            <w:pPr>
              <w:spacing w:after="0"/>
              <w:jc w:val="center"/>
            </w:pPr>
            <w:r>
              <w:rPr>
                <w:sz w:val="17"/>
              </w:rPr>
              <w:t>Confirms impact, protects cash and records, gathers screenshots/time/store/user/transaction ID, applies approved workaround, and opens a support ticket. Channel: ticketing system; urgent call or group chat.</w:t>
            </w:r>
          </w:p>
        </w:tc>
      </w:tr>
      <w:tr w:rsidR="005C46BB" w14:paraId="741F4B77" w14:textId="77777777">
        <w:tc>
          <w:tcPr>
            <w:tcW w:w="9360" w:type="dxa"/>
            <w:tcMar>
              <w:top w:w="80" w:type="dxa"/>
              <w:left w:w="120" w:type="dxa"/>
              <w:bottom w:w="80" w:type="dxa"/>
              <w:right w:w="120" w:type="dxa"/>
            </w:tcMar>
          </w:tcPr>
          <w:p w14:paraId="7FDD9EBA" w14:textId="77777777" w:rsidR="005C46BB" w:rsidRDefault="006E24FF">
            <w:pPr>
              <w:spacing w:after="0"/>
              <w:jc w:val="center"/>
            </w:pPr>
            <w:r>
              <w:rPr>
                <w:b/>
                <w:color w:val="2E74B5"/>
                <w:sz w:val="24"/>
              </w:rPr>
              <w:t>↓</w:t>
            </w:r>
          </w:p>
        </w:tc>
      </w:tr>
      <w:tr w:rsidR="005C46BB" w14:paraId="3C6F61B7" w14:textId="77777777">
        <w:trPr>
          <w:cantSplit/>
        </w:trPr>
        <w:tc>
          <w:tcPr>
            <w:tcW w:w="9360" w:type="dxa"/>
            <w:shd w:val="clear" w:color="auto" w:fill="E8EEF5"/>
            <w:tcMar>
              <w:top w:w="80" w:type="dxa"/>
              <w:left w:w="120" w:type="dxa"/>
              <w:bottom w:w="80" w:type="dxa"/>
              <w:right w:w="120" w:type="dxa"/>
            </w:tcMar>
          </w:tcPr>
          <w:p w14:paraId="6F9F04D8" w14:textId="77777777" w:rsidR="005C46BB" w:rsidRDefault="006E24FF">
            <w:pPr>
              <w:spacing w:after="40"/>
              <w:jc w:val="center"/>
            </w:pPr>
            <w:r>
              <w:rPr>
                <w:b/>
                <w:color w:val="17365D"/>
              </w:rPr>
              <w:t>3. Tier 2 — System Administrator</w:t>
            </w:r>
          </w:p>
          <w:p w14:paraId="4289D2F9" w14:textId="77777777" w:rsidR="005C46BB" w:rsidRDefault="006E24FF">
            <w:pPr>
              <w:spacing w:after="0"/>
              <w:jc w:val="center"/>
            </w:pPr>
            <w:r>
              <w:rPr>
                <w:sz w:val="17"/>
              </w:rPr>
              <w:t>Investigates logs, RLS, database, Edge Functions, offline queue, deployment, browser/hardware integration, and data correction options. Channel: ticket + technical incident channel.</w:t>
            </w:r>
          </w:p>
        </w:tc>
      </w:tr>
      <w:tr w:rsidR="005C46BB" w14:paraId="7EB063A8" w14:textId="77777777">
        <w:tc>
          <w:tcPr>
            <w:tcW w:w="9360" w:type="dxa"/>
            <w:tcMar>
              <w:top w:w="80" w:type="dxa"/>
              <w:left w:w="120" w:type="dxa"/>
              <w:bottom w:w="80" w:type="dxa"/>
              <w:right w:w="120" w:type="dxa"/>
            </w:tcMar>
          </w:tcPr>
          <w:p w14:paraId="1804795B" w14:textId="77777777" w:rsidR="005C46BB" w:rsidRDefault="006E24FF">
            <w:pPr>
              <w:spacing w:after="0"/>
              <w:jc w:val="center"/>
            </w:pPr>
            <w:r>
              <w:rPr>
                <w:b/>
                <w:color w:val="2E74B5"/>
                <w:sz w:val="24"/>
              </w:rPr>
              <w:t>↓</w:t>
            </w:r>
          </w:p>
        </w:tc>
      </w:tr>
      <w:tr w:rsidR="005C46BB" w14:paraId="5E899E91" w14:textId="77777777">
        <w:trPr>
          <w:cantSplit/>
        </w:trPr>
        <w:tc>
          <w:tcPr>
            <w:tcW w:w="9360" w:type="dxa"/>
            <w:shd w:val="clear" w:color="auto" w:fill="F4F8FC"/>
            <w:tcMar>
              <w:top w:w="80" w:type="dxa"/>
              <w:left w:w="120" w:type="dxa"/>
              <w:bottom w:w="80" w:type="dxa"/>
              <w:right w:w="120" w:type="dxa"/>
            </w:tcMar>
          </w:tcPr>
          <w:p w14:paraId="4FEC2ECC" w14:textId="77777777" w:rsidR="005C46BB" w:rsidRDefault="006E24FF">
            <w:pPr>
              <w:spacing w:after="40"/>
              <w:jc w:val="center"/>
            </w:pPr>
            <w:r>
              <w:rPr>
                <w:b/>
                <w:color w:val="17365D"/>
              </w:rPr>
              <w:t>4. Tier 3 — IT Manager / Privacy Contact / Vendor</w:t>
            </w:r>
          </w:p>
          <w:p w14:paraId="32CC313C" w14:textId="77777777" w:rsidR="005C46BB" w:rsidRDefault="006E24FF">
            <w:pPr>
              <w:spacing w:after="0"/>
              <w:jc w:val="center"/>
            </w:pPr>
            <w:r>
              <w:rPr>
                <w:sz w:val="17"/>
              </w:rPr>
              <w:t>Commands major incidents, approves emergency change or restore, coordinates Supabase/hosting vendor, and leads privacy assessment when personal data may be affected. Channel: emergency bridge, phone, email, vendor portal.</w:t>
            </w:r>
          </w:p>
        </w:tc>
      </w:tr>
    </w:tbl>
    <w:p w14:paraId="6094FD5C" w14:textId="77777777" w:rsidR="005C46BB" w:rsidRDefault="005C46BB">
      <w:pPr>
        <w:spacing w:after="0"/>
      </w:pPr>
    </w:p>
    <w:p w14:paraId="4EC8A6B6" w14:textId="77777777" w:rsidR="005C46BB" w:rsidRDefault="006E24FF">
      <w:pPr>
        <w:pStyle w:val="Heading2"/>
      </w:pPr>
      <w:bookmarkStart w:id="11" w:name="_Toc240319230"/>
      <w:r>
        <w:t>3.2 Tier Criteria and Targets</w:t>
      </w:r>
      <w:bookmarkEnd w:id="11"/>
    </w:p>
    <w:tbl>
      <w:tblPr>
        <w:tblStyle w:val="TableGrid"/>
        <w:tblW w:w="9360" w:type="dxa"/>
        <w:tblInd w:w="120" w:type="dxa"/>
        <w:tblLayout w:type="fixed"/>
        <w:tblLook w:val="04A0" w:firstRow="1" w:lastRow="0" w:firstColumn="1" w:lastColumn="0" w:noHBand="0" w:noVBand="1"/>
      </w:tblPr>
      <w:tblGrid>
        <w:gridCol w:w="792"/>
        <w:gridCol w:w="2880"/>
        <w:gridCol w:w="2232"/>
        <w:gridCol w:w="1728"/>
        <w:gridCol w:w="1728"/>
      </w:tblGrid>
      <w:tr w:rsidR="005C46BB" w14:paraId="083C1DC0" w14:textId="77777777">
        <w:trPr>
          <w:tblHeader/>
        </w:trPr>
        <w:tc>
          <w:tcPr>
            <w:tcW w:w="792" w:type="dxa"/>
            <w:shd w:val="clear" w:color="auto" w:fill="E8EEF5"/>
            <w:tcMar>
              <w:top w:w="80" w:type="dxa"/>
              <w:left w:w="120" w:type="dxa"/>
              <w:bottom w:w="80" w:type="dxa"/>
              <w:right w:w="120" w:type="dxa"/>
            </w:tcMar>
            <w:vAlign w:val="center"/>
          </w:tcPr>
          <w:p w14:paraId="02B06A5D" w14:textId="77777777" w:rsidR="005C46BB" w:rsidRDefault="006E24FF">
            <w:pPr>
              <w:spacing w:after="0"/>
              <w:jc w:val="center"/>
            </w:pPr>
            <w:r>
              <w:rPr>
                <w:b/>
                <w:color w:val="17365D"/>
                <w:sz w:val="14"/>
              </w:rPr>
              <w:t>Tier</w:t>
            </w:r>
          </w:p>
        </w:tc>
        <w:tc>
          <w:tcPr>
            <w:tcW w:w="2880" w:type="dxa"/>
            <w:shd w:val="clear" w:color="auto" w:fill="E8EEF5"/>
            <w:tcMar>
              <w:top w:w="80" w:type="dxa"/>
              <w:left w:w="120" w:type="dxa"/>
              <w:bottom w:w="80" w:type="dxa"/>
              <w:right w:w="120" w:type="dxa"/>
            </w:tcMar>
            <w:vAlign w:val="center"/>
          </w:tcPr>
          <w:p w14:paraId="44ED27E2" w14:textId="77777777" w:rsidR="005C46BB" w:rsidRDefault="006E24FF">
            <w:pPr>
              <w:spacing w:after="0"/>
              <w:jc w:val="center"/>
            </w:pPr>
            <w:r>
              <w:rPr>
                <w:b/>
                <w:color w:val="17365D"/>
                <w:sz w:val="14"/>
              </w:rPr>
              <w:t>Escalate when</w:t>
            </w:r>
          </w:p>
        </w:tc>
        <w:tc>
          <w:tcPr>
            <w:tcW w:w="2232" w:type="dxa"/>
            <w:shd w:val="clear" w:color="auto" w:fill="E8EEF5"/>
            <w:tcMar>
              <w:top w:w="80" w:type="dxa"/>
              <w:left w:w="120" w:type="dxa"/>
              <w:bottom w:w="80" w:type="dxa"/>
              <w:right w:w="120" w:type="dxa"/>
            </w:tcMar>
            <w:vAlign w:val="center"/>
          </w:tcPr>
          <w:p w14:paraId="591FE87D" w14:textId="77777777" w:rsidR="005C46BB" w:rsidRDefault="006E24FF">
            <w:pPr>
              <w:spacing w:after="0"/>
              <w:jc w:val="center"/>
            </w:pPr>
            <w:r>
              <w:rPr>
                <w:b/>
                <w:color w:val="17365D"/>
                <w:sz w:val="14"/>
              </w:rPr>
              <w:t>Response / resolution target</w:t>
            </w:r>
          </w:p>
        </w:tc>
        <w:tc>
          <w:tcPr>
            <w:tcW w:w="1728" w:type="dxa"/>
            <w:shd w:val="clear" w:color="auto" w:fill="E8EEF5"/>
            <w:tcMar>
              <w:top w:w="80" w:type="dxa"/>
              <w:left w:w="120" w:type="dxa"/>
              <w:bottom w:w="80" w:type="dxa"/>
              <w:right w:w="120" w:type="dxa"/>
            </w:tcMar>
            <w:vAlign w:val="center"/>
          </w:tcPr>
          <w:p w14:paraId="3826D6A8" w14:textId="77777777" w:rsidR="005C46BB" w:rsidRDefault="006E24FF">
            <w:pPr>
              <w:spacing w:after="0"/>
              <w:jc w:val="center"/>
            </w:pPr>
            <w:r>
              <w:rPr>
                <w:b/>
                <w:color w:val="17365D"/>
                <w:sz w:val="14"/>
              </w:rPr>
              <w:t>Channels</w:t>
            </w:r>
          </w:p>
        </w:tc>
        <w:tc>
          <w:tcPr>
            <w:tcW w:w="1728" w:type="dxa"/>
            <w:shd w:val="clear" w:color="auto" w:fill="E8EEF5"/>
            <w:tcMar>
              <w:top w:w="80" w:type="dxa"/>
              <w:left w:w="120" w:type="dxa"/>
              <w:bottom w:w="80" w:type="dxa"/>
              <w:right w:w="120" w:type="dxa"/>
            </w:tcMar>
            <w:vAlign w:val="center"/>
          </w:tcPr>
          <w:p w14:paraId="4505BD4D" w14:textId="77777777" w:rsidR="005C46BB" w:rsidRDefault="006E24FF">
            <w:pPr>
              <w:spacing w:after="0"/>
              <w:jc w:val="center"/>
            </w:pPr>
            <w:r>
              <w:rPr>
                <w:b/>
                <w:color w:val="17365D"/>
                <w:sz w:val="14"/>
              </w:rPr>
              <w:t>Role</w:t>
            </w:r>
          </w:p>
        </w:tc>
      </w:tr>
      <w:tr w:rsidR="005C46BB" w14:paraId="547AEB77" w14:textId="77777777">
        <w:trPr>
          <w:cantSplit/>
        </w:trPr>
        <w:tc>
          <w:tcPr>
            <w:tcW w:w="792" w:type="dxa"/>
            <w:tcMar>
              <w:top w:w="80" w:type="dxa"/>
              <w:left w:w="120" w:type="dxa"/>
              <w:bottom w:w="80" w:type="dxa"/>
              <w:right w:w="120" w:type="dxa"/>
            </w:tcMar>
            <w:vAlign w:val="center"/>
          </w:tcPr>
          <w:p w14:paraId="054DFC03" w14:textId="77777777" w:rsidR="005C46BB" w:rsidRDefault="006E24FF">
            <w:pPr>
              <w:spacing w:after="0" w:line="252" w:lineRule="auto"/>
            </w:pPr>
            <w:r>
              <w:rPr>
                <w:sz w:val="14"/>
              </w:rPr>
              <w:t>Tier 0</w:t>
            </w:r>
          </w:p>
        </w:tc>
        <w:tc>
          <w:tcPr>
            <w:tcW w:w="2880" w:type="dxa"/>
            <w:tcMar>
              <w:top w:w="80" w:type="dxa"/>
              <w:left w:w="120" w:type="dxa"/>
              <w:bottom w:w="80" w:type="dxa"/>
              <w:right w:w="120" w:type="dxa"/>
            </w:tcMar>
            <w:vAlign w:val="center"/>
          </w:tcPr>
          <w:p w14:paraId="1BC9A77B" w14:textId="77777777" w:rsidR="005C46BB" w:rsidRDefault="006E24FF">
            <w:pPr>
              <w:spacing w:after="0" w:line="252" w:lineRule="auto"/>
            </w:pPr>
            <w:r>
              <w:rPr>
                <w:sz w:val="14"/>
              </w:rPr>
              <w:t>Single-user usability issue; known warning; no data loss or security concern</w:t>
            </w:r>
          </w:p>
        </w:tc>
        <w:tc>
          <w:tcPr>
            <w:tcW w:w="2232" w:type="dxa"/>
            <w:tcMar>
              <w:top w:w="80" w:type="dxa"/>
              <w:left w:w="120" w:type="dxa"/>
              <w:bottom w:w="80" w:type="dxa"/>
              <w:right w:w="120" w:type="dxa"/>
            </w:tcMar>
            <w:vAlign w:val="center"/>
          </w:tcPr>
          <w:p w14:paraId="222AC97D" w14:textId="77777777" w:rsidR="005C46BB" w:rsidRDefault="006E24FF">
            <w:pPr>
              <w:spacing w:after="0" w:line="252" w:lineRule="auto"/>
            </w:pPr>
            <w:r>
              <w:rPr>
                <w:sz w:val="14"/>
              </w:rPr>
              <w:t>Immediate / up to 10 min</w:t>
            </w:r>
          </w:p>
        </w:tc>
        <w:tc>
          <w:tcPr>
            <w:tcW w:w="1728" w:type="dxa"/>
            <w:tcMar>
              <w:top w:w="80" w:type="dxa"/>
              <w:left w:w="120" w:type="dxa"/>
              <w:bottom w:w="80" w:type="dxa"/>
              <w:right w:w="120" w:type="dxa"/>
            </w:tcMar>
            <w:vAlign w:val="center"/>
          </w:tcPr>
          <w:p w14:paraId="5E8095E7" w14:textId="77777777" w:rsidR="005C46BB" w:rsidRDefault="006E24FF">
            <w:pPr>
              <w:spacing w:after="0" w:line="252" w:lineRule="auto"/>
            </w:pPr>
            <w:r>
              <w:rPr>
                <w:sz w:val="14"/>
              </w:rPr>
              <w:t>Manual, in-app feedback</w:t>
            </w:r>
          </w:p>
        </w:tc>
        <w:tc>
          <w:tcPr>
            <w:tcW w:w="1728" w:type="dxa"/>
            <w:tcMar>
              <w:top w:w="80" w:type="dxa"/>
              <w:left w:w="120" w:type="dxa"/>
              <w:bottom w:w="80" w:type="dxa"/>
              <w:right w:w="120" w:type="dxa"/>
            </w:tcMar>
            <w:vAlign w:val="center"/>
          </w:tcPr>
          <w:p w14:paraId="0603A26D" w14:textId="77777777" w:rsidR="005C46BB" w:rsidRDefault="006E24FF">
            <w:pPr>
              <w:spacing w:after="0" w:line="252" w:lineRule="auto"/>
            </w:pPr>
            <w:r>
              <w:rPr>
                <w:sz w:val="14"/>
              </w:rPr>
              <w:t>User</w:t>
            </w:r>
          </w:p>
        </w:tc>
      </w:tr>
      <w:tr w:rsidR="005C46BB" w14:paraId="3A489646" w14:textId="77777777">
        <w:trPr>
          <w:cantSplit/>
        </w:trPr>
        <w:tc>
          <w:tcPr>
            <w:tcW w:w="792" w:type="dxa"/>
            <w:tcMar>
              <w:top w:w="80" w:type="dxa"/>
              <w:left w:w="120" w:type="dxa"/>
              <w:bottom w:w="80" w:type="dxa"/>
              <w:right w:w="120" w:type="dxa"/>
            </w:tcMar>
            <w:vAlign w:val="center"/>
          </w:tcPr>
          <w:p w14:paraId="0AA81318" w14:textId="77777777" w:rsidR="005C46BB" w:rsidRDefault="006E24FF">
            <w:pPr>
              <w:spacing w:after="0" w:line="252" w:lineRule="auto"/>
            </w:pPr>
            <w:r>
              <w:rPr>
                <w:sz w:val="14"/>
              </w:rPr>
              <w:t>Tier 1</w:t>
            </w:r>
          </w:p>
        </w:tc>
        <w:tc>
          <w:tcPr>
            <w:tcW w:w="2880" w:type="dxa"/>
            <w:tcMar>
              <w:top w:w="80" w:type="dxa"/>
              <w:left w:w="120" w:type="dxa"/>
              <w:bottom w:w="80" w:type="dxa"/>
              <w:right w:w="120" w:type="dxa"/>
            </w:tcMar>
            <w:vAlign w:val="center"/>
          </w:tcPr>
          <w:p w14:paraId="6CF1318B" w14:textId="77777777" w:rsidR="005C46BB" w:rsidRDefault="006E24FF">
            <w:pPr>
              <w:spacing w:after="0" w:line="252" w:lineRule="auto"/>
            </w:pPr>
            <w:r>
              <w:rPr>
                <w:sz w:val="14"/>
              </w:rPr>
              <w:t>Issue persists after basic checks; cash discrepancy; one terminal/store affected; access request</w:t>
            </w:r>
          </w:p>
        </w:tc>
        <w:tc>
          <w:tcPr>
            <w:tcW w:w="2232" w:type="dxa"/>
            <w:tcMar>
              <w:top w:w="80" w:type="dxa"/>
              <w:left w:w="120" w:type="dxa"/>
              <w:bottom w:w="80" w:type="dxa"/>
              <w:right w:w="120" w:type="dxa"/>
            </w:tcMar>
            <w:vAlign w:val="center"/>
          </w:tcPr>
          <w:p w14:paraId="7C0699AD" w14:textId="77777777" w:rsidR="005C46BB" w:rsidRDefault="006E24FF">
            <w:pPr>
              <w:spacing w:after="0" w:line="252" w:lineRule="auto"/>
            </w:pPr>
            <w:r>
              <w:rPr>
                <w:sz w:val="14"/>
              </w:rPr>
              <w:t>Acknowledge 15 min (P1/P2), 1 business hr (P3); target workaround 1 hr</w:t>
            </w:r>
          </w:p>
        </w:tc>
        <w:tc>
          <w:tcPr>
            <w:tcW w:w="1728" w:type="dxa"/>
            <w:tcMar>
              <w:top w:w="80" w:type="dxa"/>
              <w:left w:w="120" w:type="dxa"/>
              <w:bottom w:w="80" w:type="dxa"/>
              <w:right w:w="120" w:type="dxa"/>
            </w:tcMar>
            <w:vAlign w:val="center"/>
          </w:tcPr>
          <w:p w14:paraId="24428F8A" w14:textId="77777777" w:rsidR="005C46BB" w:rsidRDefault="006E24FF">
            <w:pPr>
              <w:spacing w:after="0" w:line="252" w:lineRule="auto"/>
            </w:pPr>
            <w:r>
              <w:rPr>
                <w:sz w:val="14"/>
              </w:rPr>
              <w:t>Ticket; urgent chat/call</w:t>
            </w:r>
          </w:p>
        </w:tc>
        <w:tc>
          <w:tcPr>
            <w:tcW w:w="1728" w:type="dxa"/>
            <w:tcMar>
              <w:top w:w="80" w:type="dxa"/>
              <w:left w:w="120" w:type="dxa"/>
              <w:bottom w:w="80" w:type="dxa"/>
              <w:right w:w="120" w:type="dxa"/>
            </w:tcMar>
            <w:vAlign w:val="center"/>
          </w:tcPr>
          <w:p w14:paraId="28896731" w14:textId="77777777" w:rsidR="005C46BB" w:rsidRDefault="006E24FF">
            <w:pPr>
              <w:spacing w:after="0" w:line="252" w:lineRule="auto"/>
            </w:pPr>
            <w:r>
              <w:rPr>
                <w:sz w:val="14"/>
              </w:rPr>
              <w:t>Store Team Lead / Admin</w:t>
            </w:r>
          </w:p>
        </w:tc>
      </w:tr>
      <w:tr w:rsidR="005C46BB" w14:paraId="0F7FC736" w14:textId="77777777">
        <w:trPr>
          <w:cantSplit/>
        </w:trPr>
        <w:tc>
          <w:tcPr>
            <w:tcW w:w="792" w:type="dxa"/>
            <w:tcMar>
              <w:top w:w="80" w:type="dxa"/>
              <w:left w:w="120" w:type="dxa"/>
              <w:bottom w:w="80" w:type="dxa"/>
              <w:right w:w="120" w:type="dxa"/>
            </w:tcMar>
            <w:vAlign w:val="center"/>
          </w:tcPr>
          <w:p w14:paraId="0DB9BC3F" w14:textId="77777777" w:rsidR="005C46BB" w:rsidRDefault="006E24FF">
            <w:pPr>
              <w:spacing w:after="0" w:line="252" w:lineRule="auto"/>
            </w:pPr>
            <w:r>
              <w:rPr>
                <w:sz w:val="14"/>
              </w:rPr>
              <w:t>Tier 2</w:t>
            </w:r>
          </w:p>
        </w:tc>
        <w:tc>
          <w:tcPr>
            <w:tcW w:w="2880" w:type="dxa"/>
            <w:tcMar>
              <w:top w:w="80" w:type="dxa"/>
              <w:left w:w="120" w:type="dxa"/>
              <w:bottom w:w="80" w:type="dxa"/>
              <w:right w:w="120" w:type="dxa"/>
            </w:tcMar>
            <w:vAlign w:val="center"/>
          </w:tcPr>
          <w:p w14:paraId="297774EF" w14:textId="77777777" w:rsidR="005C46BB" w:rsidRDefault="006E24FF">
            <w:pPr>
              <w:spacing w:after="0" w:line="252" w:lineRule="auto"/>
            </w:pPr>
            <w:r>
              <w:rPr>
                <w:sz w:val="14"/>
              </w:rPr>
              <w:t>Multiple users; repeated failed sync; suspected RLS/database defect; checkout unavailable; incorrect stock/sale state</w:t>
            </w:r>
          </w:p>
        </w:tc>
        <w:tc>
          <w:tcPr>
            <w:tcW w:w="2232" w:type="dxa"/>
            <w:tcMar>
              <w:top w:w="80" w:type="dxa"/>
              <w:left w:w="120" w:type="dxa"/>
              <w:bottom w:w="80" w:type="dxa"/>
              <w:right w:w="120" w:type="dxa"/>
            </w:tcMar>
            <w:vAlign w:val="center"/>
          </w:tcPr>
          <w:p w14:paraId="66CDC991" w14:textId="77777777" w:rsidR="005C46BB" w:rsidRDefault="006E24FF">
            <w:pPr>
              <w:spacing w:after="0" w:line="252" w:lineRule="auto"/>
            </w:pPr>
            <w:r>
              <w:rPr>
                <w:sz w:val="14"/>
              </w:rPr>
              <w:t>Acknowledge 30 min; P1 restore/workaround target 4 hrs; P2 1 business day</w:t>
            </w:r>
          </w:p>
        </w:tc>
        <w:tc>
          <w:tcPr>
            <w:tcW w:w="1728" w:type="dxa"/>
            <w:tcMar>
              <w:top w:w="80" w:type="dxa"/>
              <w:left w:w="120" w:type="dxa"/>
              <w:bottom w:w="80" w:type="dxa"/>
              <w:right w:w="120" w:type="dxa"/>
            </w:tcMar>
            <w:vAlign w:val="center"/>
          </w:tcPr>
          <w:p w14:paraId="7FBAAA38" w14:textId="77777777" w:rsidR="005C46BB" w:rsidRDefault="006E24FF">
            <w:pPr>
              <w:spacing w:after="0" w:line="252" w:lineRule="auto"/>
            </w:pPr>
            <w:r>
              <w:rPr>
                <w:sz w:val="14"/>
              </w:rPr>
              <w:t>Ticket + technical incident channel</w:t>
            </w:r>
          </w:p>
        </w:tc>
        <w:tc>
          <w:tcPr>
            <w:tcW w:w="1728" w:type="dxa"/>
            <w:tcMar>
              <w:top w:w="80" w:type="dxa"/>
              <w:left w:w="120" w:type="dxa"/>
              <w:bottom w:w="80" w:type="dxa"/>
              <w:right w:w="120" w:type="dxa"/>
            </w:tcMar>
            <w:vAlign w:val="center"/>
          </w:tcPr>
          <w:p w14:paraId="372131C9" w14:textId="77777777" w:rsidR="005C46BB" w:rsidRDefault="006E24FF">
            <w:pPr>
              <w:spacing w:after="0" w:line="252" w:lineRule="auto"/>
            </w:pPr>
            <w:r>
              <w:rPr>
                <w:sz w:val="14"/>
              </w:rPr>
              <w:t>System Administrator</w:t>
            </w:r>
          </w:p>
        </w:tc>
      </w:tr>
      <w:tr w:rsidR="005C46BB" w14:paraId="464415E2" w14:textId="77777777">
        <w:trPr>
          <w:cantSplit/>
        </w:trPr>
        <w:tc>
          <w:tcPr>
            <w:tcW w:w="792" w:type="dxa"/>
            <w:tcMar>
              <w:top w:w="80" w:type="dxa"/>
              <w:left w:w="120" w:type="dxa"/>
              <w:bottom w:w="80" w:type="dxa"/>
              <w:right w:w="120" w:type="dxa"/>
            </w:tcMar>
            <w:vAlign w:val="center"/>
          </w:tcPr>
          <w:p w14:paraId="340A1844" w14:textId="77777777" w:rsidR="005C46BB" w:rsidRDefault="006E24FF">
            <w:pPr>
              <w:spacing w:after="0" w:line="252" w:lineRule="auto"/>
            </w:pPr>
            <w:r>
              <w:rPr>
                <w:sz w:val="14"/>
              </w:rPr>
              <w:t>Tier 3</w:t>
            </w:r>
          </w:p>
        </w:tc>
        <w:tc>
          <w:tcPr>
            <w:tcW w:w="2880" w:type="dxa"/>
            <w:tcMar>
              <w:top w:w="80" w:type="dxa"/>
              <w:left w:w="120" w:type="dxa"/>
              <w:bottom w:w="80" w:type="dxa"/>
              <w:right w:w="120" w:type="dxa"/>
            </w:tcMar>
            <w:vAlign w:val="center"/>
          </w:tcPr>
          <w:p w14:paraId="0251C4A5" w14:textId="77777777" w:rsidR="005C46BB" w:rsidRDefault="006E24FF">
            <w:pPr>
              <w:spacing w:after="0" w:line="252" w:lineRule="auto"/>
            </w:pPr>
            <w:r>
              <w:rPr>
                <w:sz w:val="14"/>
              </w:rPr>
              <w:t>Major outage, restore/emergency change, vendor dependency, confirmed/suspected breach, legal or reputational impact</w:t>
            </w:r>
          </w:p>
        </w:tc>
        <w:tc>
          <w:tcPr>
            <w:tcW w:w="2232" w:type="dxa"/>
            <w:tcMar>
              <w:top w:w="80" w:type="dxa"/>
              <w:left w:w="120" w:type="dxa"/>
              <w:bottom w:w="80" w:type="dxa"/>
              <w:right w:w="120" w:type="dxa"/>
            </w:tcMar>
            <w:vAlign w:val="center"/>
          </w:tcPr>
          <w:p w14:paraId="15F19C8D" w14:textId="77777777" w:rsidR="005C46BB" w:rsidRDefault="006E24FF">
            <w:pPr>
              <w:spacing w:after="0" w:line="252" w:lineRule="auto"/>
            </w:pPr>
            <w:r>
              <w:rPr>
                <w:sz w:val="14"/>
              </w:rPr>
              <w:t>P1 acknowledge 15 min; executive update every 60 min; recovery target set by incident commander</w:t>
            </w:r>
          </w:p>
        </w:tc>
        <w:tc>
          <w:tcPr>
            <w:tcW w:w="1728" w:type="dxa"/>
            <w:tcMar>
              <w:top w:w="80" w:type="dxa"/>
              <w:left w:w="120" w:type="dxa"/>
              <w:bottom w:w="80" w:type="dxa"/>
              <w:right w:w="120" w:type="dxa"/>
            </w:tcMar>
            <w:vAlign w:val="center"/>
          </w:tcPr>
          <w:p w14:paraId="710F7FF3" w14:textId="77777777" w:rsidR="005C46BB" w:rsidRDefault="006E24FF">
            <w:pPr>
              <w:spacing w:after="0" w:line="252" w:lineRule="auto"/>
            </w:pPr>
            <w:r>
              <w:rPr>
                <w:sz w:val="14"/>
              </w:rPr>
              <w:t>Emergency bridge/phone/email/vendor portal</w:t>
            </w:r>
          </w:p>
        </w:tc>
        <w:tc>
          <w:tcPr>
            <w:tcW w:w="1728" w:type="dxa"/>
            <w:tcMar>
              <w:top w:w="80" w:type="dxa"/>
              <w:left w:w="120" w:type="dxa"/>
              <w:bottom w:w="80" w:type="dxa"/>
              <w:right w:w="120" w:type="dxa"/>
            </w:tcMar>
            <w:vAlign w:val="center"/>
          </w:tcPr>
          <w:p w14:paraId="7AAC7CFE" w14:textId="77777777" w:rsidR="005C46BB" w:rsidRDefault="006E24FF">
            <w:pPr>
              <w:spacing w:after="0" w:line="252" w:lineRule="auto"/>
            </w:pPr>
            <w:r>
              <w:rPr>
                <w:sz w:val="14"/>
              </w:rPr>
              <w:t>IT Manager; Privacy Contact for privacy</w:t>
            </w:r>
          </w:p>
        </w:tc>
      </w:tr>
    </w:tbl>
    <w:p w14:paraId="3D085173" w14:textId="77777777" w:rsidR="00AF6ABA" w:rsidRDefault="00F31FD2">
      <w:r>
        <w:rPr>
          <w:b/>
        </w:rPr>
        <w:t xml:space="preserve">Escalation justification. </w:t>
      </w:r>
      <w:r>
        <w:t>Tier 0 keeps simple, reversible issues at the user level; Tier 1 protects local cash and records while gathering evidence; Tier 2 handles technical diagnosis, synchronization, and data-correction risk; Tier 3 coordinates major incidents, privacy concerns, vendor dependencies, and emergency decisions.</w:t>
      </w:r>
    </w:p>
    <w:p w14:paraId="03297429" w14:textId="77777777" w:rsidR="005C46BB" w:rsidRDefault="005C46BB">
      <w:pPr>
        <w:spacing w:after="0"/>
      </w:pPr>
    </w:p>
    <w:p w14:paraId="6859F207" w14:textId="77777777" w:rsidR="005C46BB" w:rsidRDefault="006E24FF">
      <w:r>
        <w:lastRenderedPageBreak/>
        <w:t>Targets are operational commitments for the capstone deployment and should be replaced by an approved service-level agreement if Kodigo is commercialized. Resolution depends on cause; when the target cannot be met, the owner must provide an updated estimate and workaround.</w:t>
      </w:r>
    </w:p>
    <w:p w14:paraId="5DA6EC08" w14:textId="77777777" w:rsidR="005C46BB" w:rsidRDefault="006E24FF">
      <w:pPr>
        <w:pStyle w:val="Heading2"/>
      </w:pPr>
      <w:bookmarkStart w:id="12" w:name="_Toc240319231"/>
      <w:r>
        <w:t>3.3 Severity Guide</w:t>
      </w:r>
      <w:bookmarkEnd w:id="12"/>
    </w:p>
    <w:tbl>
      <w:tblPr>
        <w:tblStyle w:val="TableGrid"/>
        <w:tblW w:w="9360" w:type="dxa"/>
        <w:tblInd w:w="120" w:type="dxa"/>
        <w:tblLayout w:type="fixed"/>
        <w:tblLook w:val="04A0" w:firstRow="1" w:lastRow="0" w:firstColumn="1" w:lastColumn="0" w:noHBand="0" w:noVBand="1"/>
      </w:tblPr>
      <w:tblGrid>
        <w:gridCol w:w="1440"/>
        <w:gridCol w:w="4320"/>
        <w:gridCol w:w="3600"/>
      </w:tblGrid>
      <w:tr w:rsidR="005C46BB" w14:paraId="22F67A1E" w14:textId="77777777">
        <w:trPr>
          <w:tblHeader/>
        </w:trPr>
        <w:tc>
          <w:tcPr>
            <w:tcW w:w="1440" w:type="dxa"/>
            <w:shd w:val="clear" w:color="auto" w:fill="E8EEF5"/>
            <w:tcMar>
              <w:top w:w="80" w:type="dxa"/>
              <w:left w:w="120" w:type="dxa"/>
              <w:bottom w:w="80" w:type="dxa"/>
              <w:right w:w="120" w:type="dxa"/>
            </w:tcMar>
            <w:vAlign w:val="center"/>
          </w:tcPr>
          <w:p w14:paraId="67B9D88E" w14:textId="77777777" w:rsidR="005C46BB" w:rsidRDefault="006E24FF">
            <w:pPr>
              <w:spacing w:after="0"/>
              <w:jc w:val="center"/>
            </w:pPr>
            <w:r>
              <w:rPr>
                <w:b/>
                <w:color w:val="17365D"/>
                <w:sz w:val="17"/>
              </w:rPr>
              <w:t>Priority</w:t>
            </w:r>
          </w:p>
        </w:tc>
        <w:tc>
          <w:tcPr>
            <w:tcW w:w="4320" w:type="dxa"/>
            <w:shd w:val="clear" w:color="auto" w:fill="E8EEF5"/>
            <w:tcMar>
              <w:top w:w="80" w:type="dxa"/>
              <w:left w:w="120" w:type="dxa"/>
              <w:bottom w:w="80" w:type="dxa"/>
              <w:right w:w="120" w:type="dxa"/>
            </w:tcMar>
            <w:vAlign w:val="center"/>
          </w:tcPr>
          <w:p w14:paraId="5FB59DC5" w14:textId="77777777" w:rsidR="005C46BB" w:rsidRDefault="006E24FF">
            <w:pPr>
              <w:spacing w:after="0"/>
              <w:jc w:val="center"/>
            </w:pPr>
            <w:r>
              <w:rPr>
                <w:b/>
                <w:color w:val="17365D"/>
                <w:sz w:val="17"/>
              </w:rPr>
              <w:t>Example</w:t>
            </w:r>
          </w:p>
        </w:tc>
        <w:tc>
          <w:tcPr>
            <w:tcW w:w="3600" w:type="dxa"/>
            <w:shd w:val="clear" w:color="auto" w:fill="E8EEF5"/>
            <w:tcMar>
              <w:top w:w="80" w:type="dxa"/>
              <w:left w:w="120" w:type="dxa"/>
              <w:bottom w:w="80" w:type="dxa"/>
              <w:right w:w="120" w:type="dxa"/>
            </w:tcMar>
            <w:vAlign w:val="center"/>
          </w:tcPr>
          <w:p w14:paraId="557274C5" w14:textId="77777777" w:rsidR="005C46BB" w:rsidRDefault="006E24FF">
            <w:pPr>
              <w:spacing w:after="0"/>
              <w:jc w:val="center"/>
            </w:pPr>
            <w:r>
              <w:rPr>
                <w:b/>
                <w:color w:val="17365D"/>
                <w:sz w:val="17"/>
              </w:rPr>
              <w:t>Action</w:t>
            </w:r>
          </w:p>
        </w:tc>
      </w:tr>
      <w:tr w:rsidR="005C46BB" w14:paraId="058C1CDA" w14:textId="77777777">
        <w:trPr>
          <w:cantSplit/>
        </w:trPr>
        <w:tc>
          <w:tcPr>
            <w:tcW w:w="1440" w:type="dxa"/>
            <w:tcMar>
              <w:top w:w="80" w:type="dxa"/>
              <w:left w:w="120" w:type="dxa"/>
              <w:bottom w:w="80" w:type="dxa"/>
              <w:right w:w="120" w:type="dxa"/>
            </w:tcMar>
            <w:vAlign w:val="center"/>
          </w:tcPr>
          <w:p w14:paraId="64B78E7D" w14:textId="77777777" w:rsidR="005C46BB" w:rsidRDefault="006E24FF">
            <w:pPr>
              <w:spacing w:after="0" w:line="252" w:lineRule="auto"/>
            </w:pPr>
            <w:r>
              <w:rPr>
                <w:sz w:val="17"/>
              </w:rPr>
              <w:t>P1 Critical</w:t>
            </w:r>
          </w:p>
        </w:tc>
        <w:tc>
          <w:tcPr>
            <w:tcW w:w="4320" w:type="dxa"/>
            <w:tcMar>
              <w:top w:w="80" w:type="dxa"/>
              <w:left w:w="120" w:type="dxa"/>
              <w:bottom w:w="80" w:type="dxa"/>
              <w:right w:w="120" w:type="dxa"/>
            </w:tcMar>
            <w:vAlign w:val="center"/>
          </w:tcPr>
          <w:p w14:paraId="70E23716" w14:textId="77777777" w:rsidR="005C46BB" w:rsidRDefault="006E24FF">
            <w:pPr>
              <w:spacing w:after="0" w:line="252" w:lineRule="auto"/>
            </w:pPr>
            <w:r>
              <w:rPr>
                <w:sz w:val="17"/>
              </w:rPr>
              <w:t>Checkout unavailable for a store/all stores; active security incident; material data corruption</w:t>
            </w:r>
          </w:p>
        </w:tc>
        <w:tc>
          <w:tcPr>
            <w:tcW w:w="3600" w:type="dxa"/>
            <w:tcMar>
              <w:top w:w="80" w:type="dxa"/>
              <w:left w:w="120" w:type="dxa"/>
              <w:bottom w:w="80" w:type="dxa"/>
              <w:right w:w="120" w:type="dxa"/>
            </w:tcMar>
            <w:vAlign w:val="center"/>
          </w:tcPr>
          <w:p w14:paraId="3168337D" w14:textId="77777777" w:rsidR="005C46BB" w:rsidRDefault="006E24FF">
            <w:pPr>
              <w:spacing w:after="0" w:line="252" w:lineRule="auto"/>
            </w:pPr>
            <w:r>
              <w:rPr>
                <w:sz w:val="17"/>
              </w:rPr>
              <w:t>Immediate Tier 2 and Tier 3; preserve logs; activate continuity process</w:t>
            </w:r>
          </w:p>
        </w:tc>
      </w:tr>
      <w:tr w:rsidR="005C46BB" w14:paraId="641EB9C5" w14:textId="77777777">
        <w:trPr>
          <w:cantSplit/>
        </w:trPr>
        <w:tc>
          <w:tcPr>
            <w:tcW w:w="1440" w:type="dxa"/>
            <w:tcMar>
              <w:top w:w="80" w:type="dxa"/>
              <w:left w:w="120" w:type="dxa"/>
              <w:bottom w:w="80" w:type="dxa"/>
              <w:right w:w="120" w:type="dxa"/>
            </w:tcMar>
            <w:vAlign w:val="center"/>
          </w:tcPr>
          <w:p w14:paraId="6B3B93E3" w14:textId="77777777" w:rsidR="005C46BB" w:rsidRDefault="006E24FF">
            <w:pPr>
              <w:spacing w:after="0" w:line="252" w:lineRule="auto"/>
            </w:pPr>
            <w:r>
              <w:rPr>
                <w:sz w:val="17"/>
              </w:rPr>
              <w:t>P2 High</w:t>
            </w:r>
          </w:p>
        </w:tc>
        <w:tc>
          <w:tcPr>
            <w:tcW w:w="4320" w:type="dxa"/>
            <w:tcMar>
              <w:top w:w="80" w:type="dxa"/>
              <w:left w:w="120" w:type="dxa"/>
              <w:bottom w:w="80" w:type="dxa"/>
              <w:right w:w="120" w:type="dxa"/>
            </w:tcMar>
            <w:vAlign w:val="center"/>
          </w:tcPr>
          <w:p w14:paraId="67A54A3F" w14:textId="77777777" w:rsidR="005C46BB" w:rsidRDefault="006E24FF">
            <w:pPr>
              <w:spacing w:after="0" w:line="252" w:lineRule="auto"/>
            </w:pPr>
            <w:r>
              <w:rPr>
                <w:sz w:val="17"/>
              </w:rPr>
              <w:t>Major feature unavailable, repeated sync failures, wrong totals/stock affecting operations</w:t>
            </w:r>
          </w:p>
        </w:tc>
        <w:tc>
          <w:tcPr>
            <w:tcW w:w="3600" w:type="dxa"/>
            <w:tcMar>
              <w:top w:w="80" w:type="dxa"/>
              <w:left w:w="120" w:type="dxa"/>
              <w:bottom w:w="80" w:type="dxa"/>
              <w:right w:w="120" w:type="dxa"/>
            </w:tcMar>
            <w:vAlign w:val="center"/>
          </w:tcPr>
          <w:p w14:paraId="4B1E4A8C" w14:textId="77777777" w:rsidR="005C46BB" w:rsidRDefault="006E24FF">
            <w:pPr>
              <w:spacing w:after="0" w:line="252" w:lineRule="auto"/>
            </w:pPr>
            <w:r>
              <w:rPr>
                <w:sz w:val="17"/>
              </w:rPr>
              <w:t>Tier 1 validates, then Tier 2 within 15 minutes</w:t>
            </w:r>
          </w:p>
        </w:tc>
      </w:tr>
      <w:tr w:rsidR="005C46BB" w14:paraId="408BF9F7" w14:textId="77777777">
        <w:trPr>
          <w:cantSplit/>
        </w:trPr>
        <w:tc>
          <w:tcPr>
            <w:tcW w:w="1440" w:type="dxa"/>
            <w:tcMar>
              <w:top w:w="80" w:type="dxa"/>
              <w:left w:w="120" w:type="dxa"/>
              <w:bottom w:w="80" w:type="dxa"/>
              <w:right w:w="120" w:type="dxa"/>
            </w:tcMar>
            <w:vAlign w:val="center"/>
          </w:tcPr>
          <w:p w14:paraId="09C99D67" w14:textId="77777777" w:rsidR="005C46BB" w:rsidRDefault="006E24FF">
            <w:pPr>
              <w:spacing w:after="0" w:line="252" w:lineRule="auto"/>
            </w:pPr>
            <w:r>
              <w:rPr>
                <w:sz w:val="17"/>
              </w:rPr>
              <w:t>P3 Normal</w:t>
            </w:r>
          </w:p>
        </w:tc>
        <w:tc>
          <w:tcPr>
            <w:tcW w:w="4320" w:type="dxa"/>
            <w:tcMar>
              <w:top w:w="80" w:type="dxa"/>
              <w:left w:w="120" w:type="dxa"/>
              <w:bottom w:w="80" w:type="dxa"/>
              <w:right w:w="120" w:type="dxa"/>
            </w:tcMar>
            <w:vAlign w:val="center"/>
          </w:tcPr>
          <w:p w14:paraId="16A81BF0" w14:textId="77777777" w:rsidR="005C46BB" w:rsidRDefault="006E24FF">
            <w:pPr>
              <w:spacing w:after="0" w:line="252" w:lineRule="auto"/>
            </w:pPr>
            <w:r>
              <w:rPr>
                <w:sz w:val="17"/>
              </w:rPr>
              <w:t>Single-user problem with workaround; report/export or noncritical device issue</w:t>
            </w:r>
          </w:p>
        </w:tc>
        <w:tc>
          <w:tcPr>
            <w:tcW w:w="3600" w:type="dxa"/>
            <w:tcMar>
              <w:top w:w="80" w:type="dxa"/>
              <w:left w:w="120" w:type="dxa"/>
              <w:bottom w:w="80" w:type="dxa"/>
              <w:right w:w="120" w:type="dxa"/>
            </w:tcMar>
            <w:vAlign w:val="center"/>
          </w:tcPr>
          <w:p w14:paraId="4A447D69" w14:textId="77777777" w:rsidR="005C46BB" w:rsidRDefault="006E24FF">
            <w:pPr>
              <w:spacing w:after="0" w:line="252" w:lineRule="auto"/>
            </w:pPr>
            <w:r>
              <w:rPr>
                <w:sz w:val="17"/>
              </w:rPr>
              <w:t>Tier 1 ticket; escalate if unresolved within 1 business day</w:t>
            </w:r>
          </w:p>
        </w:tc>
      </w:tr>
      <w:tr w:rsidR="005C46BB" w14:paraId="679E80B5" w14:textId="77777777">
        <w:trPr>
          <w:cantSplit/>
        </w:trPr>
        <w:tc>
          <w:tcPr>
            <w:tcW w:w="1440" w:type="dxa"/>
            <w:tcMar>
              <w:top w:w="80" w:type="dxa"/>
              <w:left w:w="120" w:type="dxa"/>
              <w:bottom w:w="80" w:type="dxa"/>
              <w:right w:w="120" w:type="dxa"/>
            </w:tcMar>
            <w:vAlign w:val="center"/>
          </w:tcPr>
          <w:p w14:paraId="550143E2" w14:textId="77777777" w:rsidR="005C46BB" w:rsidRDefault="006E24FF">
            <w:pPr>
              <w:spacing w:after="0" w:line="252" w:lineRule="auto"/>
            </w:pPr>
            <w:r>
              <w:rPr>
                <w:sz w:val="17"/>
              </w:rPr>
              <w:t>P4 Request</w:t>
            </w:r>
          </w:p>
        </w:tc>
        <w:tc>
          <w:tcPr>
            <w:tcW w:w="4320" w:type="dxa"/>
            <w:tcMar>
              <w:top w:w="80" w:type="dxa"/>
              <w:left w:w="120" w:type="dxa"/>
              <w:bottom w:w="80" w:type="dxa"/>
              <w:right w:w="120" w:type="dxa"/>
            </w:tcMar>
            <w:vAlign w:val="center"/>
          </w:tcPr>
          <w:p w14:paraId="2C96160F" w14:textId="77777777" w:rsidR="005C46BB" w:rsidRDefault="006E24FF">
            <w:pPr>
              <w:spacing w:after="0" w:line="252" w:lineRule="auto"/>
            </w:pPr>
            <w:r>
              <w:rPr>
                <w:sz w:val="17"/>
              </w:rPr>
              <w:t>How-to question, enhancement, planned access or configuration change</w:t>
            </w:r>
          </w:p>
        </w:tc>
        <w:tc>
          <w:tcPr>
            <w:tcW w:w="3600" w:type="dxa"/>
            <w:tcMar>
              <w:top w:w="80" w:type="dxa"/>
              <w:left w:w="120" w:type="dxa"/>
              <w:bottom w:w="80" w:type="dxa"/>
              <w:right w:w="120" w:type="dxa"/>
            </w:tcMar>
            <w:vAlign w:val="center"/>
          </w:tcPr>
          <w:p w14:paraId="14D918F1" w14:textId="77777777" w:rsidR="005C46BB" w:rsidRDefault="006E24FF">
            <w:pPr>
              <w:spacing w:after="0" w:line="252" w:lineRule="auto"/>
            </w:pPr>
            <w:r>
              <w:rPr>
                <w:sz w:val="17"/>
              </w:rPr>
              <w:t>Normal service request queue and change process</w:t>
            </w:r>
          </w:p>
        </w:tc>
      </w:tr>
    </w:tbl>
    <w:p w14:paraId="46BC9192" w14:textId="77777777" w:rsidR="005C46BB" w:rsidRDefault="005C46BB">
      <w:pPr>
        <w:spacing w:after="0"/>
      </w:pPr>
    </w:p>
    <w:p w14:paraId="4B296482" w14:textId="77777777" w:rsidR="005C46BB" w:rsidRDefault="006E24FF">
      <w:pPr>
        <w:pStyle w:val="Heading2"/>
      </w:pPr>
      <w:bookmarkStart w:id="13" w:name="_Toc240319232"/>
      <w:r>
        <w:t>3.4 Required Ticket Information</w:t>
      </w:r>
      <w:bookmarkEnd w:id="13"/>
    </w:p>
    <w:p w14:paraId="0E019A3C" w14:textId="77777777" w:rsidR="005C46BB" w:rsidRDefault="006E24FF">
      <w:pPr>
        <w:pStyle w:val="ListBullet"/>
      </w:pPr>
      <w:r>
        <w:t>Reporter name and role; store and terminal; date/time and timezone.</w:t>
      </w:r>
    </w:p>
    <w:p w14:paraId="6E869C74" w14:textId="77777777" w:rsidR="005C46BB" w:rsidRDefault="006E24FF">
      <w:pPr>
        <w:pStyle w:val="ListBullet"/>
      </w:pPr>
      <w:r>
        <w:t>What the user attempted, expected result, actual result, and exact message.</w:t>
      </w:r>
    </w:p>
    <w:p w14:paraId="3D2CF1DF" w14:textId="77777777" w:rsidR="005C46BB" w:rsidRDefault="006E24FF">
      <w:pPr>
        <w:pStyle w:val="ListBullet"/>
      </w:pPr>
      <w:r>
        <w:t>Transaction/receipt/product ID when applicable; never paste passwords or full payment credentials.</w:t>
      </w:r>
    </w:p>
    <w:p w14:paraId="0047C8DD" w14:textId="77777777" w:rsidR="005C46BB" w:rsidRDefault="006E24FF">
      <w:pPr>
        <w:pStyle w:val="ListBullet"/>
      </w:pPr>
      <w:r>
        <w:t>Screenshot with unnecessary personal data redacted; browser/device and online/offline status.</w:t>
      </w:r>
    </w:p>
    <w:p w14:paraId="5CF17963" w14:textId="77777777" w:rsidR="005C46BB" w:rsidRDefault="006E24FF">
      <w:pPr>
        <w:pStyle w:val="ListBullet"/>
      </w:pPr>
      <w:r>
        <w:t>Business impact, number of users affected, workaround tried, and whether data or privacy may be at risk.</w:t>
      </w:r>
    </w:p>
    <w:p w14:paraId="36CAA029" w14:textId="77777777" w:rsidR="005C46BB" w:rsidRDefault="006E24FF">
      <w:r>
        <w:br w:type="page"/>
      </w:r>
    </w:p>
    <w:p w14:paraId="166F1AEA" w14:textId="77777777" w:rsidR="005C46BB" w:rsidRDefault="006E24FF">
      <w:pPr>
        <w:spacing w:before="400" w:after="80"/>
      </w:pPr>
      <w:r>
        <w:rPr>
          <w:b/>
          <w:color w:val="2E74B5"/>
          <w:sz w:val="20"/>
        </w:rPr>
        <w:lastRenderedPageBreak/>
        <w:t>4. FULL MANUAL GUIDE</w:t>
      </w:r>
    </w:p>
    <w:p w14:paraId="1F016210" w14:textId="77777777" w:rsidR="005C46BB" w:rsidRDefault="006E24FF">
      <w:pPr>
        <w:spacing w:after="280"/>
      </w:pPr>
      <w:r>
        <w:rPr>
          <w:i/>
          <w:color w:val="667085"/>
          <w:sz w:val="22"/>
        </w:rPr>
        <w:t>Complete operating instructions for Kodigo’s core workflows</w:t>
      </w:r>
    </w:p>
    <w:p w14:paraId="131BBAEF" w14:textId="77777777" w:rsidR="005C46BB" w:rsidRDefault="006E24FF">
      <w:pPr>
        <w:pStyle w:val="Heading2"/>
      </w:pPr>
      <w:bookmarkStart w:id="14" w:name="_Toc240319233"/>
      <w:r>
        <w:t>4.1 Manual Rationale and Training Approach</w:t>
      </w:r>
      <w:bookmarkEnd w:id="14"/>
    </w:p>
    <w:p w14:paraId="29DF225D" w14:textId="77777777" w:rsidR="005C46BB" w:rsidRDefault="006E24FF">
      <w:r>
        <w:t>This manual is for sari-sari store owners/administrators, cashiers, inventory staff, super administrators, and first-line support personnel using Kodigo across one or more branches. Their tasks differ, but they share the same operational data: a cashier’s sale changes inventory; inventory changes affect checkout; and administrators use both to replenish and report.</w:t>
      </w:r>
    </w:p>
    <w:p w14:paraId="703624D2" w14:textId="77777777" w:rsidR="005C46BB" w:rsidRDefault="006E24FF">
      <w:r>
        <w:t>A Full Manual is the right primary documentation type because the system combines routine high-frequency work with lower-frequency, higher-risk tasks. A quick-start guide would help with first login or checkout but would omit role boundaries, offline behavior, stock correction, reporting, escalation, and policy obligations. A video is harder to search during a live transaction and becomes stale whenever screens change. An interactive simulation is useful for practice but expensive to maintain and cannot serve as the authoritative control and troubleshooting reference. This manual remains searchable, printable, reviewable, and suitable for training and audit evidence.</w:t>
      </w:r>
    </w:p>
    <w:p w14:paraId="682F80BA" w14:textId="77777777" w:rsidR="005C46BB" w:rsidRDefault="006E24FF">
      <w:r>
        <w:t>Training should use a blended model: instructor-led onboarding for Admins and new Cashiers, a self-paced copy of this manual for reinforcement, and just-in-time checklists at the terminal. Instructor-led practice is appropriate for payment, void/refund, stock adjustment, and incident scenarios because mistakes affect cash and records. Self-paced review supports shift-based staff, while just-in-time steps reduce memory burden during real work. Competency should be demonstrated in a staging store before production access is granted.</w:t>
      </w:r>
    </w:p>
    <w:tbl>
      <w:tblPr>
        <w:tblW w:w="9360" w:type="dxa"/>
        <w:tblInd w:w="120" w:type="dxa"/>
        <w:tblLayout w:type="fixed"/>
        <w:tblLook w:val="04A0" w:firstRow="1" w:lastRow="0" w:firstColumn="1" w:lastColumn="0" w:noHBand="0" w:noVBand="1"/>
      </w:tblPr>
      <w:tblGrid>
        <w:gridCol w:w="9360"/>
      </w:tblGrid>
      <w:tr w:rsidR="005C46BB" w14:paraId="64BBB0B5" w14:textId="77777777">
        <w:tc>
          <w:tcPr>
            <w:tcW w:w="9360" w:type="dxa"/>
            <w:shd w:val="clear" w:color="auto" w:fill="F4F8FC"/>
            <w:tcMar>
              <w:top w:w="80" w:type="dxa"/>
              <w:left w:w="120" w:type="dxa"/>
              <w:bottom w:w="80" w:type="dxa"/>
              <w:right w:w="120" w:type="dxa"/>
            </w:tcMar>
          </w:tcPr>
          <w:p w14:paraId="016A43E7" w14:textId="77777777" w:rsidR="005C46BB" w:rsidRDefault="006E24FF">
            <w:pPr>
              <w:spacing w:after="0"/>
            </w:pPr>
            <w:r>
              <w:rPr>
                <w:b/>
                <w:color w:val="17365D"/>
              </w:rPr>
              <w:t xml:space="preserve">Recommended training evidence: </w:t>
            </w:r>
            <w:r>
              <w:t>Record attendance, role assigned, practice scenarios completed, trainer sign-off, and date of refresher training. Re-train after major workflow or policy changes.</w:t>
            </w:r>
          </w:p>
        </w:tc>
      </w:tr>
    </w:tbl>
    <w:p w14:paraId="0F770E03" w14:textId="77777777" w:rsidR="005C46BB" w:rsidRDefault="005C46BB">
      <w:pPr>
        <w:spacing w:after="0"/>
      </w:pPr>
    </w:p>
    <w:p w14:paraId="65614A80" w14:textId="77777777" w:rsidR="005C46BB" w:rsidRDefault="006E24FF">
      <w:pPr>
        <w:pStyle w:val="Heading2"/>
      </w:pPr>
      <w:bookmarkStart w:id="15" w:name="_Toc240319234"/>
      <w:r>
        <w:t>4.2 What Kodigo Does</w:t>
      </w:r>
      <w:bookmarkEnd w:id="15"/>
    </w:p>
    <w:p w14:paraId="6074004B" w14:textId="77777777" w:rsidR="005C46BB" w:rsidRDefault="006E24FF">
      <w:r>
        <w:t>Kodigo is a cloud-first, multi-store retail operations system. It supports checkout and receipts, inventory and stock adjustments, supplier and purchase-order management, stock alerts, dashboards, analytics, rankings, reporting, store branding, user management, notifications, and account security. Supabase provides authentication and store-scoped database access; IndexedDB supports selected offline queues; Web Serial can trigger a compatible cash drawer.</w:t>
      </w:r>
    </w:p>
    <w:p w14:paraId="5D3C1762" w14:textId="77777777" w:rsidR="005C46BB" w:rsidRDefault="006E24FF">
      <w:pPr>
        <w:pStyle w:val="Heading2"/>
      </w:pPr>
      <w:bookmarkStart w:id="16" w:name="_Toc240319235"/>
      <w:r>
        <w:t>4.3 Before You Begin</w:t>
      </w:r>
      <w:bookmarkEnd w:id="16"/>
    </w:p>
    <w:p w14:paraId="6559F825" w14:textId="77777777" w:rsidR="005C46BB" w:rsidRDefault="006E24FF">
      <w:pPr>
        <w:pStyle w:val="ListBullet"/>
      </w:pPr>
      <w:r>
        <w:t>Use a supported modern browser. Cash-drawer Web Serial requires a compatible browser and HTTPS or localhost.</w:t>
      </w:r>
    </w:p>
    <w:p w14:paraId="479192B6" w14:textId="77777777" w:rsidR="005C46BB" w:rsidRDefault="006E24FF">
      <w:pPr>
        <w:pStyle w:val="ListBullet"/>
      </w:pPr>
      <w:r>
        <w:t>Confirm the device clock, network, receipt printer/scanner connection, and correct store assignment.</w:t>
      </w:r>
    </w:p>
    <w:p w14:paraId="36B61FD7" w14:textId="77777777" w:rsidR="005C46BB" w:rsidRDefault="006E24FF">
      <w:pPr>
        <w:pStyle w:val="ListBullet"/>
      </w:pPr>
      <w:r>
        <w:t>Use your own account. Do not share a password or leave an unlocked terminal unattended.</w:t>
      </w:r>
    </w:p>
    <w:p w14:paraId="03F05F24" w14:textId="77777777" w:rsidR="005C46BB" w:rsidRDefault="006E24FF">
      <w:pPr>
        <w:pStyle w:val="ListBullet"/>
      </w:pPr>
      <w:r>
        <w:t>For POS, select one specific active store. The All Stores view is for consolidated review only.</w:t>
      </w:r>
    </w:p>
    <w:p w14:paraId="377E8800" w14:textId="77777777" w:rsidR="005C46BB" w:rsidRDefault="006E24FF">
      <w:pPr>
        <w:pStyle w:val="ListBullet"/>
      </w:pPr>
      <w:r>
        <w:t>Know your role: Cashier uses POS; Inventory manages products/stock and inventory reports; Admin manages store operations; Super Admin governs invites.</w:t>
      </w:r>
    </w:p>
    <w:p w14:paraId="0C342A04" w14:textId="77777777" w:rsidR="005C46BB" w:rsidRDefault="006E24FF">
      <w:pPr>
        <w:pStyle w:val="Heading2"/>
      </w:pPr>
      <w:bookmarkStart w:id="17" w:name="_Toc240319236"/>
      <w:r>
        <w:lastRenderedPageBreak/>
        <w:t>4.4 Sign In, Store Context, and Account Security</w:t>
      </w:r>
      <w:bookmarkEnd w:id="17"/>
    </w:p>
    <w:p w14:paraId="483C8FE7" w14:textId="77777777" w:rsidR="005C46BB" w:rsidRDefault="006E24FF">
      <w:pPr>
        <w:pStyle w:val="ListNumber"/>
        <w:numPr>
          <w:ilvl w:val="0"/>
          <w:numId w:val="11"/>
        </w:numPr>
      </w:pPr>
      <w:r>
        <w:t>Open the Kodigo login page and enter your assigned email and password.</w:t>
      </w:r>
    </w:p>
    <w:p w14:paraId="56697073" w14:textId="77777777" w:rsidR="005C46BB" w:rsidRDefault="006E24FF">
      <w:pPr>
        <w:pStyle w:val="ListNumber"/>
        <w:numPr>
          <w:ilvl w:val="0"/>
          <w:numId w:val="11"/>
        </w:numPr>
      </w:pPr>
      <w:r>
        <w:t>After login, verify the name/branding and active store shown in the interface. If you are assigned to several stores, choose the branch you are operating.</w:t>
      </w:r>
    </w:p>
    <w:p w14:paraId="260BDC52" w14:textId="77777777" w:rsidR="005C46BB" w:rsidRDefault="006E24FF">
      <w:pPr>
        <w:pStyle w:val="ListNumber"/>
        <w:numPr>
          <w:ilvl w:val="0"/>
          <w:numId w:val="11"/>
        </w:numPr>
      </w:pPr>
      <w:r>
        <w:t>If you see no store or the wrong store, stop before posting data and ask the Admin to check membership.</w:t>
      </w:r>
    </w:p>
    <w:p w14:paraId="301008E3" w14:textId="77777777" w:rsidR="005C46BB" w:rsidRDefault="006E24FF">
      <w:pPr>
        <w:pStyle w:val="ListNumber"/>
        <w:numPr>
          <w:ilvl w:val="0"/>
          <w:numId w:val="11"/>
        </w:numPr>
      </w:pPr>
      <w:r>
        <w:t>To change your password, open Account Security, enter the current password, then a new password of at least eight characters and confirm it.</w:t>
      </w:r>
    </w:p>
    <w:p w14:paraId="7231B0CC" w14:textId="77777777" w:rsidR="005C46BB" w:rsidRDefault="006E24FF">
      <w:pPr>
        <w:pStyle w:val="ListNumber"/>
        <w:numPr>
          <w:ilvl w:val="0"/>
          <w:numId w:val="11"/>
        </w:numPr>
      </w:pPr>
      <w:r>
        <w:t>When finished, use Logout. Closing the browser alone is not a substitute on a shared device.</w:t>
      </w:r>
    </w:p>
    <w:tbl>
      <w:tblPr>
        <w:tblW w:w="9360" w:type="dxa"/>
        <w:tblInd w:w="120" w:type="dxa"/>
        <w:tblLayout w:type="fixed"/>
        <w:tblLook w:val="04A0" w:firstRow="1" w:lastRow="0" w:firstColumn="1" w:lastColumn="0" w:noHBand="0" w:noVBand="1"/>
      </w:tblPr>
      <w:tblGrid>
        <w:gridCol w:w="9360"/>
      </w:tblGrid>
      <w:tr w:rsidR="005C46BB" w14:paraId="17921F93" w14:textId="77777777">
        <w:tc>
          <w:tcPr>
            <w:tcW w:w="9360" w:type="dxa"/>
            <w:shd w:val="clear" w:color="auto" w:fill="FFF4D6"/>
            <w:tcMar>
              <w:top w:w="80" w:type="dxa"/>
              <w:left w:w="120" w:type="dxa"/>
              <w:bottom w:w="80" w:type="dxa"/>
              <w:right w:w="120" w:type="dxa"/>
            </w:tcMar>
          </w:tcPr>
          <w:p w14:paraId="7758751F" w14:textId="77777777" w:rsidR="005C46BB" w:rsidRDefault="006E24FF">
            <w:pPr>
              <w:spacing w:after="0"/>
            </w:pPr>
            <w:r>
              <w:rPr>
                <w:b/>
                <w:color w:val="17365D"/>
              </w:rPr>
              <w:t xml:space="preserve">Password reset: </w:t>
            </w:r>
            <w:r>
              <w:t>Use Forgot Password from the login page or ask an Admin to send a managed-user reset. Support must never ask for the current password.</w:t>
            </w:r>
          </w:p>
        </w:tc>
      </w:tr>
    </w:tbl>
    <w:p w14:paraId="5BD200E0" w14:textId="77777777" w:rsidR="005C46BB" w:rsidRDefault="005C46BB">
      <w:pPr>
        <w:spacing w:after="0"/>
      </w:pPr>
    </w:p>
    <w:p w14:paraId="22786D3D" w14:textId="77777777" w:rsidR="005C46BB" w:rsidRDefault="006E24FF">
      <w:pPr>
        <w:pStyle w:val="Heading2"/>
      </w:pPr>
      <w:bookmarkStart w:id="18" w:name="_Toc240319237"/>
      <w:r>
        <w:t>4.5 POS Checkout</w:t>
      </w:r>
      <w:bookmarkEnd w:id="18"/>
    </w:p>
    <w:p w14:paraId="01038B2A" w14:textId="77777777" w:rsidR="005C46BB" w:rsidRDefault="006E24FF">
      <w:pPr>
        <w:pStyle w:val="ListNumber"/>
        <w:numPr>
          <w:ilvl w:val="0"/>
          <w:numId w:val="12"/>
        </w:numPr>
      </w:pPr>
      <w:r>
        <w:t>Open POS Terminal and confirm the active store. Admin POS access is intended for desktop; Cashier is the frontline POS role.</w:t>
      </w:r>
    </w:p>
    <w:p w14:paraId="7FFE811A" w14:textId="77777777" w:rsidR="005C46BB" w:rsidRDefault="006E24FF">
      <w:pPr>
        <w:pStyle w:val="ListNumber"/>
        <w:numPr>
          <w:ilvl w:val="0"/>
          <w:numId w:val="12"/>
        </w:numPr>
      </w:pPr>
      <w:r>
        <w:t>Find an item by product name, SKU, or barcode. F2 focuses search. A compatible keyboard-emulating scanner can input the barcode.</w:t>
      </w:r>
    </w:p>
    <w:p w14:paraId="61ABC126" w14:textId="77777777" w:rsidR="005C46BB" w:rsidRDefault="006E24FF">
      <w:pPr>
        <w:pStyle w:val="ListNumber"/>
        <w:numPr>
          <w:ilvl w:val="0"/>
          <w:numId w:val="12"/>
        </w:numPr>
      </w:pPr>
      <w:r>
        <w:t>Add the product to the cart. Adjust quantity only after physically confirming the requested amount and available stock. Numeric pre-entry can set a quantity multiplier.</w:t>
      </w:r>
    </w:p>
    <w:p w14:paraId="151DBA2E" w14:textId="77777777" w:rsidR="005C46BB" w:rsidRDefault="006E24FF">
      <w:pPr>
        <w:pStyle w:val="ListNumber"/>
        <w:numPr>
          <w:ilvl w:val="0"/>
          <w:numId w:val="12"/>
        </w:numPr>
      </w:pPr>
      <w:r>
        <w:t>Review product, quantity, unit price, subtotal, discount/tax presentation, and total. Remove accidental items before payment.</w:t>
      </w:r>
    </w:p>
    <w:p w14:paraId="307C355A" w14:textId="77777777" w:rsidR="005C46BB" w:rsidRDefault="006E24FF">
      <w:pPr>
        <w:pStyle w:val="ListNumber"/>
        <w:numPr>
          <w:ilvl w:val="0"/>
          <w:numId w:val="12"/>
        </w:numPr>
      </w:pPr>
      <w:r>
        <w:t>Select Charge or press F9 when the cart contains items. Choose the payment method and enter cash received where required.</w:t>
      </w:r>
    </w:p>
    <w:p w14:paraId="281791D7" w14:textId="77777777" w:rsidR="005C46BB" w:rsidRDefault="006E24FF">
      <w:pPr>
        <w:pStyle w:val="ListNumber"/>
        <w:numPr>
          <w:ilvl w:val="0"/>
          <w:numId w:val="12"/>
        </w:numPr>
      </w:pPr>
      <w:r>
        <w:t>Confirm the change due with the customer, then complete checkout once. Wait for confirmation—do not double-click or repeat a sale because the screen is slow.</w:t>
      </w:r>
    </w:p>
    <w:p w14:paraId="2B42BE46" w14:textId="77777777" w:rsidR="005C46BB" w:rsidRDefault="006E24FF">
      <w:pPr>
        <w:pStyle w:val="ListNumber"/>
        <w:numPr>
          <w:ilvl w:val="0"/>
          <w:numId w:val="12"/>
        </w:numPr>
      </w:pPr>
      <w:r>
        <w:t>Issue the generated receipt. If configured, print it and open the cash drawer through the approved hardware action.</w:t>
      </w:r>
    </w:p>
    <w:p w14:paraId="3A8A3CC0" w14:textId="77777777" w:rsidR="005C46BB" w:rsidRDefault="006E24FF">
      <w:pPr>
        <w:pStyle w:val="ListNumber"/>
        <w:numPr>
          <w:ilvl w:val="0"/>
          <w:numId w:val="12"/>
        </w:numPr>
      </w:pPr>
      <w:r>
        <w:t>If the sale is queued offline, note the terminal and time. Keep the browser data intact until synchronization succeeds.</w:t>
      </w:r>
    </w:p>
    <w:p w14:paraId="644969DD" w14:textId="77777777" w:rsidR="005C46BB" w:rsidRDefault="006E24FF">
      <w:pPr>
        <w:pStyle w:val="Heading3"/>
      </w:pPr>
      <w:bookmarkStart w:id="19" w:name="_Toc240319238"/>
      <w:r>
        <w:t>Payment and Receipt Checks</w:t>
      </w:r>
      <w:bookmarkEnd w:id="19"/>
    </w:p>
    <w:p w14:paraId="6F6F3480" w14:textId="77777777" w:rsidR="005C46BB" w:rsidRDefault="006E24FF">
      <w:pPr>
        <w:pStyle w:val="ListBullet"/>
      </w:pPr>
      <w:r>
        <w:t>Cash: count tender aloud, confirm amount entered, and return the displayed change.</w:t>
      </w:r>
    </w:p>
    <w:p w14:paraId="183DFDF3" w14:textId="77777777" w:rsidR="005C46BB" w:rsidRDefault="006E24FF">
      <w:pPr>
        <w:pStyle w:val="ListBullet"/>
      </w:pPr>
      <w:r>
        <w:t>GCash/card/bank transfer/other: record only the supported method/reference; do not store full card numbers, PINs, OTPs, or wallet passwords.</w:t>
      </w:r>
    </w:p>
    <w:p w14:paraId="1D44190A" w14:textId="77777777" w:rsidR="005C46BB" w:rsidRDefault="006E24FF">
      <w:pPr>
        <w:pStyle w:val="ListBullet"/>
      </w:pPr>
      <w:r>
        <w:t>Receipt: verify store identity, invoice/receipt number, items, totals, payment, cashier, date/time, and VAT/non-VAT information configured for the store.</w:t>
      </w:r>
    </w:p>
    <w:p w14:paraId="58814C3A" w14:textId="77777777" w:rsidR="005C46BB" w:rsidRDefault="006E24FF">
      <w:pPr>
        <w:pStyle w:val="Heading3"/>
      </w:pPr>
      <w:bookmarkStart w:id="20" w:name="_Toc240319239"/>
      <w:r>
        <w:t>Voids, Refunds, Returns, and Closeout</w:t>
      </w:r>
      <w:bookmarkEnd w:id="20"/>
    </w:p>
    <w:p w14:paraId="735644BA" w14:textId="77777777" w:rsidR="005C46BB" w:rsidRDefault="006E24FF">
      <w:r>
        <w:t>These actions affect revenue, stock, cash, and audit evidence. Follow the organization’s approval threshold. The Cashier records the reason and requests Admin/Team Lead approval; the Admin verifies the original transaction and supporting facts. Never delete a transaction to hide an error. Kodigo’s transaction lifecycle records status/events so corrections remain traceable.</w:t>
      </w:r>
    </w:p>
    <w:p w14:paraId="4F9796D8" w14:textId="77777777" w:rsidR="005C46BB" w:rsidRDefault="006E24FF">
      <w:pPr>
        <w:pStyle w:val="Heading2"/>
      </w:pPr>
      <w:bookmarkStart w:id="21" w:name="_Toc240319240"/>
      <w:r>
        <w:lastRenderedPageBreak/>
        <w:t>4.6 Offline Operation and Synchronization</w:t>
      </w:r>
      <w:bookmarkEnd w:id="21"/>
    </w:p>
    <w:p w14:paraId="0582BF4E" w14:textId="77777777" w:rsidR="005C46BB" w:rsidRDefault="006E24FF">
      <w:r>
        <w:t>Kodigo caches products for offline POS lookup and can queue eligible offline sales and selected mutations in the browser’s IndexedDB. When connection returns, focus/visibility/online events trigger synchronization and data revalidation.</w:t>
      </w:r>
    </w:p>
    <w:p w14:paraId="03F1B6DB" w14:textId="77777777" w:rsidR="005C46BB" w:rsidRDefault="006E24FF">
      <w:pPr>
        <w:pStyle w:val="ListNumber"/>
        <w:numPr>
          <w:ilvl w:val="0"/>
          <w:numId w:val="13"/>
        </w:numPr>
      </w:pPr>
      <w:r>
        <w:t>If an offline message appears, confirm the correct store and continue only if the screen explicitly allows the operation.</w:t>
      </w:r>
    </w:p>
    <w:p w14:paraId="6B00A6C7" w14:textId="77777777" w:rsidR="005C46BB" w:rsidRDefault="006E24FF">
      <w:pPr>
        <w:pStyle w:val="ListNumber"/>
        <w:numPr>
          <w:ilvl w:val="0"/>
          <w:numId w:val="13"/>
        </w:numPr>
      </w:pPr>
      <w:r>
        <w:t>Do not clear browser data, switch browser profiles, uninstall the browser, or use private mode while transactions are pending.</w:t>
      </w:r>
    </w:p>
    <w:p w14:paraId="130B1B7A" w14:textId="77777777" w:rsidR="005C46BB" w:rsidRDefault="006E24FF">
      <w:pPr>
        <w:pStyle w:val="ListNumber"/>
        <w:numPr>
          <w:ilvl w:val="0"/>
          <w:numId w:val="13"/>
        </w:numPr>
      </w:pPr>
      <w:r>
        <w:t>Reconnect to the approved network and leave Kodigo open. Allow the queue to replay and watch for success or rejection messages.</w:t>
      </w:r>
    </w:p>
    <w:p w14:paraId="2C29E27A" w14:textId="77777777" w:rsidR="005C46BB" w:rsidRDefault="006E24FF">
      <w:pPr>
        <w:pStyle w:val="ListNumber"/>
        <w:numPr>
          <w:ilvl w:val="0"/>
          <w:numId w:val="13"/>
        </w:numPr>
      </w:pPr>
      <w:r>
        <w:t>If an RLS/database error appears, do not repeatedly retry. Capture the message and escalate because business-rule errors are not safely queued as network failures.</w:t>
      </w:r>
    </w:p>
    <w:p w14:paraId="5DE21CEA" w14:textId="77777777" w:rsidR="005C46BB" w:rsidRDefault="006E24FF">
      <w:pPr>
        <w:pStyle w:val="ListNumber"/>
        <w:numPr>
          <w:ilvl w:val="0"/>
          <w:numId w:val="13"/>
        </w:numPr>
      </w:pPr>
      <w:r>
        <w:t>Reconcile pending receipts and stock after synchronization. Escalate any duplicate, missing, or rejected sale immediately.</w:t>
      </w:r>
    </w:p>
    <w:p w14:paraId="467C187F" w14:textId="77777777" w:rsidR="005C46BB" w:rsidRDefault="006E24FF">
      <w:pPr>
        <w:pStyle w:val="Heading2"/>
      </w:pPr>
      <w:bookmarkStart w:id="22" w:name="_Toc240319241"/>
      <w:r>
        <w:t>4.7 Inventory and Product Management</w:t>
      </w:r>
      <w:bookmarkEnd w:id="22"/>
    </w:p>
    <w:p w14:paraId="21C491A9" w14:textId="77777777" w:rsidR="005C46BB" w:rsidRDefault="006E24FF">
      <w:pPr>
        <w:pStyle w:val="ListNumber"/>
        <w:numPr>
          <w:ilvl w:val="0"/>
          <w:numId w:val="14"/>
        </w:numPr>
      </w:pPr>
      <w:r>
        <w:t>Open Inventory and select a specific store. Admin and Inventory roles can access this area.</w:t>
      </w:r>
    </w:p>
    <w:p w14:paraId="0D14CBDA" w14:textId="77777777" w:rsidR="005C46BB" w:rsidRDefault="006E24FF">
      <w:pPr>
        <w:pStyle w:val="ListNumber"/>
        <w:numPr>
          <w:ilvl w:val="0"/>
          <w:numId w:val="14"/>
        </w:numPr>
      </w:pPr>
      <w:r>
        <w:t>To add a product, enter a unique SKU, optional barcode, product name, category, selling unit, cost, price, opening stock, low-stock threshold, reorder level, lead time, and supplier where applicable.</w:t>
      </w:r>
    </w:p>
    <w:p w14:paraId="71DD1A4C" w14:textId="77777777" w:rsidR="005C46BB" w:rsidRDefault="006E24FF">
      <w:pPr>
        <w:pStyle w:val="ListNumber"/>
        <w:numPr>
          <w:ilvl w:val="0"/>
          <w:numId w:val="14"/>
        </w:numPr>
      </w:pPr>
      <w:r>
        <w:t>Review cost and selling price before saving. A wrong unit or conversion factor can distort stock and margin reports.</w:t>
      </w:r>
    </w:p>
    <w:p w14:paraId="4A46C6FA" w14:textId="77777777" w:rsidR="005C46BB" w:rsidRDefault="006E24FF">
      <w:pPr>
        <w:pStyle w:val="ListNumber"/>
        <w:numPr>
          <w:ilvl w:val="0"/>
          <w:numId w:val="14"/>
        </w:numPr>
      </w:pPr>
      <w:r>
        <w:t>To edit, open the product, change only verified fields, and save. Avoid changing SKU/barcode identity during active checkout without coordination.</w:t>
      </w:r>
    </w:p>
    <w:p w14:paraId="184C37EB" w14:textId="77777777" w:rsidR="005C46BB" w:rsidRDefault="006E24FF">
      <w:pPr>
        <w:pStyle w:val="ListNumber"/>
        <w:numPr>
          <w:ilvl w:val="0"/>
          <w:numId w:val="14"/>
        </w:numPr>
      </w:pPr>
      <w:r>
        <w:t>For stock changes, use Stock Adjustment rather than overwriting history. Enter the delta, reason, and a meaningful note; verify before/after quantities.</w:t>
      </w:r>
    </w:p>
    <w:p w14:paraId="3F09F6B5" w14:textId="77777777" w:rsidR="005C46BB" w:rsidRDefault="006E24FF">
      <w:pPr>
        <w:pStyle w:val="ListNumber"/>
        <w:numPr>
          <w:ilvl w:val="0"/>
          <w:numId w:val="14"/>
        </w:numPr>
      </w:pPr>
      <w:r>
        <w:t>Delete/deactivate products only after checking links and operational need. Use the confirmation dialog and preserve history required for reports.</w:t>
      </w:r>
    </w:p>
    <w:tbl>
      <w:tblPr>
        <w:tblW w:w="9360" w:type="dxa"/>
        <w:tblInd w:w="120" w:type="dxa"/>
        <w:tblLayout w:type="fixed"/>
        <w:tblLook w:val="04A0" w:firstRow="1" w:lastRow="0" w:firstColumn="1" w:lastColumn="0" w:noHBand="0" w:noVBand="1"/>
      </w:tblPr>
      <w:tblGrid>
        <w:gridCol w:w="9360"/>
      </w:tblGrid>
      <w:tr w:rsidR="005C46BB" w14:paraId="49154AA7" w14:textId="77777777">
        <w:tc>
          <w:tcPr>
            <w:tcW w:w="9360" w:type="dxa"/>
            <w:shd w:val="clear" w:color="auto" w:fill="FFF4D6"/>
            <w:tcMar>
              <w:top w:w="80" w:type="dxa"/>
              <w:left w:w="120" w:type="dxa"/>
              <w:bottom w:w="80" w:type="dxa"/>
              <w:right w:w="120" w:type="dxa"/>
            </w:tcMar>
          </w:tcPr>
          <w:p w14:paraId="7C4A4A67" w14:textId="77777777" w:rsidR="005C46BB" w:rsidRDefault="006E24FF">
            <w:pPr>
              <w:spacing w:after="0"/>
            </w:pPr>
            <w:r>
              <w:rPr>
                <w:b/>
                <w:color w:val="17365D"/>
              </w:rPr>
              <w:t xml:space="preserve">Bulk/per-piece selling: </w:t>
            </w:r>
            <w:r>
              <w:t>Stock is intended to be tracked in the smallest sellable unit. Validate purchase-unit conversion data before relying on it for production reports because optional conversion display fields may require deployment-specific verification.</w:t>
            </w:r>
          </w:p>
        </w:tc>
      </w:tr>
    </w:tbl>
    <w:p w14:paraId="50DDBE9C" w14:textId="77777777" w:rsidR="005C46BB" w:rsidRDefault="005C46BB">
      <w:pPr>
        <w:spacing w:after="0"/>
      </w:pPr>
    </w:p>
    <w:p w14:paraId="65E64D9F" w14:textId="77777777" w:rsidR="005C46BB" w:rsidRDefault="006E24FF">
      <w:pPr>
        <w:pStyle w:val="Heading2"/>
      </w:pPr>
      <w:bookmarkStart w:id="23" w:name="_Toc240319242"/>
      <w:r>
        <w:t>4.8 Stock Alerts and Restocking</w:t>
      </w:r>
      <w:bookmarkEnd w:id="23"/>
    </w:p>
    <w:p w14:paraId="4F3CBCA1" w14:textId="77777777" w:rsidR="005C46BB" w:rsidRDefault="006E24FF">
      <w:pPr>
        <w:pStyle w:val="ListNumber"/>
        <w:numPr>
          <w:ilvl w:val="0"/>
          <w:numId w:val="15"/>
        </w:numPr>
      </w:pPr>
      <w:r>
        <w:t>Review low, critical, and out-of-stock alerts from Notifications/Restocking.</w:t>
      </w:r>
    </w:p>
    <w:p w14:paraId="681D4D98" w14:textId="77777777" w:rsidR="005C46BB" w:rsidRDefault="006E24FF">
      <w:pPr>
        <w:pStyle w:val="ListNumber"/>
        <w:numPr>
          <w:ilvl w:val="0"/>
          <w:numId w:val="15"/>
        </w:numPr>
      </w:pPr>
      <w:r>
        <w:t>Confirm physical count before ordering. The suggested quantity is a planning aid, not an automatic approval.</w:t>
      </w:r>
    </w:p>
    <w:p w14:paraId="4736A9A5" w14:textId="77777777" w:rsidR="005C46BB" w:rsidRDefault="006E24FF">
      <w:pPr>
        <w:pStyle w:val="ListNumber"/>
        <w:numPr>
          <w:ilvl w:val="0"/>
          <w:numId w:val="15"/>
        </w:numPr>
      </w:pPr>
      <w:r>
        <w:t>Review the proposed quantity, reorder level, lead time, recent sales, and supplier availability.</w:t>
      </w:r>
    </w:p>
    <w:p w14:paraId="1716E839" w14:textId="77777777" w:rsidR="005C46BB" w:rsidRDefault="006E24FF">
      <w:pPr>
        <w:pStyle w:val="ListNumber"/>
        <w:numPr>
          <w:ilvl w:val="0"/>
          <w:numId w:val="15"/>
        </w:numPr>
      </w:pPr>
      <w:r>
        <w:t>Create purchase orders grouped by supplier/store. Validate item, quantity, unit cost, supplier, and expected delivery.</w:t>
      </w:r>
    </w:p>
    <w:p w14:paraId="64D79EE8" w14:textId="77777777" w:rsidR="005C46BB" w:rsidRDefault="006E24FF">
      <w:pPr>
        <w:pStyle w:val="ListNumber"/>
        <w:numPr>
          <w:ilvl w:val="0"/>
          <w:numId w:val="15"/>
        </w:numPr>
      </w:pPr>
      <w:r>
        <w:t>Move the order through Sent, Received, or Cancelled status. Mark Received only after checking delivered goods and quantities.</w:t>
      </w:r>
    </w:p>
    <w:p w14:paraId="3EF82012" w14:textId="77777777" w:rsidR="005C46BB" w:rsidRDefault="006E24FF">
      <w:pPr>
        <w:pStyle w:val="ListNumber"/>
        <w:numPr>
          <w:ilvl w:val="0"/>
          <w:numId w:val="15"/>
        </w:numPr>
      </w:pPr>
      <w:r>
        <w:lastRenderedPageBreak/>
        <w:t>Investigate supplier-score changes and delivery exceptions; add supporting records rather than changing history without explanation.</w:t>
      </w:r>
    </w:p>
    <w:p w14:paraId="4FF31AB2" w14:textId="77777777" w:rsidR="005C46BB" w:rsidRDefault="006E24FF">
      <w:r>
        <w:t>The current planning rule is: suggested quantity = max(reorder level × 2 − current stock, reorder level). Human review remains required because promotions, seasonality, shelf capacity, cash limits, and supplier constraints are not fully captured by the formula.</w:t>
      </w:r>
    </w:p>
    <w:p w14:paraId="3C53F56E" w14:textId="77777777" w:rsidR="005C46BB" w:rsidRDefault="006E24FF">
      <w:pPr>
        <w:pStyle w:val="Heading2"/>
      </w:pPr>
      <w:bookmarkStart w:id="24" w:name="_Toc240319243"/>
      <w:r>
        <w:t>4.9 Suppliers</w:t>
      </w:r>
      <w:bookmarkEnd w:id="24"/>
    </w:p>
    <w:p w14:paraId="7BFB63D6" w14:textId="77777777" w:rsidR="005C46BB" w:rsidRDefault="006E24FF">
      <w:pPr>
        <w:pStyle w:val="ListNumber"/>
        <w:numPr>
          <w:ilvl w:val="0"/>
          <w:numId w:val="16"/>
        </w:numPr>
      </w:pPr>
      <w:r>
        <w:t>Open Suppliers and select the relevant store context.</w:t>
      </w:r>
    </w:p>
    <w:p w14:paraId="7631F1A4" w14:textId="77777777" w:rsidR="005C46BB" w:rsidRDefault="006E24FF">
      <w:pPr>
        <w:pStyle w:val="ListNumber"/>
        <w:numPr>
          <w:ilvl w:val="0"/>
          <w:numId w:val="16"/>
        </w:numPr>
      </w:pPr>
      <w:r>
        <w:t>Add or edit supplier name, contact person, phone/email/address, lead time, and related product information.</w:t>
      </w:r>
    </w:p>
    <w:p w14:paraId="751005CE" w14:textId="77777777" w:rsidR="005C46BB" w:rsidRDefault="006E24FF">
      <w:pPr>
        <w:pStyle w:val="ListNumber"/>
        <w:numPr>
          <w:ilvl w:val="0"/>
          <w:numId w:val="16"/>
        </w:numPr>
      </w:pPr>
      <w:r>
        <w:t>Use purchase-order and delivery history to evaluate reliability, price, and overall score.</w:t>
      </w:r>
    </w:p>
    <w:p w14:paraId="02BB98F7" w14:textId="77777777" w:rsidR="005C46BB" w:rsidRDefault="006E24FF">
      <w:pPr>
        <w:pStyle w:val="ListNumber"/>
        <w:numPr>
          <w:ilvl w:val="0"/>
          <w:numId w:val="16"/>
        </w:numPr>
      </w:pPr>
      <w:r>
        <w:t>Before deletion, check linked purchase orders. Retain records needed for financial, operational, or audit purposes.</w:t>
      </w:r>
    </w:p>
    <w:p w14:paraId="71E7E936" w14:textId="77777777" w:rsidR="005C46BB" w:rsidRDefault="006E24FF">
      <w:pPr>
        <w:pStyle w:val="Heading2"/>
      </w:pPr>
      <w:bookmarkStart w:id="25" w:name="_Toc240319244"/>
      <w:r>
        <w:t>4.10 Dashboard, Analytics, Rankings, and Reports</w:t>
      </w:r>
      <w:bookmarkEnd w:id="25"/>
    </w:p>
    <w:p w14:paraId="68EAA046" w14:textId="77777777" w:rsidR="005C46BB" w:rsidRDefault="006E24FF">
      <w:pPr>
        <w:pStyle w:val="ListBullet"/>
      </w:pPr>
      <w:r>
        <w:t>Dashboard: reviews daily revenue, transaction count, average order value, estimated profit, recent transactions, and stock conditions.</w:t>
      </w:r>
    </w:p>
    <w:p w14:paraId="0C137E51" w14:textId="77777777" w:rsidR="005C46BB" w:rsidRDefault="006E24FF">
      <w:pPr>
        <w:pStyle w:val="ListBullet"/>
      </w:pPr>
      <w:r>
        <w:t>Analytics: filters Today, 7, 30, or 90 days and analyzes revenue/profit, hourly sales, category sales, and recent transactions.</w:t>
      </w:r>
    </w:p>
    <w:p w14:paraId="62E19794" w14:textId="77777777" w:rsidR="005C46BB" w:rsidRDefault="006E24FF">
      <w:pPr>
        <w:pStyle w:val="ListBullet"/>
      </w:pPr>
      <w:r>
        <w:t>Rankings: aggregates sale items to rank products by sales activity. Use this instead of the dashboard Top Products panel when a sales-based ranking is required.</w:t>
      </w:r>
    </w:p>
    <w:p w14:paraId="038104C7" w14:textId="77777777" w:rsidR="005C46BB" w:rsidRDefault="006E24FF">
      <w:pPr>
        <w:pStyle w:val="ListBullet"/>
      </w:pPr>
      <w:r>
        <w:t>Reports: Admin can generate sales and inventory workbooks with date, payment, status, cashier, product, category, and selling-unit filters. Inventory can export inventory/stock-focused reports only.</w:t>
      </w:r>
    </w:p>
    <w:p w14:paraId="07A0EB03" w14:textId="77777777" w:rsidR="005C46BB" w:rsidRDefault="006E24FF">
      <w:pPr>
        <w:pStyle w:val="ListNumber"/>
        <w:numPr>
          <w:ilvl w:val="0"/>
          <w:numId w:val="17"/>
        </w:numPr>
      </w:pPr>
      <w:r>
        <w:t>Select one store or an authorized All Stores aggregate where the report supports it.</w:t>
      </w:r>
    </w:p>
    <w:p w14:paraId="436485B7" w14:textId="77777777" w:rsidR="005C46BB" w:rsidRDefault="006E24FF">
      <w:pPr>
        <w:pStyle w:val="ListNumber"/>
        <w:numPr>
          <w:ilvl w:val="0"/>
          <w:numId w:val="17"/>
        </w:numPr>
      </w:pPr>
      <w:r>
        <w:t>Choose the date range and filters; refresh and review summary totals before export.</w:t>
      </w:r>
    </w:p>
    <w:p w14:paraId="026A9D18" w14:textId="77777777" w:rsidR="005C46BB" w:rsidRDefault="006E24FF">
      <w:pPr>
        <w:pStyle w:val="ListNumber"/>
        <w:numPr>
          <w:ilvl w:val="0"/>
          <w:numId w:val="17"/>
        </w:numPr>
      </w:pPr>
      <w:r>
        <w:t>Confirm status filters include/exclude voided or refunded transactions as intended.</w:t>
      </w:r>
    </w:p>
    <w:p w14:paraId="4F194C81" w14:textId="77777777" w:rsidR="005C46BB" w:rsidRDefault="006E24FF">
      <w:pPr>
        <w:pStyle w:val="ListNumber"/>
        <w:numPr>
          <w:ilvl w:val="0"/>
          <w:numId w:val="17"/>
        </w:numPr>
      </w:pPr>
      <w:r>
        <w:t>Export only to an approved location. Apply the data-classification rules in Section 6 and securely delete obsolete copies.</w:t>
      </w:r>
    </w:p>
    <w:p w14:paraId="1898BFD8" w14:textId="77777777" w:rsidR="005C46BB" w:rsidRDefault="006E24FF">
      <w:pPr>
        <w:pStyle w:val="Heading2"/>
      </w:pPr>
      <w:bookmarkStart w:id="26" w:name="_Toc240319245"/>
      <w:r>
        <w:t>4.11 Store Settings, Branding, Users, and Notifications</w:t>
      </w:r>
      <w:bookmarkEnd w:id="26"/>
    </w:p>
    <w:p w14:paraId="370476D2" w14:textId="77777777" w:rsidR="005C46BB" w:rsidRDefault="006E24FF">
      <w:pPr>
        <w:pStyle w:val="ListBullet"/>
      </w:pPr>
      <w:r>
        <w:t>General/branding: Admin maintains store name, address, tax rate, registered/business name, TIN, branch code, VAT status, receipt label/prefix, terminal identifier, permits/accreditation text, contact details, and logo.</w:t>
      </w:r>
    </w:p>
    <w:p w14:paraId="414F165A" w14:textId="77777777" w:rsidR="005C46BB" w:rsidRDefault="006E24FF">
      <w:pPr>
        <w:pStyle w:val="ListBullet"/>
      </w:pPr>
      <w:r>
        <w:t>Users: Admin can create, edit, reset, or remove Admin/Cashier/Inventory users only within shared assigned stores. Multi-store Admin assignments must be deliberate.</w:t>
      </w:r>
    </w:p>
    <w:p w14:paraId="12196027" w14:textId="77777777" w:rsidR="005C46BB" w:rsidRDefault="006E24FF">
      <w:pPr>
        <w:pStyle w:val="ListBullet"/>
      </w:pPr>
      <w:r>
        <w:t>Notifications: Admin can manage preferences for low stock, out of stock, daily summary, and sales milestones where configured.</w:t>
      </w:r>
    </w:p>
    <w:p w14:paraId="728A6965" w14:textId="77777777" w:rsidR="005C46BB" w:rsidRDefault="006E24FF">
      <w:pPr>
        <w:pStyle w:val="ListBullet"/>
      </w:pPr>
      <w:r>
        <w:t>Super Admin: governs invite codes and system onboarding, not tenant operational CRUD.</w:t>
      </w:r>
    </w:p>
    <w:tbl>
      <w:tblPr>
        <w:tblW w:w="9360" w:type="dxa"/>
        <w:tblInd w:w="120" w:type="dxa"/>
        <w:tblLayout w:type="fixed"/>
        <w:tblLook w:val="04A0" w:firstRow="1" w:lastRow="0" w:firstColumn="1" w:lastColumn="0" w:noHBand="0" w:noVBand="1"/>
      </w:tblPr>
      <w:tblGrid>
        <w:gridCol w:w="9360"/>
      </w:tblGrid>
      <w:tr w:rsidR="005C46BB" w14:paraId="12D679B5" w14:textId="77777777">
        <w:tc>
          <w:tcPr>
            <w:tcW w:w="9360" w:type="dxa"/>
            <w:shd w:val="clear" w:color="auto" w:fill="F4F8FC"/>
            <w:tcMar>
              <w:top w:w="80" w:type="dxa"/>
              <w:left w:w="120" w:type="dxa"/>
              <w:bottom w:w="80" w:type="dxa"/>
              <w:right w:w="120" w:type="dxa"/>
            </w:tcMar>
          </w:tcPr>
          <w:p w14:paraId="42FA2E7E" w14:textId="77777777" w:rsidR="005C46BB" w:rsidRDefault="006E24FF">
            <w:pPr>
              <w:spacing w:after="0"/>
            </w:pPr>
            <w:r>
              <w:rPr>
                <w:b/>
                <w:color w:val="17365D"/>
              </w:rPr>
              <w:t xml:space="preserve">User removal: </w:t>
            </w:r>
            <w:r>
              <w:t>Before removing or changing a user, verify identity, approval, active shifts, pending offline work, and store assignments. Access loss should be immediate, but operational records remain attributable to the former user.</w:t>
            </w:r>
          </w:p>
        </w:tc>
      </w:tr>
    </w:tbl>
    <w:p w14:paraId="4907D7BD" w14:textId="77777777" w:rsidR="005C46BB" w:rsidRDefault="005C46BB">
      <w:pPr>
        <w:spacing w:after="0"/>
      </w:pPr>
    </w:p>
    <w:p w14:paraId="4CEC5656" w14:textId="77777777" w:rsidR="005C46BB" w:rsidRDefault="006E24FF">
      <w:pPr>
        <w:pStyle w:val="Heading2"/>
      </w:pPr>
      <w:bookmarkStart w:id="27" w:name="_Toc240319246"/>
      <w:r>
        <w:t>4.12 Basic Troubleshooting</w:t>
      </w:r>
      <w:bookmarkEnd w:id="27"/>
    </w:p>
    <w:tbl>
      <w:tblPr>
        <w:tblStyle w:val="TableGrid"/>
        <w:tblW w:w="9360" w:type="dxa"/>
        <w:tblInd w:w="120" w:type="dxa"/>
        <w:tblLayout w:type="fixed"/>
        <w:tblLook w:val="04A0" w:firstRow="1" w:lastRow="0" w:firstColumn="1" w:lastColumn="0" w:noHBand="0" w:noVBand="1"/>
      </w:tblPr>
      <w:tblGrid>
        <w:gridCol w:w="1944"/>
        <w:gridCol w:w="2736"/>
        <w:gridCol w:w="4680"/>
      </w:tblGrid>
      <w:tr w:rsidR="005C46BB" w14:paraId="4E65C142" w14:textId="77777777">
        <w:trPr>
          <w:tblHeader/>
        </w:trPr>
        <w:tc>
          <w:tcPr>
            <w:tcW w:w="1944" w:type="dxa"/>
            <w:shd w:val="clear" w:color="auto" w:fill="E8EEF5"/>
            <w:tcMar>
              <w:top w:w="80" w:type="dxa"/>
              <w:left w:w="120" w:type="dxa"/>
              <w:bottom w:w="80" w:type="dxa"/>
              <w:right w:w="120" w:type="dxa"/>
            </w:tcMar>
            <w:vAlign w:val="center"/>
          </w:tcPr>
          <w:p w14:paraId="21B8F191" w14:textId="77777777" w:rsidR="005C46BB" w:rsidRDefault="006E24FF">
            <w:pPr>
              <w:spacing w:after="0"/>
              <w:jc w:val="center"/>
            </w:pPr>
            <w:r>
              <w:rPr>
                <w:b/>
                <w:color w:val="17365D"/>
                <w:sz w:val="16"/>
              </w:rPr>
              <w:t>Problem</w:t>
            </w:r>
          </w:p>
        </w:tc>
        <w:tc>
          <w:tcPr>
            <w:tcW w:w="2736" w:type="dxa"/>
            <w:shd w:val="clear" w:color="auto" w:fill="E8EEF5"/>
            <w:tcMar>
              <w:top w:w="80" w:type="dxa"/>
              <w:left w:w="120" w:type="dxa"/>
              <w:bottom w:w="80" w:type="dxa"/>
              <w:right w:w="120" w:type="dxa"/>
            </w:tcMar>
            <w:vAlign w:val="center"/>
          </w:tcPr>
          <w:p w14:paraId="4F1816B9" w14:textId="77777777" w:rsidR="005C46BB" w:rsidRDefault="006E24FF">
            <w:pPr>
              <w:spacing w:after="0"/>
              <w:jc w:val="center"/>
            </w:pPr>
            <w:r>
              <w:rPr>
                <w:b/>
                <w:color w:val="17365D"/>
                <w:sz w:val="16"/>
              </w:rPr>
              <w:t>Likely cause</w:t>
            </w:r>
          </w:p>
        </w:tc>
        <w:tc>
          <w:tcPr>
            <w:tcW w:w="4680" w:type="dxa"/>
            <w:shd w:val="clear" w:color="auto" w:fill="E8EEF5"/>
            <w:tcMar>
              <w:top w:w="80" w:type="dxa"/>
              <w:left w:w="120" w:type="dxa"/>
              <w:bottom w:w="80" w:type="dxa"/>
              <w:right w:w="120" w:type="dxa"/>
            </w:tcMar>
            <w:vAlign w:val="center"/>
          </w:tcPr>
          <w:p w14:paraId="6A2CA93F" w14:textId="77777777" w:rsidR="005C46BB" w:rsidRDefault="006E24FF">
            <w:pPr>
              <w:spacing w:after="0"/>
              <w:jc w:val="center"/>
            </w:pPr>
            <w:r>
              <w:rPr>
                <w:b/>
                <w:color w:val="17365D"/>
                <w:sz w:val="16"/>
              </w:rPr>
              <w:t>Safe action</w:t>
            </w:r>
          </w:p>
        </w:tc>
      </w:tr>
      <w:tr w:rsidR="005C46BB" w14:paraId="5E5177E5" w14:textId="77777777">
        <w:trPr>
          <w:cantSplit/>
        </w:trPr>
        <w:tc>
          <w:tcPr>
            <w:tcW w:w="1944" w:type="dxa"/>
            <w:tcMar>
              <w:top w:w="80" w:type="dxa"/>
              <w:left w:w="120" w:type="dxa"/>
              <w:bottom w:w="80" w:type="dxa"/>
              <w:right w:w="120" w:type="dxa"/>
            </w:tcMar>
            <w:vAlign w:val="center"/>
          </w:tcPr>
          <w:p w14:paraId="30B3E5FB" w14:textId="77777777" w:rsidR="005C46BB" w:rsidRDefault="006E24FF">
            <w:pPr>
              <w:spacing w:after="0" w:line="252" w:lineRule="auto"/>
            </w:pPr>
            <w:r>
              <w:rPr>
                <w:sz w:val="16"/>
              </w:rPr>
              <w:t>Cannot sign in</w:t>
            </w:r>
          </w:p>
        </w:tc>
        <w:tc>
          <w:tcPr>
            <w:tcW w:w="2736" w:type="dxa"/>
            <w:tcMar>
              <w:top w:w="80" w:type="dxa"/>
              <w:left w:w="120" w:type="dxa"/>
              <w:bottom w:w="80" w:type="dxa"/>
              <w:right w:w="120" w:type="dxa"/>
            </w:tcMar>
            <w:vAlign w:val="center"/>
          </w:tcPr>
          <w:p w14:paraId="008AA255" w14:textId="77777777" w:rsidR="005C46BB" w:rsidRDefault="006E24FF">
            <w:pPr>
              <w:spacing w:after="0" w:line="252" w:lineRule="auto"/>
            </w:pPr>
            <w:r>
              <w:rPr>
                <w:sz w:val="16"/>
              </w:rPr>
              <w:t>Wrong password, reset required, missing profile/role</w:t>
            </w:r>
          </w:p>
        </w:tc>
        <w:tc>
          <w:tcPr>
            <w:tcW w:w="4680" w:type="dxa"/>
            <w:tcMar>
              <w:top w:w="80" w:type="dxa"/>
              <w:left w:w="120" w:type="dxa"/>
              <w:bottom w:w="80" w:type="dxa"/>
              <w:right w:w="120" w:type="dxa"/>
            </w:tcMar>
            <w:vAlign w:val="center"/>
          </w:tcPr>
          <w:p w14:paraId="618249AE" w14:textId="77777777" w:rsidR="005C46BB" w:rsidRDefault="006E24FF">
            <w:pPr>
              <w:spacing w:after="0" w:line="252" w:lineRule="auto"/>
            </w:pPr>
            <w:r>
              <w:rPr>
                <w:sz w:val="16"/>
              </w:rPr>
              <w:t>Retry carefully; use Forgot Password; ask Admin to confirm the account. Escalate if role cannot be resolved.</w:t>
            </w:r>
          </w:p>
        </w:tc>
      </w:tr>
      <w:tr w:rsidR="005C46BB" w14:paraId="63733430" w14:textId="77777777">
        <w:trPr>
          <w:cantSplit/>
        </w:trPr>
        <w:tc>
          <w:tcPr>
            <w:tcW w:w="1944" w:type="dxa"/>
            <w:tcMar>
              <w:top w:w="80" w:type="dxa"/>
              <w:left w:w="120" w:type="dxa"/>
              <w:bottom w:w="80" w:type="dxa"/>
              <w:right w:w="120" w:type="dxa"/>
            </w:tcMar>
            <w:vAlign w:val="center"/>
          </w:tcPr>
          <w:p w14:paraId="76716FC5" w14:textId="77777777" w:rsidR="005C46BB" w:rsidRDefault="006E24FF">
            <w:pPr>
              <w:spacing w:after="0" w:line="252" w:lineRule="auto"/>
            </w:pPr>
            <w:r>
              <w:rPr>
                <w:sz w:val="16"/>
              </w:rPr>
              <w:t>No store / wrong store</w:t>
            </w:r>
          </w:p>
        </w:tc>
        <w:tc>
          <w:tcPr>
            <w:tcW w:w="2736" w:type="dxa"/>
            <w:tcMar>
              <w:top w:w="80" w:type="dxa"/>
              <w:left w:w="120" w:type="dxa"/>
              <w:bottom w:w="80" w:type="dxa"/>
              <w:right w:w="120" w:type="dxa"/>
            </w:tcMar>
            <w:vAlign w:val="center"/>
          </w:tcPr>
          <w:p w14:paraId="78D9C1C3" w14:textId="77777777" w:rsidR="005C46BB" w:rsidRDefault="006E24FF">
            <w:pPr>
              <w:spacing w:after="0" w:line="252" w:lineRule="auto"/>
            </w:pPr>
            <w:r>
              <w:rPr>
                <w:sz w:val="16"/>
              </w:rPr>
              <w:t>Missing membership or stale selection</w:t>
            </w:r>
          </w:p>
        </w:tc>
        <w:tc>
          <w:tcPr>
            <w:tcW w:w="4680" w:type="dxa"/>
            <w:tcMar>
              <w:top w:w="80" w:type="dxa"/>
              <w:left w:w="120" w:type="dxa"/>
              <w:bottom w:w="80" w:type="dxa"/>
              <w:right w:w="120" w:type="dxa"/>
            </w:tcMar>
            <w:vAlign w:val="center"/>
          </w:tcPr>
          <w:p w14:paraId="54EB56F1" w14:textId="77777777" w:rsidR="005C46BB" w:rsidRDefault="006E24FF">
            <w:pPr>
              <w:spacing w:after="0" w:line="252" w:lineRule="auto"/>
            </w:pPr>
            <w:r>
              <w:rPr>
                <w:sz w:val="16"/>
              </w:rPr>
              <w:t>Stop posting; refresh; re-login; ask Admin to verify store assignment.</w:t>
            </w:r>
          </w:p>
        </w:tc>
      </w:tr>
      <w:tr w:rsidR="005C46BB" w14:paraId="0050AB70" w14:textId="77777777">
        <w:trPr>
          <w:cantSplit/>
        </w:trPr>
        <w:tc>
          <w:tcPr>
            <w:tcW w:w="1944" w:type="dxa"/>
            <w:tcMar>
              <w:top w:w="80" w:type="dxa"/>
              <w:left w:w="120" w:type="dxa"/>
              <w:bottom w:w="80" w:type="dxa"/>
              <w:right w:w="120" w:type="dxa"/>
            </w:tcMar>
            <w:vAlign w:val="center"/>
          </w:tcPr>
          <w:p w14:paraId="55A61111" w14:textId="77777777" w:rsidR="005C46BB" w:rsidRDefault="006E24FF">
            <w:pPr>
              <w:spacing w:after="0" w:line="252" w:lineRule="auto"/>
            </w:pPr>
            <w:r>
              <w:rPr>
                <w:sz w:val="16"/>
              </w:rPr>
              <w:t>POS unavailable</w:t>
            </w:r>
          </w:p>
        </w:tc>
        <w:tc>
          <w:tcPr>
            <w:tcW w:w="2736" w:type="dxa"/>
            <w:tcMar>
              <w:top w:w="80" w:type="dxa"/>
              <w:left w:w="120" w:type="dxa"/>
              <w:bottom w:w="80" w:type="dxa"/>
              <w:right w:w="120" w:type="dxa"/>
            </w:tcMar>
            <w:vAlign w:val="center"/>
          </w:tcPr>
          <w:p w14:paraId="5EE9AE23" w14:textId="77777777" w:rsidR="005C46BB" w:rsidRDefault="006E24FF">
            <w:pPr>
              <w:spacing w:after="0" w:line="252" w:lineRule="auto"/>
            </w:pPr>
            <w:r>
              <w:rPr>
                <w:sz w:val="16"/>
              </w:rPr>
              <w:t>Role/device restriction, network, deployment</w:t>
            </w:r>
          </w:p>
        </w:tc>
        <w:tc>
          <w:tcPr>
            <w:tcW w:w="4680" w:type="dxa"/>
            <w:tcMar>
              <w:top w:w="80" w:type="dxa"/>
              <w:left w:w="120" w:type="dxa"/>
              <w:bottom w:w="80" w:type="dxa"/>
              <w:right w:w="120" w:type="dxa"/>
            </w:tcMar>
            <w:vAlign w:val="center"/>
          </w:tcPr>
          <w:p w14:paraId="45CA634F" w14:textId="77777777" w:rsidR="005C46BB" w:rsidRDefault="006E24FF">
            <w:pPr>
              <w:spacing w:after="0" w:line="252" w:lineRule="auto"/>
            </w:pPr>
            <w:r>
              <w:rPr>
                <w:sz w:val="16"/>
              </w:rPr>
              <w:t>Cashier/Admin desktop only as allowed; check network; capture error; use approved continuity process.</w:t>
            </w:r>
          </w:p>
        </w:tc>
      </w:tr>
      <w:tr w:rsidR="005C46BB" w14:paraId="56A942B8" w14:textId="77777777">
        <w:trPr>
          <w:cantSplit/>
        </w:trPr>
        <w:tc>
          <w:tcPr>
            <w:tcW w:w="1944" w:type="dxa"/>
            <w:tcMar>
              <w:top w:w="80" w:type="dxa"/>
              <w:left w:w="120" w:type="dxa"/>
              <w:bottom w:w="80" w:type="dxa"/>
              <w:right w:w="120" w:type="dxa"/>
            </w:tcMar>
            <w:vAlign w:val="center"/>
          </w:tcPr>
          <w:p w14:paraId="31CDA415" w14:textId="77777777" w:rsidR="005C46BB" w:rsidRDefault="006E24FF">
            <w:pPr>
              <w:spacing w:after="0" w:line="252" w:lineRule="auto"/>
            </w:pPr>
            <w:r>
              <w:rPr>
                <w:sz w:val="16"/>
              </w:rPr>
              <w:t>Barcode not found</w:t>
            </w:r>
          </w:p>
        </w:tc>
        <w:tc>
          <w:tcPr>
            <w:tcW w:w="2736" w:type="dxa"/>
            <w:tcMar>
              <w:top w:w="80" w:type="dxa"/>
              <w:left w:w="120" w:type="dxa"/>
              <w:bottom w:w="80" w:type="dxa"/>
              <w:right w:w="120" w:type="dxa"/>
            </w:tcMar>
            <w:vAlign w:val="center"/>
          </w:tcPr>
          <w:p w14:paraId="391C7C8B" w14:textId="77777777" w:rsidR="005C46BB" w:rsidRDefault="006E24FF">
            <w:pPr>
              <w:spacing w:after="0" w:line="252" w:lineRule="auto"/>
            </w:pPr>
            <w:r>
              <w:rPr>
                <w:sz w:val="16"/>
              </w:rPr>
              <w:t>Wrong barcode, product inactive/missing, scanner mode</w:t>
            </w:r>
          </w:p>
        </w:tc>
        <w:tc>
          <w:tcPr>
            <w:tcW w:w="4680" w:type="dxa"/>
            <w:tcMar>
              <w:top w:w="80" w:type="dxa"/>
              <w:left w:w="120" w:type="dxa"/>
              <w:bottom w:w="80" w:type="dxa"/>
              <w:right w:w="120" w:type="dxa"/>
            </w:tcMar>
            <w:vAlign w:val="center"/>
          </w:tcPr>
          <w:p w14:paraId="14E2AA3A" w14:textId="77777777" w:rsidR="005C46BB" w:rsidRDefault="006E24FF">
            <w:pPr>
              <w:spacing w:after="0" w:line="252" w:lineRule="auto"/>
            </w:pPr>
            <w:r>
              <w:rPr>
                <w:sz w:val="16"/>
              </w:rPr>
              <w:t>Search by name/SKU; verify product and scanner input; do not create duplicates.</w:t>
            </w:r>
          </w:p>
        </w:tc>
      </w:tr>
      <w:tr w:rsidR="005C46BB" w14:paraId="62AB6DBC" w14:textId="77777777">
        <w:trPr>
          <w:cantSplit/>
        </w:trPr>
        <w:tc>
          <w:tcPr>
            <w:tcW w:w="1944" w:type="dxa"/>
            <w:tcMar>
              <w:top w:w="80" w:type="dxa"/>
              <w:left w:w="120" w:type="dxa"/>
              <w:bottom w:w="80" w:type="dxa"/>
              <w:right w:w="120" w:type="dxa"/>
            </w:tcMar>
            <w:vAlign w:val="center"/>
          </w:tcPr>
          <w:p w14:paraId="367169E8" w14:textId="77777777" w:rsidR="005C46BB" w:rsidRDefault="006E24FF">
            <w:pPr>
              <w:spacing w:after="0" w:line="252" w:lineRule="auto"/>
            </w:pPr>
            <w:r>
              <w:rPr>
                <w:sz w:val="16"/>
              </w:rPr>
              <w:t>Sale appears pending</w:t>
            </w:r>
          </w:p>
        </w:tc>
        <w:tc>
          <w:tcPr>
            <w:tcW w:w="2736" w:type="dxa"/>
            <w:tcMar>
              <w:top w:w="80" w:type="dxa"/>
              <w:left w:w="120" w:type="dxa"/>
              <w:bottom w:w="80" w:type="dxa"/>
              <w:right w:w="120" w:type="dxa"/>
            </w:tcMar>
            <w:vAlign w:val="center"/>
          </w:tcPr>
          <w:p w14:paraId="37F8B3B0" w14:textId="77777777" w:rsidR="005C46BB" w:rsidRDefault="006E24FF">
            <w:pPr>
              <w:spacing w:after="0" w:line="252" w:lineRule="auto"/>
            </w:pPr>
            <w:r>
              <w:rPr>
                <w:sz w:val="16"/>
              </w:rPr>
              <w:t>Offline queue or slow connection</w:t>
            </w:r>
          </w:p>
        </w:tc>
        <w:tc>
          <w:tcPr>
            <w:tcW w:w="4680" w:type="dxa"/>
            <w:tcMar>
              <w:top w:w="80" w:type="dxa"/>
              <w:left w:w="120" w:type="dxa"/>
              <w:bottom w:w="80" w:type="dxa"/>
              <w:right w:w="120" w:type="dxa"/>
            </w:tcMar>
            <w:vAlign w:val="center"/>
          </w:tcPr>
          <w:p w14:paraId="5B122893" w14:textId="77777777" w:rsidR="005C46BB" w:rsidRDefault="006E24FF">
            <w:pPr>
              <w:spacing w:after="0" w:line="252" w:lineRule="auto"/>
            </w:pPr>
            <w:r>
              <w:rPr>
                <w:sz w:val="16"/>
              </w:rPr>
              <w:t>Do not repeat sale; reconnect and wait for sync; reconcile by receipt/time before retry.</w:t>
            </w:r>
          </w:p>
        </w:tc>
      </w:tr>
      <w:tr w:rsidR="005C46BB" w14:paraId="4A0FA674" w14:textId="77777777">
        <w:trPr>
          <w:cantSplit/>
        </w:trPr>
        <w:tc>
          <w:tcPr>
            <w:tcW w:w="1944" w:type="dxa"/>
            <w:tcMar>
              <w:top w:w="80" w:type="dxa"/>
              <w:left w:w="120" w:type="dxa"/>
              <w:bottom w:w="80" w:type="dxa"/>
              <w:right w:w="120" w:type="dxa"/>
            </w:tcMar>
            <w:vAlign w:val="center"/>
          </w:tcPr>
          <w:p w14:paraId="659DB96F" w14:textId="77777777" w:rsidR="005C46BB" w:rsidRDefault="006E24FF">
            <w:pPr>
              <w:spacing w:after="0" w:line="252" w:lineRule="auto"/>
            </w:pPr>
            <w:r>
              <w:rPr>
                <w:sz w:val="16"/>
              </w:rPr>
              <w:t>Stock is incorrect</w:t>
            </w:r>
          </w:p>
        </w:tc>
        <w:tc>
          <w:tcPr>
            <w:tcW w:w="2736" w:type="dxa"/>
            <w:tcMar>
              <w:top w:w="80" w:type="dxa"/>
              <w:left w:w="120" w:type="dxa"/>
              <w:bottom w:w="80" w:type="dxa"/>
              <w:right w:w="120" w:type="dxa"/>
            </w:tcMar>
            <w:vAlign w:val="center"/>
          </w:tcPr>
          <w:p w14:paraId="6EDFC5FE" w14:textId="77777777" w:rsidR="005C46BB" w:rsidRDefault="006E24FF">
            <w:pPr>
              <w:spacing w:after="0" w:line="252" w:lineRule="auto"/>
            </w:pPr>
            <w:r>
              <w:rPr>
                <w:sz w:val="16"/>
              </w:rPr>
              <w:t>Unreceived PO, unsynced sale, wrong adjustment</w:t>
            </w:r>
          </w:p>
        </w:tc>
        <w:tc>
          <w:tcPr>
            <w:tcW w:w="4680" w:type="dxa"/>
            <w:tcMar>
              <w:top w:w="80" w:type="dxa"/>
              <w:left w:w="120" w:type="dxa"/>
              <w:bottom w:w="80" w:type="dxa"/>
              <w:right w:w="120" w:type="dxa"/>
            </w:tcMar>
            <w:vAlign w:val="center"/>
          </w:tcPr>
          <w:p w14:paraId="19BB85FB" w14:textId="77777777" w:rsidR="005C46BB" w:rsidRDefault="006E24FF">
            <w:pPr>
              <w:spacing w:after="0" w:line="252" w:lineRule="auto"/>
            </w:pPr>
            <w:r>
              <w:rPr>
                <w:sz w:val="16"/>
              </w:rPr>
              <w:t>Count physically; review sale/adjustment/PO history; Admin approves a documented correction.</w:t>
            </w:r>
          </w:p>
        </w:tc>
      </w:tr>
      <w:tr w:rsidR="005C46BB" w14:paraId="6AF82049" w14:textId="77777777">
        <w:trPr>
          <w:cantSplit/>
        </w:trPr>
        <w:tc>
          <w:tcPr>
            <w:tcW w:w="1944" w:type="dxa"/>
            <w:tcMar>
              <w:top w:w="80" w:type="dxa"/>
              <w:left w:w="120" w:type="dxa"/>
              <w:bottom w:w="80" w:type="dxa"/>
              <w:right w:w="120" w:type="dxa"/>
            </w:tcMar>
            <w:vAlign w:val="center"/>
          </w:tcPr>
          <w:p w14:paraId="557199CA" w14:textId="77777777" w:rsidR="005C46BB" w:rsidRDefault="006E24FF">
            <w:pPr>
              <w:spacing w:after="0" w:line="252" w:lineRule="auto"/>
            </w:pPr>
            <w:r>
              <w:rPr>
                <w:sz w:val="16"/>
              </w:rPr>
              <w:t>Report totals differ</w:t>
            </w:r>
          </w:p>
        </w:tc>
        <w:tc>
          <w:tcPr>
            <w:tcW w:w="2736" w:type="dxa"/>
            <w:tcMar>
              <w:top w:w="80" w:type="dxa"/>
              <w:left w:w="120" w:type="dxa"/>
              <w:bottom w:w="80" w:type="dxa"/>
              <w:right w:w="120" w:type="dxa"/>
            </w:tcMar>
            <w:vAlign w:val="center"/>
          </w:tcPr>
          <w:p w14:paraId="0225B892" w14:textId="77777777" w:rsidR="005C46BB" w:rsidRDefault="006E24FF">
            <w:pPr>
              <w:spacing w:after="0" w:line="252" w:lineRule="auto"/>
            </w:pPr>
            <w:r>
              <w:rPr>
                <w:sz w:val="16"/>
              </w:rPr>
              <w:t>Store/date/status filter or pending sync</w:t>
            </w:r>
          </w:p>
        </w:tc>
        <w:tc>
          <w:tcPr>
            <w:tcW w:w="4680" w:type="dxa"/>
            <w:tcMar>
              <w:top w:w="80" w:type="dxa"/>
              <w:left w:w="120" w:type="dxa"/>
              <w:bottom w:w="80" w:type="dxa"/>
              <w:right w:w="120" w:type="dxa"/>
            </w:tcMar>
            <w:vAlign w:val="center"/>
          </w:tcPr>
          <w:p w14:paraId="7C2678E0" w14:textId="77777777" w:rsidR="005C46BB" w:rsidRDefault="006E24FF">
            <w:pPr>
              <w:spacing w:after="0" w:line="252" w:lineRule="auto"/>
            </w:pPr>
            <w:r>
              <w:rPr>
                <w:sz w:val="16"/>
              </w:rPr>
              <w:t>Confirm context and filters; sync; compare transaction statuses; escalate with export and IDs.</w:t>
            </w:r>
          </w:p>
        </w:tc>
      </w:tr>
      <w:tr w:rsidR="005C46BB" w14:paraId="570B12E9" w14:textId="77777777">
        <w:trPr>
          <w:cantSplit/>
        </w:trPr>
        <w:tc>
          <w:tcPr>
            <w:tcW w:w="1944" w:type="dxa"/>
            <w:tcMar>
              <w:top w:w="80" w:type="dxa"/>
              <w:left w:w="120" w:type="dxa"/>
              <w:bottom w:w="80" w:type="dxa"/>
              <w:right w:w="120" w:type="dxa"/>
            </w:tcMar>
            <w:vAlign w:val="center"/>
          </w:tcPr>
          <w:p w14:paraId="4BFB8B7A" w14:textId="77777777" w:rsidR="005C46BB" w:rsidRDefault="006E24FF">
            <w:pPr>
              <w:spacing w:after="0" w:line="252" w:lineRule="auto"/>
            </w:pPr>
            <w:r>
              <w:rPr>
                <w:sz w:val="16"/>
              </w:rPr>
              <w:t>Cash drawer fails</w:t>
            </w:r>
          </w:p>
        </w:tc>
        <w:tc>
          <w:tcPr>
            <w:tcW w:w="2736" w:type="dxa"/>
            <w:tcMar>
              <w:top w:w="80" w:type="dxa"/>
              <w:left w:w="120" w:type="dxa"/>
              <w:bottom w:w="80" w:type="dxa"/>
              <w:right w:w="120" w:type="dxa"/>
            </w:tcMar>
            <w:vAlign w:val="center"/>
          </w:tcPr>
          <w:p w14:paraId="0C22A403" w14:textId="77777777" w:rsidR="005C46BB" w:rsidRDefault="006E24FF">
            <w:pPr>
              <w:spacing w:after="0" w:line="252" w:lineRule="auto"/>
            </w:pPr>
            <w:r>
              <w:rPr>
                <w:sz w:val="16"/>
              </w:rPr>
              <w:t>Unsupported browser, insecure context, permission/cable</w:t>
            </w:r>
          </w:p>
        </w:tc>
        <w:tc>
          <w:tcPr>
            <w:tcW w:w="4680" w:type="dxa"/>
            <w:tcMar>
              <w:top w:w="80" w:type="dxa"/>
              <w:left w:w="120" w:type="dxa"/>
              <w:bottom w:w="80" w:type="dxa"/>
              <w:right w:w="120" w:type="dxa"/>
            </w:tcMar>
            <w:vAlign w:val="center"/>
          </w:tcPr>
          <w:p w14:paraId="27FAAEA7" w14:textId="77777777" w:rsidR="005C46BB" w:rsidRDefault="006E24FF">
            <w:pPr>
              <w:spacing w:after="0" w:line="252" w:lineRule="auto"/>
            </w:pPr>
            <w:r>
              <w:rPr>
                <w:sz w:val="16"/>
              </w:rPr>
              <w:t>Use HTTPS/localhost and compatible browser; reconnect; allow permission after user gesture; use manual fallback.</w:t>
            </w:r>
          </w:p>
        </w:tc>
      </w:tr>
      <w:tr w:rsidR="005C46BB" w14:paraId="29879B1F" w14:textId="77777777">
        <w:trPr>
          <w:cantSplit/>
        </w:trPr>
        <w:tc>
          <w:tcPr>
            <w:tcW w:w="1944" w:type="dxa"/>
            <w:tcMar>
              <w:top w:w="80" w:type="dxa"/>
              <w:left w:w="120" w:type="dxa"/>
              <w:bottom w:w="80" w:type="dxa"/>
              <w:right w:w="120" w:type="dxa"/>
            </w:tcMar>
            <w:vAlign w:val="center"/>
          </w:tcPr>
          <w:p w14:paraId="5EE1511B" w14:textId="77777777" w:rsidR="005C46BB" w:rsidRDefault="006E24FF">
            <w:pPr>
              <w:spacing w:after="0" w:line="252" w:lineRule="auto"/>
            </w:pPr>
            <w:r>
              <w:rPr>
                <w:sz w:val="16"/>
              </w:rPr>
              <w:t>Access denied/RLS error</w:t>
            </w:r>
          </w:p>
        </w:tc>
        <w:tc>
          <w:tcPr>
            <w:tcW w:w="2736" w:type="dxa"/>
            <w:tcMar>
              <w:top w:w="80" w:type="dxa"/>
              <w:left w:w="120" w:type="dxa"/>
              <w:bottom w:w="80" w:type="dxa"/>
              <w:right w:w="120" w:type="dxa"/>
            </w:tcMar>
            <w:vAlign w:val="center"/>
          </w:tcPr>
          <w:p w14:paraId="04F15832" w14:textId="77777777" w:rsidR="005C46BB" w:rsidRDefault="006E24FF">
            <w:pPr>
              <w:spacing w:after="0" w:line="252" w:lineRule="auto"/>
            </w:pPr>
            <w:r>
              <w:rPr>
                <w:sz w:val="16"/>
              </w:rPr>
              <w:t>Role/store policy blocks action</w:t>
            </w:r>
          </w:p>
        </w:tc>
        <w:tc>
          <w:tcPr>
            <w:tcW w:w="4680" w:type="dxa"/>
            <w:tcMar>
              <w:top w:w="80" w:type="dxa"/>
              <w:left w:w="120" w:type="dxa"/>
              <w:bottom w:w="80" w:type="dxa"/>
              <w:right w:w="120" w:type="dxa"/>
            </w:tcMar>
            <w:vAlign w:val="center"/>
          </w:tcPr>
          <w:p w14:paraId="39D13268" w14:textId="77777777" w:rsidR="005C46BB" w:rsidRDefault="006E24FF">
            <w:pPr>
              <w:spacing w:after="0" w:line="252" w:lineRule="auto"/>
            </w:pPr>
            <w:r>
              <w:rPr>
                <w:sz w:val="16"/>
              </w:rPr>
              <w:t>Do not bypass or keep retrying; verify assignment; send exact error to Tier 2.</w:t>
            </w:r>
          </w:p>
        </w:tc>
      </w:tr>
      <w:tr w:rsidR="005C46BB" w14:paraId="06C885E4" w14:textId="77777777">
        <w:trPr>
          <w:cantSplit/>
        </w:trPr>
        <w:tc>
          <w:tcPr>
            <w:tcW w:w="1944" w:type="dxa"/>
            <w:tcMar>
              <w:top w:w="80" w:type="dxa"/>
              <w:left w:w="120" w:type="dxa"/>
              <w:bottom w:w="80" w:type="dxa"/>
              <w:right w:w="120" w:type="dxa"/>
            </w:tcMar>
            <w:vAlign w:val="center"/>
          </w:tcPr>
          <w:p w14:paraId="5256B7D9" w14:textId="77777777" w:rsidR="005C46BB" w:rsidRDefault="006E24FF">
            <w:pPr>
              <w:spacing w:after="0" w:line="252" w:lineRule="auto"/>
            </w:pPr>
            <w:r>
              <w:rPr>
                <w:sz w:val="16"/>
              </w:rPr>
              <w:t>App looks stale</w:t>
            </w:r>
          </w:p>
        </w:tc>
        <w:tc>
          <w:tcPr>
            <w:tcW w:w="2736" w:type="dxa"/>
            <w:tcMar>
              <w:top w:w="80" w:type="dxa"/>
              <w:left w:w="120" w:type="dxa"/>
              <w:bottom w:w="80" w:type="dxa"/>
              <w:right w:w="120" w:type="dxa"/>
            </w:tcMar>
            <w:vAlign w:val="center"/>
          </w:tcPr>
          <w:p w14:paraId="63D7D386" w14:textId="77777777" w:rsidR="005C46BB" w:rsidRDefault="006E24FF">
            <w:pPr>
              <w:spacing w:after="0" w:line="252" w:lineRule="auto"/>
            </w:pPr>
            <w:r>
              <w:rPr>
                <w:sz w:val="16"/>
              </w:rPr>
              <w:t>Cached data or inactive tab</w:t>
            </w:r>
          </w:p>
        </w:tc>
        <w:tc>
          <w:tcPr>
            <w:tcW w:w="4680" w:type="dxa"/>
            <w:tcMar>
              <w:top w:w="80" w:type="dxa"/>
              <w:left w:w="120" w:type="dxa"/>
              <w:bottom w:w="80" w:type="dxa"/>
              <w:right w:w="120" w:type="dxa"/>
            </w:tcMar>
            <w:vAlign w:val="center"/>
          </w:tcPr>
          <w:p w14:paraId="69DAB7C2" w14:textId="77777777" w:rsidR="005C46BB" w:rsidRDefault="006E24FF">
            <w:pPr>
              <w:spacing w:after="0" w:line="252" w:lineRule="auto"/>
            </w:pPr>
            <w:r>
              <w:rPr>
                <w:sz w:val="16"/>
              </w:rPr>
              <w:t>Bring tab to front, refresh, check online state, and re-login if safe; preserve pending offline data.</w:t>
            </w:r>
          </w:p>
        </w:tc>
      </w:tr>
    </w:tbl>
    <w:p w14:paraId="55C52B55" w14:textId="77777777" w:rsidR="005C46BB" w:rsidRDefault="005C46BB">
      <w:pPr>
        <w:spacing w:after="0"/>
      </w:pPr>
    </w:p>
    <w:p w14:paraId="081C3BDE" w14:textId="77777777" w:rsidR="005C46BB" w:rsidRDefault="006E24FF">
      <w:pPr>
        <w:pStyle w:val="Heading2"/>
      </w:pPr>
      <w:bookmarkStart w:id="28" w:name="_Toc240319247"/>
      <w:r>
        <w:t>4.13 End-of-Shift Checklist</w:t>
      </w:r>
      <w:bookmarkEnd w:id="28"/>
    </w:p>
    <w:p w14:paraId="3E315AE9" w14:textId="77777777" w:rsidR="005C46BB" w:rsidRDefault="006E24FF">
      <w:pPr>
        <w:pStyle w:val="ListBullet"/>
      </w:pPr>
      <w:r>
        <w:t>Complete or cancel open carts; do not leave an ambiguous payment screen.</w:t>
      </w:r>
    </w:p>
    <w:p w14:paraId="06797D61" w14:textId="77777777" w:rsidR="005C46BB" w:rsidRDefault="006E24FF">
      <w:pPr>
        <w:pStyle w:val="ListBullet"/>
      </w:pPr>
      <w:r>
        <w:t>Confirm pending offline transactions are synchronized or formally handed over.</w:t>
      </w:r>
    </w:p>
    <w:p w14:paraId="7DCBB8D1" w14:textId="77777777" w:rsidR="005C46BB" w:rsidRDefault="006E24FF">
      <w:pPr>
        <w:pStyle w:val="ListBullet"/>
      </w:pPr>
      <w:r>
        <w:t>Perform the approved cashier closeout and explain any variance.</w:t>
      </w:r>
    </w:p>
    <w:p w14:paraId="0B7E2E2E" w14:textId="77777777" w:rsidR="005C46BB" w:rsidRDefault="006E24FF">
      <w:pPr>
        <w:pStyle w:val="ListBullet"/>
      </w:pPr>
      <w:r>
        <w:t>Secure receipts/reports and remove customer-visible information from the counter.</w:t>
      </w:r>
    </w:p>
    <w:p w14:paraId="02BE3EC1" w14:textId="77777777" w:rsidR="005C46BB" w:rsidRDefault="006E24FF">
      <w:pPr>
        <w:pStyle w:val="ListBullet"/>
      </w:pPr>
      <w:r>
        <w:t>Log out, lock the device, and report unresolved incidents with ticket number to the next shift.</w:t>
      </w:r>
    </w:p>
    <w:p w14:paraId="577A33C0" w14:textId="77777777" w:rsidR="005C46BB" w:rsidRDefault="006E24FF">
      <w:r>
        <w:br w:type="page"/>
      </w:r>
    </w:p>
    <w:p w14:paraId="06202B17" w14:textId="77777777" w:rsidR="005C46BB" w:rsidRDefault="006E24FF">
      <w:pPr>
        <w:spacing w:before="400" w:after="80"/>
      </w:pPr>
      <w:r>
        <w:rPr>
          <w:b/>
          <w:color w:val="2E74B5"/>
          <w:sz w:val="20"/>
        </w:rPr>
        <w:lastRenderedPageBreak/>
        <w:t>5. ACCEPTABLE USE AND BYOD POLICY</w:t>
      </w:r>
    </w:p>
    <w:p w14:paraId="7B2C9E2A" w14:textId="77777777" w:rsidR="005C46BB" w:rsidRDefault="006E24FF">
      <w:pPr>
        <w:spacing w:after="280"/>
      </w:pPr>
      <w:r>
        <w:rPr>
          <w:i/>
          <w:color w:val="667085"/>
          <w:sz w:val="22"/>
        </w:rPr>
        <w:t>Adoptable policy text for Kodigo users and devices</w:t>
      </w:r>
    </w:p>
    <w:p w14:paraId="79BCBD25" w14:textId="77777777" w:rsidR="005C46BB" w:rsidRDefault="006E24FF">
      <w:pPr>
        <w:pStyle w:val="Heading2"/>
      </w:pPr>
      <w:bookmarkStart w:id="29" w:name="_Toc240319248"/>
      <w:r>
        <w:t>5.1 Acceptable Use Policy (AUP)</w:t>
      </w:r>
      <w:bookmarkEnd w:id="29"/>
    </w:p>
    <w:p w14:paraId="58B13970" w14:textId="77777777" w:rsidR="005C46BB" w:rsidRDefault="006E24FF">
      <w:pPr>
        <w:pStyle w:val="Heading3"/>
      </w:pPr>
      <w:bookmarkStart w:id="30" w:name="_Toc240319249"/>
      <w:r>
        <w:t>Purpose</w:t>
      </w:r>
      <w:bookmarkEnd w:id="30"/>
    </w:p>
    <w:p w14:paraId="21F5676A" w14:textId="77777777" w:rsidR="005C46BB" w:rsidRDefault="006E24FF">
      <w:r>
        <w:t>This policy protects Kodigo, the stores it supports, and the people whose information is processed. It establishes authorized, secure, and accountable use of the application, accounts, devices, network access, reports, and connected peripherals.</w:t>
      </w:r>
    </w:p>
    <w:p w14:paraId="5E8D0C4C" w14:textId="77777777" w:rsidR="005C46BB" w:rsidRDefault="006E24FF">
      <w:pPr>
        <w:pStyle w:val="Heading3"/>
      </w:pPr>
      <w:bookmarkStart w:id="31" w:name="_Toc240319250"/>
      <w:r>
        <w:t>Scope</w:t>
      </w:r>
      <w:bookmarkEnd w:id="31"/>
    </w:p>
    <w:p w14:paraId="641DA1B0" w14:textId="77777777" w:rsidR="005C46BB" w:rsidRDefault="006E24FF">
      <w:r>
        <w:t>This policy applies to all employees, owners, contractors, students/testers, support personnel, and third parties who access Kodigo or its data in production, staging, test, backup, export, or support environments.</w:t>
      </w:r>
    </w:p>
    <w:p w14:paraId="5FD0D439" w14:textId="77777777" w:rsidR="005C46BB" w:rsidRDefault="006E24FF">
      <w:pPr>
        <w:pStyle w:val="Heading3"/>
      </w:pPr>
      <w:bookmarkStart w:id="32" w:name="_Toc240319251"/>
      <w:r>
        <w:t>Allowed Uses</w:t>
      </w:r>
      <w:bookmarkEnd w:id="32"/>
    </w:p>
    <w:p w14:paraId="696A6F23" w14:textId="77777777" w:rsidR="005C46BB" w:rsidRDefault="006E24FF">
      <w:pPr>
        <w:pStyle w:val="ListBullet"/>
      </w:pPr>
      <w:r>
        <w:t>Users may perform assigned retail, inventory, reporting, administration, support, or audit duties within the user’s approved role and stores.</w:t>
      </w:r>
    </w:p>
    <w:p w14:paraId="33368927" w14:textId="77777777" w:rsidR="005C46BB" w:rsidRDefault="006E24FF">
      <w:pPr>
        <w:pStyle w:val="ListBullet"/>
      </w:pPr>
      <w:r>
        <w:t>Users may use authorized scanners, receipt printers, cash drawers, browsers, and networks for business operations.</w:t>
      </w:r>
    </w:p>
    <w:p w14:paraId="4E38652C" w14:textId="77777777" w:rsidR="005C46BB" w:rsidRDefault="006E24FF">
      <w:pPr>
        <w:pStyle w:val="ListBullet"/>
      </w:pPr>
      <w:r>
        <w:t>Users may create exports only for an approved business purpose and store them in an approved restricted location.</w:t>
      </w:r>
    </w:p>
    <w:p w14:paraId="648E382D" w14:textId="77777777" w:rsidR="005C46BB" w:rsidRDefault="006E24FF">
      <w:pPr>
        <w:pStyle w:val="ListBullet"/>
      </w:pPr>
      <w:r>
        <w:t>Users may report errors, vulnerabilities, lost devices, suspicious access, and privacy concerns promptly through the escalation path.</w:t>
      </w:r>
    </w:p>
    <w:p w14:paraId="3F0E0577" w14:textId="77777777" w:rsidR="005C46BB" w:rsidRDefault="006E24FF">
      <w:pPr>
        <w:pStyle w:val="ListBullet"/>
      </w:pPr>
      <w:r>
        <w:t>Users may use staging/test accounts and non-production data for training and testing whenever feasible.</w:t>
      </w:r>
    </w:p>
    <w:p w14:paraId="17F48E62" w14:textId="77777777" w:rsidR="005C46BB" w:rsidRDefault="006E24FF">
      <w:pPr>
        <w:pStyle w:val="Heading3"/>
      </w:pPr>
      <w:bookmarkStart w:id="33" w:name="_Toc240319252"/>
      <w:r>
        <w:t>Prohibited Uses</w:t>
      </w:r>
      <w:bookmarkEnd w:id="33"/>
    </w:p>
    <w:p w14:paraId="1C070B83" w14:textId="77777777" w:rsidR="005C46BB" w:rsidRDefault="006E24FF">
      <w:pPr>
        <w:pStyle w:val="ListBullet"/>
      </w:pPr>
      <w:r>
        <w:t>Users must not share accounts, passwords, reset links, OTPs, invite codes, service-role keys, or sessions; use another person’s account; or leave a terminal unlocked.</w:t>
      </w:r>
    </w:p>
    <w:p w14:paraId="5551661F" w14:textId="77777777" w:rsidR="005C46BB" w:rsidRDefault="006E24FF">
      <w:pPr>
        <w:pStyle w:val="ListBullet"/>
      </w:pPr>
      <w:r>
        <w:t>Users must not access another store, role, user record, report, or log without authorization, even if a technical path appears available.</w:t>
      </w:r>
    </w:p>
    <w:p w14:paraId="2EC7A2AE" w14:textId="77777777" w:rsidR="005C46BB" w:rsidRDefault="006E24FF">
      <w:pPr>
        <w:pStyle w:val="ListBullet"/>
      </w:pPr>
      <w:r>
        <w:t>Users must not change, delete, fabricate, or conceal sales, stock, supplier, user, receipt, closeout, error, or audit records to misrepresent events.</w:t>
      </w:r>
    </w:p>
    <w:p w14:paraId="3BB8CADF" w14:textId="77777777" w:rsidR="005C46BB" w:rsidRDefault="006E24FF">
      <w:pPr>
        <w:pStyle w:val="ListBullet"/>
      </w:pPr>
      <w:r>
        <w:t>Users must not install unapproved extensions/software, bypass security controls, probe production, or connect unknown USB/serial devices.</w:t>
      </w:r>
    </w:p>
    <w:p w14:paraId="3B4BA8CD" w14:textId="77777777" w:rsidR="005C46BB" w:rsidRDefault="006E24FF">
      <w:pPr>
        <w:pStyle w:val="ListBullet"/>
      </w:pPr>
      <w:r>
        <w:t>Users must not save full card numbers, PINs, OTPs, wallet passwords, government IDs, or unrelated customer information in notes, logs, screenshots, or tickets.</w:t>
      </w:r>
    </w:p>
    <w:p w14:paraId="60978781" w14:textId="77777777" w:rsidR="005C46BB" w:rsidRDefault="006E24FF">
      <w:pPr>
        <w:pStyle w:val="ListBullet"/>
      </w:pPr>
      <w:r>
        <w:t>Users must not upload Kodigo data to personal email, public cloud storage, social media, public AI tools, or removable media without written approval.</w:t>
      </w:r>
    </w:p>
    <w:p w14:paraId="30364132" w14:textId="77777777" w:rsidR="005C46BB" w:rsidRDefault="006E24FF">
      <w:pPr>
        <w:pStyle w:val="ListBullet"/>
      </w:pPr>
      <w:r>
        <w:t>Users must not clear browser data when offline transactions are pending or intentionally disrupt synchronization, backups, logging, or availability controls.</w:t>
      </w:r>
    </w:p>
    <w:p w14:paraId="2C6FF322" w14:textId="77777777" w:rsidR="005C46BB" w:rsidRDefault="006E24FF">
      <w:pPr>
        <w:pStyle w:val="Heading3"/>
      </w:pPr>
      <w:bookmarkStart w:id="34" w:name="_Toc240319253"/>
      <w:r>
        <w:lastRenderedPageBreak/>
        <w:t>Accountability and Enforcement</w:t>
      </w:r>
      <w:bookmarkEnd w:id="34"/>
    </w:p>
    <w:p w14:paraId="5DCF1C44" w14:textId="77777777" w:rsidR="005C46BB" w:rsidRDefault="006E24FF">
      <w:r>
        <w:t>Users are accountable for complying with this policy and reporting suspected violations. Violations may result in immediate access suspension, preservation and review of relevant logs, corrective training, disciplinary action, contract consequences, recovery of losses where lawful, and referral to management, the Privacy Contact, law enforcement, or regulators as appropriate. Actions will be proportionate, documented, and consistent with applicable law and organizational rules.</w:t>
      </w:r>
    </w:p>
    <w:tbl>
      <w:tblPr>
        <w:tblW w:w="9360" w:type="dxa"/>
        <w:tblInd w:w="120" w:type="dxa"/>
        <w:tblLayout w:type="fixed"/>
        <w:tblLook w:val="04A0" w:firstRow="1" w:lastRow="0" w:firstColumn="1" w:lastColumn="0" w:noHBand="0" w:noVBand="1"/>
      </w:tblPr>
      <w:tblGrid>
        <w:gridCol w:w="9360"/>
      </w:tblGrid>
      <w:tr w:rsidR="005C46BB" w14:paraId="5524F78D" w14:textId="77777777">
        <w:tc>
          <w:tcPr>
            <w:tcW w:w="9360" w:type="dxa"/>
            <w:shd w:val="clear" w:color="auto" w:fill="E9F6EE"/>
            <w:tcMar>
              <w:top w:w="80" w:type="dxa"/>
              <w:left w:w="120" w:type="dxa"/>
              <w:bottom w:w="80" w:type="dxa"/>
              <w:right w:w="120" w:type="dxa"/>
            </w:tcMar>
          </w:tcPr>
          <w:p w14:paraId="6D7C5064" w14:textId="77777777" w:rsidR="005C46BB" w:rsidRDefault="006E24FF">
            <w:pPr>
              <w:spacing w:after="0"/>
            </w:pPr>
            <w:r>
              <w:rPr>
                <w:b/>
                <w:color w:val="17365D"/>
              </w:rPr>
              <w:t xml:space="preserve">CIA Triad linkage: </w:t>
            </w:r>
            <w:r>
              <w:t>The rule against credential sharing protects Confidentiality by limiting data to authorized users, protects Integrity by preserving reliable attribution, and supports Availability by reducing account compromise and service disruption.</w:t>
            </w:r>
          </w:p>
        </w:tc>
      </w:tr>
    </w:tbl>
    <w:p w14:paraId="0639B35E" w14:textId="77777777" w:rsidR="005C46BB" w:rsidRDefault="005C46BB">
      <w:pPr>
        <w:spacing w:after="0"/>
      </w:pPr>
    </w:p>
    <w:p w14:paraId="6EA2DA23" w14:textId="77777777" w:rsidR="005C46BB" w:rsidRDefault="006E24FF">
      <w:pPr>
        <w:pStyle w:val="Heading2"/>
      </w:pPr>
      <w:bookmarkStart w:id="35" w:name="_Toc240319254"/>
      <w:r>
        <w:t>5.2 Bring Your Own Device (BYOD) Policy</w:t>
      </w:r>
      <w:bookmarkEnd w:id="35"/>
    </w:p>
    <w:p w14:paraId="78976B5F" w14:textId="77777777" w:rsidR="005C46BB" w:rsidRDefault="006E24FF">
      <w:r>
        <w:t>BYOD is applicable only when the organization expressly permits personal devices for Kodigo. A personal device is not automatically authorized merely because the web application can open on it.</w:t>
      </w:r>
    </w:p>
    <w:p w14:paraId="63FF02B0" w14:textId="77777777" w:rsidR="005C46BB" w:rsidRDefault="006E24FF">
      <w:pPr>
        <w:pStyle w:val="Heading3"/>
      </w:pPr>
      <w:bookmarkStart w:id="36" w:name="_Toc240319255"/>
      <w:r>
        <w:t>Device Security Requirements</w:t>
      </w:r>
      <w:bookmarkEnd w:id="36"/>
    </w:p>
    <w:p w14:paraId="4916F86C" w14:textId="77777777" w:rsidR="005C46BB" w:rsidRDefault="006E24FF">
      <w:pPr>
        <w:pStyle w:val="ListBullet"/>
      </w:pPr>
      <w:r>
        <w:t>Users must use a supported, legally licensed operating system and browser with automatic security updates enabled.</w:t>
      </w:r>
    </w:p>
    <w:p w14:paraId="114522F3" w14:textId="77777777" w:rsidR="005C46BB" w:rsidRDefault="006E24FF">
      <w:pPr>
        <w:pStyle w:val="ListBullet"/>
      </w:pPr>
      <w:r>
        <w:t>Users must protect the device with a passcode of at least six digits or a strong password; biometric unlock may supplement but not replace the passcode.</w:t>
      </w:r>
    </w:p>
    <w:p w14:paraId="245A8458" w14:textId="77777777" w:rsidR="005C46BB" w:rsidRDefault="006E24FF">
      <w:pPr>
        <w:pStyle w:val="ListBullet"/>
      </w:pPr>
      <w:r>
        <w:t>Users must enable automatic screen lock within five minutes, full-device encryption, active anti-malware where supported, and a firewall.</w:t>
      </w:r>
    </w:p>
    <w:p w14:paraId="3F93E30F" w14:textId="77777777" w:rsidR="005C46BB" w:rsidRDefault="006E24FF">
      <w:pPr>
        <w:pStyle w:val="ListBullet"/>
      </w:pPr>
      <w:r>
        <w:t>Users must not use rooted/jailbroken devices, unsupported operating systems, shared family profiles, or unapproved browser extensions.</w:t>
      </w:r>
    </w:p>
    <w:p w14:paraId="277A8E0B" w14:textId="77777777" w:rsidR="005C46BB" w:rsidRDefault="006E24FF">
      <w:pPr>
        <w:pStyle w:val="ListBullet"/>
      </w:pPr>
      <w:r>
        <w:t>Users must use only trusted networks or an organization-approved VPN; public/shared Wi-Fi must not be used for administrative or export activity without protection.</w:t>
      </w:r>
    </w:p>
    <w:p w14:paraId="23A7FC70" w14:textId="77777777" w:rsidR="005C46BB" w:rsidRDefault="006E24FF">
      <w:pPr>
        <w:pStyle w:val="ListBullet"/>
      </w:pPr>
      <w:r>
        <w:t>Users must not locally save reports, receipts, screenshots, or credentials unless explicitly approved, and must synchronize pending offline data promptly.</w:t>
      </w:r>
    </w:p>
    <w:p w14:paraId="7E8C1041" w14:textId="77777777" w:rsidR="005C46BB" w:rsidRDefault="006E24FF">
      <w:pPr>
        <w:pStyle w:val="ListBullet"/>
      </w:pPr>
      <w:r>
        <w:t>Users must report lost/stolen devices, suspected compromise, or unauthorized family/third-party access immediately and no later than one hour after discovery.</w:t>
      </w:r>
    </w:p>
    <w:p w14:paraId="5E5876F6" w14:textId="77777777" w:rsidR="005C46BB" w:rsidRDefault="006E24FF">
      <w:pPr>
        <w:pStyle w:val="Heading3"/>
      </w:pPr>
      <w:bookmarkStart w:id="37" w:name="_Toc240319256"/>
      <w:r>
        <w:t>Support Boundaries</w:t>
      </w:r>
      <w:bookmarkEnd w:id="37"/>
    </w:p>
    <w:p w14:paraId="02D8A432" w14:textId="77777777" w:rsidR="005C46BB" w:rsidRDefault="006E24FF">
      <w:r>
        <w:t>Support covers Kodigo configuration, supported browsers, approved scanner/printer/cash-drawer integration, and reasonable diagnosis. The organization does not guarantee support for personal hardware defects, data plans, home routers, unrelated apps, personal backups, or unsupported operating systems. Support may require the user to reproduce the issue on an organization-managed device.</w:t>
      </w:r>
    </w:p>
    <w:p w14:paraId="4C1FCA0F" w14:textId="77777777" w:rsidR="005C46BB" w:rsidRDefault="006E24FF">
      <w:pPr>
        <w:pStyle w:val="Heading3"/>
      </w:pPr>
      <w:bookmarkStart w:id="38" w:name="_Toc240319257"/>
      <w:r>
        <w:t>Liability and Privacy</w:t>
      </w:r>
      <w:bookmarkEnd w:id="38"/>
    </w:p>
    <w:p w14:paraId="7A978E9E" w14:textId="77777777" w:rsidR="005C46BB" w:rsidRDefault="006E24FF">
      <w:r>
        <w:t xml:space="preserve">The device owner remains responsible for personal-device costs, lawful content, physical care, and personal backups. The organization is responsible for protecting Kodigo business data under its control but is not liable for ordinary loss of personal data caused by user failure to back it up, except where law or contract provides </w:t>
      </w:r>
      <w:r>
        <w:lastRenderedPageBreak/>
        <w:t>otherwise. Investigation and remote session revocation may affect Kodigo data or sessions; personal content will not be inspected beyond what is necessary and authorized for security, legal, or privacy response.</w:t>
      </w:r>
    </w:p>
    <w:p w14:paraId="23474D32" w14:textId="77777777" w:rsidR="005C46BB" w:rsidRDefault="006E24FF">
      <w:pPr>
        <w:pStyle w:val="Heading3"/>
      </w:pPr>
      <w:bookmarkStart w:id="39" w:name="_Toc240319258"/>
      <w:r>
        <w:t>Offboarding and Device Disposal</w:t>
      </w:r>
      <w:bookmarkEnd w:id="39"/>
    </w:p>
    <w:p w14:paraId="01692C24" w14:textId="77777777" w:rsidR="005C46BB" w:rsidRDefault="006E24FF">
      <w:pPr>
        <w:pStyle w:val="ListNumber"/>
        <w:numPr>
          <w:ilvl w:val="0"/>
          <w:numId w:val="18"/>
        </w:numPr>
      </w:pPr>
      <w:r>
        <w:t>Admin removes or changes Kodigo access and store assignments on the effective separation/role-change date.</w:t>
      </w:r>
    </w:p>
    <w:p w14:paraId="3ACF24AA" w14:textId="77777777" w:rsidR="005C46BB" w:rsidRDefault="006E24FF">
      <w:pPr>
        <w:pStyle w:val="ListNumber"/>
        <w:numPr>
          <w:ilvl w:val="0"/>
          <w:numId w:val="18"/>
        </w:numPr>
      </w:pPr>
      <w:r>
        <w:t>User logs out, removes saved credentials/bookmarks that reveal restricted endpoints, and synchronizes or hands over pending authorized work.</w:t>
      </w:r>
    </w:p>
    <w:p w14:paraId="37BE6174" w14:textId="77777777" w:rsidR="005C46BB" w:rsidRDefault="006E24FF">
      <w:pPr>
        <w:pStyle w:val="ListNumber"/>
        <w:numPr>
          <w:ilvl w:val="0"/>
          <w:numId w:val="18"/>
        </w:numPr>
      </w:pPr>
      <w:r>
        <w:t>System Administrator revokes active sessions/tokens where available and confirms no pending offline queue remains on the device.</w:t>
      </w:r>
    </w:p>
    <w:p w14:paraId="1DAD8053" w14:textId="77777777" w:rsidR="005C46BB" w:rsidRDefault="006E24FF">
      <w:pPr>
        <w:pStyle w:val="ListNumber"/>
        <w:numPr>
          <w:ilvl w:val="0"/>
          <w:numId w:val="18"/>
        </w:numPr>
      </w:pPr>
      <w:r>
        <w:t>User securely deletes approved local exports, receipts, caches, and screenshots; Admin verifies completion through an offboarding checklist.</w:t>
      </w:r>
    </w:p>
    <w:p w14:paraId="2420BA2F" w14:textId="77777777" w:rsidR="005C46BB" w:rsidRDefault="006E24FF">
      <w:pPr>
        <w:pStyle w:val="ListNumber"/>
        <w:numPr>
          <w:ilvl w:val="0"/>
          <w:numId w:val="18"/>
        </w:numPr>
      </w:pPr>
      <w:r>
        <w:t>Before selling, recycling, or transferring the device, the owner performs a secure factory reset after preserving lawful personal backups.</w:t>
      </w:r>
    </w:p>
    <w:p w14:paraId="1693623C" w14:textId="77777777" w:rsidR="005C46BB" w:rsidRDefault="006E24FF">
      <w:pPr>
        <w:pStyle w:val="Heading3"/>
      </w:pPr>
      <w:bookmarkStart w:id="40" w:name="_Toc240319259"/>
      <w:r>
        <w:t>Exceptions and Acknowledgment</w:t>
      </w:r>
      <w:bookmarkEnd w:id="40"/>
    </w:p>
    <w:p w14:paraId="2F2C6460" w14:textId="77777777" w:rsidR="005C46BB" w:rsidRDefault="006E24FF">
      <w:r>
        <w:t>Any exception must identify the business need, data involved, compensating controls, owner, approval, and expiry date. The IT Manager approves security exceptions; the Privacy Contact also approves exceptions involving personal data. Unapproved exceptions are policy violations.</w:t>
      </w:r>
    </w:p>
    <w:tbl>
      <w:tblPr>
        <w:tblStyle w:val="TableGrid"/>
        <w:tblW w:w="9360" w:type="dxa"/>
        <w:tblInd w:w="120" w:type="dxa"/>
        <w:tblLayout w:type="fixed"/>
        <w:tblLook w:val="04A0" w:firstRow="1" w:lastRow="0" w:firstColumn="1" w:lastColumn="0" w:noHBand="0" w:noVBand="1"/>
      </w:tblPr>
      <w:tblGrid>
        <w:gridCol w:w="6624"/>
        <w:gridCol w:w="2736"/>
      </w:tblGrid>
      <w:tr w:rsidR="005C46BB" w14:paraId="006857E6" w14:textId="77777777">
        <w:trPr>
          <w:tblHeader/>
        </w:trPr>
        <w:tc>
          <w:tcPr>
            <w:tcW w:w="6624" w:type="dxa"/>
            <w:shd w:val="clear" w:color="auto" w:fill="E8EEF5"/>
            <w:tcMar>
              <w:top w:w="80" w:type="dxa"/>
              <w:left w:w="120" w:type="dxa"/>
              <w:bottom w:w="80" w:type="dxa"/>
              <w:right w:w="120" w:type="dxa"/>
            </w:tcMar>
            <w:vAlign w:val="center"/>
          </w:tcPr>
          <w:p w14:paraId="551382C7" w14:textId="77777777" w:rsidR="005C46BB" w:rsidRDefault="006E24FF">
            <w:pPr>
              <w:spacing w:after="0"/>
              <w:jc w:val="center"/>
            </w:pPr>
            <w:r>
              <w:rPr>
                <w:b/>
                <w:color w:val="17365D"/>
                <w:sz w:val="17"/>
              </w:rPr>
              <w:t>User acknowledgment</w:t>
            </w:r>
          </w:p>
        </w:tc>
        <w:tc>
          <w:tcPr>
            <w:tcW w:w="2736" w:type="dxa"/>
            <w:shd w:val="clear" w:color="auto" w:fill="E8EEF5"/>
            <w:tcMar>
              <w:top w:w="80" w:type="dxa"/>
              <w:left w:w="120" w:type="dxa"/>
              <w:bottom w:w="80" w:type="dxa"/>
              <w:right w:w="120" w:type="dxa"/>
            </w:tcMar>
            <w:vAlign w:val="center"/>
          </w:tcPr>
          <w:p w14:paraId="688CE634" w14:textId="77777777" w:rsidR="005C46BB" w:rsidRDefault="006E24FF">
            <w:pPr>
              <w:spacing w:after="0"/>
              <w:jc w:val="center"/>
            </w:pPr>
            <w:r>
              <w:rPr>
                <w:b/>
                <w:color w:val="17365D"/>
                <w:sz w:val="17"/>
              </w:rPr>
              <w:t>Record</w:t>
            </w:r>
          </w:p>
        </w:tc>
      </w:tr>
      <w:tr w:rsidR="005C46BB" w14:paraId="37D4C436" w14:textId="77777777">
        <w:trPr>
          <w:cantSplit/>
        </w:trPr>
        <w:tc>
          <w:tcPr>
            <w:tcW w:w="6624" w:type="dxa"/>
            <w:tcMar>
              <w:top w:w="80" w:type="dxa"/>
              <w:left w:w="120" w:type="dxa"/>
              <w:bottom w:w="80" w:type="dxa"/>
              <w:right w:w="120" w:type="dxa"/>
            </w:tcMar>
            <w:vAlign w:val="center"/>
          </w:tcPr>
          <w:p w14:paraId="3E00C176" w14:textId="77777777" w:rsidR="005C46BB" w:rsidRDefault="006E24FF">
            <w:pPr>
              <w:spacing w:after="0" w:line="252" w:lineRule="auto"/>
            </w:pPr>
            <w:r>
              <w:rPr>
                <w:sz w:val="17"/>
              </w:rPr>
              <w:t>I understand that Kodigo access is limited to my role and assigned stores.</w:t>
            </w:r>
          </w:p>
        </w:tc>
        <w:tc>
          <w:tcPr>
            <w:tcW w:w="2736" w:type="dxa"/>
            <w:tcMar>
              <w:top w:w="80" w:type="dxa"/>
              <w:left w:w="120" w:type="dxa"/>
              <w:bottom w:w="80" w:type="dxa"/>
              <w:right w:w="120" w:type="dxa"/>
            </w:tcMar>
            <w:vAlign w:val="center"/>
          </w:tcPr>
          <w:p w14:paraId="3E0A9A78" w14:textId="77777777" w:rsidR="005C46BB" w:rsidRDefault="006E24FF">
            <w:pPr>
              <w:spacing w:after="0" w:line="252" w:lineRule="auto"/>
            </w:pPr>
            <w:r>
              <w:rPr>
                <w:sz w:val="17"/>
              </w:rPr>
              <w:t>Name / signature / date</w:t>
            </w:r>
          </w:p>
        </w:tc>
      </w:tr>
      <w:tr w:rsidR="005C46BB" w14:paraId="2FCF6033" w14:textId="77777777">
        <w:trPr>
          <w:cantSplit/>
        </w:trPr>
        <w:tc>
          <w:tcPr>
            <w:tcW w:w="6624" w:type="dxa"/>
            <w:tcMar>
              <w:top w:w="80" w:type="dxa"/>
              <w:left w:w="120" w:type="dxa"/>
              <w:bottom w:w="80" w:type="dxa"/>
              <w:right w:w="120" w:type="dxa"/>
            </w:tcMar>
            <w:vAlign w:val="center"/>
          </w:tcPr>
          <w:p w14:paraId="7878248E" w14:textId="77777777" w:rsidR="005C46BB" w:rsidRDefault="006E24FF">
            <w:pPr>
              <w:spacing w:after="0" w:line="252" w:lineRule="auto"/>
            </w:pPr>
            <w:r>
              <w:rPr>
                <w:sz w:val="17"/>
              </w:rPr>
              <w:t>I will report loss, compromise, incorrect records, or pending offline work promptly.</w:t>
            </w:r>
          </w:p>
        </w:tc>
        <w:tc>
          <w:tcPr>
            <w:tcW w:w="2736" w:type="dxa"/>
            <w:tcMar>
              <w:top w:w="80" w:type="dxa"/>
              <w:left w:w="120" w:type="dxa"/>
              <w:bottom w:w="80" w:type="dxa"/>
              <w:right w:w="120" w:type="dxa"/>
            </w:tcMar>
            <w:vAlign w:val="center"/>
          </w:tcPr>
          <w:p w14:paraId="341F4CBB" w14:textId="77777777" w:rsidR="005C46BB" w:rsidRDefault="006E24FF">
            <w:pPr>
              <w:spacing w:after="0" w:line="252" w:lineRule="auto"/>
            </w:pPr>
            <w:r>
              <w:rPr>
                <w:sz w:val="17"/>
              </w:rPr>
              <w:t>Training record or policy acceptance</w:t>
            </w:r>
          </w:p>
        </w:tc>
      </w:tr>
      <w:tr w:rsidR="005C46BB" w14:paraId="6C6C0BD9" w14:textId="77777777">
        <w:trPr>
          <w:cantSplit/>
        </w:trPr>
        <w:tc>
          <w:tcPr>
            <w:tcW w:w="6624" w:type="dxa"/>
            <w:tcMar>
              <w:top w:w="80" w:type="dxa"/>
              <w:left w:w="120" w:type="dxa"/>
              <w:bottom w:w="80" w:type="dxa"/>
              <w:right w:w="120" w:type="dxa"/>
            </w:tcMar>
            <w:vAlign w:val="center"/>
          </w:tcPr>
          <w:p w14:paraId="41AA5C32" w14:textId="77777777" w:rsidR="005C46BB" w:rsidRDefault="006E24FF">
            <w:pPr>
              <w:spacing w:after="0" w:line="252" w:lineRule="auto"/>
            </w:pPr>
            <w:r>
              <w:rPr>
                <w:sz w:val="17"/>
              </w:rPr>
              <w:t>I consent to proportionate security controls on authorized BYOD access and will complete offboarding.</w:t>
            </w:r>
          </w:p>
        </w:tc>
        <w:tc>
          <w:tcPr>
            <w:tcW w:w="2736" w:type="dxa"/>
            <w:tcMar>
              <w:top w:w="80" w:type="dxa"/>
              <w:left w:w="120" w:type="dxa"/>
              <w:bottom w:w="80" w:type="dxa"/>
              <w:right w:w="120" w:type="dxa"/>
            </w:tcMar>
            <w:vAlign w:val="center"/>
          </w:tcPr>
          <w:p w14:paraId="3F9FB192" w14:textId="77777777" w:rsidR="005C46BB" w:rsidRDefault="006E24FF">
            <w:pPr>
              <w:spacing w:after="0" w:line="252" w:lineRule="auto"/>
            </w:pPr>
            <w:r>
              <w:rPr>
                <w:sz w:val="17"/>
              </w:rPr>
              <w:t>Device ID and approval expiry</w:t>
            </w:r>
          </w:p>
        </w:tc>
      </w:tr>
    </w:tbl>
    <w:p w14:paraId="080F6D8F" w14:textId="77777777" w:rsidR="005C46BB" w:rsidRDefault="005C46BB">
      <w:pPr>
        <w:spacing w:after="0"/>
      </w:pPr>
    </w:p>
    <w:p w14:paraId="52EAC5D0" w14:textId="77777777" w:rsidR="005C46BB" w:rsidRDefault="006E24FF">
      <w:r>
        <w:br w:type="page"/>
      </w:r>
    </w:p>
    <w:p w14:paraId="13B3A59D" w14:textId="77777777" w:rsidR="005C46BB" w:rsidRDefault="006E24FF">
      <w:pPr>
        <w:spacing w:before="400" w:after="80"/>
      </w:pPr>
      <w:r>
        <w:rPr>
          <w:b/>
          <w:color w:val="2E74B5"/>
          <w:sz w:val="20"/>
        </w:rPr>
        <w:lastRenderedPageBreak/>
        <w:t>6. DATA CLASSIFICATION TABLE</w:t>
      </w:r>
    </w:p>
    <w:p w14:paraId="0F8EA68E" w14:textId="77777777" w:rsidR="005C46BB" w:rsidRDefault="006E24FF">
      <w:pPr>
        <w:spacing w:after="280"/>
      </w:pPr>
      <w:r>
        <w:rPr>
          <w:i/>
          <w:color w:val="667085"/>
          <w:sz w:val="22"/>
        </w:rPr>
        <w:t>Inventory of Kodigo data and minimum protection expectations</w:t>
      </w:r>
    </w:p>
    <w:p w14:paraId="6E983CC5" w14:textId="77777777" w:rsidR="005C46BB" w:rsidRDefault="006E24FF">
      <w:r>
        <w:t>Classification uses three practical labels: Personal Data (PD), Sensitive Personal Information (SPI), and Operational/Non-personal (OP). Credentials and security telemetry may not always fall within a statutory SPI category, but Kodigo treats them as Restricted because compromise creates significant risk. Customer identity is not required for ordinary cash sales; do not collect it unless a defined feature and lawful purpose require it.</w:t>
      </w:r>
    </w:p>
    <w:tbl>
      <w:tblPr>
        <w:tblStyle w:val="TableGrid"/>
        <w:tblW w:w="9360" w:type="dxa"/>
        <w:tblInd w:w="120" w:type="dxa"/>
        <w:tblLayout w:type="fixed"/>
        <w:tblLook w:val="04A0" w:firstRow="1" w:lastRow="0" w:firstColumn="1" w:lastColumn="0" w:noHBand="0" w:noVBand="1"/>
      </w:tblPr>
      <w:tblGrid>
        <w:gridCol w:w="2376"/>
        <w:gridCol w:w="1656"/>
        <w:gridCol w:w="1440"/>
        <w:gridCol w:w="3888"/>
      </w:tblGrid>
      <w:tr w:rsidR="005C46BB" w14:paraId="73F51C90" w14:textId="77777777">
        <w:trPr>
          <w:tblHeader/>
        </w:trPr>
        <w:tc>
          <w:tcPr>
            <w:tcW w:w="2376" w:type="dxa"/>
            <w:shd w:val="clear" w:color="auto" w:fill="E8EEF5"/>
            <w:tcMar>
              <w:top w:w="80" w:type="dxa"/>
              <w:left w:w="120" w:type="dxa"/>
              <w:bottom w:w="80" w:type="dxa"/>
              <w:right w:w="120" w:type="dxa"/>
            </w:tcMar>
            <w:vAlign w:val="center"/>
          </w:tcPr>
          <w:p w14:paraId="616051B1" w14:textId="77777777" w:rsidR="005C46BB" w:rsidRDefault="006E24FF">
            <w:pPr>
              <w:spacing w:after="0"/>
              <w:jc w:val="center"/>
            </w:pPr>
            <w:r>
              <w:rPr>
                <w:b/>
                <w:color w:val="17365D"/>
                <w:sz w:val="14"/>
              </w:rPr>
              <w:t>Data item</w:t>
            </w:r>
          </w:p>
        </w:tc>
        <w:tc>
          <w:tcPr>
            <w:tcW w:w="1656" w:type="dxa"/>
            <w:shd w:val="clear" w:color="auto" w:fill="E8EEF5"/>
            <w:tcMar>
              <w:top w:w="80" w:type="dxa"/>
              <w:left w:w="120" w:type="dxa"/>
              <w:bottom w:w="80" w:type="dxa"/>
              <w:right w:w="120" w:type="dxa"/>
            </w:tcMar>
            <w:vAlign w:val="center"/>
          </w:tcPr>
          <w:p w14:paraId="472AE484" w14:textId="77777777" w:rsidR="005C46BB" w:rsidRDefault="006E24FF">
            <w:pPr>
              <w:spacing w:after="0"/>
              <w:jc w:val="center"/>
            </w:pPr>
            <w:r>
              <w:rPr>
                <w:b/>
                <w:color w:val="17365D"/>
                <w:sz w:val="14"/>
              </w:rPr>
              <w:t>Classification</w:t>
            </w:r>
          </w:p>
        </w:tc>
        <w:tc>
          <w:tcPr>
            <w:tcW w:w="1440" w:type="dxa"/>
            <w:shd w:val="clear" w:color="auto" w:fill="E8EEF5"/>
            <w:tcMar>
              <w:top w:w="80" w:type="dxa"/>
              <w:left w:w="120" w:type="dxa"/>
              <w:bottom w:w="80" w:type="dxa"/>
              <w:right w:w="120" w:type="dxa"/>
            </w:tcMar>
            <w:vAlign w:val="center"/>
          </w:tcPr>
          <w:p w14:paraId="538D8766" w14:textId="77777777" w:rsidR="005C46BB" w:rsidRDefault="006E24FF">
            <w:pPr>
              <w:spacing w:after="0"/>
              <w:jc w:val="center"/>
            </w:pPr>
            <w:r>
              <w:rPr>
                <w:b/>
                <w:color w:val="17365D"/>
                <w:sz w:val="14"/>
              </w:rPr>
              <w:t>Protection</w:t>
            </w:r>
          </w:p>
        </w:tc>
        <w:tc>
          <w:tcPr>
            <w:tcW w:w="3888" w:type="dxa"/>
            <w:shd w:val="clear" w:color="auto" w:fill="E8EEF5"/>
            <w:tcMar>
              <w:top w:w="80" w:type="dxa"/>
              <w:left w:w="120" w:type="dxa"/>
              <w:bottom w:w="80" w:type="dxa"/>
              <w:right w:w="120" w:type="dxa"/>
            </w:tcMar>
            <w:vAlign w:val="center"/>
          </w:tcPr>
          <w:p w14:paraId="77904006" w14:textId="77777777" w:rsidR="005C46BB" w:rsidRDefault="006E24FF">
            <w:pPr>
              <w:spacing w:after="0"/>
              <w:jc w:val="center"/>
            </w:pPr>
            <w:r>
              <w:rPr>
                <w:b/>
                <w:color w:val="17365D"/>
                <w:sz w:val="14"/>
              </w:rPr>
              <w:t>Minimum controls</w:t>
            </w:r>
          </w:p>
        </w:tc>
      </w:tr>
      <w:tr w:rsidR="005C46BB" w14:paraId="2F1A48EF" w14:textId="77777777">
        <w:trPr>
          <w:cantSplit/>
        </w:trPr>
        <w:tc>
          <w:tcPr>
            <w:tcW w:w="2376" w:type="dxa"/>
            <w:tcMar>
              <w:top w:w="80" w:type="dxa"/>
              <w:left w:w="120" w:type="dxa"/>
              <w:bottom w:w="80" w:type="dxa"/>
              <w:right w:w="120" w:type="dxa"/>
            </w:tcMar>
            <w:vAlign w:val="center"/>
          </w:tcPr>
          <w:p w14:paraId="1D55C038" w14:textId="77777777" w:rsidR="005C46BB" w:rsidRDefault="006E24FF">
            <w:pPr>
              <w:spacing w:after="0" w:line="252" w:lineRule="auto"/>
            </w:pPr>
            <w:r>
              <w:rPr>
                <w:sz w:val="14"/>
              </w:rPr>
              <w:t>User name, profile ID, avatar</w:t>
            </w:r>
          </w:p>
        </w:tc>
        <w:tc>
          <w:tcPr>
            <w:tcW w:w="1656" w:type="dxa"/>
            <w:tcMar>
              <w:top w:w="80" w:type="dxa"/>
              <w:left w:w="120" w:type="dxa"/>
              <w:bottom w:w="80" w:type="dxa"/>
              <w:right w:w="120" w:type="dxa"/>
            </w:tcMar>
            <w:vAlign w:val="center"/>
          </w:tcPr>
          <w:p w14:paraId="7DBBDA37"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2AAF60D3"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25224769" w14:textId="77777777" w:rsidR="005C46BB" w:rsidRDefault="006E24FF">
            <w:pPr>
              <w:spacing w:after="0" w:line="252" w:lineRule="auto"/>
            </w:pPr>
            <w:r>
              <w:rPr>
                <w:sz w:val="14"/>
              </w:rPr>
              <w:t>Store-scoped access; authenticated use; correct/erase through Admin/privacy process</w:t>
            </w:r>
          </w:p>
        </w:tc>
      </w:tr>
      <w:tr w:rsidR="005C46BB" w14:paraId="770EE97B" w14:textId="77777777">
        <w:trPr>
          <w:cantSplit/>
        </w:trPr>
        <w:tc>
          <w:tcPr>
            <w:tcW w:w="2376" w:type="dxa"/>
            <w:tcMar>
              <w:top w:w="80" w:type="dxa"/>
              <w:left w:w="120" w:type="dxa"/>
              <w:bottom w:w="80" w:type="dxa"/>
              <w:right w:w="120" w:type="dxa"/>
            </w:tcMar>
            <w:vAlign w:val="center"/>
          </w:tcPr>
          <w:p w14:paraId="1E6CBEBC" w14:textId="77777777" w:rsidR="005C46BB" w:rsidRDefault="006E24FF">
            <w:pPr>
              <w:spacing w:after="0" w:line="252" w:lineRule="auto"/>
            </w:pPr>
            <w:r>
              <w:rPr>
                <w:sz w:val="14"/>
              </w:rPr>
              <w:t>User email and phone (if used)</w:t>
            </w:r>
          </w:p>
        </w:tc>
        <w:tc>
          <w:tcPr>
            <w:tcW w:w="1656" w:type="dxa"/>
            <w:tcMar>
              <w:top w:w="80" w:type="dxa"/>
              <w:left w:w="120" w:type="dxa"/>
              <w:bottom w:w="80" w:type="dxa"/>
              <w:right w:w="120" w:type="dxa"/>
            </w:tcMar>
            <w:vAlign w:val="center"/>
          </w:tcPr>
          <w:p w14:paraId="4CDDF7D4"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7A796F6E"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FB4D2FD" w14:textId="77777777" w:rsidR="005C46BB" w:rsidRDefault="006E24FF">
            <w:pPr>
              <w:spacing w:after="0" w:line="252" w:lineRule="auto"/>
            </w:pPr>
            <w:r>
              <w:rPr>
                <w:sz w:val="14"/>
              </w:rPr>
              <w:t>Use for account/contact only; mask in tickets and exports; encrypted transit/storage</w:t>
            </w:r>
          </w:p>
        </w:tc>
      </w:tr>
      <w:tr w:rsidR="005C46BB" w14:paraId="622C912F" w14:textId="77777777">
        <w:trPr>
          <w:cantSplit/>
        </w:trPr>
        <w:tc>
          <w:tcPr>
            <w:tcW w:w="2376" w:type="dxa"/>
            <w:tcMar>
              <w:top w:w="80" w:type="dxa"/>
              <w:left w:w="120" w:type="dxa"/>
              <w:bottom w:w="80" w:type="dxa"/>
              <w:right w:w="120" w:type="dxa"/>
            </w:tcMar>
            <w:vAlign w:val="center"/>
          </w:tcPr>
          <w:p w14:paraId="12200F05" w14:textId="77777777" w:rsidR="005C46BB" w:rsidRDefault="006E24FF">
            <w:pPr>
              <w:spacing w:after="0" w:line="252" w:lineRule="auto"/>
            </w:pPr>
            <w:r>
              <w:rPr>
                <w:sz w:val="14"/>
              </w:rPr>
              <w:t>Password/authentication tokens</w:t>
            </w:r>
          </w:p>
        </w:tc>
        <w:tc>
          <w:tcPr>
            <w:tcW w:w="1656" w:type="dxa"/>
            <w:tcMar>
              <w:top w:w="80" w:type="dxa"/>
              <w:left w:w="120" w:type="dxa"/>
              <w:bottom w:w="80" w:type="dxa"/>
              <w:right w:w="120" w:type="dxa"/>
            </w:tcMar>
            <w:vAlign w:val="center"/>
          </w:tcPr>
          <w:p w14:paraId="72ECE5B1" w14:textId="77777777" w:rsidR="005C46BB" w:rsidRDefault="006E24FF">
            <w:pPr>
              <w:spacing w:after="0" w:line="252" w:lineRule="auto"/>
            </w:pPr>
            <w:r>
              <w:rPr>
                <w:sz w:val="14"/>
              </w:rPr>
              <w:t>PD (security credential)</w:t>
            </w:r>
          </w:p>
        </w:tc>
        <w:tc>
          <w:tcPr>
            <w:tcW w:w="1440" w:type="dxa"/>
            <w:tcMar>
              <w:top w:w="80" w:type="dxa"/>
              <w:left w:w="120" w:type="dxa"/>
              <w:bottom w:w="80" w:type="dxa"/>
              <w:right w:w="120" w:type="dxa"/>
            </w:tcMar>
            <w:vAlign w:val="center"/>
          </w:tcPr>
          <w:p w14:paraId="05349DF5"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4E9C6DC9" w14:textId="77777777" w:rsidR="005C46BB" w:rsidRDefault="006E24FF">
            <w:pPr>
              <w:spacing w:after="0" w:line="252" w:lineRule="auto"/>
            </w:pPr>
            <w:r>
              <w:rPr>
                <w:sz w:val="14"/>
              </w:rPr>
              <w:t>Supabase Auth only; never public tables/logs; no sharing; reset and revoke on compromise</w:t>
            </w:r>
          </w:p>
        </w:tc>
      </w:tr>
      <w:tr w:rsidR="005C46BB" w14:paraId="6FAC33AA" w14:textId="77777777">
        <w:trPr>
          <w:cantSplit/>
        </w:trPr>
        <w:tc>
          <w:tcPr>
            <w:tcW w:w="2376" w:type="dxa"/>
            <w:tcMar>
              <w:top w:w="80" w:type="dxa"/>
              <w:left w:w="120" w:type="dxa"/>
              <w:bottom w:w="80" w:type="dxa"/>
              <w:right w:w="120" w:type="dxa"/>
            </w:tcMar>
            <w:vAlign w:val="center"/>
          </w:tcPr>
          <w:p w14:paraId="62CA97C1" w14:textId="77777777" w:rsidR="005C46BB" w:rsidRDefault="006E24FF">
            <w:pPr>
              <w:spacing w:after="0" w:line="252" w:lineRule="auto"/>
            </w:pPr>
            <w:r>
              <w:rPr>
                <w:sz w:val="14"/>
              </w:rPr>
              <w:t>Role and store memberships</w:t>
            </w:r>
          </w:p>
        </w:tc>
        <w:tc>
          <w:tcPr>
            <w:tcW w:w="1656" w:type="dxa"/>
            <w:tcMar>
              <w:top w:w="80" w:type="dxa"/>
              <w:left w:w="120" w:type="dxa"/>
              <w:bottom w:w="80" w:type="dxa"/>
              <w:right w:w="120" w:type="dxa"/>
            </w:tcMar>
            <w:vAlign w:val="center"/>
          </w:tcPr>
          <w:p w14:paraId="112CC598" w14:textId="77777777" w:rsidR="005C46BB" w:rsidRDefault="006E24FF">
            <w:pPr>
              <w:spacing w:after="0" w:line="252" w:lineRule="auto"/>
            </w:pPr>
            <w:r>
              <w:rPr>
                <w:sz w:val="14"/>
              </w:rPr>
              <w:t>PD</w:t>
            </w:r>
          </w:p>
        </w:tc>
        <w:tc>
          <w:tcPr>
            <w:tcW w:w="1440" w:type="dxa"/>
            <w:tcMar>
              <w:top w:w="80" w:type="dxa"/>
              <w:left w:w="120" w:type="dxa"/>
              <w:bottom w:w="80" w:type="dxa"/>
              <w:right w:w="120" w:type="dxa"/>
            </w:tcMar>
            <w:vAlign w:val="center"/>
          </w:tcPr>
          <w:p w14:paraId="7DA52312"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433F54FD" w14:textId="77777777" w:rsidR="005C46BB" w:rsidRDefault="006E24FF">
            <w:pPr>
              <w:spacing w:after="0" w:line="252" w:lineRule="auto"/>
            </w:pPr>
            <w:r>
              <w:rPr>
                <w:sz w:val="14"/>
              </w:rPr>
              <w:t>Least privilege; Admin shared-store scope; quarterly review and immediate offboarding</w:t>
            </w:r>
          </w:p>
        </w:tc>
      </w:tr>
      <w:tr w:rsidR="005C46BB" w14:paraId="0495F73D" w14:textId="77777777">
        <w:trPr>
          <w:cantSplit/>
        </w:trPr>
        <w:tc>
          <w:tcPr>
            <w:tcW w:w="2376" w:type="dxa"/>
            <w:tcMar>
              <w:top w:w="80" w:type="dxa"/>
              <w:left w:w="120" w:type="dxa"/>
              <w:bottom w:w="80" w:type="dxa"/>
              <w:right w:w="120" w:type="dxa"/>
            </w:tcMar>
            <w:vAlign w:val="center"/>
          </w:tcPr>
          <w:p w14:paraId="3C470515" w14:textId="77777777" w:rsidR="005C46BB" w:rsidRDefault="006E24FF">
            <w:pPr>
              <w:spacing w:after="0" w:line="252" w:lineRule="auto"/>
            </w:pPr>
            <w:r>
              <w:rPr>
                <w:sz w:val="14"/>
              </w:rPr>
              <w:t>IP address, browser/device, error context</w:t>
            </w:r>
          </w:p>
        </w:tc>
        <w:tc>
          <w:tcPr>
            <w:tcW w:w="1656" w:type="dxa"/>
            <w:tcMar>
              <w:top w:w="80" w:type="dxa"/>
              <w:left w:w="120" w:type="dxa"/>
              <w:bottom w:w="80" w:type="dxa"/>
              <w:right w:w="120" w:type="dxa"/>
            </w:tcMar>
            <w:vAlign w:val="center"/>
          </w:tcPr>
          <w:p w14:paraId="0B9AC814" w14:textId="77777777" w:rsidR="005C46BB" w:rsidRDefault="006E24FF">
            <w:pPr>
              <w:spacing w:after="0" w:line="252" w:lineRule="auto"/>
            </w:pPr>
            <w:r>
              <w:rPr>
                <w:sz w:val="14"/>
              </w:rPr>
              <w:t>PD when linkable</w:t>
            </w:r>
          </w:p>
        </w:tc>
        <w:tc>
          <w:tcPr>
            <w:tcW w:w="1440" w:type="dxa"/>
            <w:tcMar>
              <w:top w:w="80" w:type="dxa"/>
              <w:left w:w="120" w:type="dxa"/>
              <w:bottom w:w="80" w:type="dxa"/>
              <w:right w:w="120" w:type="dxa"/>
            </w:tcMar>
            <w:vAlign w:val="center"/>
          </w:tcPr>
          <w:p w14:paraId="4BFA6BC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61047F56" w14:textId="77777777" w:rsidR="005C46BB" w:rsidRDefault="006E24FF">
            <w:pPr>
              <w:spacing w:after="0" w:line="252" w:lineRule="auto"/>
            </w:pPr>
            <w:r>
              <w:rPr>
                <w:sz w:val="14"/>
              </w:rPr>
              <w:t>Collect only for security/support; restrict logs; time-limited retention</w:t>
            </w:r>
          </w:p>
        </w:tc>
      </w:tr>
      <w:tr w:rsidR="005C46BB" w14:paraId="3360968A" w14:textId="77777777">
        <w:trPr>
          <w:cantSplit/>
        </w:trPr>
        <w:tc>
          <w:tcPr>
            <w:tcW w:w="2376" w:type="dxa"/>
            <w:tcMar>
              <w:top w:w="80" w:type="dxa"/>
              <w:left w:w="120" w:type="dxa"/>
              <w:bottom w:w="80" w:type="dxa"/>
              <w:right w:w="120" w:type="dxa"/>
            </w:tcMar>
            <w:vAlign w:val="center"/>
          </w:tcPr>
          <w:p w14:paraId="083A8F58" w14:textId="77777777" w:rsidR="005C46BB" w:rsidRDefault="006E24FF">
            <w:pPr>
              <w:spacing w:after="0" w:line="252" w:lineRule="auto"/>
            </w:pPr>
            <w:r>
              <w:rPr>
                <w:sz w:val="14"/>
              </w:rPr>
              <w:t>Government identifiers if later collected</w:t>
            </w:r>
          </w:p>
        </w:tc>
        <w:tc>
          <w:tcPr>
            <w:tcW w:w="1656" w:type="dxa"/>
            <w:tcMar>
              <w:top w:w="80" w:type="dxa"/>
              <w:left w:w="120" w:type="dxa"/>
              <w:bottom w:w="80" w:type="dxa"/>
              <w:right w:w="120" w:type="dxa"/>
            </w:tcMar>
            <w:vAlign w:val="center"/>
          </w:tcPr>
          <w:p w14:paraId="4999CE94"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2C96D2AB"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311CA7DD" w14:textId="77777777" w:rsidR="005C46BB" w:rsidRDefault="006E24FF">
            <w:pPr>
              <w:spacing w:after="0" w:line="252" w:lineRule="auto"/>
            </w:pPr>
            <w:r>
              <w:rPr>
                <w:sz w:val="14"/>
              </w:rPr>
              <w:t>Do not collect by default; documented legal basis, encryption, narrow access, retention limit</w:t>
            </w:r>
          </w:p>
        </w:tc>
      </w:tr>
      <w:tr w:rsidR="005C46BB" w14:paraId="62429159" w14:textId="77777777">
        <w:trPr>
          <w:cantSplit/>
        </w:trPr>
        <w:tc>
          <w:tcPr>
            <w:tcW w:w="2376" w:type="dxa"/>
            <w:tcMar>
              <w:top w:w="80" w:type="dxa"/>
              <w:left w:w="120" w:type="dxa"/>
              <w:bottom w:w="80" w:type="dxa"/>
              <w:right w:w="120" w:type="dxa"/>
            </w:tcMar>
            <w:vAlign w:val="center"/>
          </w:tcPr>
          <w:p w14:paraId="1B7BEA07" w14:textId="77777777" w:rsidR="005C46BB" w:rsidRDefault="006E24FF">
            <w:pPr>
              <w:spacing w:after="0" w:line="252" w:lineRule="auto"/>
            </w:pPr>
            <w:r>
              <w:rPr>
                <w:sz w:val="14"/>
              </w:rPr>
              <w:t>Health/biometric information</w:t>
            </w:r>
          </w:p>
        </w:tc>
        <w:tc>
          <w:tcPr>
            <w:tcW w:w="1656" w:type="dxa"/>
            <w:tcMar>
              <w:top w:w="80" w:type="dxa"/>
              <w:left w:w="120" w:type="dxa"/>
              <w:bottom w:w="80" w:type="dxa"/>
              <w:right w:w="120" w:type="dxa"/>
            </w:tcMar>
            <w:vAlign w:val="center"/>
          </w:tcPr>
          <w:p w14:paraId="7BCDC35D" w14:textId="77777777" w:rsidR="005C46BB" w:rsidRDefault="006E24FF">
            <w:pPr>
              <w:spacing w:after="0" w:line="252" w:lineRule="auto"/>
            </w:pPr>
            <w:r>
              <w:rPr>
                <w:sz w:val="14"/>
              </w:rPr>
              <w:t>SPI</w:t>
            </w:r>
          </w:p>
        </w:tc>
        <w:tc>
          <w:tcPr>
            <w:tcW w:w="1440" w:type="dxa"/>
            <w:tcMar>
              <w:top w:w="80" w:type="dxa"/>
              <w:left w:w="120" w:type="dxa"/>
              <w:bottom w:w="80" w:type="dxa"/>
              <w:right w:w="120" w:type="dxa"/>
            </w:tcMar>
            <w:vAlign w:val="center"/>
          </w:tcPr>
          <w:p w14:paraId="1FCCC92A" w14:textId="77777777" w:rsidR="005C46BB" w:rsidRDefault="006E24FF">
            <w:pPr>
              <w:spacing w:after="0" w:line="252" w:lineRule="auto"/>
            </w:pPr>
            <w:r>
              <w:rPr>
                <w:sz w:val="14"/>
              </w:rPr>
              <w:t>Highly Restricted</w:t>
            </w:r>
          </w:p>
        </w:tc>
        <w:tc>
          <w:tcPr>
            <w:tcW w:w="3888" w:type="dxa"/>
            <w:tcMar>
              <w:top w:w="80" w:type="dxa"/>
              <w:left w:w="120" w:type="dxa"/>
              <w:bottom w:w="80" w:type="dxa"/>
              <w:right w:w="120" w:type="dxa"/>
            </w:tcMar>
            <w:vAlign w:val="center"/>
          </w:tcPr>
          <w:p w14:paraId="0E4E05D6" w14:textId="77777777" w:rsidR="005C46BB" w:rsidRDefault="006E24FF">
            <w:pPr>
              <w:spacing w:after="0" w:line="252" w:lineRule="auto"/>
            </w:pPr>
            <w:r>
              <w:rPr>
                <w:sz w:val="14"/>
              </w:rPr>
              <w:t>Not required by Kodigo; prohibited unless separately approved and lawfully implemented</w:t>
            </w:r>
          </w:p>
        </w:tc>
      </w:tr>
      <w:tr w:rsidR="005C46BB" w14:paraId="2B6B29EE" w14:textId="77777777">
        <w:trPr>
          <w:cantSplit/>
        </w:trPr>
        <w:tc>
          <w:tcPr>
            <w:tcW w:w="2376" w:type="dxa"/>
            <w:tcMar>
              <w:top w:w="80" w:type="dxa"/>
              <w:left w:w="120" w:type="dxa"/>
              <w:bottom w:w="80" w:type="dxa"/>
              <w:right w:w="120" w:type="dxa"/>
            </w:tcMar>
            <w:vAlign w:val="center"/>
          </w:tcPr>
          <w:p w14:paraId="2ECEDC6C" w14:textId="77777777" w:rsidR="005C46BB" w:rsidRDefault="006E24FF">
            <w:pPr>
              <w:spacing w:after="0" w:line="252" w:lineRule="auto"/>
            </w:pPr>
            <w:r>
              <w:rPr>
                <w:sz w:val="14"/>
              </w:rPr>
              <w:t>Store TIN, permit/accreditation details</w:t>
            </w:r>
          </w:p>
        </w:tc>
        <w:tc>
          <w:tcPr>
            <w:tcW w:w="1656" w:type="dxa"/>
            <w:tcMar>
              <w:top w:w="80" w:type="dxa"/>
              <w:left w:w="120" w:type="dxa"/>
              <w:bottom w:w="80" w:type="dxa"/>
              <w:right w:w="120" w:type="dxa"/>
            </w:tcMar>
            <w:vAlign w:val="center"/>
          </w:tcPr>
          <w:p w14:paraId="50EAF3F3" w14:textId="77777777" w:rsidR="005C46BB" w:rsidRDefault="006E24FF">
            <w:pPr>
              <w:spacing w:after="0" w:line="252" w:lineRule="auto"/>
            </w:pPr>
            <w:r>
              <w:rPr>
                <w:sz w:val="14"/>
              </w:rPr>
              <w:t>OP; may become PD for sole proprietor</w:t>
            </w:r>
          </w:p>
        </w:tc>
        <w:tc>
          <w:tcPr>
            <w:tcW w:w="1440" w:type="dxa"/>
            <w:tcMar>
              <w:top w:w="80" w:type="dxa"/>
              <w:left w:w="120" w:type="dxa"/>
              <w:bottom w:w="80" w:type="dxa"/>
              <w:right w:w="120" w:type="dxa"/>
            </w:tcMar>
            <w:vAlign w:val="center"/>
          </w:tcPr>
          <w:p w14:paraId="609D8D83"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74ACB6F" w14:textId="77777777" w:rsidR="005C46BB" w:rsidRDefault="006E24FF">
            <w:pPr>
              <w:spacing w:after="0" w:line="252" w:lineRule="auto"/>
            </w:pPr>
            <w:r>
              <w:rPr>
                <w:sz w:val="14"/>
              </w:rPr>
              <w:t>Admin-only edit; controlled receipt display; accurate and current</w:t>
            </w:r>
          </w:p>
        </w:tc>
      </w:tr>
      <w:tr w:rsidR="005C46BB" w14:paraId="23C63626" w14:textId="77777777">
        <w:trPr>
          <w:cantSplit/>
        </w:trPr>
        <w:tc>
          <w:tcPr>
            <w:tcW w:w="2376" w:type="dxa"/>
            <w:tcMar>
              <w:top w:w="80" w:type="dxa"/>
              <w:left w:w="120" w:type="dxa"/>
              <w:bottom w:w="80" w:type="dxa"/>
              <w:right w:w="120" w:type="dxa"/>
            </w:tcMar>
            <w:vAlign w:val="center"/>
          </w:tcPr>
          <w:p w14:paraId="493469AD" w14:textId="77777777" w:rsidR="005C46BB" w:rsidRDefault="006E24FF">
            <w:pPr>
              <w:spacing w:after="0" w:line="252" w:lineRule="auto"/>
            </w:pPr>
            <w:r>
              <w:rPr>
                <w:sz w:val="14"/>
              </w:rPr>
              <w:t>Store name, address, contact, branding</w:t>
            </w:r>
          </w:p>
        </w:tc>
        <w:tc>
          <w:tcPr>
            <w:tcW w:w="1656" w:type="dxa"/>
            <w:tcMar>
              <w:top w:w="80" w:type="dxa"/>
              <w:left w:w="120" w:type="dxa"/>
              <w:bottom w:w="80" w:type="dxa"/>
              <w:right w:w="120" w:type="dxa"/>
            </w:tcMar>
            <w:vAlign w:val="center"/>
          </w:tcPr>
          <w:p w14:paraId="7AC6DFFF" w14:textId="77777777" w:rsidR="005C46BB" w:rsidRDefault="006E24FF">
            <w:pPr>
              <w:spacing w:after="0" w:line="252" w:lineRule="auto"/>
            </w:pPr>
            <w:r>
              <w:rPr>
                <w:sz w:val="14"/>
              </w:rPr>
              <w:t>OP / possible PD</w:t>
            </w:r>
          </w:p>
        </w:tc>
        <w:tc>
          <w:tcPr>
            <w:tcW w:w="1440" w:type="dxa"/>
            <w:tcMar>
              <w:top w:w="80" w:type="dxa"/>
              <w:left w:w="120" w:type="dxa"/>
              <w:bottom w:w="80" w:type="dxa"/>
              <w:right w:w="120" w:type="dxa"/>
            </w:tcMar>
            <w:vAlign w:val="center"/>
          </w:tcPr>
          <w:p w14:paraId="3A8C24C9" w14:textId="77777777" w:rsidR="005C46BB" w:rsidRDefault="006E24FF">
            <w:pPr>
              <w:spacing w:after="0" w:line="252" w:lineRule="auto"/>
            </w:pPr>
            <w:r>
              <w:rPr>
                <w:sz w:val="14"/>
              </w:rPr>
              <w:t>Internal–Confidential</w:t>
            </w:r>
          </w:p>
        </w:tc>
        <w:tc>
          <w:tcPr>
            <w:tcW w:w="3888" w:type="dxa"/>
            <w:tcMar>
              <w:top w:w="80" w:type="dxa"/>
              <w:left w:w="120" w:type="dxa"/>
              <w:bottom w:w="80" w:type="dxa"/>
              <w:right w:w="120" w:type="dxa"/>
            </w:tcMar>
            <w:vAlign w:val="center"/>
          </w:tcPr>
          <w:p w14:paraId="2D6C0345" w14:textId="77777777" w:rsidR="005C46BB" w:rsidRDefault="006E24FF">
            <w:pPr>
              <w:spacing w:after="0" w:line="252" w:lineRule="auto"/>
            </w:pPr>
            <w:r>
              <w:rPr>
                <w:sz w:val="14"/>
              </w:rPr>
              <w:t>Admin control; publish only intended receipt/contact fields</w:t>
            </w:r>
          </w:p>
        </w:tc>
      </w:tr>
      <w:tr w:rsidR="005C46BB" w14:paraId="59BEF5F5" w14:textId="77777777">
        <w:trPr>
          <w:cantSplit/>
        </w:trPr>
        <w:tc>
          <w:tcPr>
            <w:tcW w:w="2376" w:type="dxa"/>
            <w:tcMar>
              <w:top w:w="80" w:type="dxa"/>
              <w:left w:w="120" w:type="dxa"/>
              <w:bottom w:w="80" w:type="dxa"/>
              <w:right w:w="120" w:type="dxa"/>
            </w:tcMar>
            <w:vAlign w:val="center"/>
          </w:tcPr>
          <w:p w14:paraId="06181F9B" w14:textId="77777777" w:rsidR="005C46BB" w:rsidRDefault="006E24FF">
            <w:pPr>
              <w:spacing w:after="0" w:line="252" w:lineRule="auto"/>
            </w:pPr>
            <w:r>
              <w:rPr>
                <w:sz w:val="14"/>
              </w:rPr>
              <w:t>Products, SKU/barcode, cost, price, stock</w:t>
            </w:r>
          </w:p>
        </w:tc>
        <w:tc>
          <w:tcPr>
            <w:tcW w:w="1656" w:type="dxa"/>
            <w:tcMar>
              <w:top w:w="80" w:type="dxa"/>
              <w:left w:w="120" w:type="dxa"/>
              <w:bottom w:w="80" w:type="dxa"/>
              <w:right w:w="120" w:type="dxa"/>
            </w:tcMar>
            <w:vAlign w:val="center"/>
          </w:tcPr>
          <w:p w14:paraId="668141F1" w14:textId="77777777" w:rsidR="005C46BB" w:rsidRDefault="006E24FF">
            <w:pPr>
              <w:spacing w:after="0" w:line="252" w:lineRule="auto"/>
            </w:pPr>
            <w:r>
              <w:rPr>
                <w:sz w:val="14"/>
              </w:rPr>
              <w:t>OP</w:t>
            </w:r>
          </w:p>
        </w:tc>
        <w:tc>
          <w:tcPr>
            <w:tcW w:w="1440" w:type="dxa"/>
            <w:tcMar>
              <w:top w:w="80" w:type="dxa"/>
              <w:left w:w="120" w:type="dxa"/>
              <w:bottom w:w="80" w:type="dxa"/>
              <w:right w:w="120" w:type="dxa"/>
            </w:tcMar>
            <w:vAlign w:val="center"/>
          </w:tcPr>
          <w:p w14:paraId="07CBA314"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2A3BF8A7" w14:textId="77777777" w:rsidR="005C46BB" w:rsidRDefault="006E24FF">
            <w:pPr>
              <w:spacing w:after="0" w:line="252" w:lineRule="auto"/>
            </w:pPr>
            <w:r>
              <w:rPr>
                <w:sz w:val="14"/>
              </w:rPr>
              <w:t>Store-scoped RLS; change history/adjustments; backups</w:t>
            </w:r>
          </w:p>
        </w:tc>
      </w:tr>
      <w:tr w:rsidR="005C46BB" w14:paraId="7E6E9A89" w14:textId="77777777">
        <w:trPr>
          <w:cantSplit/>
        </w:trPr>
        <w:tc>
          <w:tcPr>
            <w:tcW w:w="2376" w:type="dxa"/>
            <w:tcMar>
              <w:top w:w="80" w:type="dxa"/>
              <w:left w:w="120" w:type="dxa"/>
              <w:bottom w:w="80" w:type="dxa"/>
              <w:right w:w="120" w:type="dxa"/>
            </w:tcMar>
            <w:vAlign w:val="center"/>
          </w:tcPr>
          <w:p w14:paraId="0DEEA94D" w14:textId="77777777" w:rsidR="005C46BB" w:rsidRDefault="006E24FF">
            <w:pPr>
              <w:spacing w:after="0" w:line="252" w:lineRule="auto"/>
            </w:pPr>
            <w:r>
              <w:rPr>
                <w:sz w:val="14"/>
              </w:rPr>
              <w:t>Supplier contact person, email, phone, address</w:t>
            </w:r>
          </w:p>
        </w:tc>
        <w:tc>
          <w:tcPr>
            <w:tcW w:w="1656" w:type="dxa"/>
            <w:tcMar>
              <w:top w:w="80" w:type="dxa"/>
              <w:left w:w="120" w:type="dxa"/>
              <w:bottom w:w="80" w:type="dxa"/>
              <w:right w:w="120" w:type="dxa"/>
            </w:tcMar>
            <w:vAlign w:val="center"/>
          </w:tcPr>
          <w:p w14:paraId="17E194AA"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4410FF3F"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5B1CE449" w14:textId="77777777" w:rsidR="005C46BB" w:rsidRDefault="006E24FF">
            <w:pPr>
              <w:spacing w:after="0" w:line="252" w:lineRule="auto"/>
            </w:pPr>
            <w:r>
              <w:rPr>
                <w:sz w:val="14"/>
              </w:rPr>
              <w:t>Business-purpose use; store scope; limit exports and deletion to retention rules</w:t>
            </w:r>
          </w:p>
        </w:tc>
      </w:tr>
      <w:tr w:rsidR="005C46BB" w14:paraId="29CB860B" w14:textId="77777777">
        <w:trPr>
          <w:cantSplit/>
        </w:trPr>
        <w:tc>
          <w:tcPr>
            <w:tcW w:w="2376" w:type="dxa"/>
            <w:tcMar>
              <w:top w:w="80" w:type="dxa"/>
              <w:left w:w="120" w:type="dxa"/>
              <w:bottom w:w="80" w:type="dxa"/>
              <w:right w:w="120" w:type="dxa"/>
            </w:tcMar>
            <w:vAlign w:val="center"/>
          </w:tcPr>
          <w:p w14:paraId="742B67B0" w14:textId="77777777" w:rsidR="005C46BB" w:rsidRDefault="006E24FF">
            <w:pPr>
              <w:spacing w:after="0" w:line="252" w:lineRule="auto"/>
            </w:pPr>
            <w:r>
              <w:rPr>
                <w:sz w:val="14"/>
              </w:rPr>
              <w:t>Sales, sale items, totals, discounts, tax</w:t>
            </w:r>
          </w:p>
        </w:tc>
        <w:tc>
          <w:tcPr>
            <w:tcW w:w="1656" w:type="dxa"/>
            <w:tcMar>
              <w:top w:w="80" w:type="dxa"/>
              <w:left w:w="120" w:type="dxa"/>
              <w:bottom w:w="80" w:type="dxa"/>
              <w:right w:w="120" w:type="dxa"/>
            </w:tcMar>
            <w:vAlign w:val="center"/>
          </w:tcPr>
          <w:p w14:paraId="4035B6C2" w14:textId="77777777" w:rsidR="005C46BB" w:rsidRDefault="006E24FF">
            <w:pPr>
              <w:spacing w:after="0" w:line="252" w:lineRule="auto"/>
            </w:pPr>
            <w:r>
              <w:rPr>
                <w:sz w:val="14"/>
              </w:rPr>
              <w:t>OP; PD if linked to person</w:t>
            </w:r>
          </w:p>
        </w:tc>
        <w:tc>
          <w:tcPr>
            <w:tcW w:w="1440" w:type="dxa"/>
            <w:tcMar>
              <w:top w:w="80" w:type="dxa"/>
              <w:left w:w="120" w:type="dxa"/>
              <w:bottom w:w="80" w:type="dxa"/>
              <w:right w:w="120" w:type="dxa"/>
            </w:tcMar>
            <w:vAlign w:val="center"/>
          </w:tcPr>
          <w:p w14:paraId="67B11900"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018FDC1" w14:textId="77777777" w:rsidR="005C46BB" w:rsidRDefault="006E24FF">
            <w:pPr>
              <w:spacing w:after="0" w:line="252" w:lineRule="auto"/>
            </w:pPr>
            <w:r>
              <w:rPr>
                <w:sz w:val="14"/>
              </w:rPr>
              <w:t>Store scope; append-only lifecycle evidence; financial retention; encrypted transfer</w:t>
            </w:r>
          </w:p>
        </w:tc>
      </w:tr>
      <w:tr w:rsidR="005C46BB" w14:paraId="056BD3E0" w14:textId="77777777">
        <w:trPr>
          <w:cantSplit/>
        </w:trPr>
        <w:tc>
          <w:tcPr>
            <w:tcW w:w="2376" w:type="dxa"/>
            <w:tcMar>
              <w:top w:w="80" w:type="dxa"/>
              <w:left w:w="120" w:type="dxa"/>
              <w:bottom w:w="80" w:type="dxa"/>
              <w:right w:w="120" w:type="dxa"/>
            </w:tcMar>
            <w:vAlign w:val="center"/>
          </w:tcPr>
          <w:p w14:paraId="7FE21EEC" w14:textId="77777777" w:rsidR="005C46BB" w:rsidRDefault="006E24FF">
            <w:pPr>
              <w:spacing w:after="0" w:line="252" w:lineRule="auto"/>
            </w:pPr>
            <w:r>
              <w:rPr>
                <w:sz w:val="14"/>
              </w:rPr>
              <w:t>Payment method/reference</w:t>
            </w:r>
          </w:p>
        </w:tc>
        <w:tc>
          <w:tcPr>
            <w:tcW w:w="1656" w:type="dxa"/>
            <w:tcMar>
              <w:top w:w="80" w:type="dxa"/>
              <w:left w:w="120" w:type="dxa"/>
              <w:bottom w:w="80" w:type="dxa"/>
              <w:right w:w="120" w:type="dxa"/>
            </w:tcMar>
            <w:vAlign w:val="center"/>
          </w:tcPr>
          <w:p w14:paraId="20C93627" w14:textId="77777777" w:rsidR="005C46BB" w:rsidRDefault="006E24FF">
            <w:pPr>
              <w:spacing w:after="0" w:line="252" w:lineRule="auto"/>
            </w:pPr>
            <w:r>
              <w:rPr>
                <w:sz w:val="14"/>
              </w:rPr>
              <w:t>PD/financial context when linkable</w:t>
            </w:r>
          </w:p>
        </w:tc>
        <w:tc>
          <w:tcPr>
            <w:tcW w:w="1440" w:type="dxa"/>
            <w:tcMar>
              <w:top w:w="80" w:type="dxa"/>
              <w:left w:w="120" w:type="dxa"/>
              <w:bottom w:w="80" w:type="dxa"/>
              <w:right w:w="120" w:type="dxa"/>
            </w:tcMar>
            <w:vAlign w:val="center"/>
          </w:tcPr>
          <w:p w14:paraId="622F37BA"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4879D84D" w14:textId="77777777" w:rsidR="005C46BB" w:rsidRDefault="006E24FF">
            <w:pPr>
              <w:spacing w:after="0" w:line="252" w:lineRule="auto"/>
            </w:pPr>
            <w:r>
              <w:rPr>
                <w:sz w:val="14"/>
              </w:rPr>
              <w:t>Never store full card/PIN/OTP; mask reference; narrow access and retention</w:t>
            </w:r>
          </w:p>
        </w:tc>
      </w:tr>
      <w:tr w:rsidR="005C46BB" w14:paraId="54AB807C" w14:textId="77777777">
        <w:trPr>
          <w:cantSplit/>
        </w:trPr>
        <w:tc>
          <w:tcPr>
            <w:tcW w:w="2376" w:type="dxa"/>
            <w:tcMar>
              <w:top w:w="80" w:type="dxa"/>
              <w:left w:w="120" w:type="dxa"/>
              <w:bottom w:w="80" w:type="dxa"/>
              <w:right w:w="120" w:type="dxa"/>
            </w:tcMar>
            <w:vAlign w:val="center"/>
          </w:tcPr>
          <w:p w14:paraId="14ABD9F2" w14:textId="77777777" w:rsidR="005C46BB" w:rsidRDefault="006E24FF">
            <w:pPr>
              <w:spacing w:after="0" w:line="252" w:lineRule="auto"/>
            </w:pPr>
            <w:r>
              <w:rPr>
                <w:sz w:val="14"/>
              </w:rPr>
              <w:t>Receipts/invoice numbers</w:t>
            </w:r>
          </w:p>
        </w:tc>
        <w:tc>
          <w:tcPr>
            <w:tcW w:w="1656" w:type="dxa"/>
            <w:tcMar>
              <w:top w:w="80" w:type="dxa"/>
              <w:left w:w="120" w:type="dxa"/>
              <w:bottom w:w="80" w:type="dxa"/>
              <w:right w:w="120" w:type="dxa"/>
            </w:tcMar>
            <w:vAlign w:val="center"/>
          </w:tcPr>
          <w:p w14:paraId="1FD4DAC7" w14:textId="77777777" w:rsidR="005C46BB" w:rsidRDefault="006E24FF">
            <w:pPr>
              <w:spacing w:after="0" w:line="252" w:lineRule="auto"/>
            </w:pPr>
            <w:r>
              <w:rPr>
                <w:sz w:val="14"/>
              </w:rPr>
              <w:t>OP; may contain PD</w:t>
            </w:r>
          </w:p>
        </w:tc>
        <w:tc>
          <w:tcPr>
            <w:tcW w:w="1440" w:type="dxa"/>
            <w:tcMar>
              <w:top w:w="80" w:type="dxa"/>
              <w:left w:w="120" w:type="dxa"/>
              <w:bottom w:w="80" w:type="dxa"/>
              <w:right w:w="120" w:type="dxa"/>
            </w:tcMar>
            <w:vAlign w:val="center"/>
          </w:tcPr>
          <w:p w14:paraId="43D9D12B"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163A4666" w14:textId="77777777" w:rsidR="005C46BB" w:rsidRDefault="006E24FF">
            <w:pPr>
              <w:spacing w:after="0" w:line="252" w:lineRule="auto"/>
            </w:pPr>
            <w:r>
              <w:rPr>
                <w:sz w:val="14"/>
              </w:rPr>
              <w:t>Issue to customer; protect duplicate copies/exports; approved retention</w:t>
            </w:r>
          </w:p>
        </w:tc>
      </w:tr>
      <w:tr w:rsidR="005C46BB" w14:paraId="6FC4087F" w14:textId="77777777">
        <w:trPr>
          <w:cantSplit/>
        </w:trPr>
        <w:tc>
          <w:tcPr>
            <w:tcW w:w="2376" w:type="dxa"/>
            <w:tcMar>
              <w:top w:w="80" w:type="dxa"/>
              <w:left w:w="120" w:type="dxa"/>
              <w:bottom w:w="80" w:type="dxa"/>
              <w:right w:w="120" w:type="dxa"/>
            </w:tcMar>
            <w:vAlign w:val="center"/>
          </w:tcPr>
          <w:p w14:paraId="526CEF2F" w14:textId="77777777" w:rsidR="005C46BB" w:rsidRDefault="006E24FF">
            <w:pPr>
              <w:spacing w:after="0" w:line="252" w:lineRule="auto"/>
            </w:pPr>
            <w:r>
              <w:rPr>
                <w:sz w:val="14"/>
              </w:rPr>
              <w:t>Stock adjustments and creator label</w:t>
            </w:r>
          </w:p>
        </w:tc>
        <w:tc>
          <w:tcPr>
            <w:tcW w:w="1656" w:type="dxa"/>
            <w:tcMar>
              <w:top w:w="80" w:type="dxa"/>
              <w:left w:w="120" w:type="dxa"/>
              <w:bottom w:w="80" w:type="dxa"/>
              <w:right w:w="120" w:type="dxa"/>
            </w:tcMar>
            <w:vAlign w:val="center"/>
          </w:tcPr>
          <w:p w14:paraId="3820CB9F"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5D305BAA"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23397ED9" w14:textId="77777777" w:rsidR="005C46BB" w:rsidRDefault="006E24FF">
            <w:pPr>
              <w:spacing w:after="0" w:line="252" w:lineRule="auto"/>
            </w:pPr>
            <w:r>
              <w:rPr>
                <w:sz w:val="14"/>
              </w:rPr>
              <w:t>Named attribution, reason/note, immutable audit trail, store scope</w:t>
            </w:r>
          </w:p>
        </w:tc>
      </w:tr>
      <w:tr w:rsidR="005C46BB" w14:paraId="2A2E93D3" w14:textId="77777777">
        <w:trPr>
          <w:cantSplit/>
        </w:trPr>
        <w:tc>
          <w:tcPr>
            <w:tcW w:w="2376" w:type="dxa"/>
            <w:tcMar>
              <w:top w:w="80" w:type="dxa"/>
              <w:left w:w="120" w:type="dxa"/>
              <w:bottom w:w="80" w:type="dxa"/>
              <w:right w:w="120" w:type="dxa"/>
            </w:tcMar>
            <w:vAlign w:val="center"/>
          </w:tcPr>
          <w:p w14:paraId="4E86DCC8" w14:textId="77777777" w:rsidR="005C46BB" w:rsidRDefault="006E24FF">
            <w:pPr>
              <w:spacing w:after="0" w:line="252" w:lineRule="auto"/>
            </w:pPr>
            <w:r>
              <w:rPr>
                <w:sz w:val="14"/>
              </w:rPr>
              <w:t>Purchase orders and supplier scores</w:t>
            </w:r>
          </w:p>
        </w:tc>
        <w:tc>
          <w:tcPr>
            <w:tcW w:w="1656" w:type="dxa"/>
            <w:tcMar>
              <w:top w:w="80" w:type="dxa"/>
              <w:left w:w="120" w:type="dxa"/>
              <w:bottom w:w="80" w:type="dxa"/>
              <w:right w:w="120" w:type="dxa"/>
            </w:tcMar>
            <w:vAlign w:val="center"/>
          </w:tcPr>
          <w:p w14:paraId="26D0CD2F" w14:textId="77777777" w:rsidR="005C46BB" w:rsidRDefault="006E24FF">
            <w:pPr>
              <w:spacing w:after="0" w:line="252" w:lineRule="auto"/>
            </w:pPr>
            <w:r>
              <w:rPr>
                <w:sz w:val="14"/>
              </w:rPr>
              <w:t>OP; may contain PD contacts</w:t>
            </w:r>
          </w:p>
        </w:tc>
        <w:tc>
          <w:tcPr>
            <w:tcW w:w="1440" w:type="dxa"/>
            <w:tcMar>
              <w:top w:w="80" w:type="dxa"/>
              <w:left w:w="120" w:type="dxa"/>
              <w:bottom w:w="80" w:type="dxa"/>
              <w:right w:w="120" w:type="dxa"/>
            </w:tcMar>
            <w:vAlign w:val="center"/>
          </w:tcPr>
          <w:p w14:paraId="335C4676" w14:textId="77777777" w:rsidR="005C46BB" w:rsidRDefault="006E24FF">
            <w:pPr>
              <w:spacing w:after="0" w:line="252" w:lineRule="auto"/>
            </w:pPr>
            <w:r>
              <w:rPr>
                <w:sz w:val="14"/>
              </w:rPr>
              <w:t>Confidential</w:t>
            </w:r>
          </w:p>
        </w:tc>
        <w:tc>
          <w:tcPr>
            <w:tcW w:w="3888" w:type="dxa"/>
            <w:tcMar>
              <w:top w:w="80" w:type="dxa"/>
              <w:left w:w="120" w:type="dxa"/>
              <w:bottom w:w="80" w:type="dxa"/>
              <w:right w:w="120" w:type="dxa"/>
            </w:tcMar>
            <w:vAlign w:val="center"/>
          </w:tcPr>
          <w:p w14:paraId="7607F428" w14:textId="77777777" w:rsidR="005C46BB" w:rsidRDefault="006E24FF">
            <w:pPr>
              <w:spacing w:after="0" w:line="252" w:lineRule="auto"/>
            </w:pPr>
            <w:r>
              <w:rPr>
                <w:sz w:val="14"/>
              </w:rPr>
              <w:t>Admin scope; accuracy review; protected exports</w:t>
            </w:r>
          </w:p>
        </w:tc>
      </w:tr>
      <w:tr w:rsidR="005C46BB" w14:paraId="3A54AAAC" w14:textId="77777777">
        <w:trPr>
          <w:cantSplit/>
        </w:trPr>
        <w:tc>
          <w:tcPr>
            <w:tcW w:w="2376" w:type="dxa"/>
            <w:tcMar>
              <w:top w:w="80" w:type="dxa"/>
              <w:left w:w="120" w:type="dxa"/>
              <w:bottom w:w="80" w:type="dxa"/>
              <w:right w:w="120" w:type="dxa"/>
            </w:tcMar>
            <w:vAlign w:val="center"/>
          </w:tcPr>
          <w:p w14:paraId="57E9D1B4" w14:textId="77777777" w:rsidR="005C46BB" w:rsidRDefault="006E24FF">
            <w:pPr>
              <w:spacing w:after="0" w:line="252" w:lineRule="auto"/>
            </w:pPr>
            <w:r>
              <w:rPr>
                <w:sz w:val="14"/>
              </w:rPr>
              <w:t>Audit logs, error logs, sale events, closeouts</w:t>
            </w:r>
          </w:p>
        </w:tc>
        <w:tc>
          <w:tcPr>
            <w:tcW w:w="1656" w:type="dxa"/>
            <w:tcMar>
              <w:top w:w="80" w:type="dxa"/>
              <w:left w:w="120" w:type="dxa"/>
              <w:bottom w:w="80" w:type="dxa"/>
              <w:right w:w="120" w:type="dxa"/>
            </w:tcMar>
            <w:vAlign w:val="center"/>
          </w:tcPr>
          <w:p w14:paraId="401ECE3E" w14:textId="77777777" w:rsidR="005C46BB" w:rsidRDefault="006E24FF">
            <w:pPr>
              <w:spacing w:after="0" w:line="252" w:lineRule="auto"/>
            </w:pPr>
            <w:r>
              <w:rPr>
                <w:sz w:val="14"/>
              </w:rPr>
              <w:t>PD + OP</w:t>
            </w:r>
          </w:p>
        </w:tc>
        <w:tc>
          <w:tcPr>
            <w:tcW w:w="1440" w:type="dxa"/>
            <w:tcMar>
              <w:top w:w="80" w:type="dxa"/>
              <w:left w:w="120" w:type="dxa"/>
              <w:bottom w:w="80" w:type="dxa"/>
              <w:right w:w="120" w:type="dxa"/>
            </w:tcMar>
            <w:vAlign w:val="center"/>
          </w:tcPr>
          <w:p w14:paraId="78DAF0EB"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025963C2" w14:textId="77777777" w:rsidR="005C46BB" w:rsidRDefault="006E24FF">
            <w:pPr>
              <w:spacing w:after="0" w:line="252" w:lineRule="auto"/>
            </w:pPr>
            <w:r>
              <w:rPr>
                <w:sz w:val="14"/>
              </w:rPr>
              <w:t>Append-only; Admin/technical need-to-know; monitor access; defined retention</w:t>
            </w:r>
          </w:p>
        </w:tc>
      </w:tr>
      <w:tr w:rsidR="005C46BB" w14:paraId="6D767BF8" w14:textId="77777777">
        <w:trPr>
          <w:cantSplit/>
        </w:trPr>
        <w:tc>
          <w:tcPr>
            <w:tcW w:w="2376" w:type="dxa"/>
            <w:tcMar>
              <w:top w:w="80" w:type="dxa"/>
              <w:left w:w="120" w:type="dxa"/>
              <w:bottom w:w="80" w:type="dxa"/>
              <w:right w:w="120" w:type="dxa"/>
            </w:tcMar>
            <w:vAlign w:val="center"/>
          </w:tcPr>
          <w:p w14:paraId="5D244DDE" w14:textId="77777777" w:rsidR="005C46BB" w:rsidRDefault="006E24FF">
            <w:pPr>
              <w:spacing w:after="0" w:line="252" w:lineRule="auto"/>
            </w:pPr>
            <w:r>
              <w:rPr>
                <w:sz w:val="14"/>
              </w:rPr>
              <w:t>Backups and exported reports</w:t>
            </w:r>
          </w:p>
        </w:tc>
        <w:tc>
          <w:tcPr>
            <w:tcW w:w="1656" w:type="dxa"/>
            <w:tcMar>
              <w:top w:w="80" w:type="dxa"/>
              <w:left w:w="120" w:type="dxa"/>
              <w:bottom w:w="80" w:type="dxa"/>
              <w:right w:w="120" w:type="dxa"/>
            </w:tcMar>
            <w:vAlign w:val="center"/>
          </w:tcPr>
          <w:p w14:paraId="54CC3622" w14:textId="77777777" w:rsidR="005C46BB" w:rsidRDefault="006E24FF">
            <w:pPr>
              <w:spacing w:after="0" w:line="252" w:lineRule="auto"/>
            </w:pPr>
            <w:r>
              <w:rPr>
                <w:sz w:val="14"/>
              </w:rPr>
              <w:t>Same as source data</w:t>
            </w:r>
          </w:p>
        </w:tc>
        <w:tc>
          <w:tcPr>
            <w:tcW w:w="1440" w:type="dxa"/>
            <w:tcMar>
              <w:top w:w="80" w:type="dxa"/>
              <w:left w:w="120" w:type="dxa"/>
              <w:bottom w:w="80" w:type="dxa"/>
              <w:right w:w="120" w:type="dxa"/>
            </w:tcMar>
            <w:vAlign w:val="center"/>
          </w:tcPr>
          <w:p w14:paraId="39459330"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3D2C744D" w14:textId="77777777" w:rsidR="005C46BB" w:rsidRDefault="006E24FF">
            <w:pPr>
              <w:spacing w:after="0" w:line="252" w:lineRule="auto"/>
            </w:pPr>
            <w:r>
              <w:rPr>
                <w:sz w:val="14"/>
              </w:rPr>
              <w:t>Encrypted/restricted vault; restore testing; minimum 30-day backup retention per runbook; controlled disposal</w:t>
            </w:r>
          </w:p>
        </w:tc>
      </w:tr>
      <w:tr w:rsidR="005C46BB" w14:paraId="1E5D8F3E" w14:textId="77777777">
        <w:trPr>
          <w:cantSplit/>
        </w:trPr>
        <w:tc>
          <w:tcPr>
            <w:tcW w:w="2376" w:type="dxa"/>
            <w:tcMar>
              <w:top w:w="80" w:type="dxa"/>
              <w:left w:w="120" w:type="dxa"/>
              <w:bottom w:w="80" w:type="dxa"/>
              <w:right w:w="120" w:type="dxa"/>
            </w:tcMar>
            <w:vAlign w:val="center"/>
          </w:tcPr>
          <w:p w14:paraId="757EDCAA" w14:textId="77777777" w:rsidR="005C46BB" w:rsidRDefault="006E24FF">
            <w:pPr>
              <w:spacing w:after="0" w:line="252" w:lineRule="auto"/>
            </w:pPr>
            <w:r>
              <w:rPr>
                <w:sz w:val="14"/>
              </w:rPr>
              <w:t>Invite codes and reset links</w:t>
            </w:r>
          </w:p>
        </w:tc>
        <w:tc>
          <w:tcPr>
            <w:tcW w:w="1656" w:type="dxa"/>
            <w:tcMar>
              <w:top w:w="80" w:type="dxa"/>
              <w:left w:w="120" w:type="dxa"/>
              <w:bottom w:w="80" w:type="dxa"/>
              <w:right w:w="120" w:type="dxa"/>
            </w:tcMar>
            <w:vAlign w:val="center"/>
          </w:tcPr>
          <w:p w14:paraId="1EE46477" w14:textId="77777777" w:rsidR="005C46BB" w:rsidRDefault="006E24FF">
            <w:pPr>
              <w:spacing w:after="0" w:line="252" w:lineRule="auto"/>
            </w:pPr>
            <w:r>
              <w:rPr>
                <w:sz w:val="14"/>
              </w:rPr>
              <w:t>PD/security secret</w:t>
            </w:r>
          </w:p>
        </w:tc>
        <w:tc>
          <w:tcPr>
            <w:tcW w:w="1440" w:type="dxa"/>
            <w:tcMar>
              <w:top w:w="80" w:type="dxa"/>
              <w:left w:w="120" w:type="dxa"/>
              <w:bottom w:w="80" w:type="dxa"/>
              <w:right w:w="120" w:type="dxa"/>
            </w:tcMar>
            <w:vAlign w:val="center"/>
          </w:tcPr>
          <w:p w14:paraId="3AEEE2B3" w14:textId="77777777" w:rsidR="005C46BB" w:rsidRDefault="006E24FF">
            <w:pPr>
              <w:spacing w:after="0" w:line="252" w:lineRule="auto"/>
            </w:pPr>
            <w:r>
              <w:rPr>
                <w:sz w:val="14"/>
              </w:rPr>
              <w:t>Restricted</w:t>
            </w:r>
          </w:p>
        </w:tc>
        <w:tc>
          <w:tcPr>
            <w:tcW w:w="3888" w:type="dxa"/>
            <w:tcMar>
              <w:top w:w="80" w:type="dxa"/>
              <w:left w:w="120" w:type="dxa"/>
              <w:bottom w:w="80" w:type="dxa"/>
              <w:right w:w="120" w:type="dxa"/>
            </w:tcMar>
            <w:vAlign w:val="center"/>
          </w:tcPr>
          <w:p w14:paraId="797BD314" w14:textId="77777777" w:rsidR="005C46BB" w:rsidRDefault="006E24FF">
            <w:pPr>
              <w:spacing w:after="0" w:line="252" w:lineRule="auto"/>
            </w:pPr>
            <w:r>
              <w:rPr>
                <w:sz w:val="14"/>
              </w:rPr>
              <w:t>Single-purpose, limited validity/use, never public or reused, revoke when exposed</w:t>
            </w:r>
          </w:p>
        </w:tc>
      </w:tr>
    </w:tbl>
    <w:p w14:paraId="064D036F" w14:textId="77777777" w:rsidR="005C46BB" w:rsidRDefault="005C46BB">
      <w:pPr>
        <w:spacing w:after="0"/>
      </w:pPr>
    </w:p>
    <w:p w14:paraId="53897EDB" w14:textId="77777777" w:rsidR="005C46BB" w:rsidRDefault="006E24FF">
      <w:pPr>
        <w:pStyle w:val="Heading2"/>
      </w:pPr>
      <w:bookmarkStart w:id="41" w:name="_Toc240319260"/>
      <w:r>
        <w:lastRenderedPageBreak/>
        <w:t>Handling Rules by Protection Level</w:t>
      </w:r>
      <w:bookmarkEnd w:id="41"/>
    </w:p>
    <w:tbl>
      <w:tblPr>
        <w:tblStyle w:val="TableGrid"/>
        <w:tblW w:w="9360" w:type="dxa"/>
        <w:tblInd w:w="120" w:type="dxa"/>
        <w:tblLayout w:type="fixed"/>
        <w:tblLook w:val="04A0" w:firstRow="1" w:lastRow="0" w:firstColumn="1" w:lastColumn="0" w:noHBand="0" w:noVBand="1"/>
      </w:tblPr>
      <w:tblGrid>
        <w:gridCol w:w="2160"/>
        <w:gridCol w:w="7200"/>
      </w:tblGrid>
      <w:tr w:rsidR="005C46BB" w14:paraId="38AB0479" w14:textId="77777777">
        <w:trPr>
          <w:tblHeader/>
        </w:trPr>
        <w:tc>
          <w:tcPr>
            <w:tcW w:w="2160" w:type="dxa"/>
            <w:shd w:val="clear" w:color="auto" w:fill="E8EEF5"/>
            <w:tcMar>
              <w:top w:w="80" w:type="dxa"/>
              <w:left w:w="120" w:type="dxa"/>
              <w:bottom w:w="80" w:type="dxa"/>
              <w:right w:w="120" w:type="dxa"/>
            </w:tcMar>
            <w:vAlign w:val="center"/>
          </w:tcPr>
          <w:p w14:paraId="5CD486FA" w14:textId="77777777" w:rsidR="005C46BB" w:rsidRDefault="006E24FF">
            <w:pPr>
              <w:spacing w:after="0"/>
              <w:jc w:val="center"/>
            </w:pPr>
            <w:r>
              <w:rPr>
                <w:b/>
                <w:color w:val="17365D"/>
                <w:sz w:val="18"/>
              </w:rPr>
              <w:t>Level</w:t>
            </w:r>
          </w:p>
        </w:tc>
        <w:tc>
          <w:tcPr>
            <w:tcW w:w="7200" w:type="dxa"/>
            <w:shd w:val="clear" w:color="auto" w:fill="E8EEF5"/>
            <w:tcMar>
              <w:top w:w="80" w:type="dxa"/>
              <w:left w:w="120" w:type="dxa"/>
              <w:bottom w:w="80" w:type="dxa"/>
              <w:right w:w="120" w:type="dxa"/>
            </w:tcMar>
            <w:vAlign w:val="center"/>
          </w:tcPr>
          <w:p w14:paraId="604B027B" w14:textId="77777777" w:rsidR="005C46BB" w:rsidRDefault="006E24FF">
            <w:pPr>
              <w:spacing w:after="0"/>
              <w:jc w:val="center"/>
            </w:pPr>
            <w:r>
              <w:rPr>
                <w:b/>
                <w:color w:val="17365D"/>
                <w:sz w:val="18"/>
              </w:rPr>
              <w:t>Handling rule</w:t>
            </w:r>
          </w:p>
        </w:tc>
      </w:tr>
      <w:tr w:rsidR="005C46BB" w14:paraId="3DAF1D7D" w14:textId="77777777">
        <w:trPr>
          <w:cantSplit/>
        </w:trPr>
        <w:tc>
          <w:tcPr>
            <w:tcW w:w="2160" w:type="dxa"/>
            <w:tcMar>
              <w:top w:w="80" w:type="dxa"/>
              <w:left w:w="120" w:type="dxa"/>
              <w:bottom w:w="80" w:type="dxa"/>
              <w:right w:w="120" w:type="dxa"/>
            </w:tcMar>
            <w:vAlign w:val="center"/>
          </w:tcPr>
          <w:p w14:paraId="13D75CFE" w14:textId="77777777" w:rsidR="005C46BB" w:rsidRDefault="006E24FF">
            <w:pPr>
              <w:spacing w:after="0" w:line="252" w:lineRule="auto"/>
            </w:pPr>
            <w:r>
              <w:rPr>
                <w:sz w:val="18"/>
              </w:rPr>
              <w:t>Internal</w:t>
            </w:r>
          </w:p>
        </w:tc>
        <w:tc>
          <w:tcPr>
            <w:tcW w:w="7200" w:type="dxa"/>
            <w:tcMar>
              <w:top w:w="80" w:type="dxa"/>
              <w:left w:w="120" w:type="dxa"/>
              <w:bottom w:w="80" w:type="dxa"/>
              <w:right w:w="120" w:type="dxa"/>
            </w:tcMar>
            <w:vAlign w:val="center"/>
          </w:tcPr>
          <w:p w14:paraId="4817373E" w14:textId="77777777" w:rsidR="005C46BB" w:rsidRDefault="006E24FF">
            <w:pPr>
              <w:spacing w:after="0" w:line="252" w:lineRule="auto"/>
            </w:pPr>
            <w:r>
              <w:rPr>
                <w:sz w:val="18"/>
              </w:rPr>
              <w:t>Authenticated business use; share only within the organization for a legitimate task.</w:t>
            </w:r>
          </w:p>
        </w:tc>
      </w:tr>
      <w:tr w:rsidR="005C46BB" w14:paraId="3E4CAB5A" w14:textId="77777777">
        <w:trPr>
          <w:cantSplit/>
        </w:trPr>
        <w:tc>
          <w:tcPr>
            <w:tcW w:w="2160" w:type="dxa"/>
            <w:tcMar>
              <w:top w:w="80" w:type="dxa"/>
              <w:left w:w="120" w:type="dxa"/>
              <w:bottom w:w="80" w:type="dxa"/>
              <w:right w:w="120" w:type="dxa"/>
            </w:tcMar>
            <w:vAlign w:val="center"/>
          </w:tcPr>
          <w:p w14:paraId="020B27B2" w14:textId="77777777" w:rsidR="005C46BB" w:rsidRDefault="006E24FF">
            <w:pPr>
              <w:spacing w:after="0" w:line="252" w:lineRule="auto"/>
            </w:pPr>
            <w:r>
              <w:rPr>
                <w:sz w:val="18"/>
              </w:rPr>
              <w:t>Confidential</w:t>
            </w:r>
          </w:p>
        </w:tc>
        <w:tc>
          <w:tcPr>
            <w:tcW w:w="7200" w:type="dxa"/>
            <w:tcMar>
              <w:top w:w="80" w:type="dxa"/>
              <w:left w:w="120" w:type="dxa"/>
              <w:bottom w:w="80" w:type="dxa"/>
              <w:right w:w="120" w:type="dxa"/>
            </w:tcMar>
            <w:vAlign w:val="center"/>
          </w:tcPr>
          <w:p w14:paraId="00FE7EA2" w14:textId="77777777" w:rsidR="005C46BB" w:rsidRDefault="006E24FF">
            <w:pPr>
              <w:spacing w:after="0" w:line="252" w:lineRule="auto"/>
            </w:pPr>
            <w:r>
              <w:rPr>
                <w:sz w:val="18"/>
              </w:rPr>
              <w:t>Role/store-scoped access, encrypted transfer, approved storage/export, logged changes, secure disposal.</w:t>
            </w:r>
          </w:p>
        </w:tc>
      </w:tr>
      <w:tr w:rsidR="005C46BB" w14:paraId="13872419" w14:textId="77777777">
        <w:trPr>
          <w:cantSplit/>
        </w:trPr>
        <w:tc>
          <w:tcPr>
            <w:tcW w:w="2160" w:type="dxa"/>
            <w:tcMar>
              <w:top w:w="80" w:type="dxa"/>
              <w:left w:w="120" w:type="dxa"/>
              <w:bottom w:w="80" w:type="dxa"/>
              <w:right w:w="120" w:type="dxa"/>
            </w:tcMar>
            <w:vAlign w:val="center"/>
          </w:tcPr>
          <w:p w14:paraId="1E566366" w14:textId="77777777" w:rsidR="005C46BB" w:rsidRDefault="006E24FF">
            <w:pPr>
              <w:spacing w:after="0" w:line="252" w:lineRule="auto"/>
            </w:pPr>
            <w:r>
              <w:rPr>
                <w:sz w:val="18"/>
              </w:rPr>
              <w:t>Restricted / Highly Restricted</w:t>
            </w:r>
          </w:p>
        </w:tc>
        <w:tc>
          <w:tcPr>
            <w:tcW w:w="7200" w:type="dxa"/>
            <w:tcMar>
              <w:top w:w="80" w:type="dxa"/>
              <w:left w:w="120" w:type="dxa"/>
              <w:bottom w:w="80" w:type="dxa"/>
              <w:right w:w="120" w:type="dxa"/>
            </w:tcMar>
            <w:vAlign w:val="center"/>
          </w:tcPr>
          <w:p w14:paraId="73300044" w14:textId="77777777" w:rsidR="005C46BB" w:rsidRDefault="006E24FF">
            <w:pPr>
              <w:spacing w:after="0" w:line="252" w:lineRule="auto"/>
            </w:pPr>
            <w:r>
              <w:rPr>
                <w:sz w:val="18"/>
              </w:rPr>
              <w:t>Named need-to-know access, no casual export, additional approval, monitoring, short retention where feasible, immediate incident response.</w:t>
            </w:r>
          </w:p>
        </w:tc>
      </w:tr>
    </w:tbl>
    <w:p w14:paraId="42807C11" w14:textId="77777777" w:rsidR="005C46BB" w:rsidRDefault="005C46BB">
      <w:pPr>
        <w:spacing w:after="0"/>
      </w:pPr>
    </w:p>
    <w:p w14:paraId="56247FBA" w14:textId="77777777" w:rsidR="005C46BB" w:rsidRDefault="006E24FF">
      <w:pPr>
        <w:pStyle w:val="Heading2"/>
      </w:pPr>
      <w:bookmarkStart w:id="42" w:name="_Toc240319261"/>
      <w:r>
        <w:t>Retention and Disposal Baseline</w:t>
      </w:r>
      <w:bookmarkEnd w:id="42"/>
    </w:p>
    <w:tbl>
      <w:tblPr>
        <w:tblStyle w:val="TableGrid"/>
        <w:tblW w:w="9360" w:type="dxa"/>
        <w:tblInd w:w="120" w:type="dxa"/>
        <w:tblLayout w:type="fixed"/>
        <w:tblLook w:val="04A0" w:firstRow="1" w:lastRow="0" w:firstColumn="1" w:lastColumn="0" w:noHBand="0" w:noVBand="1"/>
      </w:tblPr>
      <w:tblGrid>
        <w:gridCol w:w="3096"/>
        <w:gridCol w:w="6264"/>
      </w:tblGrid>
      <w:tr w:rsidR="005C46BB" w14:paraId="02CFEACA" w14:textId="77777777">
        <w:trPr>
          <w:tblHeader/>
        </w:trPr>
        <w:tc>
          <w:tcPr>
            <w:tcW w:w="3096" w:type="dxa"/>
            <w:shd w:val="clear" w:color="auto" w:fill="E8EEF5"/>
            <w:tcMar>
              <w:top w:w="80" w:type="dxa"/>
              <w:left w:w="120" w:type="dxa"/>
              <w:bottom w:w="80" w:type="dxa"/>
              <w:right w:w="120" w:type="dxa"/>
            </w:tcMar>
            <w:vAlign w:val="center"/>
          </w:tcPr>
          <w:p w14:paraId="5144DD75" w14:textId="77777777" w:rsidR="005C46BB" w:rsidRDefault="006E24FF">
            <w:pPr>
              <w:spacing w:after="0"/>
              <w:jc w:val="center"/>
            </w:pPr>
            <w:r>
              <w:rPr>
                <w:b/>
                <w:color w:val="17365D"/>
                <w:sz w:val="16"/>
              </w:rPr>
              <w:t>Record group</w:t>
            </w:r>
          </w:p>
        </w:tc>
        <w:tc>
          <w:tcPr>
            <w:tcW w:w="6264" w:type="dxa"/>
            <w:shd w:val="clear" w:color="auto" w:fill="E8EEF5"/>
            <w:tcMar>
              <w:top w:w="80" w:type="dxa"/>
              <w:left w:w="120" w:type="dxa"/>
              <w:bottom w:w="80" w:type="dxa"/>
              <w:right w:w="120" w:type="dxa"/>
            </w:tcMar>
            <w:vAlign w:val="center"/>
          </w:tcPr>
          <w:p w14:paraId="59F0B801" w14:textId="77777777" w:rsidR="005C46BB" w:rsidRDefault="006E24FF">
            <w:pPr>
              <w:spacing w:after="0"/>
              <w:jc w:val="center"/>
            </w:pPr>
            <w:r>
              <w:rPr>
                <w:b/>
                <w:color w:val="17365D"/>
                <w:sz w:val="16"/>
              </w:rPr>
              <w:t>Baseline decision</w:t>
            </w:r>
          </w:p>
        </w:tc>
      </w:tr>
      <w:tr w:rsidR="005C46BB" w14:paraId="19EEDDE8" w14:textId="77777777">
        <w:trPr>
          <w:cantSplit/>
        </w:trPr>
        <w:tc>
          <w:tcPr>
            <w:tcW w:w="3096" w:type="dxa"/>
            <w:tcMar>
              <w:top w:w="80" w:type="dxa"/>
              <w:left w:w="120" w:type="dxa"/>
              <w:bottom w:w="80" w:type="dxa"/>
              <w:right w:w="120" w:type="dxa"/>
            </w:tcMar>
            <w:vAlign w:val="center"/>
          </w:tcPr>
          <w:p w14:paraId="7D6EF47C" w14:textId="77777777" w:rsidR="005C46BB" w:rsidRDefault="006E24FF">
            <w:pPr>
              <w:spacing w:after="0" w:line="252" w:lineRule="auto"/>
            </w:pPr>
            <w:r>
              <w:rPr>
                <w:sz w:val="16"/>
              </w:rPr>
              <w:t>Sales, receipts, tax and payment records</w:t>
            </w:r>
          </w:p>
        </w:tc>
        <w:tc>
          <w:tcPr>
            <w:tcW w:w="6264" w:type="dxa"/>
            <w:tcMar>
              <w:top w:w="80" w:type="dxa"/>
              <w:left w:w="120" w:type="dxa"/>
              <w:bottom w:w="80" w:type="dxa"/>
              <w:right w:w="120" w:type="dxa"/>
            </w:tcMar>
            <w:vAlign w:val="center"/>
          </w:tcPr>
          <w:p w14:paraId="24A64697" w14:textId="77777777" w:rsidR="005C46BB" w:rsidRDefault="006E24FF">
            <w:pPr>
              <w:spacing w:after="0" w:line="252" w:lineRule="auto"/>
            </w:pPr>
            <w:r>
              <w:rPr>
                <w:sz w:val="16"/>
              </w:rPr>
              <w:t>Retain for the approved financial/legal period; lock against routine deletion; dispose securely when authorized.</w:t>
            </w:r>
          </w:p>
        </w:tc>
      </w:tr>
      <w:tr w:rsidR="005C46BB" w14:paraId="456BB9F4" w14:textId="77777777">
        <w:trPr>
          <w:cantSplit/>
        </w:trPr>
        <w:tc>
          <w:tcPr>
            <w:tcW w:w="3096" w:type="dxa"/>
            <w:tcMar>
              <w:top w:w="80" w:type="dxa"/>
              <w:left w:w="120" w:type="dxa"/>
              <w:bottom w:w="80" w:type="dxa"/>
              <w:right w:w="120" w:type="dxa"/>
            </w:tcMar>
            <w:vAlign w:val="center"/>
          </w:tcPr>
          <w:p w14:paraId="7BC3D8F5" w14:textId="77777777" w:rsidR="005C46BB" w:rsidRDefault="006E24FF">
            <w:pPr>
              <w:spacing w:after="0" w:line="252" w:lineRule="auto"/>
            </w:pPr>
            <w:r>
              <w:rPr>
                <w:sz w:val="16"/>
              </w:rPr>
              <w:t>User/account and membership records</w:t>
            </w:r>
          </w:p>
        </w:tc>
        <w:tc>
          <w:tcPr>
            <w:tcW w:w="6264" w:type="dxa"/>
            <w:tcMar>
              <w:top w:w="80" w:type="dxa"/>
              <w:left w:w="120" w:type="dxa"/>
              <w:bottom w:w="80" w:type="dxa"/>
              <w:right w:w="120" w:type="dxa"/>
            </w:tcMar>
            <w:vAlign w:val="center"/>
          </w:tcPr>
          <w:p w14:paraId="23671A61" w14:textId="77777777" w:rsidR="005C46BB" w:rsidRDefault="006E24FF">
            <w:pPr>
              <w:spacing w:after="0" w:line="252" w:lineRule="auto"/>
            </w:pPr>
            <w:r>
              <w:rPr>
                <w:sz w:val="16"/>
              </w:rPr>
              <w:t>Retain while active plus the period needed for audit or claims; revoke access immediately on offboarding.</w:t>
            </w:r>
          </w:p>
        </w:tc>
      </w:tr>
      <w:tr w:rsidR="005C46BB" w14:paraId="55529B97" w14:textId="77777777">
        <w:trPr>
          <w:cantSplit/>
        </w:trPr>
        <w:tc>
          <w:tcPr>
            <w:tcW w:w="3096" w:type="dxa"/>
            <w:tcMar>
              <w:top w:w="80" w:type="dxa"/>
              <w:left w:w="120" w:type="dxa"/>
              <w:bottom w:w="80" w:type="dxa"/>
              <w:right w:w="120" w:type="dxa"/>
            </w:tcMar>
            <w:vAlign w:val="center"/>
          </w:tcPr>
          <w:p w14:paraId="50C9A0C1" w14:textId="77777777" w:rsidR="005C46BB" w:rsidRDefault="006E24FF">
            <w:pPr>
              <w:spacing w:after="0" w:line="252" w:lineRule="auto"/>
            </w:pPr>
            <w:r>
              <w:rPr>
                <w:sz w:val="16"/>
              </w:rPr>
              <w:t>Audit, error and security logs</w:t>
            </w:r>
          </w:p>
        </w:tc>
        <w:tc>
          <w:tcPr>
            <w:tcW w:w="6264" w:type="dxa"/>
            <w:tcMar>
              <w:top w:w="80" w:type="dxa"/>
              <w:left w:w="120" w:type="dxa"/>
              <w:bottom w:w="80" w:type="dxa"/>
              <w:right w:w="120" w:type="dxa"/>
            </w:tcMar>
            <w:vAlign w:val="center"/>
          </w:tcPr>
          <w:p w14:paraId="6228E128" w14:textId="77777777" w:rsidR="005C46BB" w:rsidRDefault="006E24FF">
            <w:pPr>
              <w:spacing w:after="0" w:line="252" w:lineRule="auto"/>
            </w:pPr>
            <w:r>
              <w:rPr>
                <w:sz w:val="16"/>
              </w:rPr>
              <w:t>Keep long enough to investigate incidents and demonstrate control operation; restrict and purge on an approved schedule.</w:t>
            </w:r>
          </w:p>
        </w:tc>
      </w:tr>
      <w:tr w:rsidR="005C46BB" w14:paraId="28875F49" w14:textId="77777777">
        <w:trPr>
          <w:cantSplit/>
        </w:trPr>
        <w:tc>
          <w:tcPr>
            <w:tcW w:w="3096" w:type="dxa"/>
            <w:tcMar>
              <w:top w:w="80" w:type="dxa"/>
              <w:left w:w="120" w:type="dxa"/>
              <w:bottom w:w="80" w:type="dxa"/>
              <w:right w:w="120" w:type="dxa"/>
            </w:tcMar>
            <w:vAlign w:val="center"/>
          </w:tcPr>
          <w:p w14:paraId="5D27C473" w14:textId="77777777" w:rsidR="005C46BB" w:rsidRDefault="006E24FF">
            <w:pPr>
              <w:spacing w:after="0" w:line="252" w:lineRule="auto"/>
            </w:pPr>
            <w:r>
              <w:rPr>
                <w:sz w:val="16"/>
              </w:rPr>
              <w:t>Exports and screenshots</w:t>
            </w:r>
          </w:p>
        </w:tc>
        <w:tc>
          <w:tcPr>
            <w:tcW w:w="6264" w:type="dxa"/>
            <w:tcMar>
              <w:top w:w="80" w:type="dxa"/>
              <w:left w:w="120" w:type="dxa"/>
              <w:bottom w:w="80" w:type="dxa"/>
              <w:right w:w="120" w:type="dxa"/>
            </w:tcMar>
            <w:vAlign w:val="center"/>
          </w:tcPr>
          <w:p w14:paraId="59A84C63" w14:textId="77777777" w:rsidR="005C46BB" w:rsidRDefault="006E24FF">
            <w:pPr>
              <w:spacing w:after="0" w:line="252" w:lineRule="auto"/>
            </w:pPr>
            <w:r>
              <w:rPr>
                <w:sz w:val="16"/>
              </w:rPr>
              <w:t>Keep only for the specific task; delete from downloads, email, chat, and removable media when the task/retention need ends.</w:t>
            </w:r>
          </w:p>
        </w:tc>
      </w:tr>
      <w:tr w:rsidR="005C46BB" w14:paraId="50561B6B" w14:textId="77777777">
        <w:trPr>
          <w:cantSplit/>
        </w:trPr>
        <w:tc>
          <w:tcPr>
            <w:tcW w:w="3096" w:type="dxa"/>
            <w:tcMar>
              <w:top w:w="80" w:type="dxa"/>
              <w:left w:w="120" w:type="dxa"/>
              <w:bottom w:w="80" w:type="dxa"/>
              <w:right w:w="120" w:type="dxa"/>
            </w:tcMar>
            <w:vAlign w:val="center"/>
          </w:tcPr>
          <w:p w14:paraId="6C5F4DE1" w14:textId="77777777" w:rsidR="005C46BB" w:rsidRDefault="006E24FF">
            <w:pPr>
              <w:spacing w:after="0" w:line="252" w:lineRule="auto"/>
            </w:pPr>
            <w:r>
              <w:rPr>
                <w:sz w:val="16"/>
              </w:rPr>
              <w:t>Backups</w:t>
            </w:r>
          </w:p>
        </w:tc>
        <w:tc>
          <w:tcPr>
            <w:tcW w:w="6264" w:type="dxa"/>
            <w:tcMar>
              <w:top w:w="80" w:type="dxa"/>
              <w:left w:w="120" w:type="dxa"/>
              <w:bottom w:w="80" w:type="dxa"/>
              <w:right w:w="120" w:type="dxa"/>
            </w:tcMar>
            <w:vAlign w:val="center"/>
          </w:tcPr>
          <w:p w14:paraId="1F3BB331" w14:textId="77777777" w:rsidR="005C46BB" w:rsidRDefault="006E24FF">
            <w:pPr>
              <w:spacing w:after="0" w:line="252" w:lineRule="auto"/>
            </w:pPr>
            <w:r>
              <w:rPr>
                <w:sz w:val="16"/>
              </w:rPr>
              <w:t>Minimum 30-day restricted retention per current runbook, subject to the production backup plan and legal requirements.</w:t>
            </w:r>
          </w:p>
        </w:tc>
      </w:tr>
    </w:tbl>
    <w:p w14:paraId="1266AFB1" w14:textId="77777777" w:rsidR="005C46BB" w:rsidRDefault="005C46BB">
      <w:pPr>
        <w:spacing w:after="0"/>
      </w:pPr>
    </w:p>
    <w:p w14:paraId="086EC849" w14:textId="77777777" w:rsidR="005C46BB" w:rsidRDefault="006E24FF">
      <w:r>
        <w:br w:type="page"/>
      </w:r>
    </w:p>
    <w:p w14:paraId="1D0647BA" w14:textId="77777777" w:rsidR="005C46BB" w:rsidRDefault="006E24FF">
      <w:pPr>
        <w:spacing w:before="400" w:after="80"/>
      </w:pPr>
      <w:r>
        <w:rPr>
          <w:b/>
          <w:color w:val="2E74B5"/>
          <w:sz w:val="20"/>
        </w:rPr>
        <w:lastRenderedPageBreak/>
        <w:t>7. PRIVACY NOTICE</w:t>
      </w:r>
    </w:p>
    <w:p w14:paraId="6674E752" w14:textId="77777777" w:rsidR="005C46BB" w:rsidRDefault="006E24FF">
      <w:pPr>
        <w:spacing w:after="280"/>
      </w:pPr>
      <w:r>
        <w:rPr>
          <w:i/>
          <w:color w:val="667085"/>
          <w:sz w:val="22"/>
        </w:rPr>
        <w:t>Short notice for Kodigo account holders and business contacts</w:t>
      </w:r>
    </w:p>
    <w:p w14:paraId="2DDB1406" w14:textId="77777777" w:rsidR="005C46BB" w:rsidRDefault="005C46BB">
      <w:pPr>
        <w:spacing w:after="0"/>
      </w:pPr>
    </w:p>
    <w:p w14:paraId="489BFED9" w14:textId="77777777" w:rsidR="005C46BB" w:rsidRDefault="006E24FF">
      <w:pPr>
        <w:pStyle w:val="Heading2"/>
      </w:pPr>
      <w:bookmarkStart w:id="43" w:name="_Toc240319262"/>
      <w:r>
        <w:t>1. What we collect</w:t>
      </w:r>
      <w:bookmarkEnd w:id="43"/>
    </w:p>
    <w:p w14:paraId="238CAE6A" w14:textId="77777777" w:rsidR="005C46BB" w:rsidRDefault="006E24FF">
      <w:r>
        <w:t>We collect account details such as your name, email, role and assigned store; transaction records such as sales, payment method and amount; activity records such as stock adjustments, reports and audit events; and limited device/error information needed to secure and support Kodigo. Ordinary cash sales do not require customer identity.</w:t>
      </w:r>
    </w:p>
    <w:p w14:paraId="670BDB57" w14:textId="77777777" w:rsidR="005C46BB" w:rsidRDefault="006E24FF">
      <w:pPr>
        <w:pStyle w:val="Heading2"/>
      </w:pPr>
      <w:bookmarkStart w:id="44" w:name="_Toc240319263"/>
      <w:r>
        <w:t>2. Why we use it</w:t>
      </w:r>
      <w:bookmarkEnd w:id="44"/>
    </w:p>
    <w:p w14:paraId="4CEA99B5" w14:textId="77777777" w:rsidR="005C46BB" w:rsidRDefault="006E24FF">
      <w:r>
        <w:t>We use the information to authenticate users, operate store transactions and inventory, issue receipts, manage staff access, produce reports, prevent misuse, troubleshoot errors, meet recordkeeping duties, and improve service reliability. We will not use it for an unrelated purpose without notice and an appropriate lawful basis.</w:t>
      </w:r>
    </w:p>
    <w:p w14:paraId="5F178D51" w14:textId="77777777" w:rsidR="005C46BB" w:rsidRDefault="006E24FF">
      <w:pPr>
        <w:pStyle w:val="Heading2"/>
      </w:pPr>
      <w:bookmarkStart w:id="45" w:name="_Toc240319264"/>
      <w:r>
        <w:t>3. How we protect and share it</w:t>
      </w:r>
      <w:bookmarkEnd w:id="45"/>
    </w:p>
    <w:p w14:paraId="25955117" w14:textId="77777777" w:rsidR="005C46BB" w:rsidRDefault="006E24FF">
      <w:r>
        <w:t>Access is limited by role and assigned store, protected by authentication, encrypted connections, store-scoped access rules that limit each user to authorized records, logs, backups, and controlled support access. We share data only with authorized personnel and service providers needed to run or support Kodigo, subject to appropriate safeguards and legal requirements.</w:t>
      </w:r>
    </w:p>
    <w:p w14:paraId="6C54B213" w14:textId="77777777" w:rsidR="005C46BB" w:rsidRDefault="006E24FF">
      <w:pPr>
        <w:pStyle w:val="Heading2"/>
      </w:pPr>
      <w:bookmarkStart w:id="46" w:name="_Toc240319265"/>
      <w:r>
        <w:t>4. Your choices and rights</w:t>
      </w:r>
      <w:bookmarkEnd w:id="46"/>
    </w:p>
    <w:p w14:paraId="08407120" w14:textId="77777777" w:rsidR="005C46BB" w:rsidRDefault="006E24FF">
      <w:r>
        <w:t>Subject to applicable law, you may ask to access or correct your data, object to or restrict certain processing, request deletion when retention is no longer required, withdraw consent where processing relies on consent, and raise a complaint. We may verify identity and retain records required for security, transactions, or law.</w:t>
      </w:r>
    </w:p>
    <w:p w14:paraId="2B409398" w14:textId="77777777" w:rsidR="005C46BB" w:rsidRDefault="006E24FF">
      <w:pPr>
        <w:pStyle w:val="Heading2"/>
      </w:pPr>
      <w:bookmarkStart w:id="47" w:name="_Toc240319266"/>
      <w:r>
        <w:t>5. Contact us</w:t>
      </w:r>
      <w:bookmarkEnd w:id="47"/>
    </w:p>
    <w:p w14:paraId="676B062F" w14:textId="77777777" w:rsidR="005C46BB" w:rsidRDefault="006E24FF">
      <w:r>
        <w:t>Send privacy questions or requests to the Store Administrator / Privacy Contact using the official store email shown in Kodigo Settings and on the store receipt. If unavailable, submit a support ticket marked “Privacy Request.” Do not include passwords, OTPs, or unnecessary identity documents in the first message. If the concern is not resolved, you may file a complaint with the Philippine National Privacy Commission through its official complaint process at https://privacy.gov.ph/filing-a-complaint/.</w:t>
      </w:r>
    </w:p>
    <w:p w14:paraId="0FD91C5C" w14:textId="77777777" w:rsidR="005C46BB" w:rsidRDefault="006E24FF">
      <w:pPr>
        <w:pStyle w:val="Heading2"/>
        <w:pageBreakBefore/>
      </w:pPr>
      <w:bookmarkStart w:id="48" w:name="_Toc240319267"/>
      <w:r>
        <w:lastRenderedPageBreak/>
        <w:t>Privacy Principles Applied</w:t>
      </w:r>
      <w:bookmarkEnd w:id="48"/>
    </w:p>
    <w:tbl>
      <w:tblPr>
        <w:tblStyle w:val="TableGrid"/>
        <w:tblW w:w="9360" w:type="dxa"/>
        <w:tblInd w:w="120" w:type="dxa"/>
        <w:tblLayout w:type="fixed"/>
        <w:tblLook w:val="04A0" w:firstRow="1" w:lastRow="0" w:firstColumn="1" w:lastColumn="0" w:noHBand="0" w:noVBand="1"/>
      </w:tblPr>
      <w:tblGrid>
        <w:gridCol w:w="2232"/>
        <w:gridCol w:w="7128"/>
      </w:tblGrid>
      <w:tr w:rsidR="005C46BB" w14:paraId="6A9EE3B7" w14:textId="77777777">
        <w:trPr>
          <w:tblHeader/>
        </w:trPr>
        <w:tc>
          <w:tcPr>
            <w:tcW w:w="2232" w:type="dxa"/>
            <w:shd w:val="clear" w:color="auto" w:fill="E8EEF5"/>
            <w:tcMar>
              <w:top w:w="80" w:type="dxa"/>
              <w:left w:w="120" w:type="dxa"/>
              <w:bottom w:w="80" w:type="dxa"/>
              <w:right w:w="120" w:type="dxa"/>
            </w:tcMar>
            <w:vAlign w:val="center"/>
          </w:tcPr>
          <w:p w14:paraId="17219C63" w14:textId="77777777" w:rsidR="005C46BB" w:rsidRDefault="006E24FF">
            <w:pPr>
              <w:spacing w:after="0"/>
              <w:jc w:val="center"/>
            </w:pPr>
            <w:r>
              <w:rPr>
                <w:b/>
                <w:color w:val="17365D"/>
                <w:sz w:val="18"/>
              </w:rPr>
              <w:t>Principle</w:t>
            </w:r>
          </w:p>
        </w:tc>
        <w:tc>
          <w:tcPr>
            <w:tcW w:w="7128" w:type="dxa"/>
            <w:shd w:val="clear" w:color="auto" w:fill="E8EEF5"/>
            <w:tcMar>
              <w:top w:w="80" w:type="dxa"/>
              <w:left w:w="120" w:type="dxa"/>
              <w:bottom w:w="80" w:type="dxa"/>
              <w:right w:w="120" w:type="dxa"/>
            </w:tcMar>
            <w:vAlign w:val="center"/>
          </w:tcPr>
          <w:p w14:paraId="7F7946D2" w14:textId="77777777" w:rsidR="005C46BB" w:rsidRDefault="006E24FF">
            <w:pPr>
              <w:spacing w:after="0"/>
              <w:jc w:val="center"/>
            </w:pPr>
            <w:r>
              <w:rPr>
                <w:b/>
                <w:color w:val="17365D"/>
                <w:sz w:val="18"/>
              </w:rPr>
              <w:t>How it is applied</w:t>
            </w:r>
          </w:p>
        </w:tc>
      </w:tr>
      <w:tr w:rsidR="005C46BB" w14:paraId="53B9687D" w14:textId="77777777">
        <w:trPr>
          <w:cantSplit/>
        </w:trPr>
        <w:tc>
          <w:tcPr>
            <w:tcW w:w="2232" w:type="dxa"/>
            <w:tcMar>
              <w:top w:w="80" w:type="dxa"/>
              <w:left w:w="120" w:type="dxa"/>
              <w:bottom w:w="80" w:type="dxa"/>
              <w:right w:w="120" w:type="dxa"/>
            </w:tcMar>
            <w:vAlign w:val="center"/>
          </w:tcPr>
          <w:p w14:paraId="6C92E661" w14:textId="77777777" w:rsidR="005C46BB" w:rsidRDefault="006E24FF">
            <w:pPr>
              <w:spacing w:after="0" w:line="252" w:lineRule="auto"/>
            </w:pPr>
            <w:r>
              <w:rPr>
                <w:sz w:val="18"/>
              </w:rPr>
              <w:t>Collection limitation</w:t>
            </w:r>
          </w:p>
        </w:tc>
        <w:tc>
          <w:tcPr>
            <w:tcW w:w="7128" w:type="dxa"/>
            <w:tcMar>
              <w:top w:w="80" w:type="dxa"/>
              <w:left w:w="120" w:type="dxa"/>
              <w:bottom w:w="80" w:type="dxa"/>
              <w:right w:w="120" w:type="dxa"/>
            </w:tcMar>
            <w:vAlign w:val="center"/>
          </w:tcPr>
          <w:p w14:paraId="5A9CFD97" w14:textId="77777777" w:rsidR="005C46BB" w:rsidRDefault="006E24FF">
            <w:pPr>
              <w:spacing w:after="0" w:line="252" w:lineRule="auto"/>
            </w:pPr>
            <w:r>
              <w:rPr>
                <w:sz w:val="18"/>
              </w:rPr>
              <w:t>Kodigo collects only data needed for accounts, store operations, security, support, and required records; customer identity and SPI are not required by default.</w:t>
            </w:r>
          </w:p>
        </w:tc>
      </w:tr>
      <w:tr w:rsidR="005C46BB" w14:paraId="25794B0E" w14:textId="77777777">
        <w:trPr>
          <w:cantSplit/>
        </w:trPr>
        <w:tc>
          <w:tcPr>
            <w:tcW w:w="2232" w:type="dxa"/>
            <w:tcMar>
              <w:top w:w="80" w:type="dxa"/>
              <w:left w:w="120" w:type="dxa"/>
              <w:bottom w:w="80" w:type="dxa"/>
              <w:right w:w="120" w:type="dxa"/>
            </w:tcMar>
            <w:vAlign w:val="center"/>
          </w:tcPr>
          <w:p w14:paraId="0AEA6D10" w14:textId="77777777" w:rsidR="005C46BB" w:rsidRDefault="006E24FF">
            <w:pPr>
              <w:spacing w:after="0" w:line="252" w:lineRule="auto"/>
            </w:pPr>
            <w:r>
              <w:rPr>
                <w:sz w:val="18"/>
              </w:rPr>
              <w:t>Purpose specification</w:t>
            </w:r>
          </w:p>
        </w:tc>
        <w:tc>
          <w:tcPr>
            <w:tcW w:w="7128" w:type="dxa"/>
            <w:tcMar>
              <w:top w:w="80" w:type="dxa"/>
              <w:left w:w="120" w:type="dxa"/>
              <w:bottom w:w="80" w:type="dxa"/>
              <w:right w:w="120" w:type="dxa"/>
            </w:tcMar>
            <w:vAlign w:val="center"/>
          </w:tcPr>
          <w:p w14:paraId="5E66B6A2" w14:textId="77777777" w:rsidR="005C46BB" w:rsidRDefault="006E24FF">
            <w:pPr>
              <w:spacing w:after="0" w:line="252" w:lineRule="auto"/>
            </w:pPr>
            <w:r>
              <w:rPr>
                <w:sz w:val="18"/>
              </w:rPr>
              <w:t>The notice states the operational, access-control, reporting, security, support, and recordkeeping purposes at collection.</w:t>
            </w:r>
          </w:p>
        </w:tc>
      </w:tr>
      <w:tr w:rsidR="005C46BB" w14:paraId="62986E83" w14:textId="77777777">
        <w:trPr>
          <w:cantSplit/>
        </w:trPr>
        <w:tc>
          <w:tcPr>
            <w:tcW w:w="2232" w:type="dxa"/>
            <w:tcMar>
              <w:top w:w="80" w:type="dxa"/>
              <w:left w:w="120" w:type="dxa"/>
              <w:bottom w:w="80" w:type="dxa"/>
              <w:right w:w="120" w:type="dxa"/>
            </w:tcMar>
            <w:vAlign w:val="center"/>
          </w:tcPr>
          <w:p w14:paraId="394128A2" w14:textId="77777777" w:rsidR="005C46BB" w:rsidRDefault="006E24FF">
            <w:pPr>
              <w:spacing w:after="0" w:line="252" w:lineRule="auto"/>
            </w:pPr>
            <w:r>
              <w:rPr>
                <w:sz w:val="18"/>
              </w:rPr>
              <w:t>Use limitation</w:t>
            </w:r>
          </w:p>
        </w:tc>
        <w:tc>
          <w:tcPr>
            <w:tcW w:w="7128" w:type="dxa"/>
            <w:tcMar>
              <w:top w:w="80" w:type="dxa"/>
              <w:left w:w="120" w:type="dxa"/>
              <w:bottom w:w="80" w:type="dxa"/>
              <w:right w:w="120" w:type="dxa"/>
            </w:tcMar>
            <w:vAlign w:val="center"/>
          </w:tcPr>
          <w:p w14:paraId="13C0B2CF" w14:textId="77777777" w:rsidR="005C46BB" w:rsidRDefault="006E24FF">
            <w:pPr>
              <w:spacing w:after="0" w:line="252" w:lineRule="auto"/>
            </w:pPr>
            <w:r>
              <w:rPr>
                <w:sz w:val="18"/>
              </w:rPr>
              <w:t>Data is not used or disclosed for unrelated purposes without notice, authority, and safeguards; access is role/store-scoped.</w:t>
            </w:r>
          </w:p>
        </w:tc>
      </w:tr>
      <w:tr w:rsidR="005C46BB" w14:paraId="49EED104" w14:textId="77777777">
        <w:trPr>
          <w:cantSplit/>
        </w:trPr>
        <w:tc>
          <w:tcPr>
            <w:tcW w:w="2232" w:type="dxa"/>
            <w:tcMar>
              <w:top w:w="80" w:type="dxa"/>
              <w:left w:w="120" w:type="dxa"/>
              <w:bottom w:w="80" w:type="dxa"/>
              <w:right w:w="120" w:type="dxa"/>
            </w:tcMar>
            <w:vAlign w:val="center"/>
          </w:tcPr>
          <w:p w14:paraId="0CD48417" w14:textId="77777777" w:rsidR="005C46BB" w:rsidRDefault="006E24FF">
            <w:pPr>
              <w:spacing w:after="0" w:line="252" w:lineRule="auto"/>
            </w:pPr>
            <w:r>
              <w:rPr>
                <w:sz w:val="18"/>
              </w:rPr>
              <w:t>Transparency</w:t>
            </w:r>
          </w:p>
        </w:tc>
        <w:tc>
          <w:tcPr>
            <w:tcW w:w="7128" w:type="dxa"/>
            <w:tcMar>
              <w:top w:w="80" w:type="dxa"/>
              <w:left w:w="120" w:type="dxa"/>
              <w:bottom w:w="80" w:type="dxa"/>
              <w:right w:w="120" w:type="dxa"/>
            </w:tcMar>
            <w:vAlign w:val="center"/>
          </w:tcPr>
          <w:p w14:paraId="4FDC1A6E" w14:textId="77777777" w:rsidR="005C46BB" w:rsidRDefault="006E24FF">
            <w:pPr>
              <w:spacing w:after="0" w:line="252" w:lineRule="auto"/>
            </w:pPr>
            <w:r>
              <w:rPr>
                <w:sz w:val="18"/>
              </w:rPr>
              <w:t>Users are told what is collected, why, how it is protected/shared, their rights, and how to contact the responsible organization.</w:t>
            </w:r>
          </w:p>
        </w:tc>
      </w:tr>
    </w:tbl>
    <w:p w14:paraId="69D5653C" w14:textId="77777777" w:rsidR="005C46BB" w:rsidRDefault="005C46BB">
      <w:pPr>
        <w:spacing w:after="0"/>
      </w:pPr>
    </w:p>
    <w:p w14:paraId="3A99A662" w14:textId="77777777" w:rsidR="005C46BB" w:rsidRDefault="006E24FF">
      <w:pPr>
        <w:pStyle w:val="Heading2"/>
      </w:pPr>
      <w:bookmarkStart w:id="49" w:name="_Toc240319268"/>
      <w:r>
        <w:t>Privacy Request Handling</w:t>
      </w:r>
      <w:bookmarkEnd w:id="49"/>
    </w:p>
    <w:p w14:paraId="3390D38C" w14:textId="77777777" w:rsidR="005C46BB" w:rsidRDefault="006E24FF">
      <w:pPr>
        <w:pStyle w:val="ListNumber"/>
        <w:numPr>
          <w:ilvl w:val="0"/>
          <w:numId w:val="19"/>
        </w:numPr>
      </w:pPr>
      <w:r>
        <w:t>Log the request and acknowledge it through an approved channel without asking for unnecessary identity documents.</w:t>
      </w:r>
    </w:p>
    <w:p w14:paraId="56106272" w14:textId="77777777" w:rsidR="005C46BB" w:rsidRDefault="006E24FF">
      <w:pPr>
        <w:pStyle w:val="ListNumber"/>
        <w:numPr>
          <w:ilvl w:val="0"/>
          <w:numId w:val="19"/>
        </w:numPr>
      </w:pPr>
      <w:r>
        <w:t>Verify the requester proportionately, identify the relevant stores/systems, and preserve required transaction or security records.</w:t>
      </w:r>
    </w:p>
    <w:p w14:paraId="4D9D9F48" w14:textId="77777777" w:rsidR="005C46BB" w:rsidRDefault="006E24FF">
      <w:pPr>
        <w:pStyle w:val="ListNumber"/>
        <w:numPr>
          <w:ilvl w:val="0"/>
          <w:numId w:val="19"/>
        </w:numPr>
      </w:pPr>
      <w:r>
        <w:t>The Privacy Contact decides the lawful response, coordinates Admin/System Administrator action, and records any limitation or refusal reason.</w:t>
      </w:r>
    </w:p>
    <w:p w14:paraId="32F46E44" w14:textId="77777777" w:rsidR="005C46BB" w:rsidRDefault="006E24FF">
      <w:pPr>
        <w:pStyle w:val="ListNumber"/>
        <w:numPr>
          <w:ilvl w:val="0"/>
          <w:numId w:val="19"/>
        </w:numPr>
      </w:pPr>
      <w:r>
        <w:t>Provide the response securely and record completion, disclosure recipients, corrections, deletions, or follow-up commitments.</w:t>
      </w:r>
    </w:p>
    <w:tbl>
      <w:tblPr>
        <w:tblW w:w="9360" w:type="dxa"/>
        <w:tblInd w:w="120" w:type="dxa"/>
        <w:tblLayout w:type="fixed"/>
        <w:tblLook w:val="04A0" w:firstRow="1" w:lastRow="0" w:firstColumn="1" w:lastColumn="0" w:noHBand="0" w:noVBand="1"/>
      </w:tblPr>
      <w:tblGrid>
        <w:gridCol w:w="9360"/>
      </w:tblGrid>
      <w:tr w:rsidR="005C46BB" w14:paraId="63B2CD7B" w14:textId="77777777">
        <w:tc>
          <w:tcPr>
            <w:tcW w:w="9360" w:type="dxa"/>
            <w:shd w:val="clear" w:color="auto" w:fill="FFF4D6"/>
            <w:tcMar>
              <w:top w:w="80" w:type="dxa"/>
              <w:left w:w="120" w:type="dxa"/>
              <w:bottom w:w="80" w:type="dxa"/>
              <w:right w:w="120" w:type="dxa"/>
            </w:tcMar>
          </w:tcPr>
          <w:p w14:paraId="6636E9C3" w14:textId="77777777" w:rsidR="005C46BB" w:rsidRDefault="006E24FF">
            <w:pPr>
              <w:spacing w:after="0"/>
            </w:pPr>
            <w:r>
              <w:rPr>
                <w:b/>
                <w:color w:val="17365D"/>
              </w:rPr>
              <w:t xml:space="preserve">Privacy incident: </w:t>
            </w:r>
            <w:r>
              <w:t>If data may have been accessed, changed, lost, or disclosed without authority, preserve evidence and escalate directly to Tier 3. Do not notify affected people or external parties without the Privacy Contact/incident commander’s coordinated decision.</w:t>
            </w:r>
          </w:p>
        </w:tc>
      </w:tr>
    </w:tbl>
    <w:p w14:paraId="5D81DA3F" w14:textId="77777777" w:rsidR="005C46BB" w:rsidRDefault="005C46BB">
      <w:pPr>
        <w:spacing w:after="0"/>
      </w:pPr>
    </w:p>
    <w:p w14:paraId="599E98AC" w14:textId="77777777" w:rsidR="005C46BB" w:rsidRDefault="006E24FF">
      <w:r>
        <w:br w:type="page"/>
      </w:r>
    </w:p>
    <w:p w14:paraId="3453ED01" w14:textId="77777777" w:rsidR="005C46BB" w:rsidRDefault="006E24FF">
      <w:pPr>
        <w:spacing w:before="400" w:after="80"/>
      </w:pPr>
      <w:r>
        <w:rPr>
          <w:b/>
          <w:color w:val="2E74B5"/>
          <w:sz w:val="20"/>
        </w:rPr>
        <w:lastRenderedPageBreak/>
        <w:t>APPENDIX A. CONTROL AND EVIDENCE NOTES</w:t>
      </w:r>
    </w:p>
    <w:p w14:paraId="3B35D6DE" w14:textId="77777777" w:rsidR="005C46BB" w:rsidRDefault="006E24FF">
      <w:pPr>
        <w:spacing w:after="280"/>
      </w:pPr>
      <w:r>
        <w:rPr>
          <w:i/>
          <w:color w:val="667085"/>
          <w:sz w:val="22"/>
        </w:rPr>
        <w:t>Technical anchors used to tailor this document to the current Kodigo implementation</w:t>
      </w:r>
    </w:p>
    <w:tbl>
      <w:tblPr>
        <w:tblStyle w:val="TableGrid"/>
        <w:tblW w:w="9360" w:type="dxa"/>
        <w:tblInd w:w="120" w:type="dxa"/>
        <w:tblLayout w:type="fixed"/>
        <w:tblLook w:val="04A0" w:firstRow="1" w:lastRow="0" w:firstColumn="1" w:lastColumn="0" w:noHBand="0" w:noVBand="1"/>
      </w:tblPr>
      <w:tblGrid>
        <w:gridCol w:w="1944"/>
        <w:gridCol w:w="3600"/>
        <w:gridCol w:w="3816"/>
      </w:tblGrid>
      <w:tr w:rsidR="005C46BB" w14:paraId="2144C2FC" w14:textId="77777777">
        <w:trPr>
          <w:tblHeader/>
        </w:trPr>
        <w:tc>
          <w:tcPr>
            <w:tcW w:w="1944" w:type="dxa"/>
            <w:shd w:val="clear" w:color="auto" w:fill="E8EEF5"/>
            <w:tcMar>
              <w:top w:w="80" w:type="dxa"/>
              <w:left w:w="120" w:type="dxa"/>
              <w:bottom w:w="80" w:type="dxa"/>
              <w:right w:w="120" w:type="dxa"/>
            </w:tcMar>
            <w:vAlign w:val="center"/>
          </w:tcPr>
          <w:p w14:paraId="1B80C530" w14:textId="77777777" w:rsidR="005C46BB" w:rsidRDefault="006E24FF">
            <w:pPr>
              <w:spacing w:after="0"/>
              <w:jc w:val="center"/>
            </w:pPr>
            <w:r>
              <w:rPr>
                <w:b/>
                <w:color w:val="17365D"/>
                <w:sz w:val="16"/>
              </w:rPr>
              <w:t>Area</w:t>
            </w:r>
          </w:p>
        </w:tc>
        <w:tc>
          <w:tcPr>
            <w:tcW w:w="3600" w:type="dxa"/>
            <w:shd w:val="clear" w:color="auto" w:fill="E8EEF5"/>
            <w:tcMar>
              <w:top w:w="80" w:type="dxa"/>
              <w:left w:w="120" w:type="dxa"/>
              <w:bottom w:w="80" w:type="dxa"/>
              <w:right w:w="120" w:type="dxa"/>
            </w:tcMar>
            <w:vAlign w:val="center"/>
          </w:tcPr>
          <w:p w14:paraId="3619814E" w14:textId="77777777" w:rsidR="005C46BB" w:rsidRDefault="006E24FF">
            <w:pPr>
              <w:spacing w:after="0"/>
              <w:jc w:val="center"/>
            </w:pPr>
            <w:r>
              <w:rPr>
                <w:b/>
                <w:color w:val="17365D"/>
                <w:sz w:val="16"/>
              </w:rPr>
              <w:t>Repository evidence</w:t>
            </w:r>
          </w:p>
        </w:tc>
        <w:tc>
          <w:tcPr>
            <w:tcW w:w="3816" w:type="dxa"/>
            <w:shd w:val="clear" w:color="auto" w:fill="E8EEF5"/>
            <w:tcMar>
              <w:top w:w="80" w:type="dxa"/>
              <w:left w:w="120" w:type="dxa"/>
              <w:bottom w:w="80" w:type="dxa"/>
              <w:right w:w="120" w:type="dxa"/>
            </w:tcMar>
            <w:vAlign w:val="center"/>
          </w:tcPr>
          <w:p w14:paraId="0B825007" w14:textId="77777777" w:rsidR="005C46BB" w:rsidRDefault="006E24FF">
            <w:pPr>
              <w:spacing w:after="0"/>
              <w:jc w:val="center"/>
            </w:pPr>
            <w:r>
              <w:rPr>
                <w:b/>
                <w:color w:val="17365D"/>
                <w:sz w:val="16"/>
              </w:rPr>
              <w:t>Document implication</w:t>
            </w:r>
          </w:p>
        </w:tc>
      </w:tr>
      <w:tr w:rsidR="005C46BB" w14:paraId="7301C392" w14:textId="77777777">
        <w:trPr>
          <w:cantSplit/>
        </w:trPr>
        <w:tc>
          <w:tcPr>
            <w:tcW w:w="1944" w:type="dxa"/>
            <w:tcMar>
              <w:top w:w="80" w:type="dxa"/>
              <w:left w:w="120" w:type="dxa"/>
              <w:bottom w:w="80" w:type="dxa"/>
              <w:right w:w="120" w:type="dxa"/>
            </w:tcMar>
            <w:vAlign w:val="center"/>
          </w:tcPr>
          <w:p w14:paraId="65F8F7FD" w14:textId="77777777" w:rsidR="005C46BB" w:rsidRDefault="006E24FF">
            <w:pPr>
              <w:spacing w:after="0" w:line="252" w:lineRule="auto"/>
            </w:pPr>
            <w:r>
              <w:rPr>
                <w:sz w:val="16"/>
              </w:rPr>
              <w:t>Application and routes</w:t>
            </w:r>
          </w:p>
        </w:tc>
        <w:tc>
          <w:tcPr>
            <w:tcW w:w="3600" w:type="dxa"/>
            <w:tcMar>
              <w:top w:w="80" w:type="dxa"/>
              <w:left w:w="120" w:type="dxa"/>
              <w:bottom w:w="80" w:type="dxa"/>
              <w:right w:w="120" w:type="dxa"/>
            </w:tcMar>
            <w:vAlign w:val="center"/>
          </w:tcPr>
          <w:p w14:paraId="1B4E98D4" w14:textId="77777777" w:rsidR="005C46BB" w:rsidRDefault="006E24FF">
            <w:pPr>
              <w:spacing w:after="0" w:line="252" w:lineRule="auto"/>
            </w:pPr>
            <w:r>
              <w:rPr>
                <w:sz w:val="16"/>
              </w:rPr>
              <w:t>kodigo-ui/src/App.tsx; Sidebar.tsx; types/index.ts</w:t>
            </w:r>
          </w:p>
        </w:tc>
        <w:tc>
          <w:tcPr>
            <w:tcW w:w="3816" w:type="dxa"/>
            <w:tcMar>
              <w:top w:w="80" w:type="dxa"/>
              <w:left w:w="120" w:type="dxa"/>
              <w:bottom w:w="80" w:type="dxa"/>
              <w:right w:w="120" w:type="dxa"/>
            </w:tcMar>
            <w:vAlign w:val="center"/>
          </w:tcPr>
          <w:p w14:paraId="3149B06B" w14:textId="77777777" w:rsidR="005C46BB" w:rsidRDefault="006E24FF">
            <w:pPr>
              <w:spacing w:after="0" w:line="252" w:lineRule="auto"/>
            </w:pPr>
            <w:r>
              <w:rPr>
                <w:sz w:val="16"/>
              </w:rPr>
              <w:t>Admin, Cashier, Inventory, Super Admin; route guards and module visibility</w:t>
            </w:r>
          </w:p>
        </w:tc>
      </w:tr>
      <w:tr w:rsidR="005C46BB" w14:paraId="476E9EBF" w14:textId="77777777">
        <w:trPr>
          <w:cantSplit/>
        </w:trPr>
        <w:tc>
          <w:tcPr>
            <w:tcW w:w="1944" w:type="dxa"/>
            <w:tcMar>
              <w:top w:w="80" w:type="dxa"/>
              <w:left w:w="120" w:type="dxa"/>
              <w:bottom w:w="80" w:type="dxa"/>
              <w:right w:w="120" w:type="dxa"/>
            </w:tcMar>
            <w:vAlign w:val="center"/>
          </w:tcPr>
          <w:p w14:paraId="25B8BBEA" w14:textId="77777777" w:rsidR="005C46BB" w:rsidRDefault="006E24FF">
            <w:pPr>
              <w:spacing w:after="0" w:line="252" w:lineRule="auto"/>
            </w:pPr>
            <w:r>
              <w:rPr>
                <w:sz w:val="16"/>
              </w:rPr>
              <w:t>Authentication and tenancy</w:t>
            </w:r>
          </w:p>
        </w:tc>
        <w:tc>
          <w:tcPr>
            <w:tcW w:w="3600" w:type="dxa"/>
            <w:tcMar>
              <w:top w:w="80" w:type="dxa"/>
              <w:left w:w="120" w:type="dxa"/>
              <w:bottom w:w="80" w:type="dxa"/>
              <w:right w:w="120" w:type="dxa"/>
            </w:tcMar>
            <w:vAlign w:val="center"/>
          </w:tcPr>
          <w:p w14:paraId="3B0DCDDC" w14:textId="77777777" w:rsidR="005C46BB" w:rsidRDefault="006E24FF">
            <w:pPr>
              <w:spacing w:after="0" w:line="252" w:lineRule="auto"/>
            </w:pPr>
            <w:r>
              <w:rPr>
                <w:sz w:val="16"/>
              </w:rPr>
              <w:t>kodigo-ui/src/stores/authStore.ts; migration chain</w:t>
            </w:r>
          </w:p>
        </w:tc>
        <w:tc>
          <w:tcPr>
            <w:tcW w:w="3816" w:type="dxa"/>
            <w:tcMar>
              <w:top w:w="80" w:type="dxa"/>
              <w:left w:w="120" w:type="dxa"/>
              <w:bottom w:w="80" w:type="dxa"/>
              <w:right w:w="120" w:type="dxa"/>
            </w:tcMar>
            <w:vAlign w:val="center"/>
          </w:tcPr>
          <w:p w14:paraId="1B9F4033" w14:textId="77777777" w:rsidR="005C46BB" w:rsidRDefault="006E24FF">
            <w:pPr>
              <w:spacing w:after="0" w:line="252" w:lineRule="auto"/>
            </w:pPr>
            <w:r>
              <w:rPr>
                <w:sz w:val="16"/>
              </w:rPr>
              <w:t>Supabase Auth, profiles, store_users, active store, row-level security</w:t>
            </w:r>
          </w:p>
        </w:tc>
      </w:tr>
      <w:tr w:rsidR="005C46BB" w14:paraId="5DF56598" w14:textId="77777777">
        <w:trPr>
          <w:cantSplit/>
        </w:trPr>
        <w:tc>
          <w:tcPr>
            <w:tcW w:w="1944" w:type="dxa"/>
            <w:tcMar>
              <w:top w:w="80" w:type="dxa"/>
              <w:left w:w="120" w:type="dxa"/>
              <w:bottom w:w="80" w:type="dxa"/>
              <w:right w:w="120" w:type="dxa"/>
            </w:tcMar>
            <w:vAlign w:val="center"/>
          </w:tcPr>
          <w:p w14:paraId="79CCE465" w14:textId="77777777" w:rsidR="005C46BB" w:rsidRDefault="006E24FF">
            <w:pPr>
              <w:spacing w:after="0" w:line="252" w:lineRule="auto"/>
            </w:pPr>
            <w:r>
              <w:rPr>
                <w:sz w:val="16"/>
              </w:rPr>
              <w:t>POS and offline</w:t>
            </w:r>
          </w:p>
        </w:tc>
        <w:tc>
          <w:tcPr>
            <w:tcW w:w="3600" w:type="dxa"/>
            <w:tcMar>
              <w:top w:w="80" w:type="dxa"/>
              <w:left w:w="120" w:type="dxa"/>
              <w:bottom w:w="80" w:type="dxa"/>
              <w:right w:w="120" w:type="dxa"/>
            </w:tcMar>
            <w:vAlign w:val="center"/>
          </w:tcPr>
          <w:p w14:paraId="4462DCD2" w14:textId="77777777" w:rsidR="005C46BB" w:rsidRDefault="006E24FF">
            <w:pPr>
              <w:spacing w:after="0" w:line="252" w:lineRule="auto"/>
            </w:pPr>
            <w:r>
              <w:rPr>
                <w:sz w:val="16"/>
              </w:rPr>
              <w:t>cartStore.ts; transactions.ts; offline-sync.ts; hardware.ts</w:t>
            </w:r>
          </w:p>
        </w:tc>
        <w:tc>
          <w:tcPr>
            <w:tcW w:w="3816" w:type="dxa"/>
            <w:tcMar>
              <w:top w:w="80" w:type="dxa"/>
              <w:left w:w="120" w:type="dxa"/>
              <w:bottom w:w="80" w:type="dxa"/>
              <w:right w:w="120" w:type="dxa"/>
            </w:tcMar>
            <w:vAlign w:val="center"/>
          </w:tcPr>
          <w:p w14:paraId="1FBE2DF2" w14:textId="77777777" w:rsidR="005C46BB" w:rsidRDefault="006E24FF">
            <w:pPr>
              <w:spacing w:after="0" w:line="252" w:lineRule="auto"/>
            </w:pPr>
            <w:r>
              <w:rPr>
                <w:sz w:val="16"/>
              </w:rPr>
              <w:t>Checkout, queued sales/mutations, network-vs-database errors, cash drawer</w:t>
            </w:r>
          </w:p>
        </w:tc>
      </w:tr>
      <w:tr w:rsidR="005C46BB" w14:paraId="7B4141C3" w14:textId="77777777">
        <w:trPr>
          <w:cantSplit/>
        </w:trPr>
        <w:tc>
          <w:tcPr>
            <w:tcW w:w="1944" w:type="dxa"/>
            <w:tcMar>
              <w:top w:w="80" w:type="dxa"/>
              <w:left w:w="120" w:type="dxa"/>
              <w:bottom w:w="80" w:type="dxa"/>
              <w:right w:w="120" w:type="dxa"/>
            </w:tcMar>
            <w:vAlign w:val="center"/>
          </w:tcPr>
          <w:p w14:paraId="2A475967" w14:textId="77777777" w:rsidR="005C46BB" w:rsidRDefault="006E24FF">
            <w:pPr>
              <w:spacing w:after="0" w:line="252" w:lineRule="auto"/>
            </w:pPr>
            <w:r>
              <w:rPr>
                <w:sz w:val="16"/>
              </w:rPr>
              <w:t>Inventory/suppliers/reporting</w:t>
            </w:r>
          </w:p>
        </w:tc>
        <w:tc>
          <w:tcPr>
            <w:tcW w:w="3600" w:type="dxa"/>
            <w:tcMar>
              <w:top w:w="80" w:type="dxa"/>
              <w:left w:w="120" w:type="dxa"/>
              <w:bottom w:w="80" w:type="dxa"/>
              <w:right w:w="120" w:type="dxa"/>
            </w:tcMar>
            <w:vAlign w:val="center"/>
          </w:tcPr>
          <w:p w14:paraId="0E3D8E73" w14:textId="77777777" w:rsidR="005C46BB" w:rsidRDefault="006E24FF">
            <w:pPr>
              <w:spacing w:after="0" w:line="252" w:lineRule="auto"/>
            </w:pPr>
            <w:r>
              <w:rPr>
                <w:sz w:val="16"/>
              </w:rPr>
              <w:t>productStore.ts; supplierStore.ts; reporting.ts; relevant pages</w:t>
            </w:r>
          </w:p>
        </w:tc>
        <w:tc>
          <w:tcPr>
            <w:tcW w:w="3816" w:type="dxa"/>
            <w:tcMar>
              <w:top w:w="80" w:type="dxa"/>
              <w:left w:w="120" w:type="dxa"/>
              <w:bottom w:w="80" w:type="dxa"/>
              <w:right w:w="120" w:type="dxa"/>
            </w:tcMar>
            <w:vAlign w:val="center"/>
          </w:tcPr>
          <w:p w14:paraId="6A8E96EF" w14:textId="77777777" w:rsidR="005C46BB" w:rsidRDefault="006E24FF">
            <w:pPr>
              <w:spacing w:after="0" w:line="252" w:lineRule="auto"/>
            </w:pPr>
            <w:r>
              <w:rPr>
                <w:sz w:val="16"/>
              </w:rPr>
              <w:t>Product/stock, supplier/PO, reports and exports</w:t>
            </w:r>
          </w:p>
        </w:tc>
      </w:tr>
      <w:tr w:rsidR="005C46BB" w14:paraId="6CE325FD" w14:textId="77777777">
        <w:trPr>
          <w:cantSplit/>
        </w:trPr>
        <w:tc>
          <w:tcPr>
            <w:tcW w:w="1944" w:type="dxa"/>
            <w:tcMar>
              <w:top w:w="80" w:type="dxa"/>
              <w:left w:w="120" w:type="dxa"/>
              <w:bottom w:w="80" w:type="dxa"/>
              <w:right w:w="120" w:type="dxa"/>
            </w:tcMar>
            <w:vAlign w:val="center"/>
          </w:tcPr>
          <w:p w14:paraId="1184C81C" w14:textId="77777777" w:rsidR="005C46BB" w:rsidRDefault="006E24FF">
            <w:pPr>
              <w:spacing w:after="0" w:line="252" w:lineRule="auto"/>
            </w:pPr>
            <w:r>
              <w:rPr>
                <w:sz w:val="16"/>
              </w:rPr>
              <w:t>Production controls</w:t>
            </w:r>
          </w:p>
        </w:tc>
        <w:tc>
          <w:tcPr>
            <w:tcW w:w="3600" w:type="dxa"/>
            <w:tcMar>
              <w:top w:w="80" w:type="dxa"/>
              <w:left w:w="120" w:type="dxa"/>
              <w:bottom w:w="80" w:type="dxa"/>
              <w:right w:w="120" w:type="dxa"/>
            </w:tcMar>
            <w:vAlign w:val="center"/>
          </w:tcPr>
          <w:p w14:paraId="2DFD8DCD" w14:textId="77777777" w:rsidR="005C46BB" w:rsidRDefault="006E24FF">
            <w:pPr>
              <w:spacing w:after="0" w:line="252" w:lineRule="auto"/>
            </w:pPr>
            <w:r>
              <w:rPr>
                <w:sz w:val="16"/>
              </w:rPr>
              <w:t>docs/production-ops.md; migrations 18–28</w:t>
            </w:r>
          </w:p>
        </w:tc>
        <w:tc>
          <w:tcPr>
            <w:tcW w:w="3816" w:type="dxa"/>
            <w:tcMar>
              <w:top w:w="80" w:type="dxa"/>
              <w:left w:w="120" w:type="dxa"/>
              <w:bottom w:w="80" w:type="dxa"/>
              <w:right w:w="120" w:type="dxa"/>
            </w:tcMar>
            <w:vAlign w:val="center"/>
          </w:tcPr>
          <w:p w14:paraId="7335AAB7" w14:textId="77777777" w:rsidR="005C46BB" w:rsidRDefault="006E24FF">
            <w:pPr>
              <w:spacing w:after="0" w:line="252" w:lineRule="auto"/>
            </w:pPr>
            <w:r>
              <w:rPr>
                <w:sz w:val="16"/>
              </w:rPr>
              <w:t>Backups, restore, deployment, rollback, audit/error logs, user RBAC hardening</w:t>
            </w:r>
          </w:p>
        </w:tc>
      </w:tr>
    </w:tbl>
    <w:p w14:paraId="61355052" w14:textId="77777777" w:rsidR="005C46BB" w:rsidRDefault="005C46BB">
      <w:pPr>
        <w:spacing w:after="0"/>
      </w:pPr>
    </w:p>
    <w:p w14:paraId="55574BE7" w14:textId="77777777" w:rsidR="005C46BB" w:rsidRDefault="006E24FF">
      <w:pPr>
        <w:pStyle w:val="Heading2"/>
      </w:pPr>
      <w:bookmarkStart w:id="50" w:name="_Toc240319269"/>
      <w:r>
        <w:t>Deployment Decisions Still Required</w:t>
      </w:r>
      <w:bookmarkEnd w:id="50"/>
    </w:p>
    <w:p w14:paraId="1107CF43" w14:textId="77777777" w:rsidR="005C46BB" w:rsidRDefault="006E24FF">
      <w:pPr>
        <w:pStyle w:val="ListBullet"/>
      </w:pPr>
      <w:r>
        <w:t>Insert the deploying organization’s legal identity and official Privacy Contact details before publishing the privacy notice.</w:t>
      </w:r>
    </w:p>
    <w:p w14:paraId="73A6F7DB" w14:textId="77777777" w:rsidR="005C46BB" w:rsidRDefault="006E24FF">
      <w:pPr>
        <w:pStyle w:val="ListBullet"/>
      </w:pPr>
      <w:r>
        <w:t>Approve concrete service hours, incident targets, access-review frequency, export retention, and legal record-retention schedule.</w:t>
      </w:r>
    </w:p>
    <w:p w14:paraId="677F8770" w14:textId="77777777" w:rsidR="005C46BB" w:rsidRDefault="006E24FF">
      <w:pPr>
        <w:pStyle w:val="ListBullet"/>
      </w:pPr>
      <w:r>
        <w:t>Confirm the supported invite-generation path, production environment ownership, backup subscription/retention, and vendor escalation contacts.</w:t>
      </w:r>
    </w:p>
    <w:p w14:paraId="227BCFB2" w14:textId="77777777" w:rsidR="005C46BB" w:rsidRDefault="006E24FF">
      <w:pPr>
        <w:pStyle w:val="ListBullet"/>
      </w:pPr>
      <w:r>
        <w:t>Validate selling-unit conversion reporting and every policy/role against the exact production migration state before go-live. Attach current-build mockups or screenshots for Login, POS, Inventory, and Dashboard before final publication.</w:t>
      </w:r>
    </w:p>
    <w:p w14:paraId="02DBAABF" w14:textId="77777777" w:rsidR="005C46BB" w:rsidRDefault="006E24FF">
      <w:pPr>
        <w:pStyle w:val="Heading2"/>
      </w:pPr>
      <w:bookmarkStart w:id="51" w:name="_Toc240319270"/>
      <w:r>
        <w:t>Approval Record</w:t>
      </w:r>
      <w:bookmarkEnd w:id="51"/>
    </w:p>
    <w:tbl>
      <w:tblPr>
        <w:tblStyle w:val="TableGrid"/>
        <w:tblW w:w="9360" w:type="dxa"/>
        <w:tblInd w:w="120" w:type="dxa"/>
        <w:tblLayout w:type="fixed"/>
        <w:tblLook w:val="04A0" w:firstRow="1" w:lastRow="0" w:firstColumn="1" w:lastColumn="0" w:noHBand="0" w:noVBand="1"/>
      </w:tblPr>
      <w:tblGrid>
        <w:gridCol w:w="2592"/>
        <w:gridCol w:w="2592"/>
        <w:gridCol w:w="2592"/>
        <w:gridCol w:w="1584"/>
      </w:tblGrid>
      <w:tr w:rsidR="005C46BB" w14:paraId="3D6EED5F" w14:textId="77777777">
        <w:trPr>
          <w:tblHeader/>
        </w:trPr>
        <w:tc>
          <w:tcPr>
            <w:tcW w:w="2592" w:type="dxa"/>
            <w:shd w:val="clear" w:color="auto" w:fill="E8EEF5"/>
            <w:tcMar>
              <w:top w:w="80" w:type="dxa"/>
              <w:left w:w="120" w:type="dxa"/>
              <w:bottom w:w="80" w:type="dxa"/>
              <w:right w:w="120" w:type="dxa"/>
            </w:tcMar>
            <w:vAlign w:val="center"/>
          </w:tcPr>
          <w:p w14:paraId="40321503" w14:textId="77777777" w:rsidR="005C46BB" w:rsidRDefault="006E24FF">
            <w:pPr>
              <w:spacing w:after="0"/>
              <w:jc w:val="center"/>
            </w:pPr>
            <w:r>
              <w:rPr>
                <w:b/>
                <w:color w:val="17365D"/>
                <w:sz w:val="18"/>
              </w:rPr>
              <w:t>Role</w:t>
            </w:r>
          </w:p>
        </w:tc>
        <w:tc>
          <w:tcPr>
            <w:tcW w:w="2592" w:type="dxa"/>
            <w:shd w:val="clear" w:color="auto" w:fill="E8EEF5"/>
            <w:tcMar>
              <w:top w:w="80" w:type="dxa"/>
              <w:left w:w="120" w:type="dxa"/>
              <w:bottom w:w="80" w:type="dxa"/>
              <w:right w:w="120" w:type="dxa"/>
            </w:tcMar>
            <w:vAlign w:val="center"/>
          </w:tcPr>
          <w:p w14:paraId="5C5CF3B3" w14:textId="77777777" w:rsidR="005C46BB" w:rsidRDefault="006E24FF">
            <w:pPr>
              <w:spacing w:after="0"/>
              <w:jc w:val="center"/>
            </w:pPr>
            <w:r>
              <w:rPr>
                <w:b/>
                <w:color w:val="17365D"/>
                <w:sz w:val="18"/>
              </w:rPr>
              <w:t>Name</w:t>
            </w:r>
          </w:p>
        </w:tc>
        <w:tc>
          <w:tcPr>
            <w:tcW w:w="2592" w:type="dxa"/>
            <w:shd w:val="clear" w:color="auto" w:fill="E8EEF5"/>
            <w:tcMar>
              <w:top w:w="80" w:type="dxa"/>
              <w:left w:w="120" w:type="dxa"/>
              <w:bottom w:w="80" w:type="dxa"/>
              <w:right w:w="120" w:type="dxa"/>
            </w:tcMar>
            <w:vAlign w:val="center"/>
          </w:tcPr>
          <w:p w14:paraId="74FE022D" w14:textId="77777777" w:rsidR="005C46BB" w:rsidRDefault="006E24FF">
            <w:pPr>
              <w:spacing w:after="0"/>
              <w:jc w:val="center"/>
            </w:pPr>
            <w:r>
              <w:rPr>
                <w:b/>
                <w:color w:val="17365D"/>
                <w:sz w:val="18"/>
              </w:rPr>
              <w:t>Signature</w:t>
            </w:r>
          </w:p>
        </w:tc>
        <w:tc>
          <w:tcPr>
            <w:tcW w:w="1584" w:type="dxa"/>
            <w:shd w:val="clear" w:color="auto" w:fill="E8EEF5"/>
            <w:tcMar>
              <w:top w:w="80" w:type="dxa"/>
              <w:left w:w="120" w:type="dxa"/>
              <w:bottom w:w="80" w:type="dxa"/>
              <w:right w:w="120" w:type="dxa"/>
            </w:tcMar>
            <w:vAlign w:val="center"/>
          </w:tcPr>
          <w:p w14:paraId="4FA6649E" w14:textId="77777777" w:rsidR="005C46BB" w:rsidRDefault="006E24FF">
            <w:pPr>
              <w:spacing w:after="0"/>
              <w:jc w:val="center"/>
            </w:pPr>
            <w:r>
              <w:rPr>
                <w:b/>
                <w:color w:val="17365D"/>
                <w:sz w:val="18"/>
              </w:rPr>
              <w:t>Date</w:t>
            </w:r>
          </w:p>
        </w:tc>
      </w:tr>
      <w:tr w:rsidR="005C46BB" w14:paraId="1724B795" w14:textId="77777777">
        <w:trPr>
          <w:cantSplit/>
        </w:trPr>
        <w:tc>
          <w:tcPr>
            <w:tcW w:w="2592" w:type="dxa"/>
            <w:tcMar>
              <w:top w:w="80" w:type="dxa"/>
              <w:left w:w="120" w:type="dxa"/>
              <w:bottom w:w="80" w:type="dxa"/>
              <w:right w:w="120" w:type="dxa"/>
            </w:tcMar>
            <w:vAlign w:val="center"/>
          </w:tcPr>
          <w:p w14:paraId="63952589" w14:textId="77777777" w:rsidR="005C46BB" w:rsidRDefault="006E24FF">
            <w:pPr>
              <w:spacing w:after="0" w:line="252" w:lineRule="auto"/>
            </w:pPr>
            <w:r>
              <w:rPr>
                <w:sz w:val="18"/>
              </w:rPr>
              <w:t>System Owner</w:t>
            </w:r>
          </w:p>
        </w:tc>
        <w:tc>
          <w:tcPr>
            <w:tcW w:w="2592" w:type="dxa"/>
            <w:tcMar>
              <w:top w:w="80" w:type="dxa"/>
              <w:left w:w="120" w:type="dxa"/>
              <w:bottom w:w="80" w:type="dxa"/>
              <w:right w:w="120" w:type="dxa"/>
            </w:tcMar>
            <w:vAlign w:val="center"/>
          </w:tcPr>
          <w:p w14:paraId="6BCDD24E" w14:textId="77777777" w:rsidR="005C46BB" w:rsidRDefault="005C46BB">
            <w:pPr>
              <w:spacing w:after="0" w:line="252" w:lineRule="auto"/>
            </w:pPr>
          </w:p>
        </w:tc>
        <w:tc>
          <w:tcPr>
            <w:tcW w:w="2592" w:type="dxa"/>
            <w:tcMar>
              <w:top w:w="80" w:type="dxa"/>
              <w:left w:w="120" w:type="dxa"/>
              <w:bottom w:w="80" w:type="dxa"/>
              <w:right w:w="120" w:type="dxa"/>
            </w:tcMar>
            <w:vAlign w:val="center"/>
          </w:tcPr>
          <w:p w14:paraId="5209FCDC" w14:textId="77777777" w:rsidR="005C46BB" w:rsidRDefault="005C46BB">
            <w:pPr>
              <w:spacing w:after="0" w:line="252" w:lineRule="auto"/>
            </w:pPr>
          </w:p>
        </w:tc>
        <w:tc>
          <w:tcPr>
            <w:tcW w:w="1584" w:type="dxa"/>
            <w:tcMar>
              <w:top w:w="80" w:type="dxa"/>
              <w:left w:w="120" w:type="dxa"/>
              <w:bottom w:w="80" w:type="dxa"/>
              <w:right w:w="120" w:type="dxa"/>
            </w:tcMar>
            <w:vAlign w:val="center"/>
          </w:tcPr>
          <w:p w14:paraId="64366DF2" w14:textId="77777777" w:rsidR="005C46BB" w:rsidRDefault="005C46BB">
            <w:pPr>
              <w:spacing w:after="0" w:line="252" w:lineRule="auto"/>
            </w:pPr>
          </w:p>
        </w:tc>
      </w:tr>
      <w:tr w:rsidR="005C46BB" w14:paraId="1524A186" w14:textId="77777777">
        <w:trPr>
          <w:cantSplit/>
        </w:trPr>
        <w:tc>
          <w:tcPr>
            <w:tcW w:w="2592" w:type="dxa"/>
            <w:tcMar>
              <w:top w:w="80" w:type="dxa"/>
              <w:left w:w="120" w:type="dxa"/>
              <w:bottom w:w="80" w:type="dxa"/>
              <w:right w:w="120" w:type="dxa"/>
            </w:tcMar>
            <w:vAlign w:val="center"/>
          </w:tcPr>
          <w:p w14:paraId="76A37A5C" w14:textId="77777777" w:rsidR="005C46BB" w:rsidRDefault="006E24FF">
            <w:pPr>
              <w:spacing w:after="0" w:line="252" w:lineRule="auto"/>
            </w:pPr>
            <w:r>
              <w:rPr>
                <w:sz w:val="18"/>
              </w:rPr>
              <w:t>IT Manager / Technical Adviser</w:t>
            </w:r>
          </w:p>
        </w:tc>
        <w:tc>
          <w:tcPr>
            <w:tcW w:w="2592" w:type="dxa"/>
            <w:tcMar>
              <w:top w:w="80" w:type="dxa"/>
              <w:left w:w="120" w:type="dxa"/>
              <w:bottom w:w="80" w:type="dxa"/>
              <w:right w:w="120" w:type="dxa"/>
            </w:tcMar>
            <w:vAlign w:val="center"/>
          </w:tcPr>
          <w:p w14:paraId="789A1434" w14:textId="77777777" w:rsidR="005C46BB" w:rsidRDefault="005C46BB">
            <w:pPr>
              <w:spacing w:after="0" w:line="252" w:lineRule="auto"/>
            </w:pPr>
          </w:p>
        </w:tc>
        <w:tc>
          <w:tcPr>
            <w:tcW w:w="2592" w:type="dxa"/>
            <w:tcMar>
              <w:top w:w="80" w:type="dxa"/>
              <w:left w:w="120" w:type="dxa"/>
              <w:bottom w:w="80" w:type="dxa"/>
              <w:right w:w="120" w:type="dxa"/>
            </w:tcMar>
            <w:vAlign w:val="center"/>
          </w:tcPr>
          <w:p w14:paraId="4A06079A" w14:textId="77777777" w:rsidR="005C46BB" w:rsidRDefault="005C46BB">
            <w:pPr>
              <w:spacing w:after="0" w:line="252" w:lineRule="auto"/>
            </w:pPr>
          </w:p>
        </w:tc>
        <w:tc>
          <w:tcPr>
            <w:tcW w:w="1584" w:type="dxa"/>
            <w:tcMar>
              <w:top w:w="80" w:type="dxa"/>
              <w:left w:w="120" w:type="dxa"/>
              <w:bottom w:w="80" w:type="dxa"/>
              <w:right w:w="120" w:type="dxa"/>
            </w:tcMar>
            <w:vAlign w:val="center"/>
          </w:tcPr>
          <w:p w14:paraId="645E6A65" w14:textId="77777777" w:rsidR="005C46BB" w:rsidRDefault="005C46BB">
            <w:pPr>
              <w:spacing w:after="0" w:line="252" w:lineRule="auto"/>
            </w:pPr>
          </w:p>
        </w:tc>
      </w:tr>
      <w:tr w:rsidR="005C46BB" w14:paraId="580D065E" w14:textId="77777777">
        <w:trPr>
          <w:cantSplit/>
        </w:trPr>
        <w:tc>
          <w:tcPr>
            <w:tcW w:w="2592" w:type="dxa"/>
            <w:tcMar>
              <w:top w:w="80" w:type="dxa"/>
              <w:left w:w="120" w:type="dxa"/>
              <w:bottom w:w="80" w:type="dxa"/>
              <w:right w:w="120" w:type="dxa"/>
            </w:tcMar>
            <w:vAlign w:val="center"/>
          </w:tcPr>
          <w:p w14:paraId="39555CAF" w14:textId="77777777" w:rsidR="005C46BB" w:rsidRDefault="006E24FF">
            <w:pPr>
              <w:spacing w:after="0" w:line="252" w:lineRule="auto"/>
            </w:pPr>
            <w:r>
              <w:rPr>
                <w:sz w:val="18"/>
              </w:rPr>
              <w:t>Privacy Contact</w:t>
            </w:r>
          </w:p>
        </w:tc>
        <w:tc>
          <w:tcPr>
            <w:tcW w:w="2592" w:type="dxa"/>
            <w:tcMar>
              <w:top w:w="80" w:type="dxa"/>
              <w:left w:w="120" w:type="dxa"/>
              <w:bottom w:w="80" w:type="dxa"/>
              <w:right w:w="120" w:type="dxa"/>
            </w:tcMar>
            <w:vAlign w:val="center"/>
          </w:tcPr>
          <w:p w14:paraId="1AD17899" w14:textId="77777777" w:rsidR="005C46BB" w:rsidRDefault="005C46BB">
            <w:pPr>
              <w:spacing w:after="0" w:line="252" w:lineRule="auto"/>
            </w:pPr>
          </w:p>
        </w:tc>
        <w:tc>
          <w:tcPr>
            <w:tcW w:w="2592" w:type="dxa"/>
            <w:tcMar>
              <w:top w:w="80" w:type="dxa"/>
              <w:left w:w="120" w:type="dxa"/>
              <w:bottom w:w="80" w:type="dxa"/>
              <w:right w:w="120" w:type="dxa"/>
            </w:tcMar>
            <w:vAlign w:val="center"/>
          </w:tcPr>
          <w:p w14:paraId="710C42F2" w14:textId="77777777" w:rsidR="005C46BB" w:rsidRDefault="005C46BB">
            <w:pPr>
              <w:spacing w:after="0" w:line="252" w:lineRule="auto"/>
            </w:pPr>
          </w:p>
        </w:tc>
        <w:tc>
          <w:tcPr>
            <w:tcW w:w="1584" w:type="dxa"/>
            <w:tcMar>
              <w:top w:w="80" w:type="dxa"/>
              <w:left w:w="120" w:type="dxa"/>
              <w:bottom w:w="80" w:type="dxa"/>
              <w:right w:w="120" w:type="dxa"/>
            </w:tcMar>
            <w:vAlign w:val="center"/>
          </w:tcPr>
          <w:p w14:paraId="7E71350C" w14:textId="77777777" w:rsidR="005C46BB" w:rsidRDefault="005C46BB">
            <w:pPr>
              <w:spacing w:after="0" w:line="252" w:lineRule="auto"/>
            </w:pPr>
          </w:p>
        </w:tc>
      </w:tr>
      <w:tr w:rsidR="005C46BB" w14:paraId="1F8F03AC" w14:textId="77777777">
        <w:trPr>
          <w:cantSplit/>
        </w:trPr>
        <w:tc>
          <w:tcPr>
            <w:tcW w:w="2592" w:type="dxa"/>
            <w:tcMar>
              <w:top w:w="80" w:type="dxa"/>
              <w:left w:w="120" w:type="dxa"/>
              <w:bottom w:w="80" w:type="dxa"/>
              <w:right w:w="120" w:type="dxa"/>
            </w:tcMar>
            <w:vAlign w:val="center"/>
          </w:tcPr>
          <w:p w14:paraId="06BA2B7A" w14:textId="77777777" w:rsidR="005C46BB" w:rsidRDefault="006E24FF">
            <w:pPr>
              <w:spacing w:after="0" w:line="252" w:lineRule="auto"/>
            </w:pPr>
            <w:r>
              <w:rPr>
                <w:sz w:val="18"/>
              </w:rPr>
              <w:t>Capstone Adviser</w:t>
            </w:r>
          </w:p>
        </w:tc>
        <w:tc>
          <w:tcPr>
            <w:tcW w:w="2592" w:type="dxa"/>
            <w:tcMar>
              <w:top w:w="80" w:type="dxa"/>
              <w:left w:w="120" w:type="dxa"/>
              <w:bottom w:w="80" w:type="dxa"/>
              <w:right w:w="120" w:type="dxa"/>
            </w:tcMar>
            <w:vAlign w:val="center"/>
          </w:tcPr>
          <w:p w14:paraId="2F22AD4E" w14:textId="77777777" w:rsidR="005C46BB" w:rsidRDefault="005C46BB">
            <w:pPr>
              <w:spacing w:after="0" w:line="252" w:lineRule="auto"/>
            </w:pPr>
          </w:p>
        </w:tc>
        <w:tc>
          <w:tcPr>
            <w:tcW w:w="2592" w:type="dxa"/>
            <w:tcMar>
              <w:top w:w="80" w:type="dxa"/>
              <w:left w:w="120" w:type="dxa"/>
              <w:bottom w:w="80" w:type="dxa"/>
              <w:right w:w="120" w:type="dxa"/>
            </w:tcMar>
            <w:vAlign w:val="center"/>
          </w:tcPr>
          <w:p w14:paraId="605F55D6" w14:textId="77777777" w:rsidR="005C46BB" w:rsidRDefault="005C46BB">
            <w:pPr>
              <w:spacing w:after="0" w:line="252" w:lineRule="auto"/>
            </w:pPr>
          </w:p>
        </w:tc>
        <w:tc>
          <w:tcPr>
            <w:tcW w:w="1584" w:type="dxa"/>
            <w:tcMar>
              <w:top w:w="80" w:type="dxa"/>
              <w:left w:w="120" w:type="dxa"/>
              <w:bottom w:w="80" w:type="dxa"/>
              <w:right w:w="120" w:type="dxa"/>
            </w:tcMar>
            <w:vAlign w:val="center"/>
          </w:tcPr>
          <w:p w14:paraId="446CDE0A" w14:textId="77777777" w:rsidR="005C46BB" w:rsidRDefault="005C46BB">
            <w:pPr>
              <w:spacing w:after="0" w:line="252" w:lineRule="auto"/>
            </w:pPr>
          </w:p>
        </w:tc>
      </w:tr>
    </w:tbl>
    <w:p w14:paraId="4C8C8F63" w14:textId="77777777" w:rsidR="005C46BB" w:rsidRDefault="005C46BB">
      <w:pPr>
        <w:spacing w:after="0"/>
      </w:pPr>
    </w:p>
    <w:sectPr w:rsidR="005C46BB" w:rsidSect="00034616">
      <w:headerReference w:type="default" r:id="rId9"/>
      <w:footerReference w:type="default" r:id="rId10"/>
      <w:pgSz w:w="12240" w:h="15840"/>
      <w:pgMar w:top="1152" w:right="1440" w:bottom="108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94FC1" w14:textId="77777777" w:rsidR="00F31FD2" w:rsidRDefault="00F31FD2">
      <w:pPr>
        <w:spacing w:after="0" w:line="240" w:lineRule="auto"/>
      </w:pPr>
      <w:r>
        <w:separator/>
      </w:r>
    </w:p>
  </w:endnote>
  <w:endnote w:type="continuationSeparator" w:id="0">
    <w:p w14:paraId="1D386C3C" w14:textId="77777777" w:rsidR="00F31FD2" w:rsidRDefault="00F31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18F7" w14:textId="77777777" w:rsidR="005C46BB" w:rsidRDefault="006E24FF">
    <w:pPr>
      <w:pStyle w:val="Footer"/>
      <w:jc w:val="center"/>
    </w:pPr>
    <w:r>
      <w:rPr>
        <w:color w:val="667085"/>
        <w:sz w:val="16"/>
      </w:rPr>
      <w:t xml:space="preserve">Kodigo Capstone Documentation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ED44D" w14:textId="77777777" w:rsidR="00F31FD2" w:rsidRDefault="00F31FD2">
      <w:pPr>
        <w:spacing w:after="0" w:line="240" w:lineRule="auto"/>
      </w:pPr>
      <w:r>
        <w:separator/>
      </w:r>
    </w:p>
  </w:footnote>
  <w:footnote w:type="continuationSeparator" w:id="0">
    <w:p w14:paraId="32ECE2A8" w14:textId="77777777" w:rsidR="00F31FD2" w:rsidRDefault="00F31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F10B" w14:textId="77777777" w:rsidR="005C46BB" w:rsidRDefault="006E24FF">
    <w:pPr>
      <w:pStyle w:val="Header"/>
    </w:pPr>
    <w:r>
      <w:rPr>
        <w:b/>
        <w:color w:val="667085"/>
        <w:sz w:val="16"/>
      </w:rPr>
      <w:t>KODIGO  |  GOVERNANCE, POLICY &amp;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100919">
    <w:abstractNumId w:val="8"/>
  </w:num>
  <w:num w:numId="2" w16cid:durableId="935871681">
    <w:abstractNumId w:val="6"/>
  </w:num>
  <w:num w:numId="3" w16cid:durableId="830364916">
    <w:abstractNumId w:val="5"/>
  </w:num>
  <w:num w:numId="4" w16cid:durableId="1381829770">
    <w:abstractNumId w:val="4"/>
  </w:num>
  <w:num w:numId="5" w16cid:durableId="278999181">
    <w:abstractNumId w:val="7"/>
  </w:num>
  <w:num w:numId="6" w16cid:durableId="176234717">
    <w:abstractNumId w:val="3"/>
  </w:num>
  <w:num w:numId="7" w16cid:durableId="1989239360">
    <w:abstractNumId w:val="2"/>
  </w:num>
  <w:num w:numId="8" w16cid:durableId="767576184">
    <w:abstractNumId w:val="1"/>
  </w:num>
  <w:num w:numId="9" w16cid:durableId="982537423">
    <w:abstractNumId w:val="0"/>
  </w:num>
  <w:num w:numId="10" w16cid:durableId="1416172361">
    <w:abstractNumId w:val="7"/>
    <w:lvlOverride w:ilvl="0">
      <w:startOverride w:val="1"/>
    </w:lvlOverride>
  </w:num>
  <w:num w:numId="11" w16cid:durableId="1236430838">
    <w:abstractNumId w:val="7"/>
    <w:lvlOverride w:ilvl="0">
      <w:startOverride w:val="1"/>
    </w:lvlOverride>
  </w:num>
  <w:num w:numId="12" w16cid:durableId="1306665154">
    <w:abstractNumId w:val="7"/>
    <w:lvlOverride w:ilvl="0">
      <w:startOverride w:val="1"/>
    </w:lvlOverride>
  </w:num>
  <w:num w:numId="13" w16cid:durableId="1575123162">
    <w:abstractNumId w:val="7"/>
    <w:lvlOverride w:ilvl="0">
      <w:startOverride w:val="1"/>
    </w:lvlOverride>
  </w:num>
  <w:num w:numId="14" w16cid:durableId="806969777">
    <w:abstractNumId w:val="7"/>
    <w:lvlOverride w:ilvl="0">
      <w:startOverride w:val="1"/>
    </w:lvlOverride>
  </w:num>
  <w:num w:numId="15" w16cid:durableId="1106458632">
    <w:abstractNumId w:val="7"/>
    <w:lvlOverride w:ilvl="0">
      <w:startOverride w:val="1"/>
    </w:lvlOverride>
  </w:num>
  <w:num w:numId="16" w16cid:durableId="936255955">
    <w:abstractNumId w:val="7"/>
    <w:lvlOverride w:ilvl="0">
      <w:startOverride w:val="1"/>
    </w:lvlOverride>
  </w:num>
  <w:num w:numId="17" w16cid:durableId="1313755737">
    <w:abstractNumId w:val="7"/>
    <w:lvlOverride w:ilvl="0">
      <w:startOverride w:val="1"/>
    </w:lvlOverride>
  </w:num>
  <w:num w:numId="18" w16cid:durableId="1418478371">
    <w:abstractNumId w:val="7"/>
    <w:lvlOverride w:ilvl="0">
      <w:startOverride w:val="1"/>
    </w:lvlOverride>
  </w:num>
  <w:num w:numId="19" w16cid:durableId="10795192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6F"/>
    <w:rsid w:val="0015074B"/>
    <w:rsid w:val="0029639D"/>
    <w:rsid w:val="00326F90"/>
    <w:rsid w:val="005C46BB"/>
    <w:rsid w:val="005F0F3F"/>
    <w:rsid w:val="006E24FF"/>
    <w:rsid w:val="00827AD1"/>
    <w:rsid w:val="00867089"/>
    <w:rsid w:val="00AA1D8D"/>
    <w:rsid w:val="00AF6ABA"/>
    <w:rsid w:val="00B47730"/>
    <w:rsid w:val="00B5238D"/>
    <w:rsid w:val="00C03EA5"/>
    <w:rsid w:val="00CB0664"/>
    <w:rsid w:val="00F31F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1AE2E"/>
  <w14:defaultImageDpi w14:val="300"/>
  <w15:docId w15:val="{A9BFE315-E779-45A3-82CD-ADC64C95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1008" w:hanging="288"/>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27AD1"/>
    <w:pPr>
      <w:spacing w:after="100"/>
    </w:pPr>
  </w:style>
  <w:style w:type="paragraph" w:styleId="TOC2">
    <w:name w:val="toc 2"/>
    <w:basedOn w:val="Normal"/>
    <w:next w:val="Normal"/>
    <w:autoRedefine/>
    <w:uiPriority w:val="39"/>
    <w:unhideWhenUsed/>
    <w:rsid w:val="00827AD1"/>
    <w:pPr>
      <w:spacing w:after="100"/>
      <w:ind w:left="210"/>
    </w:pPr>
  </w:style>
  <w:style w:type="paragraph" w:styleId="TOC3">
    <w:name w:val="toc 3"/>
    <w:basedOn w:val="Normal"/>
    <w:next w:val="Normal"/>
    <w:autoRedefine/>
    <w:uiPriority w:val="39"/>
    <w:unhideWhenUsed/>
    <w:rsid w:val="00827AD1"/>
    <w:pPr>
      <w:spacing w:after="100"/>
      <w:ind w:left="420"/>
    </w:pPr>
  </w:style>
  <w:style w:type="character" w:styleId="Hyperlink">
    <w:name w:val="Hyperlink"/>
    <w:basedOn w:val="DefaultParagraphFont"/>
    <w:uiPriority w:val="99"/>
    <w:unhideWhenUsed/>
    <w:rsid w:val="00827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7283</Words>
  <Characters>41515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Kodigo Governance Artifacts and Full User Manual</vt:lpstr>
    </vt:vector>
  </TitlesOfParts>
  <Manager/>
  <Company/>
  <LinksUpToDate>false</LinksUpToDate>
  <CharactersWithSpaces>48701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Governance Artifacts and Full User Manual</dc:title>
  <dc:subject>Business flow, COBIT and ITIL artifacts, user manual, policies, data classification, and privacy notice</dc:subject>
  <dc:creator>Kodigo Capstone Team</dc:creator>
  <cp:keywords>Kodigo, POS, inventory, COBIT, ITIL, AUP, BYOD, privacy</cp:keywords>
  <dc:description/>
  <cp:lastModifiedBy>Evon Vergara</cp:lastModifiedBy>
  <cp:revision>2</cp:revision>
  <cp:lastPrinted>2026-08-07T01:54:00Z</cp:lastPrinted>
  <dcterms:created xsi:type="dcterms:W3CDTF">2013-12-23T23:15:00Z</dcterms:created>
  <dcterms:modified xsi:type="dcterms:W3CDTF">2026-09-14T14:59:00Z</dcterms:modified>
  <cp:category/>
</cp:coreProperties>
</file>