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100"/>
        <w:jc w:val="center"/>
      </w:pPr>
      <w:r>
        <w:rPr>
          <w:b/>
          <w:bCs/>
          <w:color w:val="0F172A"/>
          <w:sz w:val="52"/>
          <w:szCs w:val="52"/>
        </w:rPr>
        <w:t xml:space="preserve">창업자 워크스페이스</w:t>
      </w:r>
    </w:p>
    <w:p>
      <w:pPr>
        <w:spacing w:after="200"/>
        <w:jc w:val="center"/>
      </w:pPr>
      <w:r>
        <w:rPr>
          <w:b/>
          <w:bCs/>
          <w:color w:val="2563EB"/>
          <w:sz w:val="34"/>
          <w:szCs w:val="34"/>
        </w:rPr>
        <w:t xml:space="preserve">기능 모듈 개발 명세서</w:t>
      </w:r>
    </w:p>
    <w:p>
      <w:pPr>
        <w:spacing w:after="300"/>
        <w:jc w:val="center"/>
      </w:pPr>
      <w:r>
        <w:rPr>
          <w:color w:val="0F172A"/>
          <w:sz w:val="24"/>
          <w:szCs w:val="24"/>
        </w:rPr>
        <w:t xml:space="preserve">업무 로직(작성) + 기술 보강 결합본 (v1.0)</w:t>
      </w:r>
    </w:p>
    <w:p>
      <w:pPr>
        <w:spacing w:after="60"/>
        <w:jc w:val="center"/>
      </w:pPr>
      <w:r>
        <w:rPr>
          <w:color w:val="475569"/>
          <w:sz w:val="19"/>
          <w:szCs w:val="19"/>
        </w:rPr>
        <w:t xml:space="preserve">작성일: 2026-07-10  |  W0~W8 업무 로직은 기획 확정안 기준, 기술 보강 병기</w:t>
      </w:r>
    </w:p>
    <w:p>
      <w:pPr>
        <w:jc w:val="center"/>
      </w:pPr>
      <w:r>
        <w:rPr>
          <w:color w:val="475569"/>
          <w:sz w:val="19"/>
          <w:szCs w:val="19"/>
        </w:rPr>
        <w:t xml:space="preserve">연계 문서: 창업자 워크스페이스 기능 정의서 v1 · Claude Design 확정 프레임(P0~P11)</w:t>
      </w:r>
    </w:p>
    <w:p>
      <w:r>
        <w:br w:type="page"/>
      </w:r>
    </w:p>
    <w:p>
      <w:pPr>
        <w:pStyle w:val="Heading1"/>
        <w:spacing w:after="160" w:before="340"/>
      </w:pPr>
      <w:r>
        <w:t xml:space="preserve">이 문서 읽는 법</w:t>
      </w:r>
    </w:p>
    <w:p>
      <w:pPr>
        <w:spacing w:after="100"/>
      </w:pPr>
      <w:r>
        <w:rPr>
          <w:color w:val="0F172A"/>
          <w:sz w:val="20"/>
          <w:szCs w:val="20"/>
        </w:rPr>
        <w:t xml:space="preserve">두 가지 디테일이 단계마다 함께 있습니다. 마케팅 에이전트 개발 문서(v1.1)와 동일한 규약입니다.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기획 측이 확정한 업무 판단 로직 — WHAT/WHY. 왜 이 기능이 이렇게 설계됐는지의 근거.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위 업무 로직을 구현할 때 개발이 알아야 할 데이터·처리·예외 관점 — HOW. 기술 영역은 개발 책임.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태그 [사실]/[추정]/[가설]/[권장]은 기술 보강의 근거 수준입니다. [가설] 항목은 개발 회신으로 확정합니다.</w:t>
      </w:r>
    </w:p>
    <w:p>
      <w:pPr>
        <w:spacing w:after="100"/>
      </w:pPr>
    </w:p>
    <w:p>
      <w:pPr>
        <w:pStyle w:val="Heading1"/>
        <w:spacing w:after="160" w:before="340"/>
      </w:pPr>
      <w:r>
        <w:t xml:space="preserve">W-COMMON. 공통 아키텍처 (모든 모듈 선행 합의 사항)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역할·RBAC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역할 3종: pre_founder(선정 전, 무료) → founder(선정 후, 기관 번들) → manager(기관). 창업자의 준비 데이터(TODO·진단 점수·초안·보관함)는 매니저에게 절대 비노출 — 창업자에게는 연습장, 매니저에게는 결과만. 이 인센티브 설계가 무너지면 창업자가 입력을 왜곡·회피해 데이터 공급망 전체가 죽는다.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[사실] 가시성은 DB 레벨에서 강제(Supabase RLS 또는 서버 미들웨어) — 프론트 숨김만으로 처리 금지. 매니저 쿼리는 status가 validated 이후인 제출 건만 조회 가능. [권장] 단일 Next.js 앱, /f/*(창업자) · /m/*(매니저) role 라우팅.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데이터 모델 (핵심 엔티티)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[권장] User(role) / PrepTeam / PrepProject(사업·마감) / Task(auto|custom) / Document(folder, version) / DiagnosisReport(type: eligibility|bizplan) / Program(기관 사업) / Team(Program 귀속) / Submission(status: draft→validated→in_review→approved|rejected) / Lead / Waitlist. 상세 스키마는 개발 설계 재량, 엔티티 경계만 고정.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이벤트 로깅 (KPI 직결 — 누락 금지)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00"/>
        <w:gridCol w:w="3060"/>
      </w:tblGrid>
      <w:tr>
        <w:trPr>
          <w:tblHeader/>
        </w:trPr>
        <w:tc>
          <w:tcPr>
            <w:tcW w:type="dxa" w:w="34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29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dxa" w:w="30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KPI 축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onboarding_complete / invite_accepted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W0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활성화·바이럴</w:t>
            </w:r>
          </w:p>
        </w:tc>
      </w:tr>
      <w:tr>
        <w:tc>
          <w:tcPr>
            <w:tcW w:type="dxa" w:w="34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diagnosis_complete / recommendation_add_to_calendar</w:t>
            </w:r>
          </w:p>
        </w:tc>
        <w:tc>
          <w:tcPr>
            <w:tcW w:type="dxa" w:w="2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W1</w:t>
            </w:r>
          </w:p>
        </w:tc>
        <w:tc>
          <w:tcPr>
            <w:tcW w:type="dxa" w:w="30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아하 모먼트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todo_complete / weekly_active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W2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리텐션</w:t>
            </w:r>
          </w:p>
        </w:tc>
      </w:tr>
      <w:tr>
        <w:tc>
          <w:tcPr>
            <w:tcW w:type="dxa" w:w="34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calc_pdf_email_submitted / resource_download</w:t>
            </w:r>
          </w:p>
        </w:tc>
        <w:tc>
          <w:tcPr>
            <w:tcW w:type="dxa" w:w="2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W4·W5</w:t>
            </w:r>
          </w:p>
        </w:tc>
        <w:tc>
          <w:tcPr>
            <w:tcW w:type="dxa" w:w="30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리드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bizplan_diagnosis_run / credit_from_invite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W3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그로스 루프</w:t>
            </w:r>
          </w:p>
        </w:tc>
      </w:tr>
      <w:tr>
        <w:tc>
          <w:tcPr>
            <w:tcW w:type="dxa" w:w="34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waitlist_join (탭별)</w:t>
            </w:r>
          </w:p>
        </w:tc>
        <w:tc>
          <w:tcPr>
            <w:tcW w:type="dxa" w:w="2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W7</w:t>
            </w:r>
          </w:p>
        </w:tc>
        <w:tc>
          <w:tcPr>
            <w:tcW w:type="dxa" w:w="30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수요 검증 (팀빌딩 기준선: 4주 50명)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convert_completed / org_linked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W8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비즈니스 전환</w:t>
            </w:r>
          </w:p>
        </w:tc>
      </w:tr>
    </w:tbl>
    <w:p>
      <w:pPr>
        <w:spacing w:after="100"/>
      </w:pP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공통 금지·고지 (전 모듈 적용)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[사실] ① 모든 AI/자동 판정 출력에 "추정·참고용" 고지 ② 세무 개별 상담·법률 개별 자문 화법 금지 ③ 변호사 중개 수수료 구조 금지(변호사법 34조) ④ "합격 예측" 클레임 금지(결과 데이터 축적 전) ⑤ 실시간 채팅·범용 드라이브·오픈 마켓플레이스 스코프 아웃 ⑥ 가짜 수치(대기 인원 등) 표기 금지.</w:t>
      </w:r>
    </w:p>
    <w:p>
      <w:r>
        <w:br w:type="page"/>
      </w:r>
    </w:p>
    <w:p>
      <w:pPr>
        <w:pStyle w:val="Heading1"/>
        <w:spacing w:after="160" w:before="340"/>
      </w:pPr>
      <w:r>
        <w:t xml:space="preserve">W0. 온보딩 &amp; 역할 분기 (P0·P1)</w:t>
      </w:r>
    </w:p>
    <w:p>
      <w:pPr>
        <w:spacing w:after="100"/>
      </w:pPr>
      <w:r>
        <w:rPr>
          <w:i/>
          <w:iCs/>
          <w:color w:val="475569"/>
          <w:sz w:val="20"/>
          <w:szCs w:val="20"/>
        </w:rPr>
        <w:t xml:space="preserve">역할 선택 → 프로필/지원사업/아이템 입력 → 워크스페이스 생성 + 자격진단 자동 트리거.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468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최종 산출물 (Output)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이메일/소셜 로그인, 역할 선택, 프로필(이름·포지션·팀빌딩 의향), 준비 중 지원사업 멀티선택, 아이템 소개, (선택)팀원 초대</w:t>
            </w:r>
          </w:p>
        </w:tc>
        <w:tc>
          <w:tcPr>
            <w:tcW w:type="dxa" w:w="468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User(role=pre_founder), PrepTeam, PrepProject 생성 · 자동 마일스톤 생성 트리거 · 자격진단(W1) 자동 실행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t xml:space="preserve">워크플로우 단계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1. 진입 분기 (창업자 / 매니저)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첫 화면에서 역할별 경험을 완전 분리. 창업자는 무료 즉시 시작, 매니저는 기관 인증 절차로 진입.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[권장] 단일 Next.js 앱 + role 기반 라우팅(/f/*, /m/*). 매니저 가입은 기관 코드 or 도메인 화이트리스트 승인제. [사실] 앱 2개 분리는 기각(컴포넌트 중복·배포 부담).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2. 프로필 입력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포지션과 "함께할 팀원을 찾고 있어요" 의향 필드를 받되, 팀 탐색 UI는 제공하지 않음(공급 풀 사전 축적 목적).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[사실] 팀빌딩 탐색은 스코프 아웃(W7 프리뷰만). 의향·찾는 포지션은 team_building_intent로 저장해 W7 대기 수요 집계에 사용.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3. 지원사업 선택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예창패·초창패·모두의창업 등 멀티 선택. 이 선택이 D-day·자동 마일스톤·자격진단·추천의 데이터 원천.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[권장] Program 마스터 테이블(사업명·연도·공고일·마감일·규정 룰셋 버전) + 운영자 어드민에서 일정 관리. [가설] K-Startup 공고 일정 자동 수집은 약관·안정성 확인 필요 — MVP는 운영자 수기 입력.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4. 아이템 입력 + 팀원 초대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아이템 한 줄 + 업종. 초대 링크로 팀원(pre_founder)이 같은 PrepTeam에 합류.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[권장] 초대 링크는 서명 토큰(만료 7일·팀 귀속). 초대 수락 이벤트는 바이럴 계수 KPI로 로깅.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5. 온보딩 완료 → 자격진단 자동 실행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첫 세션에서 "아하 모먼트"를 전달하기 위해 완료 즉시 W1을 자동 실행한다.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[권장] 온보딩 답변을 W1 입력 폼에 프리필. 진단 소요 3초 내 목표(룰 기반이라 LLM 불필요 — W1 참조).</w:t>
      </w:r>
    </w:p>
    <w:p>
      <w:pPr>
        <w:spacing w:after="60" w:before="120"/>
      </w:pPr>
      <w:r>
        <w:rPr>
          <w:b/>
          <w:bCs/>
          <w:color w:val="0F172A"/>
          <w:sz w:val="20"/>
          <w:szCs w:val="20"/>
        </w:rPr>
        <w:t xml:space="preserve">▶ 다음 단계로 넘기는 산출물: </w:t>
      </w:r>
      <w:r>
        <w:rPr>
          <w:color w:val="0F172A"/>
          <w:sz w:val="20"/>
          <w:szCs w:val="20"/>
        </w:rPr>
        <w:t xml:space="preserve">{user, prep_team, programs[], item, team_building_intent} → W1 자동 실행, W2 마일스톤 생성</w:t>
      </w:r>
    </w:p>
    <w:p>
      <w:pPr>
        <w:pStyle w:val="Heading2"/>
        <w:spacing w:after="120" w:before="260"/>
      </w:pPr>
      <w:r>
        <w:t xml:space="preserve">이 모듈 전반 메모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사람 개입/검수 지점 (작성): 없음 — 전 과정 셀프서브.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예외: 지원사업 미선택 가입 허용 — 이 경우 W2 캘린더·TODO는 empty state(“사업을 선택하면 일정을 자동 생성”) 노출. 소셜 로그인 실패 시 이메일 폴백.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[권장] 이벤트 로깅: onboarding_complete, invite_sent, invite_accepted — KPI 맵 "활성화" 축과 1:1 매핑.</w:t>
      </w:r>
    </w:p>
    <w:p>
      <w:r>
        <w:br w:type="page"/>
      </w:r>
    </w:p>
    <w:p>
      <w:pPr>
        <w:pStyle w:val="Heading1"/>
        <w:spacing w:after="160" w:before="340"/>
      </w:pPr>
      <w:r>
        <w:t xml:space="preserve">W1. 자격 사전진단 + 지원사업 추천 (P4-1)</w:t>
      </w:r>
    </w:p>
    <w:p>
      <w:pPr>
        <w:spacing w:after="100"/>
      </w:pPr>
      <w:r>
        <w:rPr>
          <w:i/>
          <w:iCs/>
          <w:color w:val="475569"/>
          <w:sz w:val="20"/>
          <w:szCs w:val="20"/>
        </w:rPr>
        <w:t xml:space="preserve">프로필·이력 입력 → 룰 엔진 평가 → 자격 적합도 리포트 + 지원 가능 사업 추천.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468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최종 산출물 (Output)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창업 이력(사업자등록·폐업), 동일사업 기수혜 여부, 대표자 요건(연령·재직 상태), 공동대표 여부</w:t>
            </w:r>
          </w:p>
        </w:tc>
        <w:tc>
          <w:tcPr>
            <w:tcW w:type="dxa" w:w="468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자격 적합도 리포트(점수·결격 위험·미확인 항목·다음 할 일), 지원 가능 사업 추천 카드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t xml:space="preserve">워크플로우 단계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1. 자격 문항 입력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서류 실격은 노력이 아니라 정보 문제 — 신청 전에 결격 사유를 적발하는 것이 이 모듈의 존재 이유.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[권장] 문항은 룰셋에서 동적 생성(사업마다 요건 상이). 민감 정보(주민번호 등)는 수집하지 않음 — 여부(boolean)만 받는다.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2. 룰 엔진 평가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공고문 조항 기반의 확정적 판정이 필요. AI의 창의적 해석이 개입되면 안 되는 영역.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[사실] LLM 미사용 — 결정적 룰 엔진으로 구현(오탐 시 신뢰 붕괴 방어). [권장] 룰셋은 코드와 분리된 JSON(사업×연도 버전 관리, 예: yechang_2026.json). 규정 개정 시 배포 없이 룰셋만 교체.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3. 리포트 생성 (A1 리포트 문법)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점수 → 기여 분해 → 판단 근거 → 미확인 데이터 → 다음 할 일. "아직 확인하지 못한 데이터" 섹션은 절대 생략 금지.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[사실] 공통 컴포넌트 ScoreRing / ContributionBars / ReasonList / NextActions 사용(디자인 확정본). 근거에는 룰셋 조항 ID를 각주로 남겨 재현 가능하게.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4. 지원 가능 사업 교차 추천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같은 입력으로 타 사업 룰셋을 교차 평가해 "이 조건이면 이 사업도 가능"을 제시 — 단순 키워드 매칭 서비스(웰로 등)와의 차별점.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[권장] 전 룰셋 일괄 평가 → 적합/확인필요/부적합 3분류, RecommendationCards로 출력. [캘린더에 추가] 클릭 시 W2 Program 구독 + 마일스톤 생성.</w:t>
      </w:r>
    </w:p>
    <w:p>
      <w:pPr>
        <w:spacing w:after="60" w:before="120"/>
      </w:pPr>
      <w:r>
        <w:rPr>
          <w:b/>
          <w:bCs/>
          <w:color w:val="0F172A"/>
          <w:sz w:val="20"/>
          <w:szCs w:val="20"/>
        </w:rPr>
        <w:t xml:space="preserve">▶ 다음 단계로 넘기는 산출물: </w:t>
      </w:r>
      <w:r>
        <w:rPr>
          <w:color w:val="0F172A"/>
          <w:sz w:val="20"/>
          <w:szCs w:val="20"/>
        </w:rPr>
        <w:t xml:space="preserve">{eligibility_score, blockers[], unchecked[], recommended_programs[]} → W2(캘린더 추가), 홈 위젯</w:t>
      </w:r>
    </w:p>
    <w:p>
      <w:pPr>
        <w:pStyle w:val="Heading2"/>
        <w:spacing w:after="120" w:before="260"/>
      </w:pPr>
      <w:r>
        <w:t xml:space="preserve">이 모듈 전반 메모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사람 개입/검수 지점 (작성): 룰셋 작성·갱신은 운영자(기획) 책임. 공고 개정 모니터링 프로세스 필요.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예외: 룰셋 미보유 사업 선택 시 "진단 준비 중" 표시 + 대기 신청 수집(룰셋 우선순위 결정 데이터). 판정 불가 항목은 단정하지 않고 "확인 필요" 잔류.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[사실] 모든 출력에 "AI/자동 판정은 참고용, 최종 자격은 공고문 기준" 고지 고정. [권장] 이벤트: diagnosis_complete, recommendation_add_to_calendar.</w:t>
      </w:r>
    </w:p>
    <w:p>
      <w:r>
        <w:br w:type="page"/>
      </w:r>
    </w:p>
    <w:p>
      <w:pPr>
        <w:pStyle w:val="Heading1"/>
        <w:spacing w:after="160" w:before="340"/>
      </w:pPr>
      <w:r>
        <w:t xml:space="preserve">W2. 워크스페이스 코어 — 홈·팀 TODO·마감 캘린더 (P2·P3·P7)</w:t>
      </w:r>
    </w:p>
    <w:p>
      <w:pPr>
        <w:spacing w:after="100"/>
      </w:pPr>
      <w:r>
        <w:rPr>
          <w:i/>
          <w:iCs/>
          <w:color w:val="475569"/>
          <w:sz w:val="20"/>
          <w:szCs w:val="20"/>
        </w:rPr>
        <w:t xml:space="preserve">지원사업 마감일 역산 → 자동 마일스톤 생성 → 팀 칸반 + 캘린더 + 홈 집계.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468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최종 산출물 (Output)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PrepProject(사업·마감일), 커스텀 TODO, 팀원 배정, 코멘트</w:t>
            </w:r>
          </w:p>
        </w:tc>
        <w:tc>
          <w:tcPr>
            <w:tcW w:type="dxa" w:w="468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자동 마일스톤 칸반, D-day 캘린더 + 알림, 홈 대시보드 위젯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t xml:space="preserve">워크플로우 단계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1. 자동 마일스톤 생성 엔진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"뭘 언제까지 해야 하는지"를 도메인 지식으로 내장 — 사업계획서 초안 D-14, 증빙 준비 D-10, 발표 리허설 D-7, 최종 제출 D-1. 일반 TODO 앱과의 결정적 차별점.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[권장] milestone_template 테이블(program_type별 오프셋). 마감일 변경 시 재계산. 자동 생성 카드는 삭제 대신 "숨기기"(감사 추적 유지). auto 뱃지로 커스텀과 구분.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2. 팀 칸반 + 코멘트 스레드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커뮤니케이션은 업무 객체(TODO·문서)에 종속시킨다. 실시간 팀 채팅은 만들지 않는다 — 카톡과 경쟁 불가, 개발비 최대.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[사실] 채팅 스코프 아웃 확정. [권장] 코멘트는 폴링/refetch로 충분(웹소켓 불필요), 멘션 시에만 알림. 칸반 3열 + 드래그 정렬.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3. 마감 캘린더 + 알림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복수 사업의 마감 충돌을 한눈에. 알림이 재방문 리듬을 만든다(리텐션 채널).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[가설] 알림 채널 비용 비교 필요 — 이메일(무료급) vs 카카오 알림톡(건당 과금). MVP는 이메일 + 브라우저 푸시, 알림톡은 2차. D-7/D-3/D-1 자동 발송.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4. 홈 대시보드 집계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로그인 10초 안에 "오늘 할 일"이 보여야 한다.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[권장] 단일 집계 API(GET /f/home): 최근접 D-day, 미완료 TODO 상위 3, 진단 요약, 팀 진행률. N+1 방지 위해 서버 집계.</w:t>
      </w:r>
    </w:p>
    <w:p>
      <w:pPr>
        <w:spacing w:after="60" w:before="120"/>
      </w:pPr>
      <w:r>
        <w:rPr>
          <w:b/>
          <w:bCs/>
          <w:color w:val="0F172A"/>
          <w:sz w:val="20"/>
          <w:szCs w:val="20"/>
        </w:rPr>
        <w:t xml:space="preserve">▶ 다음 단계로 넘기는 산출물: </w:t>
      </w:r>
      <w:r>
        <w:rPr>
          <w:color w:val="0F172A"/>
          <w:sz w:val="20"/>
          <w:szCs w:val="20"/>
        </w:rPr>
        <w:t xml:space="preserve">주간 활동 데이터(WAU·TODO 완료율) → KPI 리텐션 축. 마일스톤 상태 → 홈·캘린더 동기화</w:t>
      </w:r>
    </w:p>
    <w:p>
      <w:pPr>
        <w:pStyle w:val="Heading2"/>
        <w:spacing w:after="120" w:before="260"/>
      </w:pPr>
      <w:r>
        <w:t xml:space="preserve">이 모듈 전반 메모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사람 개입/검수 지점 (작성): 마일스톤 템플릿 정의는 기획 책임(사업별 실제 준비 순서 반영).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예외: 마감일 경과 사업은 자동 아카이브 + "다음 공고 알림 받기" 전환 제안. D-day 컬러 로직 고정: D-8+ slate / D-7~4 amber / D-3- red.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[사실] 창업자 준비 데이터(TODO·코멘트)는 매니저에게 절대 비노출 — RBAC은 W8/공통 아키텍처 참조.</w:t>
      </w:r>
    </w:p>
    <w:p>
      <w:r>
        <w:br w:type="page"/>
      </w:r>
    </w:p>
    <w:p>
      <w:pPr>
        <w:pStyle w:val="Heading1"/>
        <w:spacing w:after="160" w:before="340"/>
      </w:pPr>
      <w:r>
        <w:t xml:space="preserve">W3. 사업계획서 AI 진단 + SWOT (P4-2)</w:t>
      </w:r>
    </w:p>
    <w:p>
      <w:pPr>
        <w:spacing w:after="100"/>
      </w:pPr>
      <w:r>
        <w:rPr>
          <w:i/>
          <w:iCs/>
          <w:color w:val="475569"/>
          <w:sz w:val="20"/>
          <w:szCs w:val="20"/>
        </w:rPr>
        <w:t xml:space="preserve">사업계획서 업로드 → PSST 루브릭 스코어링 + SWOT(A1 모듈 재사용) → 보완 리포트 + 이력 추이.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468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최종 산출물 (Output)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사업계획서 파일(hwp/pdf/docx) 또는 보관함 버전 선택</w:t>
            </w:r>
          </w:p>
        </w:tc>
        <w:tc>
          <w:tcPr>
            <w:tcW w:type="dxa" w:w="468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합격 준비도 리포트(PSST 4축 분해·약한 섹션·보완 액션), SWOT 4분면, 버전별 점수 추이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t xml:space="preserve">워크플로우 단계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1. 파일 업로드·파싱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지원사업 문서는 hwp 비중이 절대적 — hwp를 못 읽으면 이 기능은 없는 것과 같다.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[가설] hwp 텍스트 추출 라이브러리(hwp.js·pyhwp 등) 안정성 검증 필요 — 1주 내 PoC 권장. 실패 시 "pdf로 변환 후 업로드" 안내 폴백. [권장] 파싱 결과를 사용자 확인 화면으로 1차 노출(오파싱 방어).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2. PSST 루브릭 스코어링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문제인식·실현가능성·성장전략·팀 4축. "작성 대행"이 아니라 "진단" — 대필 브로커 규제·평판 리스크 회피 포지셔닝.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[권장] LLM + 고정 루브릭 프롬프트(축별 채점 기준 명문화). 온도 낮게, 축별 근거 문장 인용 필수. [추정] 점수 일관성은 동일 문서 3회 채점 편차로 캘리브레이션 — 편차 ±5점 초과 시 루브릭 보강.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3. SWOT 서브 리포트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별도 개발 아님 — 개발자가 만든 마케팅 에이전트 A1의 SWOT 모듈을 그대로 재사용한다(팀 자산 시너지).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[사실] A1 SwotQuadrant 컴포넌트·프롬프트 재사용. 입력만 사업계획서 파싱 결과로 교체. 스타일 동일 유지(디자인 확정본 기준).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4. 이력 저장 + 추이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버전별 점수 추이(v1 48 → v2 62)가 개선 체감 + 자산 축적형 락인의 핵심 데이터.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[권장] DiagnosisReport를 문서 버전(W5)과 FK로 연결. 재지원 시즌에 "지난 버전 불러오기"로 재사용.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5. 무료 횟수 크레딧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무료 월 2회, 팀원 초대 시 1회 추가 — 비용 방어 + 그로스 루프.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[권장] credit ledger 테이블(지급/차감 이벤트 소싱). [추정] 진단 1회당 LLM 토큰 비용 계측 로그 필수 — 가격 설계 근거.</w:t>
      </w:r>
    </w:p>
    <w:p>
      <w:pPr>
        <w:spacing w:after="60" w:before="120"/>
      </w:pPr>
      <w:r>
        <w:rPr>
          <w:b/>
          <w:bCs/>
          <w:color w:val="0F172A"/>
          <w:sz w:val="20"/>
          <w:szCs w:val="20"/>
        </w:rPr>
        <w:t xml:space="preserve">▶ 다음 단계로 넘기는 산출물: </w:t>
      </w:r>
      <w:r>
        <w:rPr>
          <w:color w:val="0F172A"/>
          <w:sz w:val="20"/>
          <w:szCs w:val="20"/>
        </w:rPr>
        <w:t xml:space="preserve">{bizplan_score, weak_sections[], swot, version_id} → W5 버전 연결, 홈 위젯, (합격 후) 재지원 자동 채움</w:t>
      </w:r>
    </w:p>
    <w:p>
      <w:pPr>
        <w:pStyle w:val="Heading2"/>
        <w:spacing w:after="120" w:before="260"/>
      </w:pPr>
      <w:r>
        <w:t xml:space="preserve">이 모듈 전반 메모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사람 개입/검수 지점 (작성): 루브릭 채점 기준의 초기 정의·주기 보정은 기획 책임(실제 합격/불합격 결과로 검증).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예외: 파싱 실패·10페이지 초과·비한글 문서는 진단 거부 + 사유 안내. LLM 응답 실패 시 크레딧 미차감 재시도.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[사실] "합격 예측" 클레임 금지 — 결과 데이터 축적 전까지 "형식 진단" 포지셔닝 유지. 출력마다 "AI 추정, 참고용" 고지.</w:t>
      </w:r>
    </w:p>
    <w:p>
      <w:r>
        <w:br w:type="page"/>
      </w:r>
    </w:p>
    <w:p>
      <w:pPr>
        <w:pStyle w:val="Heading1"/>
        <w:spacing w:after="160" w:before="340"/>
      </w:pPr>
      <w:r>
        <w:t xml:space="preserve">W4. 세금 계산기 3종 (P5)</w:t>
      </w:r>
    </w:p>
    <w:p>
      <w:pPr>
        <w:spacing w:after="100"/>
      </w:pPr>
      <w:r>
        <w:rPr>
          <w:i/>
          <w:iCs/>
          <w:color w:val="475569"/>
          <w:sz w:val="20"/>
          <w:szCs w:val="20"/>
        </w:rPr>
        <w:t xml:space="preserve">급여·인원·업종 입력 → 요율 테이블 계산 → 부담액 분해 리포트 + 이메일 리드 수집.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468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최종 산출물 (Output)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월 급여, 인원, 업종(산재 요율), (법인비교) 예상 매출·비용</w:t>
            </w:r>
          </w:p>
        </w:tc>
        <w:tc>
          <w:tcPr>
            <w:tcW w:type="dxa" w:w="468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사업주 부담액 분해 리포트, PDF 다운로드(이메일 게이트), 비로그인 SEO 랜딩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t xml:space="preserve">워크플로우 단계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1. 요율 테이블 관리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4대보험·세율은 매년 바뀐다 — 요율이 틀리면 신뢰가 무너진다.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[사실] 2026년 요율 상수를 rate_table로 분리(연도 버전). [권장] 운영자 어드민에서 연 1회 갱신 + 적용 연도 화면 표기("2026년 요율 기준").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2. 계산 로직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"직원 뽑으면 실제 얼마 나가나"를 30초 안에. 근로자 부담분과 사업주 부담분을 분리해 보여줄 것.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[권장] 순수 함수로 구현 + 단위 테스트(경계값: 최저임금·상한액). 결과는 항목 분해 바(ContributionBars 재사용).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3. PDF 저장 = 이메일 수집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다운로드 순간이 리드 전환 포인트 — 합격 시즌 온보딩 타깃 리스트가 된다.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[권장] leads 테이블(email, source=calc_insurance, consented_at). 수신 동의 체크박스 필수(정보통신망법). 이벤트: calc_pdf_email_submitted.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4. 비로그인 SEO 페이지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검색 유입형 리드마그넷 — "4대보험 계산기" 검색 착지가 이 기능의 배포 채널.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[권장] /prep/calc/* SSR + 메타태그. 로그인 없이 전 기능 사용, 저장에만 게이트.</w:t>
      </w:r>
    </w:p>
    <w:p>
      <w:pPr>
        <w:spacing w:after="60" w:before="120"/>
      </w:pPr>
      <w:r>
        <w:rPr>
          <w:b/>
          <w:bCs/>
          <w:color w:val="0F172A"/>
          <w:sz w:val="20"/>
          <w:szCs w:val="20"/>
        </w:rPr>
        <w:t xml:space="preserve">▶ 다음 단계로 넘기는 산출물: </w:t>
      </w:r>
      <w:r>
        <w:rPr>
          <w:color w:val="0F172A"/>
          <w:sz w:val="20"/>
          <w:szCs w:val="20"/>
        </w:rPr>
        <w:t xml:space="preserve">{lead_email, calc_type, result_summary} → 리드 CRM, 합격 시즌 캠페인</w:t>
      </w:r>
    </w:p>
    <w:p>
      <w:pPr>
        <w:pStyle w:val="Heading2"/>
        <w:spacing w:after="120" w:before="260"/>
      </w:pPr>
      <w:r>
        <w:t xml:space="preserve">이 모듈 전반 메모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사람 개입/검수 지점 (작성): 요율 갱신 검수(연 1회).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예외: 상한·하한 초과 입력은 자동 보정 + 안내. 업종 미선택 시 산재 평균 요율로 추정 표기.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[사실] 하단 고지 고정: "본 계산은 참고용이며 실제 신고·납부는 세무 전문가와 확인하세요" — 세무사법 경계. 개별 상담형 답변 미제공.</w:t>
      </w:r>
    </w:p>
    <w:p>
      <w:r>
        <w:br w:type="page"/>
      </w:r>
    </w:p>
    <w:p>
      <w:pPr>
        <w:pStyle w:val="Heading1"/>
        <w:spacing w:after="160" w:before="340"/>
      </w:pPr>
      <w:r>
        <w:t xml:space="preserve">W5. 서류 보관함 + 무료 자료실 (P6)</w:t>
      </w:r>
    </w:p>
    <w:p>
      <w:pPr>
        <w:spacing w:after="100"/>
      </w:pPr>
      <w:r>
        <w:rPr>
          <w:i/>
          <w:iCs/>
          <w:color w:val="475569"/>
          <w:sz w:val="20"/>
          <w:szCs w:val="20"/>
        </w:rPr>
        <w:t xml:space="preserve">제출 서류 vault(버전 관리) + 감수 표기 표준 자료 다운로드(이메일 게이트).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468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최종 산출물 (Output)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파일 업로드(고정 폴더 3종), 자료실 콘텐츠(운영자 등록)</w:t>
            </w:r>
          </w:p>
        </w:tc>
        <w:tc>
          <w:tcPr>
            <w:tcW w:type="dxa" w:w="468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버전 관리 vault, 자료 다운로드 리드, (합격 시) founder 정산 모듈로 서류 이관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t xml:space="preserve">워크플로우 단계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1. Vault 구조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범용 드라이브가 아니다 — 폴더는 사업계획서/증빙/제출 아카이브 3종 고정, 임의 폴더 생성 금지(협업툴 경쟁 회피).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[권장] Document(team_id, folder_enum, version, uploaded_by). 파일은 오브젝트 스토리지 + 사전서명 URL(만료 10분), 직접 공개 URL 금지.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2. 버전 태그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같은 파일명 재업로드 = 새 버전. "여기 쌓아두면 이득"인 구조가 락인의 본체.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[권장] 파일명 정규화 후 버전 자동 증가, 버전 히스토리 UI. W3 진단 리포트와 버전 FK 연결.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3. 무료 자료실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감수 없는 계약서 배포는 평판 리스크 — 모든 자료에 출처/감수 뱃지 필수. 감수 미확보 자료는 공식 표준양식(KVCA 등) 링크로만.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[권장] 자료실은 운영자 CMS(제목·파일·출처·감수 뱃지·다운로드 수). 다운로드 게이트는 W4와 동일 이메일 모달 재사용. 해설은 일반론까지만 — "당신의 경우" 화법 금지(법률 자문 경계).</w:t>
      </w:r>
    </w:p>
    <w:p>
      <w:pPr>
        <w:spacing w:after="60" w:before="120"/>
      </w:pPr>
      <w:r>
        <w:rPr>
          <w:b/>
          <w:bCs/>
          <w:color w:val="0F172A"/>
          <w:sz w:val="20"/>
          <w:szCs w:val="20"/>
        </w:rPr>
        <w:t xml:space="preserve">▶ 다음 단계로 넘기는 산출물: </w:t>
      </w:r>
      <w:r>
        <w:rPr>
          <w:color w:val="0F172A"/>
          <w:sz w:val="20"/>
          <w:szCs w:val="20"/>
        </w:rPr>
        <w:t xml:space="preserve">문서·버전 전체 → W8 합격 전환 시 founder Team으로 무손실 이관</w:t>
      </w:r>
    </w:p>
    <w:p>
      <w:pPr>
        <w:pStyle w:val="Heading2"/>
        <w:spacing w:after="120" w:before="260"/>
      </w:pPr>
      <w:r>
        <w:t xml:space="preserve">이 모듈 전반 메모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사람 개입/검수 지점 (작성): 자료실 콘텐츠 등록·감수 확보는 기획/운영 책임(제휴 법무법인 연계 — W6).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예외: 파일 50MB 초과·실행파일 업로드 차단. 바이러스 스캔 [가설] — 스토리지 벤더 기본 기능 확인.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[권장] 이벤트: vault_upload, resource_download(자료별) — 리드 KPI 축.</w:t>
      </w:r>
    </w:p>
    <w:p>
      <w:r>
        <w:br w:type="page"/>
      </w:r>
    </w:p>
    <w:p>
      <w:pPr>
        <w:pStyle w:val="Heading1"/>
        <w:spacing w:after="160" w:before="340"/>
      </w:pPr>
      <w:r>
        <w:t xml:space="preserve">W6. 법인 설립 가이드 + 전문가 상담 리드 (P9)</w:t>
      </w:r>
    </w:p>
    <w:p>
      <w:pPr>
        <w:spacing w:after="100"/>
      </w:pPr>
      <w:r>
        <w:rPr>
          <w:i/>
          <w:iCs/>
          <w:color w:val="475569"/>
          <w:sz w:val="20"/>
          <w:szCs w:val="20"/>
        </w:rPr>
        <w:t xml:space="preserve">절차 스텝퍼 + 서류 체크리스트 + 프로필 연동 시점 경고 + 제휴 법무법인 상담 신청.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468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최종 산출물 (Output)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프로필(준비 사업), 상담 신청 폼(이름·연락처·분야)</w:t>
            </w:r>
          </w:p>
        </w:tc>
        <w:tc>
          <w:tcPr>
            <w:tcW w:type="dxa" w:w="468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설립 가이드 열람, 시점 경고, 법무 상담 리드 전달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t xml:space="preserve">워크플로우 단계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1. 절차 콘텐츠 (정적)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정관 → 자본금 → 등기 → 사업자등록 → 4대보험 5단계 + 단계별 서류 체크리스트. 대표가 AOP 법인등기를 직접 하며 정리한 실전 체크리스트를 원천 콘텐츠로 사용.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[권장] 콘텐츠는 CMS/MDX로 관리(개정 잦음). 체크리스트는 체크 상태 저장(재방문 가치).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2. 프로필 연동 시점 경고 — 이 모듈의 차별점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예창패는 신청 시 사업자등록이 없어야 자격 성립 — 예창패 준비자에게는 "지금 설립하면 자격 상실 위험" 경고를 최상단에 띄운다. 단순 정보 페이지와의 결정적 차이.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[사실] 조건 분기: programs에 예창패 포함 → red 경고 배너 + [자격진단 다시 보기] / 미포함(나홀로) → blue 안내 배너. W1 룰셋과 동일 조항 참조로 일관성 유지.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3. 전문가 상담 신청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변호사 중개·수수료 구조는 만들지 않는다(변호사법 제34조). 광고 표기된 제휴 상담 신청 폼만.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[사실] 검색·리뷰·가격비교 UI 금지. 리드는 제휴 법무법인에 단순 전달(개인정보 제3자 제공 동의 체크 필수). [사실] 파트너 미확보 시 폼 비활성 + "오픈 예정" 상태 플래그로 배포 — 전달처 없는 리드 수집 금지.</w:t>
      </w:r>
    </w:p>
    <w:p>
      <w:pPr>
        <w:spacing w:after="60" w:before="120"/>
      </w:pPr>
      <w:r>
        <w:rPr>
          <w:b/>
          <w:bCs/>
          <w:color w:val="0F172A"/>
          <w:sz w:val="20"/>
          <w:szCs w:val="20"/>
        </w:rPr>
        <w:t xml:space="preserve">▶ 다음 단계로 넘기는 산출물: </w:t>
      </w:r>
      <w:r>
        <w:rPr>
          <w:color w:val="0F172A"/>
          <w:sz w:val="20"/>
          <w:szCs w:val="20"/>
        </w:rPr>
        <w:t xml:space="preserve">{legal_lead: name, contact, topic, consented_at} → 제휴 법무법인 (파트너 확보 후 활성화)</w:t>
      </w:r>
    </w:p>
    <w:p>
      <w:pPr>
        <w:pStyle w:val="Heading2"/>
        <w:spacing w:after="120" w:before="260"/>
      </w:pPr>
      <w:r>
        <w:t xml:space="preserve">이 모듈 전반 메모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사람 개입/검수 지점 (작성): 제휴 법무법인 확보·계약은 사업 측 책임. 콘텐츠 감수도 제휴처 연계.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예외: 파트너 미확보 상태 기본값 = 폼 비활성. 동의 없는 리드 전달 금지.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[사실] 개인정보 제3자 제공 동의 문구·처리방침 페이지 선행 필수.</w:t>
      </w:r>
    </w:p>
    <w:p>
      <w:r>
        <w:br w:type="page"/>
      </w:r>
    </w:p>
    <w:p>
      <w:pPr>
        <w:pStyle w:val="Heading1"/>
        <w:spacing w:after="160" w:before="340"/>
      </w:pPr>
      <w:r>
        <w:t xml:space="preserve">W7. 커넥트 허브 — 프리뷰 + 기관 팀빌딩 (P11)</w:t>
      </w:r>
    </w:p>
    <w:p>
      <w:pPr>
        <w:spacing w:after="100"/>
      </w:pPr>
      <w:r>
        <w:rPr>
          <w:i/>
          <w:iCs/>
          <w:color w:val="475569"/>
          <w:sz w:val="20"/>
          <w:szCs w:val="20"/>
        </w:rPr>
        <w:t xml:space="preserve">팀빌딩/멘토/투자 3탭 Coming Soon 프리뷰(수요 계측) + 기관 프로그램 연동형 팀빌딩(2차).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468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최종 산출물 (Output)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대기 신청, (2차) 기관 개설 프로그램·기업 신청·인재 지원</w:t>
            </w:r>
          </w:p>
        </w:tc>
        <w:tc>
          <w:tcPr>
            <w:tcW w:type="dxa" w:w="468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탭별 대기 신청 카운트(개발 착수 판단 데이터), (2차) 프로그램 신청·매칭 파이프라인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t xml:space="preserve">워크플로우 단계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1. Coming Soon 프리뷰 + 대기 신청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프리뷰 자체가 수요 검증 실험 — 팀빌딩 대기 신청 4주 50명 미만이면 개발 계속 보류(합의된 Kill 기준).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[권장] waitlist(user_id, tab, created_at). 블러 카드는 실존 인물처럼 보이는 사진 금지(이니셜 아바타). [사실] 대기 인원 수치는 실제 카운트만 표기 — 가짜 수치 금지.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2. 기관 프로그램 연동형 팀빌딩 (2차)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오픈 마켓플레이스가 아니라 기관이 개설한 프로그램(예: 인하대 "나랑 팀 해 듀오")의 운영 도구 — 기관이 공급(인재)과 수요(기업)를 데려와 콜드스타트가 해소된다. 현재 구글폼+카톡방 수동 운영이 대체 대상.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[권장] MatchingProgram(기관 개설) → 기업 신청 → 인재 지원 → 상태 파이프라인(신청/서류공유/면접/고용확정). 매니저 대시보드에 고용 전환율 리포트(기관 KPI 직결 — 세일즈 포인트).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3. 계산기 임베드 크로스셀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기관 프로그램 요건이 "4대보험 가입 가능 기업" — 신청 폼에 W4 계산기를 임베드해 채용 시 월 부담액을 자동 표시.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[권장] W4 계산 함수를 컴포넌트로 임베드(중복 구현 금지).</w:t>
      </w:r>
    </w:p>
    <w:p>
      <w:pPr>
        <w:spacing w:after="60" w:before="120"/>
      </w:pPr>
      <w:r>
        <w:rPr>
          <w:b/>
          <w:bCs/>
          <w:color w:val="0F172A"/>
          <w:sz w:val="20"/>
          <w:szCs w:val="20"/>
        </w:rPr>
        <w:t xml:space="preserve">▶ 다음 단계로 넘기는 산출물: </w:t>
      </w:r>
      <w:r>
        <w:rPr>
          <w:color w:val="0F172A"/>
          <w:sz w:val="20"/>
          <w:szCs w:val="20"/>
        </w:rPr>
        <w:t xml:space="preserve">대기 신청 카운트 → 개발 착수 의사결정. (2차) 매칭 데이터 → 매니저 리포트</w:t>
      </w:r>
    </w:p>
    <w:p>
      <w:pPr>
        <w:pStyle w:val="Heading2"/>
        <w:spacing w:after="120" w:before="260"/>
      </w:pPr>
      <w:r>
        <w:t xml:space="preserve">이 모듈 전반 메모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사람 개입/검수 지점 (작성): 2차 착수 여부는 대기 데이터 + 기관 인터뷰(조은아 매니저 등) 결과로 기획이 결정.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예외: 기관 미연결 사용자는 프리뷰만, 기관 연결 사용자는 실제 프로그램 카드 — 이중 상태 분기.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[사실] 멘토·투자 탭은 파일럿 기관 확보 전까지 프리뷰 고정(콜드스타트 순서 강제).</w:t>
      </w:r>
    </w:p>
    <w:p>
      <w:r>
        <w:br w:type="page"/>
      </w:r>
    </w:p>
    <w:p>
      <w:pPr>
        <w:pStyle w:val="Heading1"/>
        <w:spacing w:after="160" w:before="340"/>
      </w:pPr>
      <w:r>
        <w:t xml:space="preserve">W8. 합격 전환 플로우 (P8)</w:t>
      </w:r>
    </w:p>
    <w:p>
      <w:pPr>
        <w:spacing w:after="100"/>
      </w:pPr>
      <w:r>
        <w:rPr>
          <w:i/>
          <w:iCs/>
          <w:color w:val="475569"/>
          <w:sz w:val="20"/>
          <w:szCs w:val="20"/>
        </w:rPr>
        <w:t xml:space="preserve">기관 코드 입력 → PrepTeam→Team 승격·서류 이관 → founder 모듈 활성화. 무료 제품과 B2G 제품을 잇는 다리.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468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최종 산출물 (Output)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기관 코드(매니저 발급), 전환 확인</w:t>
            </w:r>
          </w:p>
        </w:tc>
        <w:tc>
          <w:tcPr>
            <w:tcW w:type="dxa" w:w="468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role 승격(founder), Team(Program 귀속) 생성, 문서·팀원 이관, 정산 사전검증·상태 트래커 활성화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t xml:space="preserve">워크플로우 단계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1. 기관 코드 검증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코드는 매니저가 발급 — 합격자 명단이 자동으로 기관 온보딩 파이프라인이 되는 구조.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[권장] 코드 = Program 귀속 서명 토큰(만료·사용 횟수 정책: 팀당 1회). 무차별 대입 방지 rate limit.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2. 마이그레이션 트랜잭션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쌓아둔 자산(팀원·서류·프로필) 재입력 없이 그대로 이행 — 락인 약속의 이행 지점.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[권장] 단일 트랜잭션: role 승격 + PrepTeam→Team + Document 이관 + 멤버 재귀속. 실패 시 전체 롤백. 이관 전 상태 스냅샷 보관(복구용).</w:t>
      </w: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STEP 3. founder 모듈 활성화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사이드바가 founder 메뉴(정산 사전검증·상태 트래커)로 즉시 교체 — 협약 준비로 공백 없는 이행.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[사실] 진단 점수·준비 이력은 이관 후에도 매니저에게 비노출(가시성 절대 규칙). 매니저는 검증 통과 제출 건만 조회 — DB 레벨(RLS/미들웨어) 강제, 프론트 숨김만으로 처리 금지.</w:t>
      </w:r>
    </w:p>
    <w:p>
      <w:pPr>
        <w:spacing w:after="60" w:before="120"/>
      </w:pPr>
      <w:r>
        <w:rPr>
          <w:b/>
          <w:bCs/>
          <w:color w:val="0F172A"/>
          <w:sz w:val="20"/>
          <w:szCs w:val="20"/>
        </w:rPr>
        <w:t xml:space="preserve">▶ 다음 단계로 넘기는 산출물: </w:t>
      </w:r>
      <w:r>
        <w:rPr>
          <w:color w:val="0F172A"/>
          <w:sz w:val="20"/>
          <w:szCs w:val="20"/>
        </w:rPr>
        <w:t xml:space="preserve">founder 워크스페이스 → 기존 정산 모듈([B][C][D]) → 매니저 대시보드([E][F]) 파이프라인 연결</w:t>
      </w:r>
    </w:p>
    <w:p>
      <w:pPr>
        <w:pStyle w:val="Heading2"/>
        <w:spacing w:after="120" w:before="260"/>
      </w:pPr>
      <w:r>
        <w:t xml:space="preserve">이 모듈 전반 메모</w:t>
      </w:r>
    </w:p>
    <w:p>
      <w:pPr>
        <w:pBdr>
          <w:left w:val="single" w:color="94A3B8" w:sz="12"/>
        </w:pBdr>
        <w:spacing w:after="60"/>
        <w:ind w:left="360"/>
      </w:pPr>
      <w:r>
        <w:rPr>
          <w:b/>
          <w:bCs/>
          <w:color w:val="0F172A"/>
          <w:sz w:val="19"/>
          <w:szCs w:val="19"/>
        </w:rPr>
        <w:t xml:space="preserve">✎ 디테일 (작성): </w:t>
      </w:r>
      <w:r>
        <w:rPr>
          <w:color w:val="0F172A"/>
          <w:sz w:val="19"/>
          <w:szCs w:val="19"/>
        </w:rPr>
        <w:t xml:space="preserve">사람 개입/검수 지점 (작성): 기관 코드 발급은 매니저(사람). 오발급 회수 정책 필요.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예외: 코드 만료·중복 사용 시 매니저 재발급 안내. 팀원 일부 미가입 상태 이관 허용(후속 합류 링크 유지).</w:t>
      </w: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[권장] 이벤트: convert_started, convert_completed, org_linked — 비즈니스 전환 KPI의 핵심 3종.</w:t>
      </w:r>
    </w:p>
    <w:p>
      <w:r>
        <w:br w:type="page"/>
      </w:r>
    </w:p>
    <w:p>
      <w:pPr>
        <w:pStyle w:val="Heading1"/>
        <w:spacing w:after="160" w:before="340"/>
      </w:pPr>
      <w:r>
        <w:t xml:space="preserve">BD. 통합 워크플로우 번들 (선정 전 → 선정 후 → 기관)</w:t>
      </w:r>
    </w:p>
    <w:p>
      <w:pPr>
        <w:spacing w:after="100"/>
      </w:pPr>
      <w:r>
        <w:rPr>
          <w:i/>
          <w:iCs/>
          <w:color w:val="475569"/>
          <w:sz w:val="20"/>
          <w:szCs w:val="20"/>
        </w:rPr>
        <w:t xml:space="preserve">W0~W8을 하나의 생애주기로 연결해 "무료 창업자 유입 → 합격 전환 → B2G 파이프라인"을 단일 워크플로우로 운영한다.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3200"/>
        <w:gridCol w:w="3360"/>
      </w:tblGrid>
      <w:tr>
        <w:trPr>
          <w:tblHeader/>
        </w:trPr>
        <w:tc>
          <w:tcPr>
            <w:tcW w:type="dxa" w:w="7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1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2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 단계 산출물</w:t>
            </w:r>
          </w:p>
        </w:tc>
        <w:tc>
          <w:tcPr>
            <w:tcW w:type="dxa" w:w="33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다음 단계 입력으로 인계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W0 온보딩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User·PrepTeam·사업 선택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W1 자동 실행, W2 마일스톤 생성</w:t>
            </w:r>
          </w:p>
        </w:tc>
      </w:tr>
      <w:tr>
        <w:tc>
          <w:tcPr>
            <w:tcW w:type="dxa" w:w="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W1 자격진단</w:t>
            </w:r>
          </w:p>
        </w:tc>
        <w:tc>
          <w:tcPr>
            <w:tcW w:type="dxa" w:w="3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적합도·결격·추천 사업</w:t>
            </w:r>
          </w:p>
        </w:tc>
        <w:tc>
          <w:tcPr>
            <w:tcW w:type="dxa" w:w="3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W2 캘린더 추가, 홈 위젯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W2 코어(상시)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TODO·캘린더·재방문 리듬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W3 진단 시점 유도</w:t>
            </w:r>
          </w:p>
        </w:tc>
      </w:tr>
      <w:tr>
        <w:tc>
          <w:tcPr>
            <w:tcW w:type="dxa" w:w="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W3 사업계획서 진단</w:t>
            </w:r>
          </w:p>
        </w:tc>
        <w:tc>
          <w:tcPr>
            <w:tcW w:type="dxa" w:w="3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PSST 점수·SWOT·버전 이력</w:t>
            </w:r>
          </w:p>
        </w:tc>
        <w:tc>
          <w:tcPr>
            <w:tcW w:type="dxa" w:w="3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W5 버전 연결, 재지원 자동 채움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W4·W5·W6 (상시)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계산기·vault·가이드·리드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리드 CRM, W8 이관 자산</w:t>
            </w:r>
          </w:p>
        </w:tc>
      </w:tr>
      <w:tr>
        <w:tc>
          <w:tcPr>
            <w:tcW w:type="dxa" w:w="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W7 커넥트</w:t>
            </w:r>
          </w:p>
        </w:tc>
        <w:tc>
          <w:tcPr>
            <w:tcW w:type="dxa" w:w="3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대기 수요 데이터</w:t>
            </w:r>
          </w:p>
        </w:tc>
        <w:tc>
          <w:tcPr>
            <w:tcW w:type="dxa" w:w="3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팀빌딩 착수 의사결정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W8 합격 전환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founder 승격·자산 이관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정산 모듈([B][C][D]) → 매니저([E][F])</w:t>
            </w:r>
          </w:p>
        </w:tc>
      </w:tr>
    </w:tbl>
    <w:p>
      <w:pPr>
        <w:spacing w:after="100"/>
      </w:pPr>
    </w:p>
    <w:p>
      <w:pPr>
        <w:pBdr>
          <w:left w:val="single" w:color="2563EB" w:sz="12"/>
        </w:pBdr>
        <w:spacing w:after="100"/>
        <w:ind w:left="360"/>
      </w:pPr>
      <w:r>
        <w:rPr>
          <w:b/>
          <w:bCs/>
          <w:color w:val="2563EB"/>
          <w:sz w:val="19"/>
          <w:szCs w:val="19"/>
        </w:rPr>
        <w:t xml:space="preserve">⚙ 기술 보강: </w:t>
      </w:r>
      <w:r>
        <w:rPr>
          <w:color w:val="475569"/>
          <w:sz w:val="19"/>
          <w:szCs w:val="19"/>
        </w:rPr>
        <w:t xml:space="preserve">[권장] 단계 간 인계는 구조화 데이터로 자동 매핑(W1.recommended_programs → W2.구독, W3.version_id → W5.Document FK). 미완료 단계는 가정 처리 금지 — empty state로 유도. [사실] 치명 경계: W8 이관 실패 시 전체 롤백, 창업자 준비 데이터의 매니저 노출은 어떤 단계에서도 금지.</w:t>
      </w:r>
    </w:p>
    <w:p>
      <w:pPr>
        <w:spacing w:after="100"/>
      </w:pPr>
    </w:p>
    <w:p>
      <w:pPr>
        <w:spacing w:after="60" w:before="160"/>
      </w:pPr>
      <w:r>
        <w:rPr>
          <w:b/>
          <w:bCs/>
          <w:color w:val="0F172A"/>
          <w:sz w:val="20"/>
          <w:szCs w:val="20"/>
        </w:rPr>
        <w:t xml:space="preserve">개발 착수 순서 (합의된 우선순위)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400"/>
        <w:gridCol w:w="2660"/>
      </w:tblGrid>
      <w:tr>
        <w:trPr>
          <w:tblHeader/>
        </w:trPr>
        <w:tc>
          <w:tcPr>
            <w:tcW w:type="dxa" w:w="23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차수</w:t>
            </w:r>
          </w:p>
        </w:tc>
        <w:tc>
          <w:tcPr>
            <w:tcW w:type="dxa" w:w="44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범위</w:t>
            </w:r>
          </w:p>
        </w:tc>
        <w:tc>
          <w:tcPr>
            <w:tcW w:type="dxa" w:w="26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Phase 0 (즉시, 리소스 30%)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W4 계산기 + W1 자격진단 (+W0 최소 온보딩)</w:t>
            </w:r>
          </w:p>
        </w:tc>
        <w:tc>
          <w:tcPr>
            <w:tcW w:type="dxa" w:w="2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매니저 인터뷰(Step 1~3)와 병행</w:t>
            </w:r>
          </w:p>
        </w:tc>
      </w:tr>
      <w:tr>
        <w:tc>
          <w:tcPr>
            <w:tcW w:type="dxa" w:w="23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Phase 1</w:t>
            </w:r>
          </w:p>
        </w:tc>
        <w:tc>
          <w:tcPr>
            <w:tcW w:type="dxa" w:w="44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W2 코어 + W5 vault + W8 전환</w:t>
            </w:r>
          </w:p>
        </w:tc>
        <w:tc>
          <w:tcPr>
            <w:tcW w:type="dxa" w:w="26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파일럿 협의 진전 시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Phase 2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W3 사업계획서 진단+SWOT + W6 가이드</w:t>
            </w:r>
          </w:p>
        </w:tc>
        <w:tc>
          <w:tcPr>
            <w:tcW w:type="dxa" w:w="2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A1 모듈 재사용 확정 후</w:t>
            </w:r>
          </w:p>
        </w:tc>
      </w:tr>
      <w:tr>
        <w:tc>
          <w:tcPr>
            <w:tcW w:type="dxa" w:w="23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Phase 3</w:t>
            </w:r>
          </w:p>
        </w:tc>
        <w:tc>
          <w:tcPr>
            <w:tcW w:type="dxa" w:w="44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W7 기관 팀빌딩</w:t>
            </w:r>
          </w:p>
        </w:tc>
        <w:tc>
          <w:tcPr>
            <w:tcW w:type="dxa" w:w="26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0F172A"/>
                <w:sz w:val="18"/>
                <w:szCs w:val="18"/>
              </w:rPr>
              <w:t xml:space="preserve">대기 50명+ 또는 기관 프로그램 계약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i/>
          <w:iCs/>
          <w:color w:val="475569"/>
          <w:sz w:val="20"/>
          <w:szCs w:val="20"/>
        </w:rPr>
        <w:t xml:space="preserve">끝. W0~W8 업무 로직은 기획 확정안(기능 정의서 v1)을 그대로 유지했고, 기술 보강(⚙)만 각 단계 아래 추가했습니다. [가설] 항목(hwp 파싱, 알림톡 비용, 공고 자동 수집, 스토리지 바이러스 스캔)은 개발 회신으로 확정합니다.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40"/>
    </w:pPr>
    <w:rPr>
      <w:rFonts w:ascii="Malgun Gothic" w:cs="Malgun Gothic" w:eastAsia="Malgun Gothic" w:hAnsi="Malgun Gothic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Malgun Gothic" w:cs="Malgun Gothic" w:eastAsia="Malgun Gothic" w:hAnsi="Malgun Gothic"/>
      <w:b/>
      <w:bCs/>
      <w:color w:val="2563EB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2026-07-10T08:31:13.122Z</dcterms:created>
  <dcterms:modified xsi:type="dcterms:W3CDTF">2026-07-10T08:31:13.137Z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