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409"/>
        <w:bidiVisual/>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8"/>
        <w:gridCol w:w="2863"/>
      </w:tblGrid>
      <w:tr w:rsidR="00735BB6" w:rsidRPr="00735BB6" w14:paraId="54882BCF" w14:textId="77777777" w:rsidTr="00735BB6">
        <w:trPr>
          <w:trHeight w:val="1580"/>
        </w:trPr>
        <w:tc>
          <w:tcPr>
            <w:tcW w:w="3471" w:type="pct"/>
          </w:tcPr>
          <w:p w14:paraId="28A3E336" w14:textId="3805B486" w:rsidR="00735BB6" w:rsidRPr="00735BB6" w:rsidRDefault="00735BB6" w:rsidP="00735BB6">
            <w:pPr>
              <w:tabs>
                <w:tab w:val="left" w:pos="1130"/>
                <w:tab w:val="center" w:pos="3141"/>
                <w:tab w:val="left" w:pos="3960"/>
                <w:tab w:val="left" w:pos="7655"/>
              </w:tabs>
              <w:spacing w:after="360" w:line="276" w:lineRule="auto"/>
              <w:jc w:val="center"/>
              <w:rPr>
                <w:rFonts w:ascii="Times New Roman" w:eastAsia="Arial Unicode MS" w:hAnsi="Times New Roman" w:cs="Times New Roman"/>
                <w:color w:val="000000"/>
                <w:sz w:val="24"/>
                <w:szCs w:val="24"/>
                <w:u w:val="single"/>
              </w:rPr>
            </w:pPr>
            <w:bookmarkStart w:id="0" w:name="_Hlk151926632"/>
            <w:r w:rsidRPr="00735BB6">
              <w:rPr>
                <w:rFonts w:ascii="Times New Roman" w:eastAsia="Arial Unicode MS" w:hAnsi="Times New Roman" w:cs="Times New Roman"/>
                <w:noProof/>
                <w:color w:val="000000"/>
                <w:sz w:val="24"/>
                <w:szCs w:val="24"/>
                <w:u w:val="single"/>
              </w:rPr>
              <w:t xml:space="preserve">Level : </w:t>
            </w:r>
            <w:r w:rsidR="00B50C9D">
              <w:rPr>
                <w:rFonts w:ascii="Times New Roman" w:eastAsia="Arial Unicode MS" w:hAnsi="Times New Roman" w:cs="Times New Roman"/>
                <w:noProof/>
                <w:color w:val="000000"/>
                <w:sz w:val="24"/>
                <w:szCs w:val="24"/>
                <w:u w:val="single"/>
              </w:rPr>
              <w:t>3</w:t>
            </w:r>
            <w:r w:rsidR="00B50C9D">
              <w:rPr>
                <w:rFonts w:ascii="Times New Roman" w:eastAsia="Arial Unicode MS" w:hAnsi="Times New Roman" w:cs="Times New Roman"/>
                <w:noProof/>
                <w:color w:val="000000"/>
                <w:sz w:val="24"/>
                <w:szCs w:val="24"/>
                <w:u w:val="single"/>
                <w:vertAlign w:val="superscript"/>
              </w:rPr>
              <w:t>rd</w:t>
            </w:r>
            <w:r w:rsidRPr="00735BB6">
              <w:rPr>
                <w:rFonts w:ascii="Times New Roman" w:eastAsia="Arial Unicode MS" w:hAnsi="Times New Roman" w:cs="Times New Roman"/>
                <w:noProof/>
                <w:color w:val="000000"/>
                <w:sz w:val="24"/>
                <w:szCs w:val="24"/>
                <w:u w:val="single"/>
              </w:rPr>
              <w:t xml:space="preserve"> year</w:t>
            </w:r>
          </w:p>
          <w:p w14:paraId="325064C0" w14:textId="6CB70E2D" w:rsidR="00735BB6" w:rsidRPr="00735BB6" w:rsidRDefault="00735BB6" w:rsidP="00735BB6">
            <w:pPr>
              <w:spacing w:after="200" w:line="0" w:lineRule="atLeast"/>
              <w:ind w:left="40"/>
              <w:jc w:val="center"/>
              <w:rPr>
                <w:rFonts w:ascii="Times New Roman" w:eastAsia="Arial Unicode MS" w:hAnsi="Times New Roman" w:cs="Times New Roman"/>
                <w:b/>
                <w:bCs/>
                <w:color w:val="000000"/>
                <w:sz w:val="36"/>
                <w:szCs w:val="36"/>
              </w:rPr>
            </w:pPr>
            <w:r w:rsidRPr="00735BB6">
              <w:rPr>
                <w:rFonts w:ascii="Times New Roman" w:eastAsia="Arial Unicode MS" w:hAnsi="Times New Roman" w:cs="Times New Roman"/>
                <w:b/>
                <w:bCs/>
                <w:color w:val="000000"/>
                <w:sz w:val="36"/>
                <w:szCs w:val="36"/>
                <w:u w:val="single"/>
              </w:rPr>
              <w:t>Lesson 1</w:t>
            </w:r>
            <w:r w:rsidR="00DA5F70">
              <w:rPr>
                <w:rFonts w:ascii="Times New Roman" w:eastAsia="Arial Unicode MS" w:hAnsi="Times New Roman" w:cs="Times New Roman"/>
                <w:b/>
                <w:bCs/>
                <w:color w:val="000000"/>
                <w:sz w:val="36"/>
                <w:szCs w:val="36"/>
                <w:u w:val="single"/>
              </w:rPr>
              <w:t>1</w:t>
            </w:r>
            <w:r w:rsidRPr="00735BB6">
              <w:rPr>
                <w:rFonts w:ascii="Times New Roman" w:eastAsia="Arial Unicode MS" w:hAnsi="Times New Roman" w:cs="Times New Roman"/>
                <w:b/>
                <w:bCs/>
                <w:color w:val="000000"/>
                <w:sz w:val="36"/>
                <w:szCs w:val="36"/>
              </w:rPr>
              <w:t xml:space="preserve">: </w:t>
            </w:r>
            <w:r w:rsidR="00491B31">
              <w:rPr>
                <w:rFonts w:ascii="Times New Roman" w:eastAsia="Arial Unicode MS" w:hAnsi="Times New Roman" w:cs="Times New Roman"/>
                <w:b/>
                <w:bCs/>
                <w:color w:val="000000"/>
                <w:sz w:val="36"/>
                <w:szCs w:val="36"/>
                <w:u w:val="single"/>
              </w:rPr>
              <w:t>Tourism</w:t>
            </w:r>
          </w:p>
          <w:p w14:paraId="5135D894" w14:textId="77777777" w:rsidR="00735BB6" w:rsidRPr="00735BB6" w:rsidRDefault="00735BB6" w:rsidP="00735BB6">
            <w:pPr>
              <w:tabs>
                <w:tab w:val="left" w:pos="2302"/>
                <w:tab w:val="left" w:pos="7655"/>
              </w:tabs>
              <w:spacing w:after="240" w:line="276" w:lineRule="auto"/>
              <w:rPr>
                <w:rFonts w:ascii="Times New Roman" w:eastAsia="Arial Unicode MS" w:hAnsi="Times New Roman" w:cs="Times New Roman"/>
                <w:color w:val="000000"/>
                <w:sz w:val="24"/>
                <w:szCs w:val="24"/>
              </w:rPr>
            </w:pPr>
          </w:p>
        </w:tc>
        <w:tc>
          <w:tcPr>
            <w:tcW w:w="1529" w:type="pct"/>
          </w:tcPr>
          <w:p w14:paraId="19C27827" w14:textId="77777777" w:rsidR="00735BB6" w:rsidRPr="00735BB6" w:rsidRDefault="00735BB6" w:rsidP="00735BB6">
            <w:pPr>
              <w:widowControl w:val="0"/>
              <w:autoSpaceDE w:val="0"/>
              <w:autoSpaceDN w:val="0"/>
              <w:spacing w:before="137" w:after="0" w:line="240" w:lineRule="auto"/>
              <w:ind w:left="315"/>
              <w:rPr>
                <w:rFonts w:ascii="Times New Roman" w:eastAsia="Arial MT" w:hAnsi="Times New Roman" w:cs="Times New Roman"/>
                <w:color w:val="000000"/>
                <w:sz w:val="24"/>
                <w:szCs w:val="24"/>
              </w:rPr>
            </w:pPr>
            <w:r w:rsidRPr="00735BB6">
              <w:rPr>
                <w:rFonts w:ascii="Times New Roman" w:eastAsia="Arial MT" w:hAnsi="Times New Roman" w:cs="Times New Roman"/>
                <w:noProof/>
                <w:color w:val="000000"/>
                <w:sz w:val="24"/>
                <w:szCs w:val="24"/>
                <w:lang w:val="fr-FR" w:eastAsia="fr-FR"/>
              </w:rPr>
              <w:drawing>
                <wp:anchor distT="0" distB="0" distL="114300" distR="114300" simplePos="0" relativeHeight="251659264" behindDoc="0" locked="0" layoutInCell="1" allowOverlap="1" wp14:anchorId="0B392E57" wp14:editId="4AA4FD35">
                  <wp:simplePos x="0" y="0"/>
                  <wp:positionH relativeFrom="column">
                    <wp:posOffset>26670</wp:posOffset>
                  </wp:positionH>
                  <wp:positionV relativeFrom="paragraph">
                    <wp:posOffset>217170</wp:posOffset>
                  </wp:positionV>
                  <wp:extent cx="1689100" cy="600710"/>
                  <wp:effectExtent l="0" t="0" r="6350" b="8890"/>
                  <wp:wrapNone/>
                  <wp:docPr id="2" name="Image 2" descr="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esprit"/>
                          <pic:cNvPicPr>
                            <a:picLocks noChangeAspect="1" noChangeArrowheads="1"/>
                          </pic:cNvPicPr>
                        </pic:nvPicPr>
                        <pic:blipFill>
                          <a:blip r:embed="rId5"/>
                          <a:srcRect/>
                          <a:stretch>
                            <a:fillRect/>
                          </a:stretch>
                        </pic:blipFill>
                        <pic:spPr bwMode="auto">
                          <a:xfrm>
                            <a:off x="0" y="0"/>
                            <a:ext cx="1689100" cy="600710"/>
                          </a:xfrm>
                          <a:prstGeom prst="rect">
                            <a:avLst/>
                          </a:prstGeom>
                          <a:noFill/>
                          <a:ln w="9525">
                            <a:noFill/>
                            <a:miter lim="800000"/>
                            <a:headEnd/>
                            <a:tailEnd/>
                          </a:ln>
                        </pic:spPr>
                      </pic:pic>
                    </a:graphicData>
                  </a:graphic>
                  <wp14:sizeRelH relativeFrom="margin">
                    <wp14:pctWidth>0</wp14:pctWidth>
                  </wp14:sizeRelH>
                </wp:anchor>
              </w:drawing>
            </w:r>
          </w:p>
        </w:tc>
      </w:tr>
      <w:tr w:rsidR="00735BB6" w:rsidRPr="00735BB6" w14:paraId="579506F8" w14:textId="77777777" w:rsidTr="00735BB6">
        <w:trPr>
          <w:trHeight w:val="2095"/>
        </w:trPr>
        <w:tc>
          <w:tcPr>
            <w:tcW w:w="5000" w:type="pct"/>
            <w:gridSpan w:val="2"/>
            <w:vAlign w:val="center"/>
          </w:tcPr>
          <w:p w14:paraId="07059485" w14:textId="56343C39" w:rsidR="00735BB6" w:rsidRPr="00735BB6" w:rsidRDefault="00735BB6" w:rsidP="00735BB6">
            <w:pPr>
              <w:tabs>
                <w:tab w:val="center" w:pos="4153"/>
                <w:tab w:val="right" w:pos="8306"/>
                <w:tab w:val="center" w:pos="9509"/>
              </w:tabs>
              <w:snapToGrid w:val="0"/>
              <w:spacing w:after="0" w:line="240" w:lineRule="auto"/>
              <w:rPr>
                <w:rFonts w:ascii="Times New Roman" w:eastAsia="Arial Unicode MS" w:hAnsi="Times New Roman" w:cs="Times New Roman"/>
                <w:color w:val="000000"/>
                <w:sz w:val="24"/>
                <w:szCs w:val="24"/>
                <w:lang w:eastAsia="fr-FR"/>
              </w:rPr>
            </w:pPr>
            <w:r w:rsidRPr="00735BB6">
              <w:rPr>
                <w:rFonts w:ascii="Times New Roman" w:eastAsia="Arial Unicode MS" w:hAnsi="Times New Roman" w:cs="Times New Roman"/>
                <w:color w:val="000000"/>
                <w:sz w:val="24"/>
                <w:szCs w:val="24"/>
                <w:lang w:eastAsia="fr-FR"/>
              </w:rPr>
              <w:t>Module: CCCA</w:t>
            </w:r>
            <w:r w:rsidR="00B50C9D">
              <w:rPr>
                <w:rFonts w:ascii="Times New Roman" w:eastAsia="Arial Unicode MS" w:hAnsi="Times New Roman" w:cs="Times New Roman"/>
                <w:color w:val="000000"/>
                <w:sz w:val="24"/>
                <w:szCs w:val="24"/>
                <w:lang w:eastAsia="fr-FR"/>
              </w:rPr>
              <w:t>3</w:t>
            </w:r>
          </w:p>
          <w:p w14:paraId="5D2BFBEC" w14:textId="1C62FAE6" w:rsidR="00735BB6" w:rsidRDefault="00735BB6" w:rsidP="00DB352F">
            <w:pPr>
              <w:tabs>
                <w:tab w:val="center" w:pos="4153"/>
                <w:tab w:val="right" w:pos="8306"/>
                <w:tab w:val="center" w:pos="9509"/>
                <w:tab w:val="right" w:pos="9650"/>
              </w:tabs>
              <w:snapToGrid w:val="0"/>
              <w:spacing w:after="0" w:line="240" w:lineRule="auto"/>
              <w:rPr>
                <w:rFonts w:ascii="Times New Roman" w:eastAsia="Arial Unicode MS" w:hAnsi="Times New Roman" w:cs="Times New Roman"/>
                <w:color w:val="000000"/>
                <w:sz w:val="24"/>
                <w:szCs w:val="24"/>
                <w:lang w:eastAsia="fr-FR"/>
              </w:rPr>
            </w:pPr>
            <w:r w:rsidRPr="00735BB6">
              <w:rPr>
                <w:rFonts w:ascii="Times New Roman" w:eastAsia="Arial Unicode MS" w:hAnsi="Times New Roman" w:cs="Times New Roman"/>
                <w:color w:val="000000"/>
                <w:sz w:val="24"/>
                <w:szCs w:val="24"/>
                <w:lang w:eastAsia="fr-FR"/>
              </w:rPr>
              <w:t>Instructor(s): Up Anglais</w:t>
            </w:r>
          </w:p>
          <w:p w14:paraId="1C3FFFE1" w14:textId="04DADD5A" w:rsidR="00DB352F" w:rsidRPr="00735BB6" w:rsidRDefault="00DB352F" w:rsidP="00DB352F">
            <w:pPr>
              <w:tabs>
                <w:tab w:val="center" w:pos="4153"/>
                <w:tab w:val="right" w:pos="8306"/>
                <w:tab w:val="center" w:pos="9509"/>
                <w:tab w:val="right" w:pos="9650"/>
              </w:tabs>
              <w:snapToGrid w:val="0"/>
              <w:spacing w:after="0" w:line="240" w:lineRule="auto"/>
              <w:rPr>
                <w:rFonts w:ascii="Times New Roman" w:eastAsia="Arial Unicode MS" w:hAnsi="Times New Roman" w:cs="Times New Roman"/>
                <w:color w:val="000000"/>
                <w:sz w:val="24"/>
                <w:szCs w:val="24"/>
                <w:lang w:eastAsia="fr-FR"/>
              </w:rPr>
            </w:pPr>
            <w:r>
              <w:rPr>
                <w:rFonts w:ascii="Times New Roman" w:eastAsia="Arial Unicode MS" w:hAnsi="Times New Roman" w:cs="Times New Roman"/>
                <w:color w:val="000000"/>
                <w:sz w:val="24"/>
                <w:szCs w:val="24"/>
                <w:lang w:eastAsia="fr-FR"/>
              </w:rPr>
              <w:t>Learning outcomes:</w:t>
            </w:r>
          </w:p>
          <w:p w14:paraId="2814A396" w14:textId="77777777" w:rsidR="00DB352F" w:rsidRPr="00DB352F" w:rsidRDefault="00DB352F" w:rsidP="00DB352F">
            <w:pPr>
              <w:numPr>
                <w:ilvl w:val="0"/>
                <w:numId w:val="1"/>
              </w:numPr>
              <w:tabs>
                <w:tab w:val="num" w:pos="720"/>
              </w:tabs>
              <w:spacing w:before="120" w:after="200" w:line="240" w:lineRule="auto"/>
              <w:ind w:right="57"/>
              <w:contextualSpacing/>
              <w:rPr>
                <w:rFonts w:ascii="Times New Roman" w:eastAsia="Arial Unicode MS" w:hAnsi="Times New Roman" w:cs="Times New Roman"/>
                <w:color w:val="000000"/>
                <w:sz w:val="24"/>
                <w:szCs w:val="24"/>
                <w:lang w:eastAsia="fr-FR"/>
              </w:rPr>
            </w:pPr>
            <w:r w:rsidRPr="00DB352F">
              <w:rPr>
                <w:rFonts w:ascii="Times New Roman" w:eastAsia="Arial Unicode MS" w:hAnsi="Times New Roman" w:cs="Times New Roman"/>
                <w:color w:val="000000"/>
                <w:sz w:val="24"/>
                <w:szCs w:val="24"/>
                <w:lang w:eastAsia="fr-FR"/>
              </w:rPr>
              <w:t xml:space="preserve">Discuss different matters related to tourism </w:t>
            </w:r>
          </w:p>
          <w:p w14:paraId="3AD47E5F" w14:textId="77777777" w:rsidR="00DB352F" w:rsidRPr="00DB352F" w:rsidRDefault="00DB352F" w:rsidP="00DB352F">
            <w:pPr>
              <w:numPr>
                <w:ilvl w:val="0"/>
                <w:numId w:val="1"/>
              </w:numPr>
              <w:tabs>
                <w:tab w:val="num" w:pos="720"/>
              </w:tabs>
              <w:spacing w:before="120" w:after="200" w:line="240" w:lineRule="auto"/>
              <w:ind w:right="57"/>
              <w:contextualSpacing/>
              <w:rPr>
                <w:rFonts w:ascii="Times New Roman" w:eastAsia="Arial Unicode MS" w:hAnsi="Times New Roman" w:cs="Times New Roman"/>
                <w:color w:val="000000"/>
                <w:sz w:val="24"/>
                <w:szCs w:val="24"/>
                <w:lang w:eastAsia="fr-FR"/>
              </w:rPr>
            </w:pPr>
            <w:r w:rsidRPr="00DB352F">
              <w:rPr>
                <w:rFonts w:ascii="Times New Roman" w:eastAsia="Arial Unicode MS" w:hAnsi="Times New Roman" w:cs="Times New Roman"/>
                <w:color w:val="000000"/>
                <w:sz w:val="24"/>
                <w:szCs w:val="24"/>
                <w:lang w:eastAsia="fr-FR"/>
              </w:rPr>
              <w:t>Use listening skills to answer questions about a video</w:t>
            </w:r>
          </w:p>
          <w:p w14:paraId="0500C3EE" w14:textId="77777777" w:rsidR="00DB352F" w:rsidRPr="00DB352F" w:rsidRDefault="00DB352F" w:rsidP="00DB352F">
            <w:pPr>
              <w:numPr>
                <w:ilvl w:val="0"/>
                <w:numId w:val="1"/>
              </w:numPr>
              <w:tabs>
                <w:tab w:val="num" w:pos="720"/>
              </w:tabs>
              <w:spacing w:before="120" w:after="200" w:line="240" w:lineRule="auto"/>
              <w:ind w:right="57"/>
              <w:contextualSpacing/>
              <w:rPr>
                <w:rFonts w:ascii="Times New Roman" w:eastAsia="Arial Unicode MS" w:hAnsi="Times New Roman" w:cs="Times New Roman"/>
                <w:color w:val="000000"/>
                <w:sz w:val="24"/>
                <w:szCs w:val="24"/>
                <w:lang w:eastAsia="fr-FR"/>
              </w:rPr>
            </w:pPr>
            <w:r w:rsidRPr="00DB352F">
              <w:rPr>
                <w:rFonts w:ascii="Times New Roman" w:eastAsia="Arial Unicode MS" w:hAnsi="Times New Roman" w:cs="Times New Roman"/>
                <w:color w:val="000000"/>
                <w:sz w:val="24"/>
                <w:szCs w:val="24"/>
                <w:lang w:eastAsia="fr-FR"/>
              </w:rPr>
              <w:t>Develop vocabulary related to tourism</w:t>
            </w:r>
          </w:p>
          <w:p w14:paraId="09692488" w14:textId="77777777" w:rsidR="00DB352F" w:rsidRPr="00DB352F" w:rsidRDefault="00DB352F" w:rsidP="00DB352F">
            <w:pPr>
              <w:numPr>
                <w:ilvl w:val="0"/>
                <w:numId w:val="1"/>
              </w:numPr>
              <w:tabs>
                <w:tab w:val="num" w:pos="720"/>
              </w:tabs>
              <w:spacing w:before="120" w:after="200" w:line="240" w:lineRule="auto"/>
              <w:ind w:right="57"/>
              <w:contextualSpacing/>
              <w:rPr>
                <w:rFonts w:ascii="Times New Roman" w:eastAsia="Arial Unicode MS" w:hAnsi="Times New Roman" w:cs="Times New Roman"/>
                <w:color w:val="000000"/>
                <w:sz w:val="24"/>
                <w:szCs w:val="24"/>
                <w:lang w:eastAsia="fr-FR"/>
              </w:rPr>
            </w:pPr>
            <w:r w:rsidRPr="00DB352F">
              <w:rPr>
                <w:rFonts w:ascii="Times New Roman" w:eastAsia="Arial Unicode MS" w:hAnsi="Times New Roman" w:cs="Times New Roman"/>
                <w:color w:val="000000"/>
                <w:sz w:val="24"/>
                <w:szCs w:val="24"/>
                <w:lang w:eastAsia="fr-FR"/>
              </w:rPr>
              <w:t>Use defining and non-defining relative clauses correctly</w:t>
            </w:r>
          </w:p>
          <w:p w14:paraId="3B481687" w14:textId="77777777" w:rsidR="00735BB6" w:rsidRPr="00735BB6" w:rsidRDefault="00735BB6" w:rsidP="00735BB6">
            <w:pPr>
              <w:spacing w:before="120" w:after="200" w:line="240" w:lineRule="auto"/>
              <w:ind w:left="720" w:right="57"/>
              <w:contextualSpacing/>
              <w:rPr>
                <w:rFonts w:ascii="Times New Roman" w:eastAsia="Arial Unicode MS" w:hAnsi="Times New Roman" w:cs="Times New Roman"/>
                <w:color w:val="000000"/>
                <w:sz w:val="24"/>
                <w:szCs w:val="24"/>
                <w:rtl/>
                <w:lang w:eastAsia="fr-FR"/>
              </w:rPr>
            </w:pPr>
          </w:p>
        </w:tc>
      </w:tr>
    </w:tbl>
    <w:p w14:paraId="7491D17F" w14:textId="5EE35AD5" w:rsidR="00B248AC" w:rsidRDefault="00B248AC" w:rsidP="00444AA1">
      <w:pPr>
        <w:jc w:val="both"/>
        <w:rPr>
          <w:rFonts w:asciiTheme="majorBidi" w:hAnsiTheme="majorBidi" w:cstheme="majorBidi"/>
          <w:b/>
          <w:bCs/>
          <w:sz w:val="24"/>
          <w:szCs w:val="24"/>
        </w:rPr>
      </w:pPr>
    </w:p>
    <w:p w14:paraId="3E5AF525" w14:textId="395C7899" w:rsidR="00735BB6" w:rsidRPr="00735BB6" w:rsidRDefault="00735BB6" w:rsidP="00735BB6">
      <w:pPr>
        <w:jc w:val="center"/>
        <w:rPr>
          <w:rFonts w:asciiTheme="majorBidi" w:hAnsiTheme="majorBidi" w:cstheme="majorBidi"/>
          <w:b/>
          <w:bCs/>
          <w:sz w:val="24"/>
          <w:szCs w:val="24"/>
          <w:u w:val="single"/>
          <w:lang w:val="en-US"/>
        </w:rPr>
      </w:pPr>
      <w:r w:rsidRPr="00735BB6">
        <w:rPr>
          <w:rFonts w:asciiTheme="majorBidi" w:hAnsiTheme="majorBidi" w:cstheme="majorBidi"/>
          <w:b/>
          <w:bCs/>
          <w:sz w:val="24"/>
          <w:szCs w:val="24"/>
          <w:u w:val="single"/>
          <w:lang w:val="en-US"/>
        </w:rPr>
        <w:t>Pre reading Task</w:t>
      </w:r>
    </w:p>
    <w:p w14:paraId="10EAA288" w14:textId="65BE008E" w:rsidR="00735BB6" w:rsidRDefault="00735BB6" w:rsidP="00735BB6">
      <w:pPr>
        <w:jc w:val="both"/>
        <w:rPr>
          <w:rFonts w:asciiTheme="majorBidi" w:hAnsiTheme="majorBidi" w:cstheme="majorBidi"/>
          <w:b/>
          <w:bCs/>
          <w:sz w:val="24"/>
          <w:szCs w:val="24"/>
        </w:rPr>
      </w:pPr>
      <w:r>
        <w:rPr>
          <w:rFonts w:asciiTheme="majorBidi" w:hAnsiTheme="majorBidi" w:cstheme="majorBidi"/>
          <w:b/>
          <w:bCs/>
          <w:sz w:val="24"/>
          <w:szCs w:val="24"/>
        </w:rPr>
        <w:t xml:space="preserve">1. </w:t>
      </w:r>
      <w:r w:rsidRPr="00735BB6">
        <w:rPr>
          <w:rFonts w:asciiTheme="majorBidi" w:hAnsiTheme="majorBidi" w:cstheme="majorBidi"/>
          <w:b/>
          <w:bCs/>
          <w:sz w:val="24"/>
          <w:szCs w:val="24"/>
        </w:rPr>
        <w:t>Match the vocabulary term with its meaning:</w:t>
      </w:r>
    </w:p>
    <w:tbl>
      <w:tblPr>
        <w:tblStyle w:val="TableGrid"/>
        <w:tblpPr w:leftFromText="180" w:rightFromText="180" w:vertAnchor="page" w:horzAnchor="margin" w:tblpY="6141"/>
        <w:tblW w:w="0" w:type="auto"/>
        <w:tblLayout w:type="fixed"/>
        <w:tblLook w:val="04A0" w:firstRow="1" w:lastRow="0" w:firstColumn="1" w:lastColumn="0" w:noHBand="0" w:noVBand="1"/>
      </w:tblPr>
      <w:tblGrid>
        <w:gridCol w:w="2830"/>
        <w:gridCol w:w="6232"/>
      </w:tblGrid>
      <w:tr w:rsidR="00735BB6" w14:paraId="227DC980" w14:textId="77777777" w:rsidTr="00735BB6">
        <w:tc>
          <w:tcPr>
            <w:tcW w:w="2830" w:type="dxa"/>
          </w:tcPr>
          <w:p w14:paraId="4068DFF1" w14:textId="77777777" w:rsidR="00735BB6" w:rsidRDefault="00735BB6" w:rsidP="00735BB6">
            <w:pPr>
              <w:jc w:val="center"/>
              <w:rPr>
                <w:rFonts w:asciiTheme="majorBidi" w:hAnsiTheme="majorBidi" w:cstheme="majorBidi"/>
                <w:b/>
                <w:bCs/>
                <w:sz w:val="24"/>
                <w:szCs w:val="24"/>
              </w:rPr>
            </w:pPr>
            <w:r>
              <w:rPr>
                <w:rFonts w:asciiTheme="majorBidi" w:hAnsiTheme="majorBidi" w:cstheme="majorBidi"/>
                <w:b/>
                <w:bCs/>
                <w:sz w:val="24"/>
                <w:szCs w:val="24"/>
              </w:rPr>
              <w:t>Vocabulary terms</w:t>
            </w:r>
          </w:p>
        </w:tc>
        <w:tc>
          <w:tcPr>
            <w:tcW w:w="6232" w:type="dxa"/>
          </w:tcPr>
          <w:p w14:paraId="44639243" w14:textId="77777777" w:rsidR="00735BB6" w:rsidRDefault="00735BB6" w:rsidP="00735BB6">
            <w:pPr>
              <w:jc w:val="center"/>
              <w:rPr>
                <w:rFonts w:asciiTheme="majorBidi" w:hAnsiTheme="majorBidi" w:cstheme="majorBidi"/>
                <w:b/>
                <w:bCs/>
                <w:sz w:val="24"/>
                <w:szCs w:val="24"/>
              </w:rPr>
            </w:pPr>
            <w:r>
              <w:rPr>
                <w:rFonts w:asciiTheme="majorBidi" w:hAnsiTheme="majorBidi" w:cstheme="majorBidi"/>
                <w:b/>
                <w:bCs/>
                <w:sz w:val="24"/>
                <w:szCs w:val="24"/>
              </w:rPr>
              <w:t>Meanings</w:t>
            </w:r>
          </w:p>
          <w:p w14:paraId="1264076E" w14:textId="1087CA2B" w:rsidR="00B50C80" w:rsidRPr="00F633A3" w:rsidRDefault="00B50C80" w:rsidP="00735BB6">
            <w:pPr>
              <w:jc w:val="center"/>
              <w:rPr>
                <w:rFonts w:asciiTheme="majorBidi" w:hAnsiTheme="majorBidi" w:cstheme="majorBidi"/>
                <w:b/>
                <w:bCs/>
                <w:sz w:val="24"/>
                <w:szCs w:val="24"/>
              </w:rPr>
            </w:pPr>
          </w:p>
        </w:tc>
      </w:tr>
      <w:tr w:rsidR="00735BB6" w14:paraId="3D84588B" w14:textId="77777777" w:rsidTr="00735BB6">
        <w:tc>
          <w:tcPr>
            <w:tcW w:w="2830" w:type="dxa"/>
          </w:tcPr>
          <w:p w14:paraId="4EA7F25D"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1. O</w:t>
            </w:r>
            <w:r w:rsidRPr="00FF6DB8">
              <w:rPr>
                <w:rFonts w:asciiTheme="majorBidi" w:hAnsiTheme="majorBidi" w:cstheme="majorBidi"/>
                <w:sz w:val="24"/>
                <w:szCs w:val="24"/>
              </w:rPr>
              <w:t>ver-tourism</w:t>
            </w:r>
          </w:p>
        </w:tc>
        <w:tc>
          <w:tcPr>
            <w:tcW w:w="6232" w:type="dxa"/>
          </w:tcPr>
          <w:p w14:paraId="1C09C2D6" w14:textId="77777777" w:rsidR="00735BB6" w:rsidRPr="007D1E7C" w:rsidRDefault="00735BB6" w:rsidP="00735BB6">
            <w:pPr>
              <w:rPr>
                <w:rFonts w:asciiTheme="majorBidi" w:hAnsiTheme="majorBidi" w:cstheme="majorBidi"/>
                <w:sz w:val="24"/>
                <w:szCs w:val="24"/>
              </w:rPr>
            </w:pPr>
            <w:r>
              <w:rPr>
                <w:rFonts w:asciiTheme="majorBidi" w:hAnsiTheme="majorBidi" w:cstheme="majorBidi"/>
                <w:sz w:val="24"/>
                <w:szCs w:val="24"/>
              </w:rPr>
              <w:t xml:space="preserve">a. </w:t>
            </w:r>
            <w:r w:rsidRPr="00F82F23">
              <w:rPr>
                <w:rFonts w:asciiTheme="majorBidi" w:hAnsiTheme="majorBidi" w:cstheme="majorBidi"/>
                <w:sz w:val="24"/>
                <w:szCs w:val="24"/>
              </w:rPr>
              <w:t xml:space="preserve"> </w:t>
            </w:r>
            <w:r>
              <w:rPr>
                <w:rFonts w:asciiTheme="majorBidi" w:hAnsiTheme="majorBidi" w:cstheme="majorBidi"/>
                <w:sz w:val="24"/>
                <w:szCs w:val="24"/>
              </w:rPr>
              <w:t>A</w:t>
            </w:r>
            <w:r w:rsidRPr="00F82F23">
              <w:rPr>
                <w:rFonts w:asciiTheme="majorBidi" w:hAnsiTheme="majorBidi" w:cstheme="majorBidi"/>
                <w:sz w:val="24"/>
                <w:szCs w:val="24"/>
              </w:rPr>
              <w:t>n object, tradition, or system from the past that continues to exist</w:t>
            </w:r>
          </w:p>
        </w:tc>
      </w:tr>
      <w:tr w:rsidR="00735BB6" w14:paraId="1217CE24" w14:textId="77777777" w:rsidTr="00735BB6">
        <w:tc>
          <w:tcPr>
            <w:tcW w:w="2830" w:type="dxa"/>
          </w:tcPr>
          <w:p w14:paraId="1945AD4E"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2. Virtual reality</w:t>
            </w:r>
          </w:p>
        </w:tc>
        <w:tc>
          <w:tcPr>
            <w:tcW w:w="6232" w:type="dxa"/>
          </w:tcPr>
          <w:p w14:paraId="211656E4" w14:textId="77777777" w:rsidR="00735BB6" w:rsidRDefault="00735BB6" w:rsidP="00735BB6">
            <w:pPr>
              <w:rPr>
                <w:rFonts w:asciiTheme="majorBidi" w:hAnsiTheme="majorBidi" w:cstheme="majorBidi"/>
                <w:sz w:val="24"/>
                <w:szCs w:val="24"/>
              </w:rPr>
            </w:pPr>
            <w:r>
              <w:rPr>
                <w:rFonts w:asciiTheme="majorBidi" w:hAnsiTheme="majorBidi" w:cstheme="majorBidi"/>
                <w:sz w:val="24"/>
                <w:szCs w:val="24"/>
              </w:rPr>
              <w:t xml:space="preserve">b. </w:t>
            </w:r>
            <w:r w:rsidRPr="007D1E7C">
              <w:rPr>
                <w:rFonts w:asciiTheme="majorBidi" w:hAnsiTheme="majorBidi" w:cstheme="majorBidi"/>
                <w:sz w:val="24"/>
                <w:szCs w:val="24"/>
              </w:rPr>
              <w:t>Exceed, be greater than or be better than</w:t>
            </w:r>
          </w:p>
          <w:p w14:paraId="71101C3A" w14:textId="77777777" w:rsidR="00735BB6" w:rsidRPr="007D1E7C" w:rsidRDefault="00735BB6" w:rsidP="00735BB6">
            <w:pPr>
              <w:rPr>
                <w:rFonts w:asciiTheme="majorBidi" w:hAnsiTheme="majorBidi" w:cstheme="majorBidi"/>
                <w:sz w:val="24"/>
                <w:szCs w:val="24"/>
              </w:rPr>
            </w:pPr>
          </w:p>
        </w:tc>
      </w:tr>
      <w:tr w:rsidR="00735BB6" w14:paraId="52445EE6" w14:textId="77777777" w:rsidTr="00735BB6">
        <w:tc>
          <w:tcPr>
            <w:tcW w:w="2830" w:type="dxa"/>
          </w:tcPr>
          <w:p w14:paraId="364BF24D"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 xml:space="preserve">3. </w:t>
            </w:r>
            <w:r w:rsidRPr="00FF6DB8">
              <w:rPr>
                <w:rFonts w:asciiTheme="majorBidi" w:hAnsiTheme="majorBidi" w:cstheme="majorBidi"/>
                <w:sz w:val="24"/>
                <w:szCs w:val="24"/>
              </w:rPr>
              <w:t>Immersive</w:t>
            </w:r>
          </w:p>
        </w:tc>
        <w:tc>
          <w:tcPr>
            <w:tcW w:w="6232" w:type="dxa"/>
          </w:tcPr>
          <w:p w14:paraId="1A9B48CB" w14:textId="77777777" w:rsidR="00735BB6" w:rsidRPr="007D1E7C" w:rsidRDefault="00735BB6" w:rsidP="00735BB6">
            <w:pPr>
              <w:rPr>
                <w:rFonts w:asciiTheme="majorBidi" w:hAnsiTheme="majorBidi" w:cstheme="majorBidi"/>
                <w:sz w:val="24"/>
                <w:szCs w:val="24"/>
              </w:rPr>
            </w:pPr>
            <w:r>
              <w:rPr>
                <w:rFonts w:asciiTheme="majorBidi" w:hAnsiTheme="majorBidi" w:cstheme="majorBidi"/>
                <w:sz w:val="24"/>
                <w:szCs w:val="24"/>
              </w:rPr>
              <w:t xml:space="preserve">c. </w:t>
            </w:r>
            <w:r w:rsidRPr="007D1E7C">
              <w:rPr>
                <w:rFonts w:asciiTheme="majorBidi" w:hAnsiTheme="majorBidi" w:cstheme="majorBidi"/>
                <w:sz w:val="24"/>
                <w:szCs w:val="24"/>
              </w:rPr>
              <w:t>The act or process of making somebody/</w:t>
            </w:r>
            <w:r>
              <w:rPr>
                <w:rFonts w:asciiTheme="majorBidi" w:hAnsiTheme="majorBidi" w:cstheme="majorBidi"/>
                <w:sz w:val="24"/>
                <w:szCs w:val="24"/>
              </w:rPr>
              <w:t xml:space="preserve"> </w:t>
            </w:r>
            <w:r w:rsidRPr="007D1E7C">
              <w:rPr>
                <w:rFonts w:asciiTheme="majorBidi" w:hAnsiTheme="majorBidi" w:cstheme="majorBidi"/>
                <w:sz w:val="24"/>
                <w:szCs w:val="24"/>
              </w:rPr>
              <w:t>something look or feel younger, more lively or more modern</w:t>
            </w:r>
          </w:p>
        </w:tc>
      </w:tr>
      <w:tr w:rsidR="00735BB6" w14:paraId="4CE43BD6" w14:textId="77777777" w:rsidTr="00735BB6">
        <w:tc>
          <w:tcPr>
            <w:tcW w:w="2830" w:type="dxa"/>
          </w:tcPr>
          <w:p w14:paraId="23F97E84"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 xml:space="preserve">4. </w:t>
            </w:r>
            <w:r w:rsidRPr="00FF6DB8">
              <w:rPr>
                <w:rFonts w:asciiTheme="majorBidi" w:hAnsiTheme="majorBidi" w:cstheme="majorBidi"/>
                <w:sz w:val="24"/>
                <w:szCs w:val="24"/>
              </w:rPr>
              <w:t>Surpass</w:t>
            </w:r>
          </w:p>
        </w:tc>
        <w:tc>
          <w:tcPr>
            <w:tcW w:w="6232" w:type="dxa"/>
          </w:tcPr>
          <w:p w14:paraId="35774314" w14:textId="77777777" w:rsidR="00735BB6" w:rsidRPr="00D55AF2" w:rsidRDefault="00735BB6" w:rsidP="00735BB6">
            <w:pPr>
              <w:rPr>
                <w:rFonts w:asciiTheme="majorBidi" w:hAnsiTheme="majorBidi" w:cstheme="majorBidi"/>
                <w:sz w:val="24"/>
                <w:szCs w:val="24"/>
              </w:rPr>
            </w:pPr>
            <w:r>
              <w:rPr>
                <w:rFonts w:asciiTheme="majorBidi" w:hAnsiTheme="majorBidi" w:cstheme="majorBidi"/>
                <w:sz w:val="24"/>
                <w:szCs w:val="24"/>
              </w:rPr>
              <w:t xml:space="preserve">d. </w:t>
            </w:r>
            <w:r w:rsidRPr="00D55AF2">
              <w:rPr>
                <w:rFonts w:asciiTheme="majorBidi" w:hAnsiTheme="majorBidi" w:cstheme="majorBidi"/>
                <w:sz w:val="24"/>
                <w:szCs w:val="24"/>
              </w:rPr>
              <w:t xml:space="preserve"> ability to work as intended or to succeed</w:t>
            </w:r>
          </w:p>
          <w:p w14:paraId="3B5527CA" w14:textId="77777777" w:rsidR="00735BB6" w:rsidRPr="007D1E7C" w:rsidRDefault="00735BB6" w:rsidP="00735BB6">
            <w:pPr>
              <w:rPr>
                <w:rFonts w:asciiTheme="majorBidi" w:hAnsiTheme="majorBidi" w:cstheme="majorBidi"/>
                <w:sz w:val="24"/>
                <w:szCs w:val="24"/>
              </w:rPr>
            </w:pPr>
          </w:p>
        </w:tc>
      </w:tr>
      <w:tr w:rsidR="00735BB6" w14:paraId="03932F43" w14:textId="77777777" w:rsidTr="00735BB6">
        <w:tc>
          <w:tcPr>
            <w:tcW w:w="2830" w:type="dxa"/>
          </w:tcPr>
          <w:p w14:paraId="6AD85735"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5. R</w:t>
            </w:r>
            <w:r w:rsidRPr="00FF6DB8">
              <w:rPr>
                <w:rFonts w:asciiTheme="majorBidi" w:hAnsiTheme="majorBidi" w:cstheme="majorBidi"/>
                <w:sz w:val="24"/>
                <w:szCs w:val="24"/>
              </w:rPr>
              <w:t>elic</w:t>
            </w:r>
          </w:p>
        </w:tc>
        <w:tc>
          <w:tcPr>
            <w:tcW w:w="6232" w:type="dxa"/>
          </w:tcPr>
          <w:p w14:paraId="08967DA0" w14:textId="77777777" w:rsidR="00735BB6" w:rsidRDefault="00735BB6" w:rsidP="00735BB6">
            <w:pPr>
              <w:rPr>
                <w:rFonts w:asciiTheme="majorBidi" w:hAnsiTheme="majorBidi" w:cstheme="majorBidi"/>
                <w:sz w:val="24"/>
                <w:szCs w:val="24"/>
              </w:rPr>
            </w:pPr>
            <w:r>
              <w:rPr>
                <w:rFonts w:asciiTheme="majorBidi" w:hAnsiTheme="majorBidi" w:cstheme="majorBidi"/>
                <w:sz w:val="24"/>
                <w:szCs w:val="24"/>
              </w:rPr>
              <w:t xml:space="preserve">e. </w:t>
            </w:r>
            <w:r w:rsidRPr="007D1E7C">
              <w:rPr>
                <w:rFonts w:asciiTheme="majorBidi" w:hAnsiTheme="majorBidi" w:cstheme="majorBidi"/>
                <w:sz w:val="24"/>
                <w:szCs w:val="24"/>
              </w:rPr>
              <w:t>To make something become worse, especially in quality.</w:t>
            </w:r>
          </w:p>
          <w:p w14:paraId="105E0FDC" w14:textId="77777777" w:rsidR="00735BB6" w:rsidRPr="007D1E7C" w:rsidRDefault="00735BB6" w:rsidP="00735BB6">
            <w:pPr>
              <w:rPr>
                <w:rFonts w:asciiTheme="majorBidi" w:hAnsiTheme="majorBidi" w:cstheme="majorBidi"/>
                <w:sz w:val="24"/>
                <w:szCs w:val="24"/>
              </w:rPr>
            </w:pPr>
          </w:p>
        </w:tc>
      </w:tr>
      <w:tr w:rsidR="00735BB6" w14:paraId="13F10138" w14:textId="77777777" w:rsidTr="00735BB6">
        <w:tc>
          <w:tcPr>
            <w:tcW w:w="2830" w:type="dxa"/>
          </w:tcPr>
          <w:p w14:paraId="4088C3A1" w14:textId="77777777" w:rsidR="00735BB6" w:rsidRDefault="00735BB6" w:rsidP="00735BB6">
            <w:pPr>
              <w:jc w:val="both"/>
              <w:rPr>
                <w:rFonts w:asciiTheme="majorBidi" w:hAnsiTheme="majorBidi" w:cstheme="majorBidi"/>
                <w:b/>
                <w:bCs/>
                <w:sz w:val="24"/>
                <w:szCs w:val="24"/>
              </w:rPr>
            </w:pPr>
            <w:r>
              <w:rPr>
                <w:rFonts w:asciiTheme="majorBidi" w:hAnsiTheme="majorBidi" w:cstheme="majorBidi"/>
                <w:sz w:val="24"/>
                <w:szCs w:val="24"/>
              </w:rPr>
              <w:t>6. R</w:t>
            </w:r>
            <w:r w:rsidRPr="00FF6DB8">
              <w:rPr>
                <w:rFonts w:asciiTheme="majorBidi" w:hAnsiTheme="majorBidi" w:cstheme="majorBidi"/>
                <w:sz w:val="24"/>
                <w:szCs w:val="24"/>
              </w:rPr>
              <w:t>ejuvenation</w:t>
            </w:r>
          </w:p>
        </w:tc>
        <w:tc>
          <w:tcPr>
            <w:tcW w:w="6232" w:type="dxa"/>
          </w:tcPr>
          <w:p w14:paraId="59C5CA5C" w14:textId="77777777" w:rsidR="00735BB6" w:rsidRPr="007D1E7C" w:rsidRDefault="00735BB6" w:rsidP="00735BB6">
            <w:pPr>
              <w:rPr>
                <w:rFonts w:asciiTheme="majorBidi" w:hAnsiTheme="majorBidi" w:cstheme="majorBidi"/>
                <w:sz w:val="24"/>
                <w:szCs w:val="24"/>
              </w:rPr>
            </w:pPr>
            <w:r>
              <w:rPr>
                <w:rFonts w:asciiTheme="majorBidi" w:hAnsiTheme="majorBidi" w:cstheme="majorBidi"/>
                <w:sz w:val="24"/>
                <w:szCs w:val="24"/>
              </w:rPr>
              <w:t xml:space="preserve">f. </w:t>
            </w:r>
            <w:r w:rsidRPr="00F82F23">
              <w:rPr>
                <w:rFonts w:asciiTheme="majorBidi" w:hAnsiTheme="majorBidi" w:cstheme="majorBidi"/>
                <w:sz w:val="24"/>
                <w:szCs w:val="24"/>
              </w:rPr>
              <w:t>Images and sounds created by a computer that seem almost real to the user, who can interact with them by using sensors.</w:t>
            </w:r>
          </w:p>
        </w:tc>
      </w:tr>
      <w:tr w:rsidR="00735BB6" w14:paraId="4E1EC2F5" w14:textId="77777777" w:rsidTr="00735BB6">
        <w:tc>
          <w:tcPr>
            <w:tcW w:w="2830" w:type="dxa"/>
          </w:tcPr>
          <w:p w14:paraId="1FC873FF" w14:textId="77777777" w:rsidR="00735BB6" w:rsidRDefault="00735BB6" w:rsidP="00735BB6">
            <w:pPr>
              <w:jc w:val="both"/>
              <w:rPr>
                <w:rFonts w:asciiTheme="majorBidi" w:hAnsiTheme="majorBidi" w:cstheme="majorBidi"/>
                <w:sz w:val="24"/>
                <w:szCs w:val="24"/>
              </w:rPr>
            </w:pPr>
            <w:r>
              <w:rPr>
                <w:rFonts w:asciiTheme="majorBidi" w:hAnsiTheme="majorBidi" w:cstheme="majorBidi"/>
                <w:sz w:val="24"/>
                <w:szCs w:val="24"/>
              </w:rPr>
              <w:t xml:space="preserve">7. </w:t>
            </w:r>
            <w:r w:rsidRPr="00F82F23">
              <w:rPr>
                <w:rFonts w:asciiTheme="majorBidi" w:hAnsiTheme="majorBidi" w:cstheme="majorBidi"/>
                <w:sz w:val="24"/>
                <w:szCs w:val="24"/>
              </w:rPr>
              <w:t xml:space="preserve"> </w:t>
            </w:r>
            <w:r>
              <w:rPr>
                <w:rFonts w:asciiTheme="majorBidi" w:hAnsiTheme="majorBidi" w:cstheme="majorBidi"/>
                <w:sz w:val="24"/>
                <w:szCs w:val="24"/>
              </w:rPr>
              <w:t>D</w:t>
            </w:r>
            <w:r w:rsidRPr="00F82F23">
              <w:rPr>
                <w:rFonts w:asciiTheme="majorBidi" w:hAnsiTheme="majorBidi" w:cstheme="majorBidi"/>
                <w:sz w:val="24"/>
                <w:szCs w:val="24"/>
              </w:rPr>
              <w:t>egrade</w:t>
            </w:r>
          </w:p>
        </w:tc>
        <w:tc>
          <w:tcPr>
            <w:tcW w:w="6232" w:type="dxa"/>
          </w:tcPr>
          <w:p w14:paraId="6816CF62" w14:textId="77777777" w:rsidR="00735BB6" w:rsidRDefault="00735BB6" w:rsidP="00735BB6">
            <w:pPr>
              <w:rPr>
                <w:rFonts w:asciiTheme="majorBidi" w:hAnsiTheme="majorBidi" w:cstheme="majorBidi"/>
                <w:sz w:val="24"/>
                <w:szCs w:val="24"/>
              </w:rPr>
            </w:pPr>
            <w:r>
              <w:rPr>
                <w:rFonts w:asciiTheme="majorBidi" w:hAnsiTheme="majorBidi" w:cstheme="majorBidi"/>
                <w:sz w:val="24"/>
                <w:szCs w:val="24"/>
              </w:rPr>
              <w:t>g. S</w:t>
            </w:r>
            <w:r w:rsidRPr="00F82F23">
              <w:rPr>
                <w:rFonts w:asciiTheme="majorBidi" w:hAnsiTheme="majorBidi" w:cstheme="majorBidi"/>
                <w:sz w:val="24"/>
                <w:szCs w:val="24"/>
              </w:rPr>
              <w:t xml:space="preserve">eeming to surround the </w:t>
            </w:r>
            <w:r>
              <w:rPr>
                <w:rFonts w:asciiTheme="majorBidi" w:hAnsiTheme="majorBidi" w:cstheme="majorBidi"/>
                <w:sz w:val="24"/>
                <w:szCs w:val="24"/>
              </w:rPr>
              <w:t>viewer</w:t>
            </w:r>
            <w:r w:rsidRPr="00F82F23">
              <w:rPr>
                <w:rFonts w:asciiTheme="majorBidi" w:hAnsiTheme="majorBidi" w:cstheme="majorBidi"/>
                <w:sz w:val="24"/>
                <w:szCs w:val="24"/>
              </w:rPr>
              <w:t xml:space="preserve"> so that they feel completely involved in </w:t>
            </w:r>
            <w:r>
              <w:rPr>
                <w:rFonts w:asciiTheme="majorBidi" w:hAnsiTheme="majorBidi" w:cstheme="majorBidi"/>
                <w:sz w:val="24"/>
                <w:szCs w:val="24"/>
              </w:rPr>
              <w:t>the experience.</w:t>
            </w:r>
          </w:p>
        </w:tc>
      </w:tr>
      <w:tr w:rsidR="00735BB6" w14:paraId="1C117373" w14:textId="77777777" w:rsidTr="00735BB6">
        <w:tc>
          <w:tcPr>
            <w:tcW w:w="2830" w:type="dxa"/>
          </w:tcPr>
          <w:p w14:paraId="0D2A217A" w14:textId="77777777" w:rsidR="00735BB6" w:rsidRDefault="00735BB6" w:rsidP="00735BB6">
            <w:pPr>
              <w:jc w:val="both"/>
              <w:rPr>
                <w:rFonts w:asciiTheme="majorBidi" w:hAnsiTheme="majorBidi" w:cstheme="majorBidi"/>
                <w:sz w:val="24"/>
                <w:szCs w:val="24"/>
              </w:rPr>
            </w:pPr>
            <w:r>
              <w:rPr>
                <w:rFonts w:asciiTheme="majorBidi" w:hAnsiTheme="majorBidi" w:cstheme="majorBidi"/>
                <w:sz w:val="24"/>
                <w:szCs w:val="24"/>
              </w:rPr>
              <w:t xml:space="preserve">8. Viability </w:t>
            </w:r>
          </w:p>
        </w:tc>
        <w:tc>
          <w:tcPr>
            <w:tcW w:w="6232" w:type="dxa"/>
          </w:tcPr>
          <w:p w14:paraId="2452EB16" w14:textId="77777777" w:rsidR="00735BB6" w:rsidRDefault="00735BB6" w:rsidP="00735BB6">
            <w:pPr>
              <w:rPr>
                <w:rFonts w:asciiTheme="majorBidi" w:hAnsiTheme="majorBidi" w:cstheme="majorBidi"/>
                <w:sz w:val="24"/>
                <w:szCs w:val="24"/>
              </w:rPr>
            </w:pPr>
            <w:r>
              <w:rPr>
                <w:rFonts w:asciiTheme="majorBidi" w:hAnsiTheme="majorBidi" w:cstheme="majorBidi"/>
                <w:sz w:val="24"/>
                <w:szCs w:val="24"/>
              </w:rPr>
              <w:t xml:space="preserve">h. </w:t>
            </w:r>
            <w:r w:rsidRPr="00A00A8F">
              <w:rPr>
                <w:rFonts w:asciiTheme="majorBidi" w:hAnsiTheme="majorBidi" w:cstheme="majorBidi"/>
                <w:sz w:val="24"/>
                <w:szCs w:val="24"/>
              </w:rPr>
              <w:t>A situation in which a place of interest is visited by too many tourists.</w:t>
            </w:r>
          </w:p>
        </w:tc>
      </w:tr>
      <w:bookmarkEnd w:id="0"/>
    </w:tbl>
    <w:p w14:paraId="1BA8FFFD" w14:textId="22C2227B" w:rsidR="00735BB6" w:rsidRDefault="00735BB6" w:rsidP="00444AA1">
      <w:pPr>
        <w:jc w:val="both"/>
        <w:rPr>
          <w:rFonts w:asciiTheme="majorBidi" w:hAnsiTheme="majorBidi" w:cstheme="majorBidi"/>
          <w:b/>
          <w:bCs/>
          <w:sz w:val="24"/>
          <w:szCs w:val="24"/>
        </w:rPr>
      </w:pPr>
    </w:p>
    <w:p w14:paraId="0CB18CB9" w14:textId="60A96CAB" w:rsidR="00735BB6" w:rsidRPr="00735BB6" w:rsidRDefault="00735BB6" w:rsidP="00735BB6">
      <w:pPr>
        <w:jc w:val="center"/>
        <w:rPr>
          <w:rFonts w:asciiTheme="majorBidi" w:hAnsiTheme="majorBidi" w:cstheme="majorBidi"/>
          <w:b/>
          <w:bCs/>
          <w:i/>
          <w:iCs/>
          <w:sz w:val="24"/>
          <w:szCs w:val="24"/>
          <w:u w:val="single"/>
          <w:lang w:val="en-US"/>
        </w:rPr>
      </w:pPr>
      <w:r w:rsidRPr="00735BB6">
        <w:rPr>
          <w:rFonts w:asciiTheme="majorBidi" w:hAnsiTheme="majorBidi" w:cstheme="majorBidi"/>
          <w:b/>
          <w:bCs/>
          <w:sz w:val="24"/>
          <w:szCs w:val="24"/>
          <w:u w:val="single"/>
          <w:lang w:val="en-US"/>
        </w:rPr>
        <w:t>Reading Comprehension</w:t>
      </w:r>
    </w:p>
    <w:p w14:paraId="5691E1A6" w14:textId="0EBA0B12" w:rsidR="00B05701"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t>P1</w:t>
      </w:r>
      <w:r w:rsidR="0000482E">
        <w:rPr>
          <w:rFonts w:asciiTheme="majorBidi" w:hAnsiTheme="majorBidi" w:cstheme="majorBidi"/>
          <w:b/>
          <w:bCs/>
          <w:sz w:val="24"/>
          <w:szCs w:val="24"/>
        </w:rPr>
        <w:t>-</w:t>
      </w:r>
      <w:r>
        <w:rPr>
          <w:rFonts w:asciiTheme="majorBidi" w:hAnsiTheme="majorBidi" w:cstheme="majorBidi"/>
          <w:sz w:val="24"/>
          <w:szCs w:val="24"/>
        </w:rPr>
        <w:t xml:space="preserve"> </w:t>
      </w:r>
      <w:r w:rsidR="00C82B59" w:rsidRPr="008B6F69">
        <w:rPr>
          <w:rFonts w:asciiTheme="majorBidi" w:hAnsiTheme="majorBidi" w:cstheme="majorBidi"/>
          <w:sz w:val="24"/>
          <w:szCs w:val="24"/>
        </w:rPr>
        <w:t>Excessive tourism, or over-tourism, in popular destinations can degrade heritage sites, the quality of life of host communities, and the experience of visitors. Virtual reality not only offers alternative forms of access to threatened locations, it also recreates historical experiences and provides virtual access to remote locations you might not make it to otherwise.</w:t>
      </w:r>
    </w:p>
    <w:p w14:paraId="3B5BACDE" w14:textId="40D8B9D7" w:rsidR="00C82B59"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t>P2</w:t>
      </w:r>
      <w:r w:rsidR="0000482E">
        <w:rPr>
          <w:rFonts w:asciiTheme="majorBidi" w:hAnsiTheme="majorBidi" w:cstheme="majorBidi"/>
          <w:b/>
          <w:bCs/>
          <w:sz w:val="24"/>
          <w:szCs w:val="24"/>
        </w:rPr>
        <w:t>-</w:t>
      </w:r>
      <w:r>
        <w:rPr>
          <w:rFonts w:asciiTheme="majorBidi" w:hAnsiTheme="majorBidi" w:cstheme="majorBidi"/>
          <w:sz w:val="24"/>
          <w:szCs w:val="24"/>
        </w:rPr>
        <w:t xml:space="preserve"> </w:t>
      </w:r>
      <w:r w:rsidR="00C82B59" w:rsidRPr="008B6F69">
        <w:rPr>
          <w:rFonts w:asciiTheme="majorBidi" w:hAnsiTheme="majorBidi" w:cstheme="majorBidi"/>
          <w:sz w:val="24"/>
          <w:szCs w:val="24"/>
        </w:rPr>
        <w:t>Virtual worlds use sensory stimulation and vivid imagery to generate authentic experiences. Immersion in these environments can lead to a deeper understanding of a place or event than simply reading about it or looking at pictures.</w:t>
      </w:r>
      <w:r w:rsidR="00444AA1" w:rsidRPr="008B6F69">
        <w:rPr>
          <w:rFonts w:asciiTheme="majorBidi" w:hAnsiTheme="majorBidi" w:cstheme="majorBidi"/>
          <w:sz w:val="24"/>
          <w:szCs w:val="24"/>
        </w:rPr>
        <w:t xml:space="preserve"> </w:t>
      </w:r>
      <w:r w:rsidR="00C82B59" w:rsidRPr="008B6F69">
        <w:rPr>
          <w:rFonts w:asciiTheme="majorBidi" w:hAnsiTheme="majorBidi" w:cstheme="majorBidi"/>
          <w:sz w:val="24"/>
          <w:szCs w:val="24"/>
        </w:rPr>
        <w:t>There is evidence virtual reality can create absorption, or a state of attention, leading to a sense of “presence” or “being there”. After a tourism VR experience of the Great Barrier Reef, for example, participants reported experiencing a sense of relaxation, similar to that gained from travel in real life.</w:t>
      </w:r>
    </w:p>
    <w:p w14:paraId="20617178" w14:textId="1EF0EB46" w:rsidR="00C82B59"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lastRenderedPageBreak/>
        <w:t>P3</w:t>
      </w:r>
      <w:r w:rsidR="0000482E">
        <w:rPr>
          <w:rFonts w:asciiTheme="majorBidi" w:hAnsiTheme="majorBidi" w:cstheme="majorBidi"/>
          <w:b/>
          <w:bCs/>
          <w:sz w:val="24"/>
          <w:szCs w:val="24"/>
        </w:rPr>
        <w:t>-</w:t>
      </w:r>
      <w:r>
        <w:rPr>
          <w:rFonts w:asciiTheme="majorBidi" w:hAnsiTheme="majorBidi" w:cstheme="majorBidi"/>
          <w:sz w:val="24"/>
          <w:szCs w:val="24"/>
        </w:rPr>
        <w:t xml:space="preserve"> </w:t>
      </w:r>
      <w:r w:rsidR="00C82B59" w:rsidRPr="008B6F69">
        <w:rPr>
          <w:rFonts w:asciiTheme="majorBidi" w:hAnsiTheme="majorBidi" w:cstheme="majorBidi"/>
          <w:sz w:val="24"/>
          <w:szCs w:val="24"/>
        </w:rPr>
        <w:t>Immersive videos of Australian holiday destinations created by Tourism Australia have been viewed more than 10.5 million times over the past two years. Research conducted by Tourism Australia shows that almost 20% of consumers have used VR to choose a holiday destination, while about 25% plan to use VR to choose a future destination. There is evidence VR can sometimes surpass reality, potentially leading the participant to choose an alternate destination.</w:t>
      </w:r>
    </w:p>
    <w:p w14:paraId="0B64FA59" w14:textId="77527D74" w:rsidR="00C82B59"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t>P4</w:t>
      </w:r>
      <w:r w:rsidR="0000482E">
        <w:rPr>
          <w:rFonts w:asciiTheme="majorBidi" w:hAnsiTheme="majorBidi" w:cstheme="majorBidi"/>
          <w:b/>
          <w:bCs/>
          <w:sz w:val="24"/>
          <w:szCs w:val="24"/>
        </w:rPr>
        <w:t>-</w:t>
      </w:r>
      <w:r>
        <w:rPr>
          <w:rFonts w:asciiTheme="majorBidi" w:hAnsiTheme="majorBidi" w:cstheme="majorBidi"/>
          <w:sz w:val="24"/>
          <w:szCs w:val="24"/>
        </w:rPr>
        <w:t xml:space="preserve"> </w:t>
      </w:r>
      <w:r w:rsidR="00C82B59" w:rsidRPr="008B6F69">
        <w:rPr>
          <w:rFonts w:asciiTheme="majorBidi" w:hAnsiTheme="majorBidi" w:cstheme="majorBidi"/>
          <w:sz w:val="24"/>
          <w:szCs w:val="24"/>
        </w:rPr>
        <w:t>In March, Thai authorities closed sections of the famous Maya Bay (which featured in Hollywood movie The Beach) because over-tourism threatened coral reefs. VR could offer experiences of locations like this without impacting the natural environment. It could also help support capacity management at “bucket list” destinations, such as Machu Picchu. But if VR is too effective at reducing visitation, alternate forms of income for local people need to be developed to support economic viability.</w:t>
      </w:r>
    </w:p>
    <w:p w14:paraId="35B18B0B" w14:textId="363E8ED9" w:rsidR="00C82B59"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t>P5</w:t>
      </w:r>
      <w:r w:rsidR="0000482E">
        <w:rPr>
          <w:rFonts w:asciiTheme="majorBidi" w:hAnsiTheme="majorBidi" w:cstheme="majorBidi"/>
          <w:b/>
          <w:bCs/>
          <w:sz w:val="24"/>
          <w:szCs w:val="24"/>
        </w:rPr>
        <w:t>- I</w:t>
      </w:r>
      <w:r w:rsidR="00C82B59" w:rsidRPr="008B6F69">
        <w:rPr>
          <w:rFonts w:asciiTheme="majorBidi" w:hAnsiTheme="majorBidi" w:cstheme="majorBidi"/>
          <w:sz w:val="24"/>
          <w:szCs w:val="24"/>
        </w:rPr>
        <w:t>n 2018, the Australian War Memorial brought the Battle of Hamel to virtual life using 3D and 360 degree video. Designers of the A$100 million Sir John Monash Centre in Villers-Bretonneux, France used immersive video, interactive touch screens and historical relics to recreate the soldiers’ experience on the Western Front during WWI. Similar work is being completed in regional Australia to recreate life on a US Airbase on “the Brisbane Line” – Australia’s controversial last point of defence in WWII.</w:t>
      </w:r>
    </w:p>
    <w:p w14:paraId="69CBD461" w14:textId="37D6B19D" w:rsidR="00C82B59" w:rsidRPr="008B6F69" w:rsidRDefault="008B6F69" w:rsidP="00444AA1">
      <w:pPr>
        <w:jc w:val="both"/>
        <w:rPr>
          <w:rFonts w:asciiTheme="majorBidi" w:hAnsiTheme="majorBidi" w:cstheme="majorBidi"/>
          <w:sz w:val="24"/>
          <w:szCs w:val="24"/>
        </w:rPr>
      </w:pPr>
      <w:r w:rsidRPr="008B6F69">
        <w:rPr>
          <w:rFonts w:asciiTheme="majorBidi" w:hAnsiTheme="majorBidi" w:cstheme="majorBidi"/>
          <w:b/>
          <w:bCs/>
          <w:sz w:val="24"/>
          <w:szCs w:val="24"/>
        </w:rPr>
        <w:t>P6</w:t>
      </w:r>
      <w:r w:rsidR="0000482E">
        <w:rPr>
          <w:rFonts w:asciiTheme="majorBidi" w:hAnsiTheme="majorBidi" w:cstheme="majorBidi"/>
          <w:b/>
          <w:bCs/>
          <w:sz w:val="24"/>
          <w:szCs w:val="24"/>
        </w:rPr>
        <w:t xml:space="preserve">- </w:t>
      </w:r>
      <w:r w:rsidR="00C82B59" w:rsidRPr="008B6F69">
        <w:rPr>
          <w:rFonts w:asciiTheme="majorBidi" w:hAnsiTheme="majorBidi" w:cstheme="majorBidi"/>
          <w:sz w:val="24"/>
          <w:szCs w:val="24"/>
        </w:rPr>
        <w:t>Wildlife watching can elicit feelings of empathy, surprise, novelty, even fear. It can also generate excitement, stimulation, entertainment and learning. But government regulation, cost, remoteness and seasonality of migratory patterns may limit opportunities for people to encounter some of the awe-inspiring creatures on our planet. Virtual immersion can offer alternatives that support conservation goals and provide transformative visitor experiences.</w:t>
      </w:r>
    </w:p>
    <w:p w14:paraId="3756CCCE" w14:textId="51BC66D2" w:rsidR="00C82B59" w:rsidRDefault="0000482E" w:rsidP="008B6F69">
      <w:pPr>
        <w:jc w:val="both"/>
        <w:rPr>
          <w:rFonts w:asciiTheme="majorBidi" w:hAnsiTheme="majorBidi" w:cstheme="majorBidi"/>
          <w:sz w:val="24"/>
          <w:szCs w:val="24"/>
        </w:rPr>
      </w:pPr>
      <w:r w:rsidRPr="0000482E">
        <w:rPr>
          <w:rFonts w:asciiTheme="majorBidi" w:hAnsiTheme="majorBidi" w:cstheme="majorBidi"/>
          <w:b/>
          <w:bCs/>
          <w:sz w:val="24"/>
          <w:szCs w:val="24"/>
        </w:rPr>
        <w:t>P7</w:t>
      </w:r>
      <w:r>
        <w:rPr>
          <w:rFonts w:asciiTheme="majorBidi" w:hAnsiTheme="majorBidi" w:cstheme="majorBidi"/>
          <w:b/>
          <w:bCs/>
          <w:sz w:val="24"/>
          <w:szCs w:val="24"/>
        </w:rPr>
        <w:t xml:space="preserve">- </w:t>
      </w:r>
      <w:r w:rsidR="00C82B59" w:rsidRPr="008B6F69">
        <w:rPr>
          <w:rFonts w:asciiTheme="majorBidi" w:hAnsiTheme="majorBidi" w:cstheme="majorBidi"/>
          <w:sz w:val="24"/>
          <w:szCs w:val="24"/>
        </w:rPr>
        <w:t>VR tourism could also help to increase health and well-being. Long working hours can lead to anxiety and depression. Research demonstrates immersion in the outdoors encourages relaxation, rejuvenation, expectation, surprise, trust in oneself, and improved self-esteem that can contribute to reduced symptoms. Short breaks using tourism-based VR experiences can mirror these effects and improve health.</w:t>
      </w:r>
    </w:p>
    <w:p w14:paraId="43C16AB1" w14:textId="4E0C6526" w:rsidR="00CE57FA" w:rsidRPr="009A615B" w:rsidRDefault="009A615B" w:rsidP="009A615B">
      <w:pPr>
        <w:jc w:val="right"/>
        <w:rPr>
          <w:rFonts w:asciiTheme="majorBidi" w:hAnsiTheme="majorBidi" w:cstheme="majorBidi"/>
          <w:sz w:val="20"/>
          <w:szCs w:val="20"/>
        </w:rPr>
      </w:pPr>
      <w:r w:rsidRPr="009A615B">
        <w:rPr>
          <w:rFonts w:asciiTheme="majorBidi" w:hAnsiTheme="majorBidi" w:cstheme="majorBidi"/>
          <w:sz w:val="20"/>
          <w:szCs w:val="20"/>
        </w:rPr>
        <w:t>Adapted from: The Conversation by Alexandra Bec (2018)</w:t>
      </w:r>
    </w:p>
    <w:p w14:paraId="6060FF5F" w14:textId="6373B1A5" w:rsidR="0000482E" w:rsidRPr="003326B3" w:rsidRDefault="00735BB6" w:rsidP="0000482E">
      <w:pPr>
        <w:jc w:val="both"/>
        <w:rPr>
          <w:rFonts w:asciiTheme="majorBidi" w:hAnsiTheme="majorBidi" w:cstheme="majorBidi"/>
          <w:b/>
          <w:bCs/>
          <w:sz w:val="24"/>
          <w:szCs w:val="24"/>
        </w:rPr>
      </w:pPr>
      <w:r>
        <w:rPr>
          <w:rFonts w:asciiTheme="majorBidi" w:hAnsiTheme="majorBidi" w:cstheme="majorBidi"/>
          <w:b/>
          <w:bCs/>
          <w:sz w:val="24"/>
          <w:szCs w:val="24"/>
        </w:rPr>
        <w:t xml:space="preserve">2. </w:t>
      </w:r>
      <w:r w:rsidR="0000482E" w:rsidRPr="003326B3">
        <w:rPr>
          <w:rFonts w:asciiTheme="majorBidi" w:hAnsiTheme="majorBidi" w:cstheme="majorBidi"/>
          <w:b/>
          <w:bCs/>
          <w:sz w:val="24"/>
          <w:szCs w:val="24"/>
        </w:rPr>
        <w:t xml:space="preserve">Read the text and </w:t>
      </w:r>
      <w:r w:rsidR="003326B3" w:rsidRPr="003326B3">
        <w:rPr>
          <w:rFonts w:asciiTheme="majorBidi" w:hAnsiTheme="majorBidi" w:cstheme="majorBidi"/>
          <w:b/>
          <w:bCs/>
          <w:sz w:val="24"/>
          <w:szCs w:val="24"/>
        </w:rPr>
        <w:t>write</w:t>
      </w:r>
      <w:r w:rsidR="0000482E" w:rsidRPr="003326B3">
        <w:rPr>
          <w:rFonts w:asciiTheme="majorBidi" w:hAnsiTheme="majorBidi" w:cstheme="majorBidi"/>
          <w:b/>
          <w:bCs/>
          <w:sz w:val="24"/>
          <w:szCs w:val="24"/>
        </w:rPr>
        <w:t xml:space="preserve"> the </w:t>
      </w:r>
      <w:r w:rsidR="003326B3" w:rsidRPr="003326B3">
        <w:rPr>
          <w:rFonts w:asciiTheme="majorBidi" w:hAnsiTheme="majorBidi" w:cstheme="majorBidi"/>
          <w:b/>
          <w:bCs/>
          <w:sz w:val="24"/>
          <w:szCs w:val="24"/>
        </w:rPr>
        <w:t>paragraph number for each of the 7 headlines</w:t>
      </w:r>
      <w:r w:rsidR="0000482E" w:rsidRPr="003326B3">
        <w:rPr>
          <w:rFonts w:asciiTheme="majorBidi" w:hAnsiTheme="majorBidi" w:cstheme="majorBidi"/>
          <w:b/>
          <w:bCs/>
          <w:sz w:val="24"/>
          <w:szCs w:val="24"/>
        </w:rPr>
        <w:t>:</w:t>
      </w:r>
      <w:r w:rsidR="003326B3" w:rsidRPr="003326B3">
        <w:rPr>
          <w:rFonts w:asciiTheme="majorBidi" w:hAnsiTheme="majorBidi" w:cstheme="majorBidi"/>
          <w:b/>
          <w:bCs/>
          <w:sz w:val="24"/>
          <w:szCs w:val="24"/>
        </w:rPr>
        <w:t xml:space="preserve"> (the first one is done as an example)</w:t>
      </w:r>
    </w:p>
    <w:tbl>
      <w:tblPr>
        <w:tblStyle w:val="TableGrid"/>
        <w:tblW w:w="0" w:type="auto"/>
        <w:tblLook w:val="04A0" w:firstRow="1" w:lastRow="0" w:firstColumn="1" w:lastColumn="0" w:noHBand="0" w:noVBand="1"/>
      </w:tblPr>
      <w:tblGrid>
        <w:gridCol w:w="4531"/>
        <w:gridCol w:w="4531"/>
      </w:tblGrid>
      <w:tr w:rsidR="0000482E" w14:paraId="4C93B840" w14:textId="77777777" w:rsidTr="0000482E">
        <w:tc>
          <w:tcPr>
            <w:tcW w:w="4531" w:type="dxa"/>
          </w:tcPr>
          <w:p w14:paraId="69FBA25D" w14:textId="2270C2B2" w:rsidR="0000482E" w:rsidRPr="003326B3" w:rsidRDefault="0000482E" w:rsidP="003326B3">
            <w:pPr>
              <w:spacing w:line="360" w:lineRule="auto"/>
              <w:jc w:val="center"/>
              <w:rPr>
                <w:rFonts w:asciiTheme="majorBidi" w:hAnsiTheme="majorBidi" w:cstheme="majorBidi"/>
                <w:b/>
                <w:bCs/>
                <w:sz w:val="24"/>
                <w:szCs w:val="24"/>
              </w:rPr>
            </w:pPr>
            <w:r w:rsidRPr="003326B3">
              <w:rPr>
                <w:rFonts w:asciiTheme="majorBidi" w:hAnsiTheme="majorBidi" w:cstheme="majorBidi"/>
                <w:b/>
                <w:bCs/>
                <w:sz w:val="24"/>
                <w:szCs w:val="24"/>
              </w:rPr>
              <w:t>Headlines</w:t>
            </w:r>
          </w:p>
        </w:tc>
        <w:tc>
          <w:tcPr>
            <w:tcW w:w="4531" w:type="dxa"/>
          </w:tcPr>
          <w:p w14:paraId="7590BC46" w14:textId="6CF09A6F" w:rsidR="0000482E" w:rsidRPr="003326B3" w:rsidRDefault="0000482E" w:rsidP="003326B3">
            <w:pPr>
              <w:spacing w:line="360" w:lineRule="auto"/>
              <w:jc w:val="center"/>
              <w:rPr>
                <w:rFonts w:asciiTheme="majorBidi" w:hAnsiTheme="majorBidi" w:cstheme="majorBidi"/>
                <w:b/>
                <w:bCs/>
                <w:sz w:val="24"/>
                <w:szCs w:val="24"/>
              </w:rPr>
            </w:pPr>
            <w:r w:rsidRPr="003326B3">
              <w:rPr>
                <w:rFonts w:asciiTheme="majorBidi" w:hAnsiTheme="majorBidi" w:cstheme="majorBidi"/>
                <w:b/>
                <w:bCs/>
                <w:sz w:val="24"/>
                <w:szCs w:val="24"/>
              </w:rPr>
              <w:t>Paragraph</w:t>
            </w:r>
          </w:p>
        </w:tc>
      </w:tr>
      <w:tr w:rsidR="0000482E" w14:paraId="043A769E" w14:textId="77777777" w:rsidTr="0000482E">
        <w:tc>
          <w:tcPr>
            <w:tcW w:w="4531" w:type="dxa"/>
          </w:tcPr>
          <w:p w14:paraId="5A103B9A" w14:textId="098E66EB"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Choosing a destination</w:t>
            </w:r>
          </w:p>
        </w:tc>
        <w:tc>
          <w:tcPr>
            <w:tcW w:w="4531" w:type="dxa"/>
          </w:tcPr>
          <w:p w14:paraId="3BCB604E" w14:textId="03A6CBEC" w:rsidR="0000482E" w:rsidRDefault="003326B3" w:rsidP="003326B3">
            <w:pPr>
              <w:spacing w:line="360" w:lineRule="auto"/>
              <w:jc w:val="both"/>
              <w:rPr>
                <w:rFonts w:asciiTheme="majorBidi" w:hAnsiTheme="majorBidi" w:cstheme="majorBidi"/>
                <w:sz w:val="24"/>
                <w:szCs w:val="24"/>
              </w:rPr>
            </w:pPr>
            <w:r w:rsidRPr="003326B3">
              <w:rPr>
                <w:rFonts w:asciiTheme="majorBidi" w:hAnsiTheme="majorBidi" w:cstheme="majorBidi"/>
                <w:color w:val="7030A0"/>
                <w:sz w:val="24"/>
                <w:szCs w:val="24"/>
              </w:rPr>
              <w:t>Paragraph 3</w:t>
            </w:r>
          </w:p>
        </w:tc>
      </w:tr>
      <w:tr w:rsidR="0000482E" w14:paraId="50D77823" w14:textId="77777777" w:rsidTr="0000482E">
        <w:tc>
          <w:tcPr>
            <w:tcW w:w="4531" w:type="dxa"/>
          </w:tcPr>
          <w:p w14:paraId="51E53C8D" w14:textId="34FF631F"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Virtual reality as a solution for over-tourism</w:t>
            </w:r>
          </w:p>
        </w:tc>
        <w:tc>
          <w:tcPr>
            <w:tcW w:w="4531" w:type="dxa"/>
          </w:tcPr>
          <w:p w14:paraId="6250CD0E" w14:textId="77777777" w:rsidR="0000482E" w:rsidRDefault="0000482E" w:rsidP="003326B3">
            <w:pPr>
              <w:spacing w:line="360" w:lineRule="auto"/>
              <w:jc w:val="both"/>
              <w:rPr>
                <w:rFonts w:asciiTheme="majorBidi" w:hAnsiTheme="majorBidi" w:cstheme="majorBidi"/>
                <w:sz w:val="24"/>
                <w:szCs w:val="24"/>
              </w:rPr>
            </w:pPr>
          </w:p>
        </w:tc>
      </w:tr>
      <w:tr w:rsidR="0000482E" w14:paraId="60A19047" w14:textId="77777777" w:rsidTr="0000482E">
        <w:tc>
          <w:tcPr>
            <w:tcW w:w="4531" w:type="dxa"/>
          </w:tcPr>
          <w:p w14:paraId="7528BFB0" w14:textId="4CD2F07C"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Historical recreations</w:t>
            </w:r>
          </w:p>
        </w:tc>
        <w:tc>
          <w:tcPr>
            <w:tcW w:w="4531" w:type="dxa"/>
          </w:tcPr>
          <w:p w14:paraId="374EAF23" w14:textId="77777777" w:rsidR="0000482E" w:rsidRDefault="0000482E" w:rsidP="003326B3">
            <w:pPr>
              <w:spacing w:line="360" w:lineRule="auto"/>
              <w:jc w:val="both"/>
              <w:rPr>
                <w:rFonts w:asciiTheme="majorBidi" w:hAnsiTheme="majorBidi" w:cstheme="majorBidi"/>
                <w:sz w:val="24"/>
                <w:szCs w:val="24"/>
              </w:rPr>
            </w:pPr>
          </w:p>
        </w:tc>
      </w:tr>
      <w:tr w:rsidR="0000482E" w14:paraId="64E47B91" w14:textId="77777777" w:rsidTr="0000482E">
        <w:tc>
          <w:tcPr>
            <w:tcW w:w="4531" w:type="dxa"/>
          </w:tcPr>
          <w:p w14:paraId="3128E755" w14:textId="26F4868D"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Evoking a sense of ‘being there’</w:t>
            </w:r>
          </w:p>
        </w:tc>
        <w:tc>
          <w:tcPr>
            <w:tcW w:w="4531" w:type="dxa"/>
          </w:tcPr>
          <w:p w14:paraId="093F852B" w14:textId="77777777" w:rsidR="0000482E" w:rsidRDefault="0000482E" w:rsidP="003326B3">
            <w:pPr>
              <w:spacing w:line="360" w:lineRule="auto"/>
              <w:jc w:val="both"/>
              <w:rPr>
                <w:rFonts w:asciiTheme="majorBidi" w:hAnsiTheme="majorBidi" w:cstheme="majorBidi"/>
                <w:sz w:val="24"/>
                <w:szCs w:val="24"/>
              </w:rPr>
            </w:pPr>
          </w:p>
        </w:tc>
      </w:tr>
      <w:tr w:rsidR="0000482E" w14:paraId="3E44F0E4" w14:textId="77777777" w:rsidTr="0000482E">
        <w:tc>
          <w:tcPr>
            <w:tcW w:w="4531" w:type="dxa"/>
          </w:tcPr>
          <w:p w14:paraId="2C654551" w14:textId="1DB1C53D"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Enhancing health and wellbeing</w:t>
            </w:r>
          </w:p>
        </w:tc>
        <w:tc>
          <w:tcPr>
            <w:tcW w:w="4531" w:type="dxa"/>
          </w:tcPr>
          <w:p w14:paraId="4420ED85" w14:textId="77777777" w:rsidR="0000482E" w:rsidRDefault="0000482E" w:rsidP="003326B3">
            <w:pPr>
              <w:spacing w:line="360" w:lineRule="auto"/>
              <w:jc w:val="both"/>
              <w:rPr>
                <w:rFonts w:asciiTheme="majorBidi" w:hAnsiTheme="majorBidi" w:cstheme="majorBidi"/>
                <w:sz w:val="24"/>
                <w:szCs w:val="24"/>
              </w:rPr>
            </w:pPr>
          </w:p>
        </w:tc>
      </w:tr>
      <w:tr w:rsidR="0000482E" w14:paraId="05FEAC0B" w14:textId="77777777" w:rsidTr="0000482E">
        <w:tc>
          <w:tcPr>
            <w:tcW w:w="4531" w:type="dxa"/>
          </w:tcPr>
          <w:p w14:paraId="75DA320B" w14:textId="44732837"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Sustainability</w:t>
            </w:r>
          </w:p>
        </w:tc>
        <w:tc>
          <w:tcPr>
            <w:tcW w:w="4531" w:type="dxa"/>
          </w:tcPr>
          <w:p w14:paraId="4EBEBA52" w14:textId="77777777" w:rsidR="0000482E" w:rsidRDefault="0000482E" w:rsidP="003326B3">
            <w:pPr>
              <w:spacing w:line="360" w:lineRule="auto"/>
              <w:jc w:val="both"/>
              <w:rPr>
                <w:rFonts w:asciiTheme="majorBidi" w:hAnsiTheme="majorBidi" w:cstheme="majorBidi"/>
                <w:sz w:val="24"/>
                <w:szCs w:val="24"/>
              </w:rPr>
            </w:pPr>
          </w:p>
        </w:tc>
      </w:tr>
      <w:tr w:rsidR="0000482E" w14:paraId="0B9775CB" w14:textId="77777777" w:rsidTr="0000482E">
        <w:tc>
          <w:tcPr>
            <w:tcW w:w="4531" w:type="dxa"/>
          </w:tcPr>
          <w:p w14:paraId="161AC3B7" w14:textId="18051067" w:rsidR="0000482E" w:rsidRDefault="0000482E" w:rsidP="003326B3">
            <w:pPr>
              <w:spacing w:line="360" w:lineRule="auto"/>
              <w:jc w:val="both"/>
              <w:rPr>
                <w:rFonts w:asciiTheme="majorBidi" w:hAnsiTheme="majorBidi" w:cstheme="majorBidi"/>
                <w:sz w:val="24"/>
                <w:szCs w:val="24"/>
              </w:rPr>
            </w:pPr>
            <w:r w:rsidRPr="0000482E">
              <w:rPr>
                <w:rFonts w:asciiTheme="majorBidi" w:hAnsiTheme="majorBidi" w:cstheme="majorBidi"/>
                <w:sz w:val="24"/>
                <w:szCs w:val="24"/>
              </w:rPr>
              <w:t>Access to remote areas</w:t>
            </w:r>
          </w:p>
        </w:tc>
        <w:tc>
          <w:tcPr>
            <w:tcW w:w="4531" w:type="dxa"/>
          </w:tcPr>
          <w:p w14:paraId="1BD31348" w14:textId="77777777" w:rsidR="0000482E" w:rsidRDefault="0000482E" w:rsidP="003326B3">
            <w:pPr>
              <w:spacing w:line="360" w:lineRule="auto"/>
              <w:jc w:val="both"/>
              <w:rPr>
                <w:rFonts w:asciiTheme="majorBidi" w:hAnsiTheme="majorBidi" w:cstheme="majorBidi"/>
                <w:sz w:val="24"/>
                <w:szCs w:val="24"/>
              </w:rPr>
            </w:pPr>
          </w:p>
        </w:tc>
      </w:tr>
    </w:tbl>
    <w:p w14:paraId="79415F64" w14:textId="2F3A5BE4" w:rsidR="00B248AC" w:rsidRDefault="00B248AC" w:rsidP="00B248AC">
      <w:pPr>
        <w:jc w:val="both"/>
        <w:rPr>
          <w:rFonts w:asciiTheme="majorBidi" w:hAnsiTheme="majorBidi" w:cstheme="majorBidi"/>
          <w:sz w:val="24"/>
          <w:szCs w:val="24"/>
        </w:rPr>
      </w:pPr>
    </w:p>
    <w:p w14:paraId="6D27F446" w14:textId="2ED187EC" w:rsidR="00A00A8F" w:rsidRPr="00735BB6" w:rsidRDefault="00735BB6" w:rsidP="00B248AC">
      <w:pPr>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3. </w:t>
      </w:r>
      <w:r w:rsidR="00211A3C" w:rsidRPr="00735BB6">
        <w:rPr>
          <w:rFonts w:asciiTheme="majorBidi" w:hAnsiTheme="majorBidi" w:cstheme="majorBidi"/>
          <w:b/>
          <w:bCs/>
          <w:sz w:val="24"/>
          <w:szCs w:val="24"/>
        </w:rPr>
        <w:t xml:space="preserve">Read the following statements and write true </w:t>
      </w:r>
      <w:r w:rsidRPr="00735BB6">
        <w:rPr>
          <w:rFonts w:asciiTheme="majorBidi" w:hAnsiTheme="majorBidi" w:cstheme="majorBidi"/>
          <w:b/>
          <w:bCs/>
          <w:sz w:val="24"/>
          <w:szCs w:val="24"/>
        </w:rPr>
        <w:t>(T) or false (F):</w:t>
      </w:r>
    </w:p>
    <w:tbl>
      <w:tblPr>
        <w:tblStyle w:val="TableGrid"/>
        <w:tblW w:w="0" w:type="auto"/>
        <w:tblLook w:val="04A0" w:firstRow="1" w:lastRow="0" w:firstColumn="1" w:lastColumn="0" w:noHBand="0" w:noVBand="1"/>
      </w:tblPr>
      <w:tblGrid>
        <w:gridCol w:w="7366"/>
        <w:gridCol w:w="1696"/>
      </w:tblGrid>
      <w:tr w:rsidR="00A00A8F" w14:paraId="6E8A694F" w14:textId="77777777" w:rsidTr="00735BB6">
        <w:tc>
          <w:tcPr>
            <w:tcW w:w="7366" w:type="dxa"/>
          </w:tcPr>
          <w:p w14:paraId="74F09A7A" w14:textId="61D3C6EE" w:rsidR="00A00A8F" w:rsidRPr="00735BB6" w:rsidRDefault="00735BB6" w:rsidP="00735BB6">
            <w:pPr>
              <w:jc w:val="center"/>
              <w:rPr>
                <w:rFonts w:asciiTheme="majorBidi" w:hAnsiTheme="majorBidi" w:cstheme="majorBidi"/>
                <w:b/>
                <w:bCs/>
                <w:sz w:val="24"/>
                <w:szCs w:val="24"/>
              </w:rPr>
            </w:pPr>
            <w:r w:rsidRPr="00735BB6">
              <w:rPr>
                <w:rFonts w:asciiTheme="majorBidi" w:hAnsiTheme="majorBidi" w:cstheme="majorBidi"/>
                <w:b/>
                <w:bCs/>
                <w:sz w:val="24"/>
                <w:szCs w:val="24"/>
              </w:rPr>
              <w:t>Statements</w:t>
            </w:r>
          </w:p>
        </w:tc>
        <w:tc>
          <w:tcPr>
            <w:tcW w:w="1696" w:type="dxa"/>
          </w:tcPr>
          <w:p w14:paraId="22577748" w14:textId="77777777" w:rsidR="00A00A8F" w:rsidRDefault="00A00A8F" w:rsidP="00A00A8F">
            <w:pPr>
              <w:jc w:val="center"/>
              <w:rPr>
                <w:rFonts w:asciiTheme="majorBidi" w:hAnsiTheme="majorBidi" w:cstheme="majorBidi"/>
                <w:b/>
                <w:bCs/>
                <w:sz w:val="24"/>
                <w:szCs w:val="24"/>
              </w:rPr>
            </w:pPr>
            <w:r w:rsidRPr="00735BB6">
              <w:rPr>
                <w:rFonts w:asciiTheme="majorBidi" w:hAnsiTheme="majorBidi" w:cstheme="majorBidi"/>
                <w:b/>
                <w:bCs/>
                <w:sz w:val="24"/>
                <w:szCs w:val="24"/>
              </w:rPr>
              <w:t>True/ False</w:t>
            </w:r>
          </w:p>
          <w:p w14:paraId="4D631E33" w14:textId="30F42C62" w:rsidR="00B50C80" w:rsidRPr="00735BB6" w:rsidRDefault="00B50C80" w:rsidP="00A00A8F">
            <w:pPr>
              <w:jc w:val="center"/>
              <w:rPr>
                <w:rFonts w:asciiTheme="majorBidi" w:hAnsiTheme="majorBidi" w:cstheme="majorBidi"/>
                <w:b/>
                <w:bCs/>
                <w:sz w:val="24"/>
                <w:szCs w:val="24"/>
              </w:rPr>
            </w:pPr>
          </w:p>
        </w:tc>
      </w:tr>
      <w:tr w:rsidR="00A00A8F" w14:paraId="18714ED2" w14:textId="77777777" w:rsidTr="00735BB6">
        <w:tc>
          <w:tcPr>
            <w:tcW w:w="7366" w:type="dxa"/>
          </w:tcPr>
          <w:p w14:paraId="4EF6F349" w14:textId="3CED962F" w:rsidR="00A00A8F" w:rsidRDefault="00A00A8F" w:rsidP="00A00A8F">
            <w:pPr>
              <w:jc w:val="both"/>
              <w:rPr>
                <w:rFonts w:asciiTheme="majorBidi" w:hAnsiTheme="majorBidi" w:cstheme="majorBidi"/>
                <w:sz w:val="24"/>
                <w:szCs w:val="24"/>
              </w:rPr>
            </w:pPr>
            <w:r w:rsidRPr="00A00A8F">
              <w:rPr>
                <w:rFonts w:asciiTheme="majorBidi" w:hAnsiTheme="majorBidi" w:cstheme="majorBidi"/>
                <w:sz w:val="24"/>
                <w:szCs w:val="24"/>
              </w:rPr>
              <w:t>Virtual reality tourism can make you experienc</w:t>
            </w:r>
            <w:r w:rsidR="00043EA2">
              <w:rPr>
                <w:rFonts w:asciiTheme="majorBidi" w:hAnsiTheme="majorBidi" w:cstheme="majorBidi"/>
                <w:sz w:val="24"/>
                <w:szCs w:val="24"/>
              </w:rPr>
              <w:t xml:space="preserve">e </w:t>
            </w:r>
            <w:r w:rsidRPr="00A00A8F">
              <w:rPr>
                <w:rFonts w:asciiTheme="majorBidi" w:hAnsiTheme="majorBidi" w:cstheme="majorBidi"/>
                <w:sz w:val="24"/>
                <w:szCs w:val="24"/>
              </w:rPr>
              <w:t>feelings similar to those from traveling in real li</w:t>
            </w:r>
            <w:r w:rsidR="00043EA2">
              <w:rPr>
                <w:rFonts w:asciiTheme="majorBidi" w:hAnsiTheme="majorBidi" w:cstheme="majorBidi"/>
                <w:sz w:val="24"/>
                <w:szCs w:val="24"/>
              </w:rPr>
              <w:t>fe.</w:t>
            </w:r>
          </w:p>
        </w:tc>
        <w:tc>
          <w:tcPr>
            <w:tcW w:w="1696" w:type="dxa"/>
          </w:tcPr>
          <w:p w14:paraId="72E00D76" w14:textId="77777777" w:rsidR="00A00A8F" w:rsidRDefault="00A00A8F" w:rsidP="00B248AC">
            <w:pPr>
              <w:jc w:val="both"/>
              <w:rPr>
                <w:rFonts w:asciiTheme="majorBidi" w:hAnsiTheme="majorBidi" w:cstheme="majorBidi"/>
                <w:sz w:val="24"/>
                <w:szCs w:val="24"/>
              </w:rPr>
            </w:pPr>
          </w:p>
        </w:tc>
      </w:tr>
      <w:tr w:rsidR="00A00A8F" w14:paraId="0D9F9367" w14:textId="77777777" w:rsidTr="00735BB6">
        <w:tc>
          <w:tcPr>
            <w:tcW w:w="7366" w:type="dxa"/>
          </w:tcPr>
          <w:p w14:paraId="4DE997F1" w14:textId="6650A76C" w:rsidR="00A00A8F" w:rsidRDefault="00043EA2" w:rsidP="00B248AC">
            <w:pPr>
              <w:jc w:val="both"/>
              <w:rPr>
                <w:rFonts w:asciiTheme="majorBidi" w:hAnsiTheme="majorBidi" w:cstheme="majorBidi"/>
                <w:sz w:val="24"/>
                <w:szCs w:val="24"/>
              </w:rPr>
            </w:pPr>
            <w:r>
              <w:rPr>
                <w:rFonts w:asciiTheme="majorBidi" w:hAnsiTheme="majorBidi" w:cstheme="majorBidi"/>
                <w:sz w:val="24"/>
                <w:szCs w:val="24"/>
              </w:rPr>
              <w:t>The Australian government closed some parts of the famous Maya Bay to protect coral reefs from over-tourism.</w:t>
            </w:r>
          </w:p>
        </w:tc>
        <w:tc>
          <w:tcPr>
            <w:tcW w:w="1696" w:type="dxa"/>
          </w:tcPr>
          <w:p w14:paraId="1576E799" w14:textId="77777777" w:rsidR="00A00A8F" w:rsidRDefault="00A00A8F" w:rsidP="00B248AC">
            <w:pPr>
              <w:jc w:val="both"/>
              <w:rPr>
                <w:rFonts w:asciiTheme="majorBidi" w:hAnsiTheme="majorBidi" w:cstheme="majorBidi"/>
                <w:sz w:val="24"/>
                <w:szCs w:val="24"/>
              </w:rPr>
            </w:pPr>
          </w:p>
        </w:tc>
      </w:tr>
      <w:tr w:rsidR="00A00A8F" w14:paraId="274A63C4" w14:textId="77777777" w:rsidTr="00735BB6">
        <w:tc>
          <w:tcPr>
            <w:tcW w:w="7366" w:type="dxa"/>
          </w:tcPr>
          <w:p w14:paraId="12E71896" w14:textId="77777777" w:rsidR="00A00A8F" w:rsidRDefault="00211A3C" w:rsidP="00B248AC">
            <w:pPr>
              <w:jc w:val="both"/>
              <w:rPr>
                <w:rFonts w:asciiTheme="majorBidi" w:hAnsiTheme="majorBidi" w:cstheme="majorBidi"/>
                <w:sz w:val="24"/>
                <w:szCs w:val="24"/>
              </w:rPr>
            </w:pPr>
            <w:r>
              <w:rPr>
                <w:rFonts w:asciiTheme="majorBidi" w:hAnsiTheme="majorBidi" w:cstheme="majorBidi"/>
                <w:sz w:val="24"/>
                <w:szCs w:val="24"/>
              </w:rPr>
              <w:t>Virtual reality tourism is beneficial for the economy.</w:t>
            </w:r>
          </w:p>
          <w:p w14:paraId="3DE6A073" w14:textId="148379DF" w:rsidR="00735BB6" w:rsidRDefault="00735BB6" w:rsidP="00B248AC">
            <w:pPr>
              <w:jc w:val="both"/>
              <w:rPr>
                <w:rFonts w:asciiTheme="majorBidi" w:hAnsiTheme="majorBidi" w:cstheme="majorBidi"/>
                <w:sz w:val="24"/>
                <w:szCs w:val="24"/>
              </w:rPr>
            </w:pPr>
          </w:p>
        </w:tc>
        <w:tc>
          <w:tcPr>
            <w:tcW w:w="1696" w:type="dxa"/>
          </w:tcPr>
          <w:p w14:paraId="53A620EF" w14:textId="77777777" w:rsidR="00A00A8F" w:rsidRDefault="00A00A8F" w:rsidP="00B248AC">
            <w:pPr>
              <w:jc w:val="both"/>
              <w:rPr>
                <w:rFonts w:asciiTheme="majorBidi" w:hAnsiTheme="majorBidi" w:cstheme="majorBidi"/>
                <w:sz w:val="24"/>
                <w:szCs w:val="24"/>
              </w:rPr>
            </w:pPr>
          </w:p>
        </w:tc>
      </w:tr>
      <w:tr w:rsidR="00A00A8F" w14:paraId="77F074D8" w14:textId="77777777" w:rsidTr="00735BB6">
        <w:tc>
          <w:tcPr>
            <w:tcW w:w="7366" w:type="dxa"/>
          </w:tcPr>
          <w:p w14:paraId="0C9D4396" w14:textId="77777777" w:rsidR="00A00A8F" w:rsidRDefault="00211A3C" w:rsidP="00211A3C">
            <w:pPr>
              <w:jc w:val="both"/>
              <w:rPr>
                <w:rFonts w:asciiTheme="majorBidi" w:hAnsiTheme="majorBidi" w:cstheme="majorBidi"/>
                <w:sz w:val="24"/>
                <w:szCs w:val="24"/>
              </w:rPr>
            </w:pPr>
            <w:r>
              <w:rPr>
                <w:rFonts w:asciiTheme="majorBidi" w:hAnsiTheme="majorBidi" w:cstheme="majorBidi"/>
                <w:sz w:val="24"/>
                <w:szCs w:val="24"/>
              </w:rPr>
              <w:t xml:space="preserve">Virtual reality tourism can help in saving the environment. </w:t>
            </w:r>
          </w:p>
          <w:p w14:paraId="6BE2221A" w14:textId="46A6EB4A" w:rsidR="00735BB6" w:rsidRDefault="00735BB6" w:rsidP="00211A3C">
            <w:pPr>
              <w:jc w:val="both"/>
              <w:rPr>
                <w:rFonts w:asciiTheme="majorBidi" w:hAnsiTheme="majorBidi" w:cstheme="majorBidi"/>
                <w:sz w:val="24"/>
                <w:szCs w:val="24"/>
              </w:rPr>
            </w:pPr>
          </w:p>
        </w:tc>
        <w:tc>
          <w:tcPr>
            <w:tcW w:w="1696" w:type="dxa"/>
          </w:tcPr>
          <w:p w14:paraId="5D433FB9" w14:textId="77777777" w:rsidR="00A00A8F" w:rsidRDefault="00A00A8F" w:rsidP="00B248AC">
            <w:pPr>
              <w:jc w:val="both"/>
              <w:rPr>
                <w:rFonts w:asciiTheme="majorBidi" w:hAnsiTheme="majorBidi" w:cstheme="majorBidi"/>
                <w:sz w:val="24"/>
                <w:szCs w:val="24"/>
              </w:rPr>
            </w:pPr>
          </w:p>
        </w:tc>
      </w:tr>
      <w:tr w:rsidR="00A00A8F" w14:paraId="313DA655" w14:textId="77777777" w:rsidTr="00735BB6">
        <w:tc>
          <w:tcPr>
            <w:tcW w:w="7366" w:type="dxa"/>
          </w:tcPr>
          <w:p w14:paraId="30ABB7D7" w14:textId="77777777" w:rsidR="00A00A8F" w:rsidRDefault="00211A3C" w:rsidP="00B248AC">
            <w:pPr>
              <w:jc w:val="both"/>
              <w:rPr>
                <w:rFonts w:asciiTheme="majorBidi" w:hAnsiTheme="majorBidi" w:cstheme="majorBidi"/>
                <w:sz w:val="24"/>
                <w:szCs w:val="24"/>
              </w:rPr>
            </w:pPr>
            <w:r>
              <w:rPr>
                <w:rFonts w:asciiTheme="majorBidi" w:hAnsiTheme="majorBidi" w:cstheme="majorBidi"/>
                <w:sz w:val="24"/>
                <w:szCs w:val="24"/>
              </w:rPr>
              <w:t>Virtual reality tourism can affect your health in a negative way.</w:t>
            </w:r>
          </w:p>
          <w:p w14:paraId="5EBF7E19" w14:textId="083692D5" w:rsidR="00735BB6" w:rsidRDefault="00735BB6" w:rsidP="00B248AC">
            <w:pPr>
              <w:jc w:val="both"/>
              <w:rPr>
                <w:rFonts w:asciiTheme="majorBidi" w:hAnsiTheme="majorBidi" w:cstheme="majorBidi"/>
                <w:sz w:val="24"/>
                <w:szCs w:val="24"/>
              </w:rPr>
            </w:pPr>
          </w:p>
        </w:tc>
        <w:tc>
          <w:tcPr>
            <w:tcW w:w="1696" w:type="dxa"/>
          </w:tcPr>
          <w:p w14:paraId="73557A31" w14:textId="77777777" w:rsidR="00A00A8F" w:rsidRDefault="00A00A8F" w:rsidP="00B248AC">
            <w:pPr>
              <w:jc w:val="both"/>
              <w:rPr>
                <w:rFonts w:asciiTheme="majorBidi" w:hAnsiTheme="majorBidi" w:cstheme="majorBidi"/>
                <w:sz w:val="24"/>
                <w:szCs w:val="24"/>
              </w:rPr>
            </w:pPr>
          </w:p>
        </w:tc>
      </w:tr>
    </w:tbl>
    <w:p w14:paraId="6CE40B93" w14:textId="3F82E6AD" w:rsidR="00040E6E" w:rsidRDefault="00040E6E" w:rsidP="001175D5">
      <w:pPr>
        <w:spacing w:after="0"/>
        <w:jc w:val="both"/>
        <w:rPr>
          <w:rFonts w:asciiTheme="majorBidi" w:hAnsiTheme="majorBidi" w:cstheme="majorBidi"/>
          <w:sz w:val="24"/>
          <w:szCs w:val="24"/>
        </w:rPr>
      </w:pPr>
    </w:p>
    <w:p w14:paraId="004AE0F6" w14:textId="77777777" w:rsidR="00735BB6" w:rsidRPr="00735BB6" w:rsidRDefault="00735BB6" w:rsidP="00735BB6">
      <w:pPr>
        <w:spacing w:after="200" w:line="240" w:lineRule="auto"/>
        <w:jc w:val="center"/>
        <w:rPr>
          <w:rFonts w:ascii="Times New Roman" w:eastAsia="Times New Roman" w:hAnsi="Times New Roman" w:cs="Times New Roman"/>
          <w:b/>
          <w:color w:val="000000"/>
          <w:sz w:val="28"/>
          <w:szCs w:val="28"/>
          <w:u w:val="single"/>
          <w:lang w:val="en-US" w:eastAsia="fr-FR"/>
        </w:rPr>
      </w:pPr>
      <w:r w:rsidRPr="00735BB6">
        <w:rPr>
          <w:rFonts w:ascii="Times New Roman" w:eastAsia="Times New Roman" w:hAnsi="Times New Roman" w:cs="Times New Roman"/>
          <w:b/>
          <w:color w:val="000000"/>
          <w:sz w:val="28"/>
          <w:szCs w:val="28"/>
          <w:u w:val="single"/>
          <w:lang w:val="en-US" w:eastAsia="fr-FR"/>
        </w:rPr>
        <w:t>Grammar</w:t>
      </w:r>
    </w:p>
    <w:p w14:paraId="53A4EE72" w14:textId="4947E16E" w:rsidR="00735BB6" w:rsidRPr="00735BB6" w:rsidRDefault="00F7770E" w:rsidP="00DB352F">
      <w:pPr>
        <w:shd w:val="clear" w:color="auto" w:fill="FFFFFF"/>
        <w:spacing w:after="200" w:line="360" w:lineRule="auto"/>
        <w:contextualSpacing/>
        <w:rPr>
          <w:rFonts w:ascii="Times New Roman" w:eastAsia="Times New Roman" w:hAnsi="Times New Roman" w:cs="Times New Roman"/>
          <w:b/>
          <w:color w:val="000000"/>
          <w:sz w:val="24"/>
          <w:szCs w:val="24"/>
          <w:lang w:val="en-US" w:eastAsia="fr-FR"/>
        </w:rPr>
      </w:pPr>
      <w:r w:rsidRPr="00F7770E">
        <w:rPr>
          <w:rFonts w:ascii="Times New Roman" w:eastAsia="Times New Roman" w:hAnsi="Times New Roman" w:cs="Times New Roman"/>
          <w:b/>
          <w:color w:val="000000"/>
          <w:sz w:val="24"/>
          <w:szCs w:val="24"/>
          <w:lang w:val="en-US" w:eastAsia="fr-FR"/>
        </w:rPr>
        <w:t xml:space="preserve">1. </w:t>
      </w:r>
      <w:r w:rsidR="00735BB6" w:rsidRPr="00735BB6">
        <w:rPr>
          <w:rFonts w:ascii="Times New Roman" w:eastAsia="Times New Roman" w:hAnsi="Times New Roman" w:cs="Times New Roman"/>
          <w:b/>
          <w:color w:val="000000"/>
          <w:sz w:val="24"/>
          <w:szCs w:val="24"/>
          <w:lang w:val="en-US" w:eastAsia="fr-FR"/>
        </w:rPr>
        <w:t>Combine the following sentences using an appropriate relative pronoun. </w:t>
      </w:r>
    </w:p>
    <w:p w14:paraId="795C6447" w14:textId="2654DC07" w:rsidR="00735BB6" w:rsidRPr="00735BB6" w:rsidRDefault="00735BB6" w:rsidP="00DB352F">
      <w:pPr>
        <w:shd w:val="clear" w:color="auto" w:fill="FFFFFF"/>
        <w:spacing w:after="200" w:line="360" w:lineRule="auto"/>
        <w:contextualSpacing/>
        <w:rPr>
          <w:rFonts w:ascii="Times New Roman" w:eastAsia="Times New Roman" w:hAnsi="Times New Roman" w:cs="Times New Roman"/>
          <w:b/>
          <w:color w:val="000000"/>
          <w:sz w:val="24"/>
          <w:szCs w:val="24"/>
          <w:lang w:val="en-US" w:eastAsia="fr-FR"/>
        </w:rPr>
      </w:pPr>
      <w:r w:rsidRPr="00735BB6">
        <w:rPr>
          <w:rFonts w:ascii="Times New Roman" w:eastAsia="Times New Roman" w:hAnsi="Times New Roman" w:cs="Times New Roman"/>
          <w:b/>
          <w:color w:val="000000"/>
          <w:sz w:val="24"/>
          <w:szCs w:val="24"/>
          <w:lang w:val="en-US" w:eastAsia="fr-FR"/>
        </w:rPr>
        <w:t>Decide whether the clause is defining or non-defining</w:t>
      </w:r>
      <w:r w:rsidR="00DB352F">
        <w:rPr>
          <w:rFonts w:ascii="Times New Roman" w:eastAsia="Times New Roman" w:hAnsi="Times New Roman" w:cs="Times New Roman"/>
          <w:b/>
          <w:color w:val="000000"/>
          <w:sz w:val="24"/>
          <w:szCs w:val="24"/>
          <w:lang w:val="en-US" w:eastAsia="fr-FR"/>
        </w:rPr>
        <w:t>: (the first one is done as an example)</w:t>
      </w:r>
    </w:p>
    <w:p w14:paraId="64D93243" w14:textId="77777777" w:rsidR="00DB352F"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 xml:space="preserve">1. I know a man. He can speak ten languages. </w:t>
      </w:r>
    </w:p>
    <w:p w14:paraId="687FF05A" w14:textId="01779D46" w:rsidR="00735BB6" w:rsidRPr="00735BB6" w:rsidRDefault="00DB352F" w:rsidP="00735BB6">
      <w:pPr>
        <w:shd w:val="clear" w:color="auto" w:fill="FFFFFF"/>
        <w:spacing w:after="240" w:line="240" w:lineRule="auto"/>
        <w:textAlignment w:val="baseline"/>
        <w:rPr>
          <w:rFonts w:ascii="Times New Roman" w:eastAsia="Times New Roman" w:hAnsi="Times New Roman" w:cs="Times New Roman"/>
          <w:color w:val="7030A0"/>
          <w:sz w:val="24"/>
          <w:szCs w:val="24"/>
          <w:lang w:val="en-US" w:eastAsia="fr-FR"/>
        </w:rPr>
      </w:pPr>
      <w:r w:rsidRPr="00DB352F">
        <w:rPr>
          <w:rFonts w:ascii="Times New Roman" w:eastAsia="Times New Roman" w:hAnsi="Times New Roman" w:cs="Times New Roman"/>
          <w:color w:val="7030A0"/>
          <w:sz w:val="24"/>
          <w:szCs w:val="24"/>
          <w:lang w:val="en-US" w:eastAsia="fr-FR"/>
        </w:rPr>
        <w:t>I know a man who can speak ten languages.</w:t>
      </w:r>
    </w:p>
    <w:p w14:paraId="0F349094"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2. Show me the road. The road leads to the airport.</w:t>
      </w:r>
    </w:p>
    <w:p w14:paraId="6E9B361C"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5377C0CA"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3. The dog bit the robber. The robber had broken into the house.</w:t>
      </w:r>
    </w:p>
    <w:p w14:paraId="342BDF86"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6C87866F" w14:textId="263D4BF5" w:rsidR="001175D5"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4. This is my sister. She lives in Dubai</w:t>
      </w:r>
      <w:r w:rsidR="001175D5">
        <w:rPr>
          <w:rFonts w:ascii="Times New Roman" w:eastAsia="Times New Roman" w:hAnsi="Times New Roman" w:cs="Times New Roman"/>
          <w:color w:val="000000"/>
          <w:sz w:val="24"/>
          <w:szCs w:val="24"/>
          <w:lang w:val="en-US" w:eastAsia="fr-FR"/>
        </w:rPr>
        <w:t>.</w:t>
      </w:r>
    </w:p>
    <w:p w14:paraId="122ADEDD" w14:textId="46BD703C"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11B48D32" w14:textId="13FCDA4B"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u w:val="single"/>
          <w:lang w:val="en-US" w:eastAsia="fr-FR"/>
        </w:rPr>
      </w:pPr>
      <w:r w:rsidRPr="00735BB6">
        <w:rPr>
          <w:rFonts w:ascii="Times New Roman" w:eastAsia="Times New Roman" w:hAnsi="Times New Roman" w:cs="Times New Roman"/>
          <w:color w:val="000000"/>
          <w:sz w:val="24"/>
          <w:szCs w:val="24"/>
          <w:lang w:val="en-US" w:eastAsia="fr-FR"/>
        </w:rPr>
        <w:t>5. Sania has acted in a couple of films. She thinks that she is a star.</w:t>
      </w:r>
    </w:p>
    <w:p w14:paraId="56996086"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5518D8B5"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6. Have you got a book? I can read the book on the weekend.</w:t>
      </w:r>
    </w:p>
    <w:p w14:paraId="353E8467"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3A6A256E" w14:textId="0B32218D"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7. He is my best friend. He will stand by me through thick and thin.</w:t>
      </w:r>
    </w:p>
    <w:p w14:paraId="152AC7C7"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253ED677" w14:textId="25779268"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8. My mother is very conservative. She doesn’t like it when I wear modern clothes.</w:t>
      </w:r>
    </w:p>
    <w:p w14:paraId="76B65D68" w14:textId="77777777" w:rsidR="00735BB6" w:rsidRPr="00735BB6" w:rsidRDefault="00735BB6" w:rsidP="00735BB6">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w:t>
      </w:r>
    </w:p>
    <w:p w14:paraId="4D2A583D" w14:textId="2089BCA8" w:rsidR="00735BB6" w:rsidRPr="00735BB6" w:rsidRDefault="00F7770E" w:rsidP="001041EA">
      <w:pPr>
        <w:shd w:val="clear" w:color="auto" w:fill="FFFFFF"/>
        <w:spacing w:before="225" w:after="0" w:line="360" w:lineRule="auto"/>
        <w:outlineLvl w:val="1"/>
        <w:rPr>
          <w:rFonts w:ascii="Times New Roman" w:eastAsia="Times New Roman" w:hAnsi="Times New Roman" w:cs="Times New Roman"/>
          <w:b/>
          <w:bCs/>
          <w:color w:val="222222"/>
          <w:sz w:val="26"/>
          <w:szCs w:val="26"/>
          <w:lang w:val="en-US" w:eastAsia="fr-FR"/>
        </w:rPr>
      </w:pPr>
      <w:r w:rsidRPr="00F7770E">
        <w:rPr>
          <w:rFonts w:ascii="Times New Roman" w:eastAsia="Times New Roman" w:hAnsi="Times New Roman" w:cs="Times New Roman"/>
          <w:b/>
          <w:bCs/>
          <w:color w:val="222222"/>
          <w:sz w:val="26"/>
          <w:szCs w:val="26"/>
          <w:lang w:val="en-US" w:eastAsia="fr-FR"/>
        </w:rPr>
        <w:lastRenderedPageBreak/>
        <w:t xml:space="preserve">2. </w:t>
      </w:r>
      <w:r w:rsidR="00735BB6" w:rsidRPr="00735BB6">
        <w:rPr>
          <w:rFonts w:ascii="Times New Roman" w:eastAsia="Times New Roman" w:hAnsi="Times New Roman" w:cs="Times New Roman"/>
          <w:b/>
          <w:bCs/>
          <w:color w:val="222222"/>
          <w:sz w:val="26"/>
          <w:szCs w:val="26"/>
          <w:lang w:val="en-US" w:eastAsia="fr-FR"/>
        </w:rPr>
        <w:t>Relative clauses - defining or non-defining?</w:t>
      </w:r>
    </w:p>
    <w:p w14:paraId="6C8806EE" w14:textId="43F9E14C" w:rsidR="00735BB6" w:rsidRPr="00735BB6" w:rsidRDefault="00735BB6" w:rsidP="001041EA">
      <w:pPr>
        <w:shd w:val="clear" w:color="auto" w:fill="FFFFFF"/>
        <w:spacing w:after="240" w:line="276" w:lineRule="auto"/>
        <w:contextualSpacing/>
        <w:textAlignment w:val="baseline"/>
        <w:rPr>
          <w:rFonts w:ascii="Times New Roman" w:eastAsia="Times New Roman" w:hAnsi="Times New Roman" w:cs="Times New Roman"/>
          <w:b/>
          <w:color w:val="000000"/>
          <w:sz w:val="24"/>
          <w:szCs w:val="24"/>
          <w:lang w:val="en-US" w:eastAsia="fr-FR"/>
        </w:rPr>
      </w:pPr>
      <w:r w:rsidRPr="00735BB6">
        <w:rPr>
          <w:rFonts w:ascii="Times New Roman" w:eastAsia="Times New Roman" w:hAnsi="Times New Roman" w:cs="Times New Roman"/>
          <w:b/>
          <w:color w:val="000000"/>
          <w:sz w:val="24"/>
          <w:szCs w:val="24"/>
          <w:lang w:val="en-US" w:eastAsia="fr-FR"/>
        </w:rPr>
        <w:t>Study the situations and then decide whether the following relative clauses are defining or non-defining</w:t>
      </w:r>
      <w:r w:rsidR="00B50C80">
        <w:rPr>
          <w:rFonts w:ascii="Times New Roman" w:eastAsia="Times New Roman" w:hAnsi="Times New Roman" w:cs="Times New Roman"/>
          <w:b/>
          <w:color w:val="000000"/>
          <w:sz w:val="24"/>
          <w:szCs w:val="24"/>
          <w:lang w:val="en-US" w:eastAsia="fr-FR"/>
        </w:rPr>
        <w:t>.</w:t>
      </w:r>
    </w:p>
    <w:p w14:paraId="397ED272" w14:textId="77777777" w:rsidR="00735BB6" w:rsidRPr="00735BB6" w:rsidRDefault="00735BB6" w:rsidP="00735BB6">
      <w:pPr>
        <w:shd w:val="clear" w:color="auto" w:fill="FFFFFF"/>
        <w:spacing w:after="240" w:line="240" w:lineRule="auto"/>
        <w:ind w:left="720"/>
        <w:contextualSpacing/>
        <w:textAlignment w:val="baseline"/>
        <w:rPr>
          <w:rFonts w:ascii="Times New Roman" w:eastAsia="Times New Roman" w:hAnsi="Times New Roman" w:cs="Times New Roman"/>
          <w:b/>
          <w:color w:val="000000"/>
          <w:sz w:val="24"/>
          <w:szCs w:val="24"/>
          <w:u w:val="single"/>
          <w:lang w:val="en-US" w:eastAsia="fr-FR"/>
        </w:rPr>
      </w:pPr>
    </w:p>
    <w:p w14:paraId="01C2DB7A" w14:textId="77777777" w:rsidR="00B50C80" w:rsidRPr="00735BB6"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a. </w:t>
      </w:r>
      <w:r w:rsidRPr="00735BB6">
        <w:rPr>
          <w:rFonts w:ascii="Times New Roman" w:eastAsia="Times New Roman" w:hAnsi="Times New Roman" w:cs="Times New Roman"/>
          <w:b/>
          <w:color w:val="000000"/>
          <w:sz w:val="24"/>
          <w:szCs w:val="24"/>
          <w:lang w:val="en-US" w:eastAsia="fr-FR"/>
        </w:rPr>
        <w:t>I have three brothers.</w:t>
      </w:r>
    </w:p>
    <w:p w14:paraId="2B6A7777" w14:textId="6690582E"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b/>
          <w:color w:val="000000"/>
          <w:sz w:val="24"/>
          <w:szCs w:val="24"/>
          <w:u w:val="single"/>
          <w:lang w:val="en-US" w:eastAsia="fr-FR"/>
        </w:rPr>
      </w:pPr>
      <w:r w:rsidRPr="00735BB6">
        <w:rPr>
          <w:rFonts w:ascii="Times New Roman" w:eastAsia="Times New Roman" w:hAnsi="Times New Roman" w:cs="Times New Roman"/>
          <w:color w:val="000000"/>
          <w:sz w:val="24"/>
          <w:szCs w:val="24"/>
          <w:lang w:val="en-US" w:eastAsia="fr-FR"/>
        </w:rPr>
        <w:t>My brother who lives in Sidney came to see me last month.</w:t>
      </w:r>
      <w:r>
        <w:rPr>
          <w:rFonts w:ascii="Times New Roman" w:eastAsia="Times New Roman" w:hAnsi="Times New Roman" w:cs="Times New Roman"/>
          <w:color w:val="000000"/>
          <w:sz w:val="24"/>
          <w:szCs w:val="24"/>
          <w:lang w:val="en-US" w:eastAsia="fr-FR"/>
        </w:rPr>
        <w:t xml:space="preserve"> </w:t>
      </w:r>
      <w:r w:rsidRPr="00735BB6">
        <w:rPr>
          <w:rFonts w:ascii="Times New Roman" w:eastAsia="Times New Roman" w:hAnsi="Times New Roman" w:cs="Times New Roman"/>
          <w:color w:val="000000"/>
          <w:sz w:val="24"/>
          <w:szCs w:val="24"/>
          <w:lang w:val="en-US" w:eastAsia="fr-FR"/>
        </w:rPr>
        <w:br/>
        <w:t>My brother, who lives in Sidney, came to see me last month.</w:t>
      </w:r>
      <w:r>
        <w:rPr>
          <w:rFonts w:ascii="Times New Roman" w:eastAsia="Times New Roman" w:hAnsi="Times New Roman" w:cs="Times New Roman"/>
          <w:color w:val="000000"/>
          <w:sz w:val="24"/>
          <w:szCs w:val="24"/>
          <w:lang w:val="en-US" w:eastAsia="fr-FR"/>
        </w:rPr>
        <w:t xml:space="preserve"> </w:t>
      </w:r>
    </w:p>
    <w:p w14:paraId="2E75E727" w14:textId="77777777" w:rsidR="00B50C80"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b. </w:t>
      </w:r>
      <w:r w:rsidRPr="00735BB6">
        <w:rPr>
          <w:rFonts w:ascii="Times New Roman" w:eastAsia="Times New Roman" w:hAnsi="Times New Roman" w:cs="Times New Roman"/>
          <w:b/>
          <w:color w:val="000000"/>
          <w:sz w:val="24"/>
          <w:szCs w:val="24"/>
          <w:lang w:val="en-US" w:eastAsia="fr-FR"/>
        </w:rPr>
        <w:t>I have one sister.</w:t>
      </w:r>
    </w:p>
    <w:p w14:paraId="7C318241" w14:textId="3855E59E" w:rsidR="00B50C80" w:rsidRPr="00735BB6" w:rsidRDefault="00B50C80" w:rsidP="00B50C80">
      <w:pPr>
        <w:shd w:val="clear" w:color="auto" w:fill="FFFFFF"/>
        <w:spacing w:after="240" w:line="240" w:lineRule="auto"/>
        <w:contextualSpacing/>
        <w:textAlignment w:val="baseline"/>
        <w:rPr>
          <w:rFonts w:ascii="Times New Roman" w:eastAsia="Times New Roman" w:hAnsi="Times New Roman" w:cs="Times New Roman"/>
          <w:color w:val="000000"/>
          <w:sz w:val="24"/>
          <w:szCs w:val="24"/>
          <w:lang w:val="en-US" w:eastAsia="fr-FR"/>
        </w:rPr>
      </w:pPr>
      <w:r w:rsidRPr="0066578C">
        <w:rPr>
          <w:rFonts w:ascii="Times New Roman" w:eastAsia="Times New Roman" w:hAnsi="Times New Roman" w:cs="Times New Roman"/>
          <w:color w:val="000000"/>
          <w:sz w:val="24"/>
          <w:szCs w:val="24"/>
          <w:lang w:val="en-US" w:eastAsia="fr-FR"/>
        </w:rPr>
        <w:t>My sister, who is 25 years old, spent her holiday in France.</w:t>
      </w:r>
    </w:p>
    <w:p w14:paraId="125EF592" w14:textId="5256A4FB"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My sister who is 25 years old spent her holiday in France.</w:t>
      </w:r>
      <w:r>
        <w:rPr>
          <w:rFonts w:ascii="Times New Roman" w:eastAsia="Times New Roman" w:hAnsi="Times New Roman" w:cs="Times New Roman"/>
          <w:color w:val="000000"/>
          <w:sz w:val="24"/>
          <w:szCs w:val="24"/>
          <w:lang w:val="en-US" w:eastAsia="fr-FR"/>
        </w:rPr>
        <w:t xml:space="preserve"> </w:t>
      </w:r>
    </w:p>
    <w:p w14:paraId="5FFFA28D" w14:textId="77777777" w:rsidR="00B50C80"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c. </w:t>
      </w:r>
      <w:r w:rsidRPr="00735BB6">
        <w:rPr>
          <w:rFonts w:ascii="Times New Roman" w:eastAsia="Times New Roman" w:hAnsi="Times New Roman" w:cs="Times New Roman"/>
          <w:b/>
          <w:color w:val="000000"/>
          <w:sz w:val="24"/>
          <w:szCs w:val="24"/>
          <w:lang w:val="en-US" w:eastAsia="fr-FR"/>
        </w:rPr>
        <w:t>Bob's mum has lost her keys.</w:t>
      </w:r>
    </w:p>
    <w:p w14:paraId="6D0BE41F" w14:textId="73C2EFDD" w:rsidR="00B50C80" w:rsidRPr="00735BB6" w:rsidRDefault="00B50C80" w:rsidP="00B50C80">
      <w:pPr>
        <w:shd w:val="clear" w:color="auto" w:fill="FFFFFF"/>
        <w:spacing w:after="240" w:line="240" w:lineRule="auto"/>
        <w:contextualSpacing/>
        <w:textAlignment w:val="baseline"/>
        <w:rPr>
          <w:rFonts w:ascii="Times New Roman" w:eastAsia="Times New Roman" w:hAnsi="Times New Roman" w:cs="Times New Roman"/>
          <w:color w:val="000000"/>
          <w:sz w:val="24"/>
          <w:szCs w:val="24"/>
          <w:lang w:val="en-US" w:eastAsia="fr-FR"/>
        </w:rPr>
      </w:pPr>
      <w:r w:rsidRPr="0066578C">
        <w:rPr>
          <w:rFonts w:ascii="Times New Roman" w:eastAsia="Times New Roman" w:hAnsi="Times New Roman" w:cs="Times New Roman"/>
          <w:color w:val="000000"/>
          <w:sz w:val="24"/>
          <w:szCs w:val="24"/>
          <w:lang w:val="en-US" w:eastAsia="fr-FR"/>
        </w:rPr>
        <w:t>Bob's mum, who is a musician, has lost her car keys. </w:t>
      </w:r>
    </w:p>
    <w:p w14:paraId="7C3B5E7D" w14:textId="1878F8AF"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Bob's mum who is a musician has lost her car keys.</w:t>
      </w:r>
      <w:r>
        <w:rPr>
          <w:rFonts w:ascii="Times New Roman" w:eastAsia="Times New Roman" w:hAnsi="Times New Roman" w:cs="Times New Roman"/>
          <w:color w:val="000000"/>
          <w:sz w:val="24"/>
          <w:szCs w:val="24"/>
          <w:lang w:val="en-US" w:eastAsia="fr-FR"/>
        </w:rPr>
        <w:t xml:space="preserve"> </w:t>
      </w:r>
    </w:p>
    <w:p w14:paraId="0CA4CA8A" w14:textId="77777777" w:rsidR="00B50C80" w:rsidRPr="00735BB6"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d. </w:t>
      </w:r>
      <w:r w:rsidRPr="00735BB6">
        <w:rPr>
          <w:rFonts w:ascii="Times New Roman" w:eastAsia="Times New Roman" w:hAnsi="Times New Roman" w:cs="Times New Roman"/>
          <w:b/>
          <w:color w:val="000000"/>
          <w:sz w:val="24"/>
          <w:szCs w:val="24"/>
          <w:lang w:val="en-US" w:eastAsia="fr-FR"/>
        </w:rPr>
        <w:t>My friend Jane moved to Canada.</w:t>
      </w:r>
    </w:p>
    <w:p w14:paraId="28FABD9E" w14:textId="5E1F188C"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b/>
          <w:color w:val="000000"/>
          <w:sz w:val="24"/>
          <w:szCs w:val="24"/>
          <w:u w:val="single"/>
          <w:lang w:val="en-US" w:eastAsia="fr-FR"/>
        </w:rPr>
      </w:pPr>
      <w:r w:rsidRPr="00735BB6">
        <w:rPr>
          <w:rFonts w:ascii="Times New Roman" w:eastAsia="Times New Roman" w:hAnsi="Times New Roman" w:cs="Times New Roman"/>
          <w:color w:val="000000"/>
          <w:sz w:val="24"/>
          <w:szCs w:val="24"/>
          <w:lang w:val="en-US" w:eastAsia="fr-FR"/>
        </w:rPr>
        <w:t>My friend Jane whose husband is Canadian moved to Canada last week.</w:t>
      </w:r>
      <w:r>
        <w:rPr>
          <w:rFonts w:ascii="Times New Roman" w:eastAsia="Times New Roman" w:hAnsi="Times New Roman" w:cs="Times New Roman"/>
          <w:color w:val="000000"/>
          <w:sz w:val="24"/>
          <w:szCs w:val="24"/>
          <w:lang w:val="en-US" w:eastAsia="fr-FR"/>
        </w:rPr>
        <w:t xml:space="preserve"> </w:t>
      </w:r>
      <w:r w:rsidRPr="00735BB6">
        <w:rPr>
          <w:rFonts w:ascii="Times New Roman" w:eastAsia="Times New Roman" w:hAnsi="Times New Roman" w:cs="Times New Roman"/>
          <w:color w:val="000000"/>
          <w:sz w:val="24"/>
          <w:szCs w:val="24"/>
          <w:lang w:val="en-US" w:eastAsia="fr-FR"/>
        </w:rPr>
        <w:br/>
        <w:t>My friend Jane, whose husband is Canadian, moved to Canada last week. </w:t>
      </w:r>
    </w:p>
    <w:p w14:paraId="364913B1" w14:textId="77777777" w:rsidR="00B50C80"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e. </w:t>
      </w:r>
      <w:r w:rsidRPr="00735BB6">
        <w:rPr>
          <w:rFonts w:ascii="Times New Roman" w:eastAsia="Times New Roman" w:hAnsi="Times New Roman" w:cs="Times New Roman"/>
          <w:b/>
          <w:color w:val="000000"/>
          <w:sz w:val="24"/>
          <w:szCs w:val="24"/>
          <w:lang w:val="en-US" w:eastAsia="fr-FR"/>
        </w:rPr>
        <w:t>I am a shoe fanatic.</w:t>
      </w:r>
    </w:p>
    <w:p w14:paraId="2C85371B" w14:textId="402813E5" w:rsidR="00B50C80" w:rsidRPr="0066578C" w:rsidRDefault="00B50C80" w:rsidP="00B50C80">
      <w:pPr>
        <w:shd w:val="clear" w:color="auto" w:fill="FFFFFF"/>
        <w:spacing w:after="240" w:line="240" w:lineRule="auto"/>
        <w:contextualSpacing/>
        <w:textAlignment w:val="baseline"/>
        <w:rPr>
          <w:rFonts w:ascii="Times New Roman" w:eastAsia="Times New Roman" w:hAnsi="Times New Roman" w:cs="Times New Roman"/>
          <w:bCs/>
          <w:color w:val="000000"/>
          <w:sz w:val="24"/>
          <w:szCs w:val="24"/>
          <w:lang w:val="en-US" w:eastAsia="fr-FR"/>
        </w:rPr>
      </w:pPr>
      <w:r w:rsidRPr="0066578C">
        <w:rPr>
          <w:rFonts w:ascii="Times New Roman" w:eastAsia="Times New Roman" w:hAnsi="Times New Roman" w:cs="Times New Roman"/>
          <w:bCs/>
          <w:color w:val="000000"/>
          <w:sz w:val="24"/>
          <w:szCs w:val="24"/>
          <w:lang w:val="en-US" w:eastAsia="fr-FR"/>
        </w:rPr>
        <w:t xml:space="preserve">The shoes, which I bought yesterday, are very comfortable. </w:t>
      </w:r>
    </w:p>
    <w:p w14:paraId="0D9FDD6E" w14:textId="5C901F97"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b/>
          <w:color w:val="000000"/>
          <w:sz w:val="24"/>
          <w:szCs w:val="24"/>
          <w:u w:val="single"/>
          <w:lang w:val="en-US" w:eastAsia="fr-FR"/>
        </w:rPr>
      </w:pPr>
      <w:r w:rsidRPr="00735BB6">
        <w:rPr>
          <w:rFonts w:ascii="Times New Roman" w:eastAsia="Times New Roman" w:hAnsi="Times New Roman" w:cs="Times New Roman"/>
          <w:color w:val="000000"/>
          <w:sz w:val="24"/>
          <w:szCs w:val="24"/>
          <w:lang w:val="en-US" w:eastAsia="fr-FR"/>
        </w:rPr>
        <w:t>The shoes which I bought yesterday are very comfortable. </w:t>
      </w:r>
      <w:r w:rsidRPr="00735BB6">
        <w:rPr>
          <w:rFonts w:ascii="Times New Roman" w:eastAsia="Times New Roman" w:hAnsi="Times New Roman" w:cs="Times New Roman"/>
          <w:color w:val="000000"/>
          <w:sz w:val="24"/>
          <w:szCs w:val="24"/>
          <w:lang w:val="en-US" w:eastAsia="fr-FR"/>
        </w:rPr>
        <w:br/>
      </w:r>
    </w:p>
    <w:p w14:paraId="48FE778A" w14:textId="77777777" w:rsidR="00B50C80" w:rsidRDefault="00B50C80" w:rsidP="00B50C80">
      <w:pPr>
        <w:shd w:val="clear" w:color="auto" w:fill="FFFFFF"/>
        <w:spacing w:after="240" w:line="240" w:lineRule="auto"/>
        <w:contextualSpacing/>
        <w:textAlignment w:val="baseline"/>
        <w:rPr>
          <w:rFonts w:ascii="Times New Roman" w:eastAsia="Times New Roman" w:hAnsi="Times New Roman" w:cs="Times New Roman"/>
          <w:b/>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f. </w:t>
      </w:r>
      <w:r w:rsidRPr="00735BB6">
        <w:rPr>
          <w:rFonts w:ascii="Times New Roman" w:eastAsia="Times New Roman" w:hAnsi="Times New Roman" w:cs="Times New Roman"/>
          <w:b/>
          <w:color w:val="000000"/>
          <w:sz w:val="24"/>
          <w:szCs w:val="24"/>
          <w:lang w:val="en-US" w:eastAsia="fr-FR"/>
        </w:rPr>
        <w:t>Mr</w:t>
      </w:r>
      <w:r>
        <w:rPr>
          <w:rFonts w:ascii="Times New Roman" w:eastAsia="Times New Roman" w:hAnsi="Times New Roman" w:cs="Times New Roman"/>
          <w:b/>
          <w:color w:val="000000"/>
          <w:sz w:val="24"/>
          <w:szCs w:val="24"/>
          <w:lang w:val="en-US" w:eastAsia="fr-FR"/>
        </w:rPr>
        <w:t>.</w:t>
      </w:r>
      <w:r w:rsidRPr="00735BB6">
        <w:rPr>
          <w:rFonts w:ascii="Times New Roman" w:eastAsia="Times New Roman" w:hAnsi="Times New Roman" w:cs="Times New Roman"/>
          <w:b/>
          <w:color w:val="000000"/>
          <w:sz w:val="24"/>
          <w:szCs w:val="24"/>
          <w:lang w:val="en-US" w:eastAsia="fr-FR"/>
        </w:rPr>
        <w:t xml:space="preserve"> Robinson is very famous.</w:t>
      </w:r>
    </w:p>
    <w:p w14:paraId="653CB3E9" w14:textId="44A08A75" w:rsidR="00B50C80" w:rsidRPr="0066578C" w:rsidRDefault="00B50C80" w:rsidP="00B50C80">
      <w:pPr>
        <w:shd w:val="clear" w:color="auto" w:fill="FFFFFF"/>
        <w:spacing w:after="240" w:line="240" w:lineRule="auto"/>
        <w:contextualSpacing/>
        <w:textAlignment w:val="baseline"/>
        <w:rPr>
          <w:rFonts w:ascii="Times New Roman" w:eastAsia="Times New Roman" w:hAnsi="Times New Roman" w:cs="Times New Roman"/>
          <w:bCs/>
          <w:color w:val="000000"/>
          <w:sz w:val="24"/>
          <w:szCs w:val="24"/>
          <w:lang w:val="en-US" w:eastAsia="fr-FR"/>
        </w:rPr>
      </w:pPr>
      <w:r w:rsidRPr="0066578C">
        <w:rPr>
          <w:rFonts w:ascii="Times New Roman" w:eastAsia="Times New Roman" w:hAnsi="Times New Roman" w:cs="Times New Roman"/>
          <w:bCs/>
          <w:color w:val="000000"/>
          <w:sz w:val="24"/>
          <w:szCs w:val="24"/>
          <w:lang w:val="en-US" w:eastAsia="fr-FR"/>
        </w:rPr>
        <w:t>Mr. Robinson, whom I met at the trade fair, is a famous inventor.</w:t>
      </w:r>
    </w:p>
    <w:p w14:paraId="64CED61F" w14:textId="5DEC8517"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Mr</w:t>
      </w:r>
      <w:r>
        <w:rPr>
          <w:rFonts w:ascii="Times New Roman" w:eastAsia="Times New Roman" w:hAnsi="Times New Roman" w:cs="Times New Roman"/>
          <w:color w:val="000000"/>
          <w:sz w:val="24"/>
          <w:szCs w:val="24"/>
          <w:lang w:val="en-US" w:eastAsia="fr-FR"/>
        </w:rPr>
        <w:t>.</w:t>
      </w:r>
      <w:r w:rsidRPr="00735BB6">
        <w:rPr>
          <w:rFonts w:ascii="Times New Roman" w:eastAsia="Times New Roman" w:hAnsi="Times New Roman" w:cs="Times New Roman"/>
          <w:color w:val="000000"/>
          <w:sz w:val="24"/>
          <w:szCs w:val="24"/>
          <w:lang w:val="en-US" w:eastAsia="fr-FR"/>
        </w:rPr>
        <w:t xml:space="preserve"> Robinson whom I met at the trade fair is a famous inventor.</w:t>
      </w:r>
      <w:r>
        <w:rPr>
          <w:rFonts w:ascii="Times New Roman" w:eastAsia="Times New Roman" w:hAnsi="Times New Roman" w:cs="Times New Roman"/>
          <w:color w:val="000000"/>
          <w:sz w:val="24"/>
          <w:szCs w:val="24"/>
          <w:lang w:val="en-US" w:eastAsia="fr-FR"/>
        </w:rPr>
        <w:t xml:space="preserve"> </w:t>
      </w:r>
    </w:p>
    <w:p w14:paraId="6DF9535A" w14:textId="77777777" w:rsidR="00B50C80" w:rsidRPr="00735BB6" w:rsidRDefault="00B50C80" w:rsidP="00B50C80">
      <w:pPr>
        <w:shd w:val="clear" w:color="auto" w:fill="FFFFFF"/>
        <w:spacing w:after="240" w:line="240" w:lineRule="auto"/>
        <w:contextualSpacing/>
        <w:textAlignment w:val="baseline"/>
        <w:rPr>
          <w:rFonts w:ascii="Times New Roman" w:eastAsia="Times New Roman" w:hAnsi="Times New Roman" w:cs="Times New Roman"/>
          <w:color w:val="000000"/>
          <w:sz w:val="24"/>
          <w:szCs w:val="24"/>
          <w:lang w:val="en-US" w:eastAsia="fr-FR"/>
        </w:rPr>
      </w:pPr>
      <w:r w:rsidRPr="001041EA">
        <w:rPr>
          <w:rFonts w:ascii="Times New Roman" w:eastAsia="Times New Roman" w:hAnsi="Times New Roman" w:cs="Times New Roman"/>
          <w:b/>
          <w:color w:val="000000"/>
          <w:sz w:val="24"/>
          <w:szCs w:val="24"/>
          <w:lang w:val="en-US" w:eastAsia="fr-FR"/>
        </w:rPr>
        <w:t xml:space="preserve">g. </w:t>
      </w:r>
      <w:r w:rsidRPr="00735BB6">
        <w:rPr>
          <w:rFonts w:ascii="Times New Roman" w:eastAsia="Times New Roman" w:hAnsi="Times New Roman" w:cs="Times New Roman"/>
          <w:b/>
          <w:color w:val="000000"/>
          <w:sz w:val="24"/>
          <w:szCs w:val="24"/>
          <w:lang w:val="en-US" w:eastAsia="fr-FR"/>
        </w:rPr>
        <w:t>Tamara has two cats. Both of them are black</w:t>
      </w:r>
    </w:p>
    <w:p w14:paraId="10FF99B6" w14:textId="48B3B359" w:rsidR="00B50C80" w:rsidRPr="00735BB6" w:rsidRDefault="00B50C80" w:rsidP="00B50C80">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fr-FR"/>
        </w:rPr>
      </w:pPr>
      <w:r w:rsidRPr="00735BB6">
        <w:rPr>
          <w:rFonts w:ascii="Times New Roman" w:eastAsia="Times New Roman" w:hAnsi="Times New Roman" w:cs="Times New Roman"/>
          <w:color w:val="000000"/>
          <w:sz w:val="24"/>
          <w:szCs w:val="24"/>
          <w:lang w:val="en-US" w:eastAsia="fr-FR"/>
        </w:rPr>
        <w:t>Tamara's two cats which can play outside are black.</w:t>
      </w:r>
      <w:r>
        <w:rPr>
          <w:rFonts w:ascii="Times New Roman" w:eastAsia="Times New Roman" w:hAnsi="Times New Roman" w:cs="Times New Roman"/>
          <w:color w:val="000000"/>
          <w:sz w:val="24"/>
          <w:szCs w:val="24"/>
          <w:lang w:val="en-US" w:eastAsia="fr-FR"/>
        </w:rPr>
        <w:t xml:space="preserve"> </w:t>
      </w:r>
      <w:r w:rsidRPr="00735BB6">
        <w:rPr>
          <w:rFonts w:ascii="Times New Roman" w:eastAsia="Times New Roman" w:hAnsi="Times New Roman" w:cs="Times New Roman"/>
          <w:color w:val="000000"/>
          <w:sz w:val="24"/>
          <w:szCs w:val="24"/>
          <w:lang w:val="en-US" w:eastAsia="fr-FR"/>
        </w:rPr>
        <w:br/>
        <w:t>Tamara's two cats, which can play outside, are black. </w:t>
      </w:r>
    </w:p>
    <w:p w14:paraId="1BD84122" w14:textId="69912EF2" w:rsidR="00735BB6" w:rsidRPr="00735BB6" w:rsidRDefault="00735BB6" w:rsidP="00B50C80">
      <w:pPr>
        <w:shd w:val="clear" w:color="auto" w:fill="FFFFFF"/>
        <w:spacing w:after="240" w:line="240" w:lineRule="auto"/>
        <w:contextualSpacing/>
        <w:textAlignment w:val="baseline"/>
        <w:rPr>
          <w:rFonts w:ascii="Times New Roman" w:eastAsia="Times New Roman" w:hAnsi="Times New Roman" w:cs="Times New Roman"/>
          <w:color w:val="000000"/>
          <w:sz w:val="24"/>
          <w:szCs w:val="24"/>
          <w:lang w:val="en-US" w:eastAsia="fr-FR"/>
        </w:rPr>
      </w:pPr>
    </w:p>
    <w:sectPr w:rsidR="00735BB6" w:rsidRPr="00735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5F57"/>
    <w:multiLevelType w:val="hybridMultilevel"/>
    <w:tmpl w:val="6DFE30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1C6197"/>
    <w:multiLevelType w:val="hybridMultilevel"/>
    <w:tmpl w:val="4ED01480"/>
    <w:lvl w:ilvl="0" w:tplc="D0F61C7E">
      <w:start w:val="1"/>
      <w:numFmt w:val="bullet"/>
      <w:lvlText w:val="•"/>
      <w:lvlJc w:val="left"/>
      <w:pPr>
        <w:tabs>
          <w:tab w:val="num" w:pos="720"/>
        </w:tabs>
        <w:ind w:left="720" w:hanging="360"/>
      </w:pPr>
      <w:rPr>
        <w:rFonts w:ascii="Times New Roman" w:hAnsi="Times New Roman" w:hint="default"/>
      </w:rPr>
    </w:lvl>
    <w:lvl w:ilvl="1" w:tplc="62723E40" w:tentative="1">
      <w:start w:val="1"/>
      <w:numFmt w:val="bullet"/>
      <w:lvlText w:val="•"/>
      <w:lvlJc w:val="left"/>
      <w:pPr>
        <w:tabs>
          <w:tab w:val="num" w:pos="1440"/>
        </w:tabs>
        <w:ind w:left="1440" w:hanging="360"/>
      </w:pPr>
      <w:rPr>
        <w:rFonts w:ascii="Times New Roman" w:hAnsi="Times New Roman" w:hint="default"/>
      </w:rPr>
    </w:lvl>
    <w:lvl w:ilvl="2" w:tplc="7D50F760" w:tentative="1">
      <w:start w:val="1"/>
      <w:numFmt w:val="bullet"/>
      <w:lvlText w:val="•"/>
      <w:lvlJc w:val="left"/>
      <w:pPr>
        <w:tabs>
          <w:tab w:val="num" w:pos="2160"/>
        </w:tabs>
        <w:ind w:left="2160" w:hanging="360"/>
      </w:pPr>
      <w:rPr>
        <w:rFonts w:ascii="Times New Roman" w:hAnsi="Times New Roman" w:hint="default"/>
      </w:rPr>
    </w:lvl>
    <w:lvl w:ilvl="3" w:tplc="D9763F6E" w:tentative="1">
      <w:start w:val="1"/>
      <w:numFmt w:val="bullet"/>
      <w:lvlText w:val="•"/>
      <w:lvlJc w:val="left"/>
      <w:pPr>
        <w:tabs>
          <w:tab w:val="num" w:pos="2880"/>
        </w:tabs>
        <w:ind w:left="2880" w:hanging="360"/>
      </w:pPr>
      <w:rPr>
        <w:rFonts w:ascii="Times New Roman" w:hAnsi="Times New Roman" w:hint="default"/>
      </w:rPr>
    </w:lvl>
    <w:lvl w:ilvl="4" w:tplc="BBCACF48" w:tentative="1">
      <w:start w:val="1"/>
      <w:numFmt w:val="bullet"/>
      <w:lvlText w:val="•"/>
      <w:lvlJc w:val="left"/>
      <w:pPr>
        <w:tabs>
          <w:tab w:val="num" w:pos="3600"/>
        </w:tabs>
        <w:ind w:left="3600" w:hanging="360"/>
      </w:pPr>
      <w:rPr>
        <w:rFonts w:ascii="Times New Roman" w:hAnsi="Times New Roman" w:hint="default"/>
      </w:rPr>
    </w:lvl>
    <w:lvl w:ilvl="5" w:tplc="736ED928" w:tentative="1">
      <w:start w:val="1"/>
      <w:numFmt w:val="bullet"/>
      <w:lvlText w:val="•"/>
      <w:lvlJc w:val="left"/>
      <w:pPr>
        <w:tabs>
          <w:tab w:val="num" w:pos="4320"/>
        </w:tabs>
        <w:ind w:left="4320" w:hanging="360"/>
      </w:pPr>
      <w:rPr>
        <w:rFonts w:ascii="Times New Roman" w:hAnsi="Times New Roman" w:hint="default"/>
      </w:rPr>
    </w:lvl>
    <w:lvl w:ilvl="6" w:tplc="5FFCA710" w:tentative="1">
      <w:start w:val="1"/>
      <w:numFmt w:val="bullet"/>
      <w:lvlText w:val="•"/>
      <w:lvlJc w:val="left"/>
      <w:pPr>
        <w:tabs>
          <w:tab w:val="num" w:pos="5040"/>
        </w:tabs>
        <w:ind w:left="5040" w:hanging="360"/>
      </w:pPr>
      <w:rPr>
        <w:rFonts w:ascii="Times New Roman" w:hAnsi="Times New Roman" w:hint="default"/>
      </w:rPr>
    </w:lvl>
    <w:lvl w:ilvl="7" w:tplc="924E2914" w:tentative="1">
      <w:start w:val="1"/>
      <w:numFmt w:val="bullet"/>
      <w:lvlText w:val="•"/>
      <w:lvlJc w:val="left"/>
      <w:pPr>
        <w:tabs>
          <w:tab w:val="num" w:pos="5760"/>
        </w:tabs>
        <w:ind w:left="5760" w:hanging="360"/>
      </w:pPr>
      <w:rPr>
        <w:rFonts w:ascii="Times New Roman" w:hAnsi="Times New Roman" w:hint="default"/>
      </w:rPr>
    </w:lvl>
    <w:lvl w:ilvl="8" w:tplc="35E617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C673515"/>
    <w:multiLevelType w:val="hybridMultilevel"/>
    <w:tmpl w:val="44E20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6A0EEF"/>
    <w:multiLevelType w:val="hybridMultilevel"/>
    <w:tmpl w:val="55400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7554000">
    <w:abstractNumId w:val="3"/>
  </w:num>
  <w:num w:numId="2" w16cid:durableId="1951933377">
    <w:abstractNumId w:val="0"/>
  </w:num>
  <w:num w:numId="3" w16cid:durableId="1476335716">
    <w:abstractNumId w:val="2"/>
  </w:num>
  <w:num w:numId="4" w16cid:durableId="17769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59"/>
    <w:rsid w:val="0000482E"/>
    <w:rsid w:val="00040E6E"/>
    <w:rsid w:val="00043EA2"/>
    <w:rsid w:val="001041EA"/>
    <w:rsid w:val="001175D5"/>
    <w:rsid w:val="00211A3C"/>
    <w:rsid w:val="003326B3"/>
    <w:rsid w:val="00444AA1"/>
    <w:rsid w:val="00491B31"/>
    <w:rsid w:val="00672D44"/>
    <w:rsid w:val="00735BB6"/>
    <w:rsid w:val="007D1E7C"/>
    <w:rsid w:val="008B6F69"/>
    <w:rsid w:val="009A615B"/>
    <w:rsid w:val="00A00A8F"/>
    <w:rsid w:val="00B05701"/>
    <w:rsid w:val="00B248AC"/>
    <w:rsid w:val="00B50C80"/>
    <w:rsid w:val="00B50C9D"/>
    <w:rsid w:val="00C82B59"/>
    <w:rsid w:val="00CE57FA"/>
    <w:rsid w:val="00D55AF2"/>
    <w:rsid w:val="00DA5F70"/>
    <w:rsid w:val="00DB352F"/>
    <w:rsid w:val="00F633A3"/>
    <w:rsid w:val="00F7770E"/>
    <w:rsid w:val="00F82F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1799"/>
  <w15:chartTrackingRefBased/>
  <w15:docId w15:val="{22371060-334E-4176-9BA0-328859EB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8AC"/>
    <w:rPr>
      <w:color w:val="0563C1" w:themeColor="hyperlink"/>
      <w:u w:val="single"/>
    </w:rPr>
  </w:style>
  <w:style w:type="character" w:styleId="UnresolvedMention">
    <w:name w:val="Unresolved Mention"/>
    <w:basedOn w:val="DefaultParagraphFont"/>
    <w:uiPriority w:val="99"/>
    <w:semiHidden/>
    <w:unhideWhenUsed/>
    <w:rsid w:val="00B248AC"/>
    <w:rPr>
      <w:color w:val="605E5C"/>
      <w:shd w:val="clear" w:color="auto" w:fill="E1DFDD"/>
    </w:rPr>
  </w:style>
  <w:style w:type="paragraph" w:styleId="ListParagraph">
    <w:name w:val="List Paragraph"/>
    <w:basedOn w:val="Normal"/>
    <w:uiPriority w:val="34"/>
    <w:qFormat/>
    <w:rsid w:val="007D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6800">
      <w:bodyDiv w:val="1"/>
      <w:marLeft w:val="0"/>
      <w:marRight w:val="0"/>
      <w:marTop w:val="0"/>
      <w:marBottom w:val="0"/>
      <w:divBdr>
        <w:top w:val="none" w:sz="0" w:space="0" w:color="auto"/>
        <w:left w:val="none" w:sz="0" w:space="0" w:color="auto"/>
        <w:bottom w:val="none" w:sz="0" w:space="0" w:color="auto"/>
        <w:right w:val="none" w:sz="0" w:space="0" w:color="auto"/>
      </w:divBdr>
    </w:div>
    <w:div w:id="391932535">
      <w:bodyDiv w:val="1"/>
      <w:marLeft w:val="0"/>
      <w:marRight w:val="0"/>
      <w:marTop w:val="0"/>
      <w:marBottom w:val="0"/>
      <w:divBdr>
        <w:top w:val="none" w:sz="0" w:space="0" w:color="auto"/>
        <w:left w:val="none" w:sz="0" w:space="0" w:color="auto"/>
        <w:bottom w:val="none" w:sz="0" w:space="0" w:color="auto"/>
        <w:right w:val="none" w:sz="0" w:space="0" w:color="auto"/>
      </w:divBdr>
      <w:divsChild>
        <w:div w:id="1083718774">
          <w:marLeft w:val="547"/>
          <w:marRight w:val="0"/>
          <w:marTop w:val="0"/>
          <w:marBottom w:val="0"/>
          <w:divBdr>
            <w:top w:val="none" w:sz="0" w:space="0" w:color="auto"/>
            <w:left w:val="none" w:sz="0" w:space="0" w:color="auto"/>
            <w:bottom w:val="none" w:sz="0" w:space="0" w:color="auto"/>
            <w:right w:val="none" w:sz="0" w:space="0" w:color="auto"/>
          </w:divBdr>
        </w:div>
        <w:div w:id="1688209959">
          <w:marLeft w:val="547"/>
          <w:marRight w:val="0"/>
          <w:marTop w:val="0"/>
          <w:marBottom w:val="0"/>
          <w:divBdr>
            <w:top w:val="none" w:sz="0" w:space="0" w:color="auto"/>
            <w:left w:val="none" w:sz="0" w:space="0" w:color="auto"/>
            <w:bottom w:val="none" w:sz="0" w:space="0" w:color="auto"/>
            <w:right w:val="none" w:sz="0" w:space="0" w:color="auto"/>
          </w:divBdr>
        </w:div>
        <w:div w:id="1791121488">
          <w:marLeft w:val="547"/>
          <w:marRight w:val="0"/>
          <w:marTop w:val="0"/>
          <w:marBottom w:val="0"/>
          <w:divBdr>
            <w:top w:val="none" w:sz="0" w:space="0" w:color="auto"/>
            <w:left w:val="none" w:sz="0" w:space="0" w:color="auto"/>
            <w:bottom w:val="none" w:sz="0" w:space="0" w:color="auto"/>
            <w:right w:val="none" w:sz="0" w:space="0" w:color="auto"/>
          </w:divBdr>
        </w:div>
        <w:div w:id="385490409">
          <w:marLeft w:val="547"/>
          <w:marRight w:val="0"/>
          <w:marTop w:val="0"/>
          <w:marBottom w:val="0"/>
          <w:divBdr>
            <w:top w:val="none" w:sz="0" w:space="0" w:color="auto"/>
            <w:left w:val="none" w:sz="0" w:space="0" w:color="auto"/>
            <w:bottom w:val="none" w:sz="0" w:space="0" w:color="auto"/>
            <w:right w:val="none" w:sz="0" w:space="0" w:color="auto"/>
          </w:divBdr>
        </w:div>
      </w:divsChild>
    </w:div>
    <w:div w:id="456070428">
      <w:bodyDiv w:val="1"/>
      <w:marLeft w:val="0"/>
      <w:marRight w:val="0"/>
      <w:marTop w:val="0"/>
      <w:marBottom w:val="0"/>
      <w:divBdr>
        <w:top w:val="none" w:sz="0" w:space="0" w:color="auto"/>
        <w:left w:val="none" w:sz="0" w:space="0" w:color="auto"/>
        <w:bottom w:val="none" w:sz="0" w:space="0" w:color="auto"/>
        <w:right w:val="none" w:sz="0" w:space="0" w:color="auto"/>
      </w:divBdr>
      <w:divsChild>
        <w:div w:id="1703477838">
          <w:marLeft w:val="547"/>
          <w:marRight w:val="0"/>
          <w:marTop w:val="0"/>
          <w:marBottom w:val="0"/>
          <w:divBdr>
            <w:top w:val="none" w:sz="0" w:space="0" w:color="auto"/>
            <w:left w:val="none" w:sz="0" w:space="0" w:color="auto"/>
            <w:bottom w:val="none" w:sz="0" w:space="0" w:color="auto"/>
            <w:right w:val="none" w:sz="0" w:space="0" w:color="auto"/>
          </w:divBdr>
        </w:div>
        <w:div w:id="1108505116">
          <w:marLeft w:val="547"/>
          <w:marRight w:val="0"/>
          <w:marTop w:val="0"/>
          <w:marBottom w:val="0"/>
          <w:divBdr>
            <w:top w:val="none" w:sz="0" w:space="0" w:color="auto"/>
            <w:left w:val="none" w:sz="0" w:space="0" w:color="auto"/>
            <w:bottom w:val="none" w:sz="0" w:space="0" w:color="auto"/>
            <w:right w:val="none" w:sz="0" w:space="0" w:color="auto"/>
          </w:divBdr>
        </w:div>
        <w:div w:id="372970932">
          <w:marLeft w:val="547"/>
          <w:marRight w:val="0"/>
          <w:marTop w:val="0"/>
          <w:marBottom w:val="0"/>
          <w:divBdr>
            <w:top w:val="none" w:sz="0" w:space="0" w:color="auto"/>
            <w:left w:val="none" w:sz="0" w:space="0" w:color="auto"/>
            <w:bottom w:val="none" w:sz="0" w:space="0" w:color="auto"/>
            <w:right w:val="none" w:sz="0" w:space="0" w:color="auto"/>
          </w:divBdr>
        </w:div>
        <w:div w:id="2083405035">
          <w:marLeft w:val="547"/>
          <w:marRight w:val="0"/>
          <w:marTop w:val="0"/>
          <w:marBottom w:val="0"/>
          <w:divBdr>
            <w:top w:val="none" w:sz="0" w:space="0" w:color="auto"/>
            <w:left w:val="none" w:sz="0" w:space="0" w:color="auto"/>
            <w:bottom w:val="none" w:sz="0" w:space="0" w:color="auto"/>
            <w:right w:val="none" w:sz="0" w:space="0" w:color="auto"/>
          </w:divBdr>
        </w:div>
      </w:divsChild>
    </w:div>
    <w:div w:id="143278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elhazel haythem</cp:lastModifiedBy>
  <cp:revision>14</cp:revision>
  <dcterms:created xsi:type="dcterms:W3CDTF">2023-11-26T17:57:00Z</dcterms:created>
  <dcterms:modified xsi:type="dcterms:W3CDTF">2023-12-01T18:30:00Z</dcterms:modified>
</cp:coreProperties>
</file>