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XSpec="center" w:tblpY="409"/>
        <w:bidiVisual/>
        <w:tblW w:w="56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48"/>
        <w:gridCol w:w="4051"/>
      </w:tblGrid>
      <w:tr w:rsidR="00AF600A" w:rsidRPr="00564D26" w14:paraId="2E1A1C02" w14:textId="77777777" w:rsidTr="009A125B">
        <w:trPr>
          <w:trHeight w:val="1406"/>
        </w:trPr>
        <w:tc>
          <w:tcPr>
            <w:tcW w:w="3071" w:type="pct"/>
          </w:tcPr>
          <w:p w14:paraId="241461C3" w14:textId="77777777" w:rsidR="00AF600A" w:rsidRPr="00564D26" w:rsidRDefault="00AF600A" w:rsidP="009A125B">
            <w:pPr>
              <w:tabs>
                <w:tab w:val="left" w:pos="3960"/>
                <w:tab w:val="left" w:pos="7655"/>
              </w:tabs>
              <w:spacing w:after="360"/>
              <w:jc w:val="center"/>
              <w:rPr>
                <w:rFonts w:ascii="Arial Black" w:eastAsia="Arial Unicode MS" w:hAnsi="Arial Black"/>
                <w:sz w:val="40"/>
                <w:szCs w:val="40"/>
                <w:lang w:val="en-GB"/>
              </w:rPr>
            </w:pPr>
            <w:r w:rsidRPr="00564D26">
              <w:rPr>
                <w:rFonts w:ascii="Arial" w:eastAsia="Arial Unicode MS" w:hAnsi="Arial"/>
                <w:noProof/>
                <w:lang w:val="en-GB"/>
              </w:rPr>
              <w:t xml:space="preserve">Level : </w:t>
            </w:r>
            <w:r>
              <w:rPr>
                <w:rFonts w:ascii="Arial" w:eastAsia="Arial Unicode MS" w:hAnsi="Arial"/>
                <w:noProof/>
                <w:lang w:val="en-GB"/>
              </w:rPr>
              <w:t>3</w:t>
            </w:r>
            <w:r w:rsidRPr="00DD6DDB">
              <w:rPr>
                <w:rFonts w:ascii="Arial" w:eastAsia="Arial Unicode MS" w:hAnsi="Arial"/>
                <w:noProof/>
                <w:vertAlign w:val="superscript"/>
                <w:lang w:val="en-GB"/>
              </w:rPr>
              <w:t>rd</w:t>
            </w:r>
            <w:r>
              <w:rPr>
                <w:rFonts w:ascii="Arial" w:eastAsia="Arial Unicode MS" w:hAnsi="Arial"/>
                <w:noProof/>
                <w:lang w:val="en-GB"/>
              </w:rPr>
              <w:t xml:space="preserve"> </w:t>
            </w:r>
            <w:r w:rsidRPr="00564D26">
              <w:rPr>
                <w:rFonts w:ascii="Arial" w:eastAsia="Arial Unicode MS" w:hAnsi="Arial"/>
                <w:noProof/>
                <w:lang w:val="en-GB"/>
              </w:rPr>
              <w:t>year</w:t>
            </w:r>
          </w:p>
          <w:p w14:paraId="3CF74A82" w14:textId="074920E3" w:rsidR="00AF600A" w:rsidRPr="00DD6DDB" w:rsidRDefault="00AF600A" w:rsidP="009A125B">
            <w:pPr>
              <w:spacing w:line="0" w:lineRule="atLeast"/>
              <w:ind w:left="40"/>
              <w:rPr>
                <w:rFonts w:ascii="Arial" w:eastAsia="Arial" w:hAnsi="Arial"/>
                <w:b/>
                <w:color w:val="000080"/>
                <w:sz w:val="32"/>
                <w:szCs w:val="32"/>
                <w:lang w:val="en-GB"/>
              </w:rPr>
            </w:pPr>
            <w:r>
              <w:rPr>
                <w:rFonts w:ascii="Arial Black" w:eastAsia="Arial Unicode MS" w:hAnsi="Arial Black"/>
                <w:sz w:val="40"/>
                <w:szCs w:val="40"/>
                <w:lang w:val="en-GB"/>
              </w:rPr>
              <w:t xml:space="preserve">        </w:t>
            </w:r>
            <w:r w:rsidRPr="00DD6DDB">
              <w:rPr>
                <w:rFonts w:ascii="Arial Black" w:eastAsia="Arial Unicode MS" w:hAnsi="Arial Black"/>
                <w:sz w:val="32"/>
                <w:szCs w:val="32"/>
                <w:lang w:val="en-GB"/>
              </w:rPr>
              <w:t xml:space="preserve">Lesson </w:t>
            </w:r>
            <w:r w:rsidR="00944CF5">
              <w:rPr>
                <w:rFonts w:ascii="Arial Black" w:eastAsia="Arial Unicode MS" w:hAnsi="Arial Black"/>
                <w:sz w:val="32"/>
                <w:szCs w:val="32"/>
                <w:lang w:val="en-GB"/>
              </w:rPr>
              <w:t>5</w:t>
            </w:r>
            <w:r w:rsidRPr="00DD6DDB">
              <w:rPr>
                <w:rFonts w:ascii="Arial Black" w:eastAsia="Arial Unicode MS" w:hAnsi="Arial Black"/>
                <w:sz w:val="32"/>
                <w:szCs w:val="32"/>
                <w:lang w:val="en-GB"/>
              </w:rPr>
              <w:t>: Breaking Prejudice</w:t>
            </w:r>
          </w:p>
          <w:p w14:paraId="75F240CE" w14:textId="77777777" w:rsidR="00AF600A" w:rsidRPr="00564D26" w:rsidRDefault="00AF600A" w:rsidP="009A125B">
            <w:pPr>
              <w:tabs>
                <w:tab w:val="left" w:pos="2302"/>
                <w:tab w:val="left" w:pos="7655"/>
              </w:tabs>
              <w:spacing w:after="240"/>
              <w:rPr>
                <w:rFonts w:ascii="Arial Black" w:eastAsia="Arial Unicode MS" w:hAnsi="Arial Black"/>
                <w:sz w:val="40"/>
                <w:szCs w:val="40"/>
                <w:lang w:val="en-GB"/>
              </w:rPr>
            </w:pPr>
            <w:r w:rsidRPr="00AF600A">
              <w:rPr>
                <w:rFonts w:ascii="Arial Black" w:eastAsia="Arial Unicode MS" w:hAnsi="Arial Black"/>
                <w:sz w:val="40"/>
                <w:szCs w:val="40"/>
                <w:highlight w:val="yellow"/>
                <w:lang w:val="en-GB"/>
              </w:rPr>
              <w:t>Answer key</w:t>
            </w:r>
          </w:p>
        </w:tc>
        <w:tc>
          <w:tcPr>
            <w:tcW w:w="1929" w:type="pct"/>
          </w:tcPr>
          <w:p w14:paraId="69AD0808" w14:textId="77777777" w:rsidR="00AF600A" w:rsidRPr="00FD05F2" w:rsidRDefault="00AF600A" w:rsidP="009A125B">
            <w:pPr>
              <w:tabs>
                <w:tab w:val="left" w:pos="5033"/>
                <w:tab w:val="left" w:pos="7655"/>
              </w:tabs>
              <w:rPr>
                <w:rFonts w:asciiTheme="majorBidi" w:eastAsia="Arial Unicode MS" w:hAnsiTheme="majorBidi" w:cstheme="majorBidi"/>
                <w:lang w:val="en-GB"/>
              </w:rPr>
            </w:pPr>
            <w:r w:rsidRPr="00FD05F2">
              <w:rPr>
                <w:rFonts w:asciiTheme="majorBidi" w:eastAsia="Arial Unicode MS" w:hAnsiTheme="majorBidi" w:cstheme="majorBidi"/>
                <w:noProof/>
                <w:lang w:val="fr-FR" w:eastAsia="fr-FR"/>
              </w:rPr>
              <w:drawing>
                <wp:anchor distT="0" distB="0" distL="114300" distR="114300" simplePos="0" relativeHeight="251659264" behindDoc="0" locked="0" layoutInCell="1" allowOverlap="1" wp14:anchorId="7C8FF86C" wp14:editId="3A3A2EF0">
                  <wp:simplePos x="0" y="0"/>
                  <wp:positionH relativeFrom="column">
                    <wp:posOffset>27940</wp:posOffset>
                  </wp:positionH>
                  <wp:positionV relativeFrom="paragraph">
                    <wp:posOffset>219710</wp:posOffset>
                  </wp:positionV>
                  <wp:extent cx="1870710" cy="600710"/>
                  <wp:effectExtent l="19050" t="0" r="0" b="0"/>
                  <wp:wrapNone/>
                  <wp:docPr id="2" name="Image 2" descr="logo-espr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esprit"/>
                          <pic:cNvPicPr>
                            <a:picLocks noChangeAspect="1" noChangeArrowheads="1"/>
                          </pic:cNvPicPr>
                        </pic:nvPicPr>
                        <pic:blipFill>
                          <a:blip r:embed="rId7"/>
                          <a:srcRect/>
                          <a:stretch>
                            <a:fillRect/>
                          </a:stretch>
                        </pic:blipFill>
                        <pic:spPr bwMode="auto">
                          <a:xfrm>
                            <a:off x="0" y="0"/>
                            <a:ext cx="1870710" cy="600710"/>
                          </a:xfrm>
                          <a:prstGeom prst="rect">
                            <a:avLst/>
                          </a:prstGeom>
                          <a:noFill/>
                          <a:ln w="9525">
                            <a:noFill/>
                            <a:miter lim="800000"/>
                            <a:headEnd/>
                            <a:tailEnd/>
                          </a:ln>
                        </pic:spPr>
                      </pic:pic>
                    </a:graphicData>
                  </a:graphic>
                </wp:anchor>
              </w:drawing>
            </w:r>
          </w:p>
        </w:tc>
      </w:tr>
      <w:tr w:rsidR="00AF600A" w:rsidRPr="00564D26" w14:paraId="6BB886CF" w14:textId="77777777" w:rsidTr="009A125B">
        <w:trPr>
          <w:trHeight w:val="1675"/>
        </w:trPr>
        <w:tc>
          <w:tcPr>
            <w:tcW w:w="5000" w:type="pct"/>
            <w:gridSpan w:val="2"/>
            <w:vAlign w:val="center"/>
          </w:tcPr>
          <w:p w14:paraId="3AB1514B" w14:textId="77777777" w:rsidR="00AF600A" w:rsidRPr="006C2F85" w:rsidRDefault="00AF600A" w:rsidP="009A125B">
            <w:pPr>
              <w:pStyle w:val="En-tte"/>
              <w:tabs>
                <w:tab w:val="center" w:pos="9509"/>
              </w:tabs>
              <w:rPr>
                <w:rFonts w:asciiTheme="majorBidi" w:eastAsia="Arial Unicode MS" w:hAnsiTheme="majorBidi" w:cstheme="majorBidi"/>
                <w:sz w:val="22"/>
                <w:szCs w:val="22"/>
                <w:lang w:val="en-GB" w:eastAsia="fr-FR"/>
              </w:rPr>
            </w:pPr>
            <w:proofErr w:type="gramStart"/>
            <w:r>
              <w:rPr>
                <w:rFonts w:asciiTheme="majorBidi" w:eastAsia="Arial Unicode MS" w:hAnsiTheme="majorBidi" w:cstheme="majorBidi"/>
                <w:sz w:val="22"/>
                <w:szCs w:val="22"/>
                <w:lang w:val="en-GB" w:eastAsia="fr-FR"/>
              </w:rPr>
              <w:t>Module :</w:t>
            </w:r>
            <w:proofErr w:type="gramEnd"/>
            <w:r>
              <w:rPr>
                <w:rFonts w:asciiTheme="majorBidi" w:eastAsia="Arial Unicode MS" w:hAnsiTheme="majorBidi" w:cstheme="majorBidi"/>
                <w:sz w:val="22"/>
                <w:szCs w:val="22"/>
                <w:lang w:val="en-GB" w:eastAsia="fr-FR"/>
              </w:rPr>
              <w:t xml:space="preserve"> CCCA3</w:t>
            </w:r>
          </w:p>
          <w:p w14:paraId="3F88788C" w14:textId="77777777" w:rsidR="00AF600A" w:rsidRPr="006C2F85" w:rsidRDefault="00AF600A" w:rsidP="009A125B">
            <w:pPr>
              <w:pStyle w:val="En-tte"/>
              <w:tabs>
                <w:tab w:val="center" w:pos="9509"/>
                <w:tab w:val="right" w:pos="9650"/>
              </w:tabs>
              <w:rPr>
                <w:rFonts w:asciiTheme="majorBidi" w:eastAsia="Arial Unicode MS" w:hAnsiTheme="majorBidi" w:cstheme="majorBidi"/>
                <w:sz w:val="22"/>
                <w:szCs w:val="22"/>
                <w:lang w:val="en-GB" w:eastAsia="fr-FR"/>
              </w:rPr>
            </w:pPr>
            <w:r w:rsidRPr="006C2F85">
              <w:rPr>
                <w:rFonts w:asciiTheme="majorBidi" w:eastAsia="Arial Unicode MS" w:hAnsiTheme="majorBidi" w:cstheme="majorBidi"/>
                <w:sz w:val="22"/>
                <w:szCs w:val="22"/>
                <w:lang w:val="en-GB" w:eastAsia="fr-FR"/>
              </w:rPr>
              <w:t>Instructor(s</w:t>
            </w:r>
            <w:proofErr w:type="gramStart"/>
            <w:r w:rsidRPr="006C2F85">
              <w:rPr>
                <w:rFonts w:asciiTheme="majorBidi" w:eastAsia="Arial Unicode MS" w:hAnsiTheme="majorBidi" w:cstheme="majorBidi"/>
                <w:sz w:val="22"/>
                <w:szCs w:val="22"/>
                <w:lang w:val="en-GB" w:eastAsia="fr-FR"/>
              </w:rPr>
              <w:t>) :</w:t>
            </w:r>
            <w:proofErr w:type="gramEnd"/>
            <w:r w:rsidRPr="006C2F85">
              <w:rPr>
                <w:rFonts w:asciiTheme="majorBidi" w:eastAsia="Arial Unicode MS" w:hAnsiTheme="majorBidi" w:cstheme="majorBidi"/>
                <w:sz w:val="22"/>
                <w:szCs w:val="22"/>
                <w:lang w:val="en-GB" w:eastAsia="fr-FR"/>
              </w:rPr>
              <w:t xml:space="preserve"> Up </w:t>
            </w:r>
            <w:proofErr w:type="spellStart"/>
            <w:r w:rsidRPr="006C2F85">
              <w:rPr>
                <w:rFonts w:asciiTheme="majorBidi" w:eastAsia="Arial Unicode MS" w:hAnsiTheme="majorBidi" w:cstheme="majorBidi"/>
                <w:sz w:val="22"/>
                <w:szCs w:val="22"/>
                <w:lang w:val="en-GB" w:eastAsia="fr-FR"/>
              </w:rPr>
              <w:t>Anglais</w:t>
            </w:r>
            <w:proofErr w:type="spellEnd"/>
          </w:p>
          <w:p w14:paraId="71856594" w14:textId="15CE34A7" w:rsidR="00A86439" w:rsidRPr="005D42D6" w:rsidRDefault="00A86439" w:rsidP="00A86439">
            <w:pPr>
              <w:numPr>
                <w:ilvl w:val="1"/>
                <w:numId w:val="4"/>
              </w:numPr>
              <w:spacing w:before="120" w:after="200" w:line="276" w:lineRule="auto"/>
              <w:ind w:right="57"/>
              <w:jc w:val="both"/>
              <w:rPr>
                <w:sz w:val="22"/>
                <w:szCs w:val="22"/>
              </w:rPr>
            </w:pPr>
            <w:r>
              <w:rPr>
                <w:sz w:val="22"/>
                <w:szCs w:val="22"/>
                <w:lang w:val="en-GB"/>
              </w:rPr>
              <w:t>Develop</w:t>
            </w:r>
            <w:r w:rsidRPr="005D42D6">
              <w:rPr>
                <w:sz w:val="22"/>
                <w:szCs w:val="22"/>
                <w:lang w:val="en-GB"/>
              </w:rPr>
              <w:t xml:space="preserve"> social intelligence by recognising prejudicial attitudes</w:t>
            </w:r>
            <w:r>
              <w:rPr>
                <w:sz w:val="22"/>
                <w:szCs w:val="22"/>
                <w:lang w:val="en-GB"/>
              </w:rPr>
              <w:t>.</w:t>
            </w:r>
          </w:p>
          <w:p w14:paraId="2596CCFD" w14:textId="77777777" w:rsidR="00A86439" w:rsidRPr="00AF04C6" w:rsidRDefault="00A86439" w:rsidP="00A86439">
            <w:pPr>
              <w:numPr>
                <w:ilvl w:val="1"/>
                <w:numId w:val="4"/>
              </w:numPr>
              <w:spacing w:before="120" w:after="200" w:line="276" w:lineRule="auto"/>
              <w:ind w:right="57"/>
              <w:jc w:val="both"/>
              <w:rPr>
                <w:sz w:val="22"/>
                <w:szCs w:val="22"/>
              </w:rPr>
            </w:pPr>
            <w:r w:rsidRPr="00AF04C6">
              <w:rPr>
                <w:sz w:val="22"/>
                <w:szCs w:val="22"/>
                <w:lang w:val="en-GB"/>
              </w:rPr>
              <w:t>Discuss the negative consequences of prejudice and the importance of empathy.</w:t>
            </w:r>
          </w:p>
          <w:p w14:paraId="2542C0E1" w14:textId="77777777" w:rsidR="00A86439" w:rsidRPr="0066287F" w:rsidRDefault="00A86439" w:rsidP="00732650">
            <w:pPr>
              <w:numPr>
                <w:ilvl w:val="1"/>
                <w:numId w:val="4"/>
              </w:numPr>
              <w:spacing w:before="120" w:after="200" w:line="276" w:lineRule="auto"/>
              <w:ind w:right="57"/>
              <w:jc w:val="both"/>
              <w:rPr>
                <w:sz w:val="22"/>
                <w:szCs w:val="22"/>
              </w:rPr>
            </w:pPr>
            <w:r w:rsidRPr="00AF04C6">
              <w:rPr>
                <w:sz w:val="22"/>
                <w:szCs w:val="22"/>
                <w:lang w:val="en-GB"/>
              </w:rPr>
              <w:t xml:space="preserve"> Use text evidence to build understanding of what is read.</w:t>
            </w:r>
          </w:p>
          <w:p w14:paraId="0CEE4FB5" w14:textId="77777777" w:rsidR="00A86439" w:rsidRPr="0066287F" w:rsidRDefault="00A86439" w:rsidP="00A86439">
            <w:pPr>
              <w:numPr>
                <w:ilvl w:val="1"/>
                <w:numId w:val="4"/>
              </w:numPr>
              <w:spacing w:before="120" w:after="200" w:line="276" w:lineRule="auto"/>
              <w:ind w:right="57"/>
              <w:jc w:val="both"/>
              <w:rPr>
                <w:sz w:val="22"/>
                <w:szCs w:val="22"/>
              </w:rPr>
            </w:pPr>
            <w:r w:rsidRPr="0066287F">
              <w:rPr>
                <w:sz w:val="22"/>
                <w:szCs w:val="22"/>
                <w:lang w:val="en-GB"/>
              </w:rPr>
              <w:t>Use modals to speculate and make deduction in the present</w:t>
            </w:r>
            <w:r>
              <w:rPr>
                <w:sz w:val="22"/>
                <w:szCs w:val="22"/>
                <w:lang w:val="en-GB"/>
              </w:rPr>
              <w:t>.</w:t>
            </w:r>
          </w:p>
          <w:p w14:paraId="2D748FAC" w14:textId="77777777" w:rsidR="00AF600A" w:rsidRPr="00A86439" w:rsidRDefault="00AF600A" w:rsidP="009A125B">
            <w:pPr>
              <w:pStyle w:val="Paragraphedeliste"/>
              <w:spacing w:before="0"/>
              <w:rPr>
                <w:rFonts w:asciiTheme="majorBidi" w:eastAsia="Arial Unicode MS" w:hAnsiTheme="majorBidi" w:cstheme="majorBidi"/>
                <w:rtl/>
                <w:lang w:val="en-US" w:eastAsia="fr-FR"/>
              </w:rPr>
            </w:pPr>
          </w:p>
        </w:tc>
      </w:tr>
    </w:tbl>
    <w:p w14:paraId="3F4CF106" w14:textId="77777777" w:rsidR="00944CF5" w:rsidRPr="00944CF5" w:rsidRDefault="00944CF5" w:rsidP="00944CF5">
      <w:pPr>
        <w:rPr>
          <w:rFonts w:asciiTheme="majorBidi" w:hAnsiTheme="majorBidi" w:cstheme="majorBidi"/>
          <w:b/>
          <w:bCs/>
          <w:color w:val="181818"/>
          <w:sz w:val="24"/>
          <w:szCs w:val="24"/>
          <w:u w:val="single"/>
          <w:lang w:eastAsia="fr-FR"/>
        </w:rPr>
      </w:pPr>
    </w:p>
    <w:p w14:paraId="50B664A4" w14:textId="0271E6B5" w:rsidR="00944CF5" w:rsidRPr="00944CF5" w:rsidRDefault="00944CF5" w:rsidP="00944CF5">
      <w:pPr>
        <w:pStyle w:val="Paragraphedeliste"/>
        <w:numPr>
          <w:ilvl w:val="0"/>
          <w:numId w:val="5"/>
        </w:numPr>
        <w:rPr>
          <w:highlight w:val="yellow"/>
          <w:lang w:val="en-US"/>
        </w:rPr>
      </w:pPr>
      <w:r w:rsidRPr="00944CF5">
        <w:rPr>
          <w:highlight w:val="yellow"/>
          <w:lang w:val="en-US"/>
        </w:rPr>
        <w:t>13 B. 01 C. 03 D. 02 E. 06 F. 08 G. 10 H. 07 I. 05 J. 04 K. 09 L. 12 M. 11</w:t>
      </w:r>
    </w:p>
    <w:p w14:paraId="294CCD6F" w14:textId="5BC75B21" w:rsidR="00944CF5" w:rsidRDefault="00944CF5" w:rsidP="00944CF5">
      <w:pPr>
        <w:rPr>
          <w:rFonts w:asciiTheme="majorBidi" w:hAnsiTheme="majorBidi" w:cstheme="majorBidi"/>
          <w:b/>
          <w:bCs/>
          <w:color w:val="181818"/>
          <w:sz w:val="24"/>
          <w:szCs w:val="24"/>
          <w:u w:val="single"/>
          <w:lang w:eastAsia="fr-FR"/>
        </w:rPr>
      </w:pPr>
    </w:p>
    <w:p w14:paraId="04C62B86" w14:textId="32E4020C" w:rsidR="00944CF5" w:rsidRPr="00DB1A9B" w:rsidRDefault="00944CF5" w:rsidP="00944CF5">
      <w:pPr>
        <w:pStyle w:val="Paragraphedeliste"/>
        <w:numPr>
          <w:ilvl w:val="0"/>
          <w:numId w:val="6"/>
        </w:numPr>
        <w:rPr>
          <w:lang w:val="en-US"/>
        </w:rPr>
      </w:pPr>
      <w:r w:rsidRPr="00944CF5">
        <w:rPr>
          <w:lang w:val="en-US"/>
        </w:rPr>
        <w:t xml:space="preserve">This activity has a number of appropriate responses. </w:t>
      </w:r>
      <w:r w:rsidRPr="00DB1A9B">
        <w:rPr>
          <w:lang w:val="en-US"/>
        </w:rPr>
        <w:t xml:space="preserve">The varied student selections offer an opportunity to discuss the meaning of vocabulary words in the context of real-world examples. </w:t>
      </w:r>
    </w:p>
    <w:p w14:paraId="754D2359" w14:textId="7EDA1EC3" w:rsidR="00944CF5" w:rsidRDefault="00944CF5" w:rsidP="00944CF5">
      <w:r>
        <w:t xml:space="preserve">Possible correct vocabulary words for the different scenarios are: </w:t>
      </w:r>
    </w:p>
    <w:p w14:paraId="10DB0904" w14:textId="77777777" w:rsidR="00944CF5" w:rsidRDefault="00944CF5" w:rsidP="00944CF5"/>
    <w:p w14:paraId="0476C2C3" w14:textId="25EA59F5" w:rsidR="00944CF5" w:rsidRDefault="00944CF5" w:rsidP="00944CF5">
      <w:r>
        <w:t xml:space="preserve">- </w:t>
      </w:r>
      <w:r w:rsidRPr="00944CF5">
        <w:t xml:space="preserve">People blame innocent Arab Americans for terrorist attacks. </w:t>
      </w:r>
      <w:r>
        <w:t xml:space="preserve">Prejudice, Discrimination, Stereotype </w:t>
      </w:r>
    </w:p>
    <w:p w14:paraId="1D8F31B7" w14:textId="7827AE56" w:rsidR="00944CF5" w:rsidRDefault="00944CF5" w:rsidP="00944CF5">
      <w:r>
        <w:t xml:space="preserve"> -A school puts all Latino students in Agriculture classes. Stereotype, Racism, Discrimination </w:t>
      </w:r>
    </w:p>
    <w:p w14:paraId="69B41C44" w14:textId="3DAD14FE" w:rsidR="00944CF5" w:rsidRDefault="00944CF5" w:rsidP="00944CF5">
      <w:r>
        <w:t xml:space="preserve">- Nazis try to kill all Jews. Genocide </w:t>
      </w:r>
    </w:p>
    <w:p w14:paraId="3EDAA191" w14:textId="2AC70DCA" w:rsidR="00944CF5" w:rsidRDefault="00944CF5" w:rsidP="00944CF5">
      <w:r>
        <w:t xml:space="preserve">- A job is given to white people only. Racism, Discrimination </w:t>
      </w:r>
    </w:p>
    <w:p w14:paraId="2DF820A8" w14:textId="1A05E4E1" w:rsidR="00944CF5" w:rsidRDefault="00944CF5" w:rsidP="00944CF5">
      <w:r>
        <w:t xml:space="preserve">- A male boss never gives women important work. Discrimination </w:t>
      </w:r>
    </w:p>
    <w:p w14:paraId="78423CBD" w14:textId="445780AD" w:rsidR="00944CF5" w:rsidRDefault="00944CF5" w:rsidP="00944CF5">
      <w:r>
        <w:t xml:space="preserve">- An auto insurance company charges Asians higher premiums. Racism, Discrimination, Stereotype </w:t>
      </w:r>
    </w:p>
    <w:p w14:paraId="09FFF069" w14:textId="7C2ADBBA" w:rsidR="00944CF5" w:rsidRPr="00944CF5" w:rsidRDefault="00944CF5" w:rsidP="00944CF5">
      <w:pPr>
        <w:rPr>
          <w:rFonts w:asciiTheme="majorBidi" w:hAnsiTheme="majorBidi" w:cstheme="majorBidi"/>
          <w:b/>
          <w:bCs/>
          <w:color w:val="181818"/>
          <w:sz w:val="24"/>
          <w:szCs w:val="24"/>
          <w:u w:val="single"/>
          <w:lang w:eastAsia="fr-FR"/>
        </w:rPr>
      </w:pPr>
      <w:r>
        <w:t>- Thousands of Native Americans are forced off their land. Discrimination, Racism</w:t>
      </w:r>
    </w:p>
    <w:p w14:paraId="2B2ADDAE" w14:textId="77777777" w:rsidR="00944CF5" w:rsidRDefault="00944CF5" w:rsidP="00AF600A">
      <w:pPr>
        <w:pStyle w:val="Paragraphedeliste"/>
        <w:numPr>
          <w:ilvl w:val="0"/>
          <w:numId w:val="3"/>
        </w:numPr>
        <w:rPr>
          <w:rFonts w:asciiTheme="majorBidi" w:hAnsiTheme="majorBidi" w:cstheme="majorBidi"/>
          <w:b/>
          <w:bCs/>
          <w:color w:val="181818"/>
          <w:sz w:val="24"/>
          <w:szCs w:val="24"/>
          <w:u w:val="single"/>
          <w:lang w:val="en-US" w:eastAsia="fr-FR"/>
        </w:rPr>
      </w:pPr>
    </w:p>
    <w:p w14:paraId="21189E6C" w14:textId="003FD068" w:rsidR="00AF600A" w:rsidRPr="00AF600A" w:rsidRDefault="00AF600A" w:rsidP="00AF600A">
      <w:pPr>
        <w:pStyle w:val="Paragraphedeliste"/>
        <w:numPr>
          <w:ilvl w:val="0"/>
          <w:numId w:val="3"/>
        </w:numPr>
        <w:rPr>
          <w:rFonts w:asciiTheme="majorBidi" w:hAnsiTheme="majorBidi" w:cstheme="majorBidi"/>
          <w:b/>
          <w:bCs/>
          <w:color w:val="181818"/>
          <w:sz w:val="24"/>
          <w:szCs w:val="24"/>
          <w:u w:val="single"/>
          <w:lang w:val="en-US" w:eastAsia="fr-FR"/>
        </w:rPr>
      </w:pPr>
      <w:r w:rsidRPr="00AF600A">
        <w:rPr>
          <w:rFonts w:asciiTheme="majorBidi" w:hAnsiTheme="majorBidi" w:cstheme="majorBidi"/>
          <w:b/>
          <w:bCs/>
          <w:color w:val="181818"/>
          <w:sz w:val="24"/>
          <w:szCs w:val="24"/>
          <w:u w:val="single"/>
          <w:lang w:val="en-US" w:eastAsia="fr-FR"/>
        </w:rPr>
        <w:t xml:space="preserve">Read the following text and answer the questions below: </w:t>
      </w:r>
    </w:p>
    <w:p w14:paraId="48826C60" w14:textId="77777777" w:rsidR="00AF600A" w:rsidRPr="00890834" w:rsidRDefault="00AF600A" w:rsidP="00AF600A">
      <w:pPr>
        <w:spacing w:before="120" w:after="120" w:line="360" w:lineRule="auto"/>
        <w:jc w:val="both"/>
        <w:rPr>
          <w:rFonts w:asciiTheme="majorBidi" w:hAnsiTheme="majorBidi" w:cstheme="majorBidi"/>
          <w:sz w:val="22"/>
          <w:szCs w:val="22"/>
        </w:rPr>
      </w:pPr>
      <w:r w:rsidRPr="00890834">
        <w:rPr>
          <w:rFonts w:asciiTheme="majorBidi" w:hAnsiTheme="majorBidi" w:cstheme="majorBidi"/>
          <w:b/>
          <w:bCs/>
          <w:sz w:val="22"/>
          <w:szCs w:val="22"/>
        </w:rPr>
        <w:t>1</w:t>
      </w:r>
      <w:r>
        <w:rPr>
          <w:rFonts w:asciiTheme="majorBidi" w:hAnsiTheme="majorBidi" w:cstheme="majorBidi"/>
          <w:b/>
          <w:bCs/>
          <w:sz w:val="22"/>
          <w:szCs w:val="22"/>
        </w:rPr>
        <w:t>.</w:t>
      </w:r>
      <w:r w:rsidRPr="00890834">
        <w:rPr>
          <w:rFonts w:asciiTheme="majorBidi" w:hAnsiTheme="majorBidi" w:cstheme="majorBidi"/>
          <w:sz w:val="22"/>
          <w:szCs w:val="22"/>
        </w:rPr>
        <w:t xml:space="preserve"> Women have increasingly moved toward greater gender equality at home and in the workplace. Changes in gender roles and lifestyles have occurred with men now sharing more in household chores and childrearing. In addition, social rules of etiquette and gender roles are now more flexible and equity within the marital relationship more common. Many women now work outside the home; in the U.S., they comprise forty-six percent of the work force. Although so much has changed, there is much more that has not. </w:t>
      </w:r>
    </w:p>
    <w:p w14:paraId="4E84823B" w14:textId="77777777" w:rsidR="00AF600A" w:rsidRPr="00890834" w:rsidRDefault="00AF600A" w:rsidP="00AF600A">
      <w:pPr>
        <w:spacing w:before="120" w:after="120" w:line="360" w:lineRule="auto"/>
        <w:jc w:val="both"/>
        <w:rPr>
          <w:rFonts w:asciiTheme="majorBidi" w:hAnsiTheme="majorBidi" w:cstheme="majorBidi"/>
          <w:sz w:val="22"/>
          <w:szCs w:val="22"/>
        </w:rPr>
      </w:pPr>
      <w:r w:rsidRPr="00890834">
        <w:rPr>
          <w:rFonts w:asciiTheme="majorBidi" w:hAnsiTheme="majorBidi" w:cstheme="majorBidi"/>
          <w:b/>
          <w:bCs/>
          <w:sz w:val="22"/>
          <w:szCs w:val="22"/>
        </w:rPr>
        <w:t>2</w:t>
      </w:r>
      <w:r>
        <w:rPr>
          <w:rFonts w:asciiTheme="majorBidi" w:hAnsiTheme="majorBidi" w:cstheme="majorBidi"/>
          <w:b/>
          <w:bCs/>
          <w:sz w:val="22"/>
          <w:szCs w:val="22"/>
        </w:rPr>
        <w:t>.</w:t>
      </w:r>
      <w:r w:rsidRPr="00890834">
        <w:rPr>
          <w:rFonts w:asciiTheme="majorBidi" w:hAnsiTheme="majorBidi" w:cstheme="majorBidi"/>
          <w:sz w:val="22"/>
          <w:szCs w:val="22"/>
        </w:rPr>
        <w:t xml:space="preserve"> One of those areas that have not witnessed change is women’s representation in leadership roles. The truth is that women are still underrepresented in leadership roles in corporations, institutions of higher education and the political sector. In the U.S., women now make up twenty three percent of American Chief Executive Officers (CEOs). Few women reach the top in higher education although women increasingly enter the ranks of academia. A total of 453 women, representing only sixteen percent of all presidents, now head U.S. colleges and universities.</w:t>
      </w:r>
    </w:p>
    <w:p w14:paraId="4C84E5BA" w14:textId="77777777" w:rsidR="00AF600A" w:rsidRPr="00890834" w:rsidRDefault="00AF600A" w:rsidP="00AF600A">
      <w:pPr>
        <w:spacing w:before="120" w:after="120" w:line="360" w:lineRule="auto"/>
        <w:jc w:val="both"/>
        <w:rPr>
          <w:rFonts w:asciiTheme="majorBidi" w:hAnsiTheme="majorBidi" w:cstheme="majorBidi"/>
          <w:sz w:val="22"/>
          <w:szCs w:val="22"/>
        </w:rPr>
      </w:pPr>
      <w:r w:rsidRPr="00890834">
        <w:rPr>
          <w:rFonts w:asciiTheme="majorBidi" w:hAnsiTheme="majorBidi" w:cstheme="majorBidi"/>
          <w:sz w:val="22"/>
          <w:szCs w:val="22"/>
        </w:rPr>
        <w:lastRenderedPageBreak/>
        <w:t xml:space="preserve"> </w:t>
      </w:r>
      <w:r w:rsidRPr="00890834">
        <w:rPr>
          <w:rFonts w:asciiTheme="majorBidi" w:hAnsiTheme="majorBidi" w:cstheme="majorBidi"/>
          <w:b/>
          <w:bCs/>
          <w:sz w:val="22"/>
          <w:szCs w:val="22"/>
        </w:rPr>
        <w:t>3</w:t>
      </w:r>
      <w:r>
        <w:rPr>
          <w:rFonts w:asciiTheme="majorBidi" w:hAnsiTheme="majorBidi" w:cstheme="majorBidi"/>
          <w:b/>
          <w:bCs/>
          <w:sz w:val="22"/>
          <w:szCs w:val="22"/>
        </w:rPr>
        <w:t>.</w:t>
      </w:r>
      <w:r w:rsidRPr="00890834">
        <w:rPr>
          <w:rFonts w:asciiTheme="majorBidi" w:hAnsiTheme="majorBidi" w:cstheme="majorBidi"/>
          <w:sz w:val="22"/>
          <w:szCs w:val="22"/>
        </w:rPr>
        <w:t xml:space="preserve"> In studying the difference between men and women and how they lead, scholars face many difficulties. Theories of leadership are typically neutral or absent in their attention to gender as if ―a leader is a leader. On the other hand, studies on leadership typically ignore gender differences or mostly study white men. Popular knowledge and women’s self-reports often identify distinct leadership styles and characteristics associated with gender while practical studies on gender and leadership often show that the behavior of men and women leaders seems more alike than different when occupying the same leadership positions. Why is it then that the strength of these perceptions persists?</w:t>
      </w:r>
    </w:p>
    <w:p w14:paraId="216DF7AD" w14:textId="77777777" w:rsidR="00AF600A" w:rsidRPr="00890834" w:rsidRDefault="00AF600A" w:rsidP="00AF600A">
      <w:pPr>
        <w:spacing w:before="120" w:after="120" w:line="360" w:lineRule="auto"/>
        <w:jc w:val="both"/>
        <w:rPr>
          <w:rFonts w:asciiTheme="majorBidi" w:hAnsiTheme="majorBidi" w:cstheme="majorBidi"/>
          <w:sz w:val="22"/>
          <w:szCs w:val="22"/>
        </w:rPr>
      </w:pPr>
      <w:r w:rsidRPr="00890834">
        <w:rPr>
          <w:rFonts w:asciiTheme="majorBidi" w:hAnsiTheme="majorBidi" w:cstheme="majorBidi"/>
          <w:b/>
          <w:bCs/>
          <w:sz w:val="22"/>
          <w:szCs w:val="22"/>
        </w:rPr>
        <w:t>4</w:t>
      </w:r>
      <w:r>
        <w:rPr>
          <w:rFonts w:asciiTheme="majorBidi" w:hAnsiTheme="majorBidi" w:cstheme="majorBidi"/>
          <w:b/>
          <w:bCs/>
          <w:sz w:val="22"/>
          <w:szCs w:val="22"/>
        </w:rPr>
        <w:t>.</w:t>
      </w:r>
      <w:r w:rsidRPr="00890834">
        <w:rPr>
          <w:rFonts w:asciiTheme="majorBidi" w:hAnsiTheme="majorBidi" w:cstheme="majorBidi"/>
          <w:b/>
          <w:bCs/>
          <w:sz w:val="22"/>
          <w:szCs w:val="22"/>
        </w:rPr>
        <w:t xml:space="preserve"> </w:t>
      </w:r>
      <w:r w:rsidRPr="00890834">
        <w:rPr>
          <w:rFonts w:asciiTheme="majorBidi" w:hAnsiTheme="majorBidi" w:cstheme="majorBidi"/>
          <w:sz w:val="22"/>
          <w:szCs w:val="22"/>
        </w:rPr>
        <w:t xml:space="preserve">We often perceive traits associated with leaders that may not have much to do with effective leadership; these characteristics are often embraced by leaders themselves. Terms like: he looks like a leader; he is presidential; he is charismatic and visionary, are all terms used to define leaders. These often capture what followers want in their leader—which, in turn, is shaped by stereotypical ideas of leadership which reflect socially assigned and conventional gender roles. All of these factors impact the popular understanding of leadership. </w:t>
      </w:r>
    </w:p>
    <w:p w14:paraId="12C358EE" w14:textId="77777777" w:rsidR="00AF600A" w:rsidRPr="00890834" w:rsidRDefault="00AF600A" w:rsidP="00AF600A">
      <w:pPr>
        <w:spacing w:before="120" w:after="120" w:line="360" w:lineRule="auto"/>
        <w:jc w:val="both"/>
        <w:rPr>
          <w:rFonts w:asciiTheme="majorBidi" w:hAnsiTheme="majorBidi" w:cstheme="majorBidi"/>
          <w:sz w:val="22"/>
          <w:szCs w:val="22"/>
        </w:rPr>
      </w:pPr>
      <w:r w:rsidRPr="00890834">
        <w:rPr>
          <w:rFonts w:asciiTheme="majorBidi" w:hAnsiTheme="majorBidi" w:cstheme="majorBidi"/>
          <w:b/>
          <w:bCs/>
          <w:sz w:val="22"/>
          <w:szCs w:val="22"/>
        </w:rPr>
        <w:t>5</w:t>
      </w:r>
      <w:r>
        <w:rPr>
          <w:rFonts w:asciiTheme="majorBidi" w:hAnsiTheme="majorBidi" w:cstheme="majorBidi"/>
          <w:b/>
          <w:bCs/>
          <w:sz w:val="22"/>
          <w:szCs w:val="22"/>
        </w:rPr>
        <w:t>.</w:t>
      </w:r>
      <w:r w:rsidRPr="00890834">
        <w:rPr>
          <w:rFonts w:asciiTheme="majorBidi" w:hAnsiTheme="majorBidi" w:cstheme="majorBidi"/>
          <w:b/>
          <w:bCs/>
          <w:sz w:val="22"/>
          <w:szCs w:val="22"/>
        </w:rPr>
        <w:t xml:space="preserve"> </w:t>
      </w:r>
      <w:r w:rsidRPr="00890834">
        <w:rPr>
          <w:rFonts w:asciiTheme="majorBidi" w:hAnsiTheme="majorBidi" w:cstheme="majorBidi"/>
          <w:sz w:val="22"/>
          <w:szCs w:val="22"/>
        </w:rPr>
        <w:t xml:space="preserve">However, these characteristics of leaders actually have little to do with effectiveness. Given that white males have typically occupied leadership positions, common descriptions of leader 2 effectiveness often favor male characteristics of height, white, and masculinity. Women are also evaluated more negatively compared to men even when performing the same leadership behaviors. </w:t>
      </w:r>
    </w:p>
    <w:p w14:paraId="6B3754F6" w14:textId="77777777" w:rsidR="00AF600A" w:rsidRPr="00890834" w:rsidRDefault="00AF600A" w:rsidP="00AF600A">
      <w:pPr>
        <w:spacing w:before="120" w:after="120" w:line="360" w:lineRule="auto"/>
        <w:jc w:val="both"/>
        <w:rPr>
          <w:rFonts w:asciiTheme="majorBidi" w:hAnsiTheme="majorBidi" w:cstheme="majorBidi"/>
          <w:sz w:val="22"/>
          <w:szCs w:val="22"/>
        </w:rPr>
      </w:pPr>
      <w:r w:rsidRPr="00890834">
        <w:rPr>
          <w:rFonts w:asciiTheme="majorBidi" w:hAnsiTheme="majorBidi" w:cstheme="majorBidi"/>
          <w:b/>
          <w:bCs/>
          <w:sz w:val="22"/>
          <w:szCs w:val="22"/>
        </w:rPr>
        <w:t>6</w:t>
      </w:r>
      <w:r>
        <w:rPr>
          <w:rFonts w:asciiTheme="majorBidi" w:hAnsiTheme="majorBidi" w:cstheme="majorBidi"/>
          <w:b/>
          <w:bCs/>
          <w:sz w:val="22"/>
          <w:szCs w:val="22"/>
        </w:rPr>
        <w:t>.</w:t>
      </w:r>
      <w:r w:rsidRPr="00890834">
        <w:rPr>
          <w:rFonts w:asciiTheme="majorBidi" w:hAnsiTheme="majorBidi" w:cstheme="majorBidi"/>
          <w:b/>
          <w:bCs/>
          <w:sz w:val="22"/>
          <w:szCs w:val="22"/>
        </w:rPr>
        <w:t xml:space="preserve"> </w:t>
      </w:r>
      <w:r w:rsidRPr="00890834">
        <w:rPr>
          <w:rFonts w:asciiTheme="majorBidi" w:hAnsiTheme="majorBidi" w:cstheme="majorBidi"/>
          <w:sz w:val="22"/>
          <w:szCs w:val="22"/>
        </w:rPr>
        <w:t xml:space="preserve">Today’s higher education is directly influenced by the rapidly changing and diverse global society and faces challenges in how to prepare and educate students today to be the leaders of tomorrow. Higher education can be efficient in shaping perceptions about men and women leadership. It is well positioned to link the local and the global, and this gives it considerable influence over the change process in any society and enhances its potential to contribute to social development and women’s leadership. </w:t>
      </w:r>
    </w:p>
    <w:p w14:paraId="44C34B8A" w14:textId="77777777" w:rsidR="00AF600A" w:rsidRDefault="00AF600A" w:rsidP="00AF600A">
      <w:pPr>
        <w:spacing w:before="120" w:after="120" w:line="360" w:lineRule="auto"/>
        <w:jc w:val="both"/>
        <w:rPr>
          <w:rFonts w:asciiTheme="majorBidi" w:hAnsiTheme="majorBidi" w:cstheme="majorBidi"/>
          <w:sz w:val="22"/>
          <w:szCs w:val="22"/>
        </w:rPr>
      </w:pPr>
      <w:r w:rsidRPr="00890834">
        <w:rPr>
          <w:rFonts w:asciiTheme="majorBidi" w:hAnsiTheme="majorBidi" w:cstheme="majorBidi"/>
          <w:b/>
          <w:bCs/>
          <w:sz w:val="22"/>
          <w:szCs w:val="22"/>
        </w:rPr>
        <w:t>7</w:t>
      </w:r>
      <w:r>
        <w:rPr>
          <w:rFonts w:asciiTheme="majorBidi" w:hAnsiTheme="majorBidi" w:cstheme="majorBidi"/>
          <w:b/>
          <w:bCs/>
          <w:sz w:val="22"/>
          <w:szCs w:val="22"/>
        </w:rPr>
        <w:t>.</w:t>
      </w:r>
      <w:r w:rsidRPr="00890834">
        <w:rPr>
          <w:rFonts w:asciiTheme="majorBidi" w:hAnsiTheme="majorBidi" w:cstheme="majorBidi"/>
          <w:sz w:val="22"/>
          <w:szCs w:val="22"/>
        </w:rPr>
        <w:t xml:space="preserve"> In the end, there are many team players who can effectively redirect the perceptions of leadership towards more gender equality. Hopefully higher education together with the shifting attitudes that the global society is experiencing today can bring about positive change. It is also an achievable goal that women themselves need to persistently pursue. Alice </w:t>
      </w:r>
      <w:proofErr w:type="spellStart"/>
      <w:r w:rsidRPr="00890834">
        <w:rPr>
          <w:rFonts w:asciiTheme="majorBidi" w:hAnsiTheme="majorBidi" w:cstheme="majorBidi"/>
          <w:sz w:val="22"/>
          <w:szCs w:val="22"/>
        </w:rPr>
        <w:t>Eagly</w:t>
      </w:r>
      <w:proofErr w:type="spellEnd"/>
      <w:r w:rsidRPr="00890834">
        <w:rPr>
          <w:rFonts w:asciiTheme="majorBidi" w:hAnsiTheme="majorBidi" w:cstheme="majorBidi"/>
          <w:sz w:val="22"/>
          <w:szCs w:val="22"/>
        </w:rPr>
        <w:t>, author of Sex Differences in Social Behavior, describes the pathway to leadership today for women as no longer a glass ceiling where there is no access; rather it is a maze where it is possible for women to navigate through and find their way. This suggests the emergence of multiple models of leadership, and recognition that a woman leader might do it differently. Navigating the maze will be easier when women examine their strengths and the advantages they bring.</w:t>
      </w:r>
    </w:p>
    <w:p w14:paraId="1335D5D0" w14:textId="77777777" w:rsidR="00AF600A" w:rsidRPr="00890834" w:rsidRDefault="00AF600A" w:rsidP="00AF600A">
      <w:pPr>
        <w:spacing w:before="120" w:after="120" w:line="360" w:lineRule="auto"/>
        <w:jc w:val="both"/>
        <w:rPr>
          <w:b/>
          <w:bCs/>
          <w:sz w:val="24"/>
          <w:szCs w:val="24"/>
          <w:u w:val="single"/>
        </w:rPr>
      </w:pPr>
      <w:r w:rsidRPr="00890834">
        <w:rPr>
          <w:b/>
          <w:bCs/>
          <w:sz w:val="24"/>
          <w:szCs w:val="24"/>
          <w:u w:val="single"/>
        </w:rPr>
        <w:t xml:space="preserve">Questions: </w:t>
      </w:r>
    </w:p>
    <w:p w14:paraId="13583687" w14:textId="77777777" w:rsidR="00AF600A" w:rsidRDefault="00AF600A" w:rsidP="00AF600A">
      <w:pPr>
        <w:spacing w:before="120" w:after="120" w:line="360" w:lineRule="auto"/>
        <w:jc w:val="both"/>
        <w:rPr>
          <w:b/>
          <w:bCs/>
          <w:sz w:val="24"/>
          <w:szCs w:val="24"/>
          <w:u w:val="single"/>
        </w:rPr>
      </w:pPr>
      <w:r w:rsidRPr="00890834">
        <w:rPr>
          <w:b/>
          <w:bCs/>
          <w:sz w:val="24"/>
          <w:szCs w:val="24"/>
          <w:u w:val="single"/>
        </w:rPr>
        <w:t>A- Answer the following questions using your own words.</w:t>
      </w:r>
    </w:p>
    <w:p w14:paraId="3A3081BB" w14:textId="77777777" w:rsidR="00AF600A" w:rsidRPr="002569D6" w:rsidRDefault="00AF600A" w:rsidP="00AF600A">
      <w:pPr>
        <w:spacing w:before="120" w:after="120" w:line="360" w:lineRule="auto"/>
        <w:jc w:val="both"/>
        <w:rPr>
          <w:sz w:val="24"/>
          <w:szCs w:val="24"/>
        </w:rPr>
      </w:pPr>
      <w:r w:rsidRPr="002569D6">
        <w:rPr>
          <w:sz w:val="24"/>
          <w:szCs w:val="24"/>
        </w:rPr>
        <w:lastRenderedPageBreak/>
        <w:t>1. What is the prejudiced attitude highlighted in the text?</w:t>
      </w:r>
    </w:p>
    <w:p w14:paraId="71EDAE9C" w14:textId="77777777" w:rsidR="00AF600A" w:rsidRPr="002569D6" w:rsidRDefault="00AF600A" w:rsidP="00BA3269">
      <w:pPr>
        <w:spacing w:before="120" w:after="120" w:line="360" w:lineRule="auto"/>
        <w:jc w:val="both"/>
        <w:rPr>
          <w:sz w:val="24"/>
          <w:szCs w:val="24"/>
        </w:rPr>
      </w:pPr>
      <w:r w:rsidRPr="00BA3269">
        <w:rPr>
          <w:sz w:val="24"/>
          <w:szCs w:val="24"/>
          <w:highlight w:val="yellow"/>
        </w:rPr>
        <w:t>…………</w:t>
      </w:r>
      <w:r w:rsidR="00BA3269" w:rsidRPr="00BA3269">
        <w:rPr>
          <w:sz w:val="24"/>
          <w:szCs w:val="24"/>
          <w:highlight w:val="yellow"/>
        </w:rPr>
        <w:t>Women</w:t>
      </w:r>
      <w:r w:rsidRPr="00BA3269">
        <w:rPr>
          <w:sz w:val="24"/>
          <w:szCs w:val="24"/>
          <w:highlight w:val="yellow"/>
        </w:rPr>
        <w:t>…</w:t>
      </w:r>
      <w:r w:rsidR="00BA3269" w:rsidRPr="00BA3269">
        <w:rPr>
          <w:sz w:val="24"/>
          <w:szCs w:val="24"/>
          <w:highlight w:val="yellow"/>
        </w:rPr>
        <w:t>can’t lead.</w:t>
      </w:r>
    </w:p>
    <w:p w14:paraId="4650820B" w14:textId="77777777" w:rsidR="00AF600A" w:rsidRDefault="00AF600A" w:rsidP="00AF600A">
      <w:pPr>
        <w:spacing w:before="120" w:after="120" w:line="360" w:lineRule="auto"/>
        <w:jc w:val="both"/>
        <w:rPr>
          <w:sz w:val="24"/>
          <w:szCs w:val="24"/>
        </w:rPr>
      </w:pPr>
      <w:r>
        <w:rPr>
          <w:sz w:val="24"/>
          <w:szCs w:val="24"/>
        </w:rPr>
        <w:t xml:space="preserve"> 2</w:t>
      </w:r>
      <w:r w:rsidRPr="00890834">
        <w:rPr>
          <w:sz w:val="24"/>
          <w:szCs w:val="24"/>
        </w:rPr>
        <w:t xml:space="preserve">- Based on paragraph 1, how have gender roles changed? </w:t>
      </w:r>
    </w:p>
    <w:p w14:paraId="1999C514" w14:textId="77777777" w:rsidR="00AF600A" w:rsidRPr="00890834" w:rsidRDefault="00AF600A" w:rsidP="00BA3269">
      <w:pPr>
        <w:spacing w:before="120" w:after="120" w:line="360" w:lineRule="auto"/>
        <w:jc w:val="both"/>
        <w:rPr>
          <w:sz w:val="24"/>
          <w:szCs w:val="24"/>
        </w:rPr>
      </w:pPr>
      <w:r w:rsidRPr="00BA3269">
        <w:rPr>
          <w:sz w:val="24"/>
          <w:szCs w:val="24"/>
          <w:highlight w:val="yellow"/>
        </w:rPr>
        <w:t>…………</w:t>
      </w:r>
      <w:r w:rsidR="00BA3269" w:rsidRPr="00BA3269">
        <w:rPr>
          <w:highlight w:val="yellow"/>
        </w:rPr>
        <w:t xml:space="preserve"> 1- Women have witnessed more equality in gender roles. More women work outside home and men share more household tasks. Also, social rules have become more flexible and equity within the marital relationship has increased.</w:t>
      </w:r>
      <w:r w:rsidR="00BA3269">
        <w:t xml:space="preserve"> </w:t>
      </w:r>
    </w:p>
    <w:p w14:paraId="3B2A4504" w14:textId="77777777" w:rsidR="00AF600A" w:rsidRDefault="00AF600A" w:rsidP="00AF600A">
      <w:pPr>
        <w:spacing w:before="120" w:after="120" w:line="360" w:lineRule="auto"/>
        <w:jc w:val="both"/>
        <w:rPr>
          <w:sz w:val="24"/>
          <w:szCs w:val="24"/>
        </w:rPr>
      </w:pPr>
      <w:r>
        <w:rPr>
          <w:sz w:val="24"/>
          <w:szCs w:val="24"/>
        </w:rPr>
        <w:t>3-</w:t>
      </w:r>
      <w:r w:rsidRPr="00890834">
        <w:rPr>
          <w:sz w:val="24"/>
          <w:szCs w:val="24"/>
        </w:rPr>
        <w:t xml:space="preserve"> According to paragraph 3, what obstacles do scholars face in studying gender differences in leadership roles? </w:t>
      </w:r>
    </w:p>
    <w:p w14:paraId="5FA67F7F" w14:textId="77777777" w:rsidR="00BA3269" w:rsidRDefault="00BA3269" w:rsidP="00AF600A">
      <w:pPr>
        <w:spacing w:before="120" w:after="120" w:line="360" w:lineRule="auto"/>
        <w:jc w:val="both"/>
        <w:rPr>
          <w:sz w:val="24"/>
          <w:szCs w:val="24"/>
        </w:rPr>
      </w:pPr>
      <w:r w:rsidRPr="00BA3269">
        <w:rPr>
          <w:highlight w:val="yellow"/>
        </w:rPr>
        <w:t xml:space="preserve">Scholars are challenged by theories on leadership that do not consider gender differences and by leadership studies that focus only on men. Moreover, scholars have to deal with contradictory data on leadership gender </w:t>
      </w:r>
      <w:proofErr w:type="gramStart"/>
      <w:r w:rsidRPr="00BA3269">
        <w:rPr>
          <w:highlight w:val="yellow"/>
        </w:rPr>
        <w:t>differences .While</w:t>
      </w:r>
      <w:proofErr w:type="gramEnd"/>
      <w:r w:rsidRPr="00BA3269">
        <w:rPr>
          <w:highlight w:val="yellow"/>
        </w:rPr>
        <w:t xml:space="preserve"> popular knowledge and women’s impressions refer to gender differences in leadership styles, practical studies show no differences.</w:t>
      </w:r>
    </w:p>
    <w:p w14:paraId="11760B33" w14:textId="77777777" w:rsidR="00AF600A" w:rsidRDefault="00AF600A" w:rsidP="00AF600A">
      <w:pPr>
        <w:spacing w:before="120" w:after="120" w:line="360" w:lineRule="auto"/>
        <w:jc w:val="both"/>
        <w:rPr>
          <w:sz w:val="24"/>
          <w:szCs w:val="24"/>
        </w:rPr>
      </w:pPr>
      <w:r>
        <w:rPr>
          <w:sz w:val="24"/>
          <w:szCs w:val="24"/>
        </w:rPr>
        <w:t>4</w:t>
      </w:r>
      <w:r w:rsidRPr="00890834">
        <w:rPr>
          <w:sz w:val="24"/>
          <w:szCs w:val="24"/>
        </w:rPr>
        <w:t>- According to the writer in paragraph 4, what is the problem with the popular understanding of leadership characteristics?</w:t>
      </w:r>
    </w:p>
    <w:p w14:paraId="789851C1" w14:textId="77777777" w:rsidR="00AF600A" w:rsidRPr="00890834" w:rsidRDefault="00AF600A" w:rsidP="00BA3269">
      <w:pPr>
        <w:spacing w:before="120" w:after="120" w:line="360" w:lineRule="auto"/>
        <w:jc w:val="both"/>
        <w:rPr>
          <w:sz w:val="24"/>
          <w:szCs w:val="24"/>
        </w:rPr>
      </w:pPr>
      <w:r>
        <w:rPr>
          <w:sz w:val="24"/>
          <w:szCs w:val="24"/>
        </w:rPr>
        <w:t>……</w:t>
      </w:r>
      <w:r w:rsidR="00BA3269" w:rsidRPr="00BA3269">
        <w:t xml:space="preserve"> </w:t>
      </w:r>
      <w:r w:rsidR="00BA3269" w:rsidRPr="00BA3269">
        <w:rPr>
          <w:highlight w:val="yellow"/>
        </w:rPr>
        <w:t>Leadership is not clearly defined in the way it is popularly understood because traits of leaders are mixed up with the idea of effective leadership. Popular understanding is also shaped by the stereotyped ideas of gender roles in a society</w:t>
      </w:r>
      <w:r w:rsidRPr="00BA3269">
        <w:rPr>
          <w:sz w:val="24"/>
          <w:szCs w:val="24"/>
          <w:highlight w:val="yellow"/>
        </w:rPr>
        <w:t>…………………………………………………………………….</w:t>
      </w:r>
    </w:p>
    <w:p w14:paraId="06855C17" w14:textId="77777777" w:rsidR="00AF600A" w:rsidRDefault="00AF600A" w:rsidP="00AF600A">
      <w:pPr>
        <w:spacing w:before="120" w:after="120" w:line="360" w:lineRule="auto"/>
        <w:jc w:val="both"/>
        <w:rPr>
          <w:sz w:val="24"/>
          <w:szCs w:val="24"/>
        </w:rPr>
      </w:pPr>
      <w:r>
        <w:rPr>
          <w:sz w:val="24"/>
          <w:szCs w:val="24"/>
        </w:rPr>
        <w:t xml:space="preserve"> 5</w:t>
      </w:r>
      <w:r w:rsidRPr="00890834">
        <w:rPr>
          <w:sz w:val="24"/>
          <w:szCs w:val="24"/>
        </w:rPr>
        <w:t>- Based on paragraph 6, what conclusion can be drawn about higher education and leadership?</w:t>
      </w:r>
    </w:p>
    <w:p w14:paraId="452AA550" w14:textId="77777777" w:rsidR="00AF600A" w:rsidRPr="00890834" w:rsidRDefault="00AF600A" w:rsidP="00212478">
      <w:pPr>
        <w:spacing w:before="120" w:after="120" w:line="360" w:lineRule="auto"/>
        <w:jc w:val="both"/>
        <w:rPr>
          <w:sz w:val="24"/>
          <w:szCs w:val="24"/>
        </w:rPr>
      </w:pPr>
      <w:r>
        <w:rPr>
          <w:sz w:val="24"/>
          <w:szCs w:val="24"/>
        </w:rPr>
        <w:t>……</w:t>
      </w:r>
      <w:r w:rsidR="00BA3269" w:rsidRPr="00BA3269">
        <w:t xml:space="preserve"> </w:t>
      </w:r>
      <w:r w:rsidR="00BA3269" w:rsidRPr="00BA3269">
        <w:rPr>
          <w:highlight w:val="yellow"/>
        </w:rPr>
        <w:t>Higher education can be an effective tool for making a difference and enhancing gender equality in leadership</w:t>
      </w:r>
      <w:r w:rsidRPr="00BA3269">
        <w:rPr>
          <w:sz w:val="24"/>
          <w:szCs w:val="24"/>
          <w:highlight w:val="yellow"/>
        </w:rPr>
        <w:t>…</w:t>
      </w:r>
    </w:p>
    <w:p w14:paraId="1014C86E" w14:textId="77777777" w:rsidR="00AF600A" w:rsidRPr="00890834" w:rsidRDefault="00AF600A" w:rsidP="00AF600A">
      <w:pPr>
        <w:spacing w:before="120" w:after="120" w:line="360" w:lineRule="auto"/>
        <w:jc w:val="both"/>
        <w:rPr>
          <w:sz w:val="24"/>
          <w:szCs w:val="24"/>
        </w:rPr>
      </w:pPr>
      <w:r>
        <w:rPr>
          <w:sz w:val="24"/>
          <w:szCs w:val="24"/>
        </w:rPr>
        <w:t xml:space="preserve"> 6</w:t>
      </w:r>
      <w:r w:rsidRPr="00890834">
        <w:rPr>
          <w:sz w:val="24"/>
          <w:szCs w:val="24"/>
        </w:rPr>
        <w:t xml:space="preserve">- Based on the indicated paragraphs, what does each of the following underlined words refer to? </w:t>
      </w:r>
    </w:p>
    <w:p w14:paraId="0859D9B0" w14:textId="77777777" w:rsidR="00AF600A" w:rsidRDefault="00AF600A" w:rsidP="00AF600A">
      <w:pPr>
        <w:spacing w:before="120" w:after="120" w:line="360" w:lineRule="auto"/>
        <w:jc w:val="both"/>
        <w:rPr>
          <w:sz w:val="24"/>
          <w:szCs w:val="24"/>
        </w:rPr>
      </w:pPr>
      <w:r w:rsidRPr="00890834">
        <w:rPr>
          <w:sz w:val="24"/>
          <w:szCs w:val="24"/>
        </w:rPr>
        <w:t xml:space="preserve">a- These (Paragraph 4) </w:t>
      </w:r>
      <w:r w:rsidRPr="00BA3269">
        <w:rPr>
          <w:sz w:val="24"/>
          <w:szCs w:val="24"/>
          <w:highlight w:val="yellow"/>
        </w:rPr>
        <w:t>……</w:t>
      </w:r>
      <w:r w:rsidR="00BA3269" w:rsidRPr="00BA3269">
        <w:rPr>
          <w:highlight w:val="yellow"/>
        </w:rPr>
        <w:t xml:space="preserve"> refers to terms used to define leaders</w:t>
      </w:r>
      <w:r w:rsidR="00BA3269">
        <w:t>.</w:t>
      </w:r>
      <w:r>
        <w:rPr>
          <w:sz w:val="24"/>
          <w:szCs w:val="24"/>
        </w:rPr>
        <w:t>…………………….</w:t>
      </w:r>
    </w:p>
    <w:p w14:paraId="7A00F17A" w14:textId="77777777" w:rsidR="00AF600A" w:rsidRDefault="00AF600A" w:rsidP="00AF600A">
      <w:pPr>
        <w:spacing w:before="120" w:after="120" w:line="360" w:lineRule="auto"/>
        <w:jc w:val="both"/>
        <w:rPr>
          <w:sz w:val="24"/>
          <w:szCs w:val="24"/>
        </w:rPr>
      </w:pPr>
      <w:r w:rsidRPr="00890834">
        <w:rPr>
          <w:sz w:val="24"/>
          <w:szCs w:val="24"/>
        </w:rPr>
        <w:t xml:space="preserve">b- this (Paragraph 6) </w:t>
      </w:r>
      <w:r w:rsidRPr="00BA3269">
        <w:rPr>
          <w:sz w:val="24"/>
          <w:szCs w:val="24"/>
          <w:highlight w:val="yellow"/>
        </w:rPr>
        <w:t>…</w:t>
      </w:r>
      <w:r w:rsidR="00BA3269" w:rsidRPr="00BA3269">
        <w:rPr>
          <w:highlight w:val="yellow"/>
        </w:rPr>
        <w:t xml:space="preserve"> refers to the act of linking the local and the global.</w:t>
      </w:r>
      <w:r w:rsidRPr="00BA3269">
        <w:rPr>
          <w:sz w:val="24"/>
          <w:szCs w:val="24"/>
          <w:highlight w:val="yellow"/>
        </w:rPr>
        <w:t>…………………………</w:t>
      </w:r>
    </w:p>
    <w:p w14:paraId="113CCC89" w14:textId="77777777" w:rsidR="00AF600A" w:rsidRPr="00890834" w:rsidRDefault="00AF600A" w:rsidP="00AF600A">
      <w:pPr>
        <w:spacing w:before="120" w:after="120" w:line="360" w:lineRule="auto"/>
        <w:jc w:val="both"/>
        <w:rPr>
          <w:rFonts w:asciiTheme="majorBidi" w:hAnsiTheme="majorBidi" w:cstheme="majorBidi"/>
          <w:sz w:val="24"/>
          <w:szCs w:val="24"/>
        </w:rPr>
      </w:pPr>
      <w:r w:rsidRPr="00890834">
        <w:rPr>
          <w:sz w:val="24"/>
          <w:szCs w:val="24"/>
        </w:rPr>
        <w:t xml:space="preserve">c- its (Paragraph </w:t>
      </w:r>
      <w:proofErr w:type="gramStart"/>
      <w:r w:rsidRPr="00890834">
        <w:rPr>
          <w:sz w:val="24"/>
          <w:szCs w:val="24"/>
        </w:rPr>
        <w:t>6)</w:t>
      </w:r>
      <w:r>
        <w:rPr>
          <w:sz w:val="24"/>
          <w:szCs w:val="24"/>
        </w:rPr>
        <w:t>…</w:t>
      </w:r>
      <w:proofErr w:type="gramEnd"/>
      <w:r>
        <w:rPr>
          <w:sz w:val="24"/>
          <w:szCs w:val="24"/>
        </w:rPr>
        <w:t>…</w:t>
      </w:r>
      <w:r w:rsidR="00BA3269" w:rsidRPr="00BA3269">
        <w:t xml:space="preserve"> </w:t>
      </w:r>
      <w:r w:rsidR="00BA3269" w:rsidRPr="00BA3269">
        <w:rPr>
          <w:highlight w:val="yellow"/>
        </w:rPr>
        <w:t>refers to higher education</w:t>
      </w:r>
      <w:r w:rsidR="00BA3269">
        <w:t>.</w:t>
      </w:r>
      <w:r>
        <w:rPr>
          <w:sz w:val="24"/>
          <w:szCs w:val="24"/>
        </w:rPr>
        <w:t>………………………..</w:t>
      </w:r>
    </w:p>
    <w:p w14:paraId="647F56F2" w14:textId="77777777" w:rsidR="00AF600A" w:rsidRPr="00890834" w:rsidRDefault="00AF600A" w:rsidP="00AF600A">
      <w:pPr>
        <w:spacing w:before="120" w:after="120" w:line="360" w:lineRule="auto"/>
        <w:jc w:val="both"/>
        <w:rPr>
          <w:rFonts w:asciiTheme="majorBidi" w:hAnsiTheme="majorBidi" w:cstheme="majorBidi"/>
          <w:color w:val="333333"/>
          <w:sz w:val="22"/>
          <w:szCs w:val="22"/>
          <w:lang w:eastAsia="fr-FR"/>
        </w:rPr>
      </w:pPr>
    </w:p>
    <w:p w14:paraId="04375E14" w14:textId="77777777" w:rsidR="00AF600A" w:rsidRDefault="00AF600A" w:rsidP="00AF600A">
      <w:pPr>
        <w:spacing w:before="120" w:after="120"/>
        <w:rPr>
          <w:rFonts w:asciiTheme="majorBidi" w:hAnsiTheme="majorBidi" w:cstheme="majorBidi"/>
          <w:b/>
          <w:bCs/>
          <w:color w:val="333333"/>
          <w:sz w:val="24"/>
          <w:szCs w:val="24"/>
          <w:u w:val="single"/>
          <w:lang w:eastAsia="fr-FR"/>
        </w:rPr>
      </w:pPr>
      <w:r w:rsidRPr="00A45AC6">
        <w:rPr>
          <w:rFonts w:asciiTheme="majorBidi" w:hAnsiTheme="majorBidi" w:cstheme="majorBidi"/>
          <w:b/>
          <w:bCs/>
          <w:color w:val="333333"/>
          <w:sz w:val="24"/>
          <w:szCs w:val="24"/>
          <w:u w:val="single"/>
          <w:lang w:eastAsia="fr-FR"/>
        </w:rPr>
        <w:t>Grammar:</w:t>
      </w:r>
    </w:p>
    <w:p w14:paraId="5B20E8C6" w14:textId="77777777" w:rsidR="00AF600A" w:rsidRDefault="00AF600A" w:rsidP="00AF600A">
      <w:pPr>
        <w:spacing w:before="120" w:after="120"/>
        <w:rPr>
          <w:rFonts w:asciiTheme="majorBidi" w:hAnsiTheme="majorBidi" w:cstheme="majorBidi"/>
          <w:b/>
          <w:bCs/>
          <w:color w:val="333333"/>
          <w:sz w:val="24"/>
          <w:szCs w:val="24"/>
          <w:u w:val="single"/>
          <w:lang w:eastAsia="fr-FR"/>
        </w:rPr>
      </w:pPr>
    </w:p>
    <w:p w14:paraId="188EE706" w14:textId="77777777" w:rsidR="00AF600A" w:rsidRDefault="00AF600A" w:rsidP="00AF600A">
      <w:pPr>
        <w:spacing w:before="120" w:after="120"/>
        <w:rPr>
          <w:rFonts w:asciiTheme="majorBidi" w:hAnsiTheme="majorBidi" w:cstheme="majorBidi"/>
          <w:b/>
          <w:bCs/>
          <w:color w:val="333333"/>
          <w:sz w:val="24"/>
          <w:szCs w:val="24"/>
          <w:u w:val="single"/>
          <w:lang w:eastAsia="fr-FR"/>
        </w:rPr>
      </w:pPr>
      <w:r>
        <w:rPr>
          <w:rFonts w:asciiTheme="majorBidi" w:hAnsiTheme="majorBidi" w:cstheme="majorBidi"/>
          <w:b/>
          <w:bCs/>
          <w:color w:val="333333"/>
          <w:sz w:val="24"/>
          <w:szCs w:val="24"/>
          <w:u w:val="single"/>
          <w:lang w:eastAsia="fr-FR"/>
        </w:rPr>
        <w:t>1. Complete the sentences with the appropriate modal verb.</w:t>
      </w:r>
    </w:p>
    <w:p w14:paraId="3D4184A8" w14:textId="77777777" w:rsidR="00AF600A" w:rsidRDefault="00AF600A" w:rsidP="00AF600A">
      <w:pPr>
        <w:spacing w:before="120" w:after="120"/>
        <w:rPr>
          <w:rFonts w:ascii="Helvetica" w:hAnsi="Helvetica"/>
          <w:color w:val="333333"/>
          <w:sz w:val="18"/>
          <w:szCs w:val="18"/>
          <w:lang w:eastAsia="fr-FR"/>
        </w:rPr>
      </w:pPr>
    </w:p>
    <w:p w14:paraId="158AF2B5" w14:textId="77777777" w:rsidR="00AF600A" w:rsidRPr="00A45AC6" w:rsidRDefault="00AF600A" w:rsidP="00AF600A">
      <w:pPr>
        <w:spacing w:before="120" w:after="120" w:line="360" w:lineRule="auto"/>
        <w:jc w:val="both"/>
        <w:rPr>
          <w:rFonts w:asciiTheme="majorBidi" w:hAnsiTheme="majorBidi" w:cstheme="majorBidi"/>
          <w:vanish/>
          <w:sz w:val="24"/>
          <w:szCs w:val="24"/>
          <w:lang w:val="fr-FR" w:eastAsia="fr-FR"/>
        </w:rPr>
      </w:pPr>
      <w:r w:rsidRPr="00A45AC6">
        <w:rPr>
          <w:rFonts w:asciiTheme="majorBidi" w:hAnsiTheme="majorBidi" w:cstheme="majorBidi"/>
          <w:vanish/>
          <w:sz w:val="24"/>
          <w:szCs w:val="24"/>
          <w:lang w:val="fr-FR" w:eastAsia="fr-FR"/>
        </w:rPr>
        <w:lastRenderedPageBreak/>
        <w:t>Haut du formulaire</w:t>
      </w:r>
    </w:p>
    <w:p w14:paraId="0E8DBCC9" w14:textId="77777777" w:rsidR="00AF600A" w:rsidRPr="00A45AC6" w:rsidRDefault="00AF600A" w:rsidP="00AF600A">
      <w:pPr>
        <w:numPr>
          <w:ilvl w:val="0"/>
          <w:numId w:val="2"/>
        </w:numPr>
        <w:spacing w:before="100" w:beforeAutospacing="1" w:after="100" w:afterAutospacing="1" w:line="360" w:lineRule="auto"/>
        <w:ind w:left="340"/>
        <w:jc w:val="both"/>
        <w:rPr>
          <w:rFonts w:asciiTheme="majorBidi" w:hAnsiTheme="majorBidi" w:cstheme="majorBidi"/>
          <w:color w:val="333333"/>
          <w:sz w:val="24"/>
          <w:szCs w:val="24"/>
          <w:lang w:eastAsia="fr-FR"/>
        </w:rPr>
      </w:pPr>
      <w:r w:rsidRPr="00A45AC6">
        <w:rPr>
          <w:rFonts w:asciiTheme="majorBidi" w:hAnsiTheme="majorBidi" w:cstheme="majorBidi"/>
          <w:color w:val="333333"/>
          <w:sz w:val="24"/>
          <w:szCs w:val="24"/>
          <w:lang w:eastAsia="fr-FR"/>
        </w:rPr>
        <w:t>Sarah never stops talking about Steve. She</w:t>
      </w:r>
      <w:r>
        <w:rPr>
          <w:rFonts w:asciiTheme="majorBidi" w:hAnsiTheme="majorBidi" w:cstheme="majorBidi"/>
          <w:color w:val="333333"/>
          <w:sz w:val="24"/>
          <w:szCs w:val="24"/>
          <w:lang w:eastAsia="fr-FR"/>
        </w:rPr>
        <w:t> </w:t>
      </w:r>
      <w:r w:rsidRPr="00A45AC6">
        <w:rPr>
          <w:rFonts w:asciiTheme="majorBidi" w:hAnsiTheme="majorBidi" w:cstheme="majorBidi"/>
          <w:color w:val="333333"/>
          <w:sz w:val="24"/>
          <w:szCs w:val="24"/>
          <w:lang w:eastAsia="fr-FR"/>
        </w:rPr>
        <w:t>…</w:t>
      </w:r>
      <w:r w:rsidR="00C770F7" w:rsidRPr="00C770F7">
        <w:rPr>
          <w:rFonts w:asciiTheme="majorBidi" w:hAnsiTheme="majorBidi" w:cstheme="majorBidi"/>
          <w:color w:val="333333"/>
          <w:sz w:val="24"/>
          <w:szCs w:val="24"/>
          <w:highlight w:val="yellow"/>
          <w:lang w:eastAsia="fr-FR"/>
        </w:rPr>
        <w:t>must</w:t>
      </w:r>
      <w:r w:rsidRPr="00A45AC6">
        <w:rPr>
          <w:rFonts w:asciiTheme="majorBidi" w:hAnsiTheme="majorBidi" w:cstheme="majorBidi"/>
          <w:color w:val="333333"/>
          <w:sz w:val="24"/>
          <w:szCs w:val="24"/>
          <w:lang w:eastAsia="fr-FR"/>
        </w:rPr>
        <w:t>…………be in love with him!</w:t>
      </w:r>
    </w:p>
    <w:p w14:paraId="6E9012E1" w14:textId="77777777" w:rsidR="00AF600A" w:rsidRPr="00A45AC6" w:rsidRDefault="00AF600A" w:rsidP="00AF600A">
      <w:pPr>
        <w:numPr>
          <w:ilvl w:val="0"/>
          <w:numId w:val="2"/>
        </w:numPr>
        <w:spacing w:before="100" w:beforeAutospacing="1" w:after="100" w:afterAutospacing="1" w:line="360" w:lineRule="auto"/>
        <w:ind w:left="340"/>
        <w:jc w:val="both"/>
        <w:rPr>
          <w:rFonts w:asciiTheme="majorBidi" w:hAnsiTheme="majorBidi" w:cstheme="majorBidi"/>
          <w:color w:val="333333"/>
          <w:sz w:val="24"/>
          <w:szCs w:val="24"/>
          <w:lang w:eastAsia="fr-FR"/>
        </w:rPr>
      </w:pPr>
      <w:r w:rsidRPr="00A45AC6">
        <w:rPr>
          <w:rFonts w:asciiTheme="majorBidi" w:hAnsiTheme="majorBidi" w:cstheme="majorBidi"/>
          <w:color w:val="333333"/>
          <w:sz w:val="24"/>
          <w:szCs w:val="24"/>
          <w:lang w:eastAsia="fr-FR"/>
        </w:rPr>
        <w:t>You ………</w:t>
      </w:r>
      <w:r w:rsidR="00C770F7" w:rsidRPr="00C770F7">
        <w:rPr>
          <w:rFonts w:asciiTheme="majorBidi" w:hAnsiTheme="majorBidi" w:cstheme="majorBidi"/>
          <w:color w:val="333333"/>
          <w:sz w:val="24"/>
          <w:szCs w:val="24"/>
          <w:highlight w:val="yellow"/>
          <w:lang w:eastAsia="fr-FR"/>
        </w:rPr>
        <w:t>can’t</w:t>
      </w:r>
      <w:r w:rsidRPr="00A45AC6">
        <w:rPr>
          <w:rFonts w:asciiTheme="majorBidi" w:hAnsiTheme="majorBidi" w:cstheme="majorBidi"/>
          <w:color w:val="333333"/>
          <w:sz w:val="24"/>
          <w:szCs w:val="24"/>
          <w:lang w:eastAsia="fr-FR"/>
        </w:rPr>
        <w:t>……</w:t>
      </w:r>
      <w:proofErr w:type="gramStart"/>
      <w:r w:rsidRPr="00A45AC6">
        <w:rPr>
          <w:rFonts w:asciiTheme="majorBidi" w:hAnsiTheme="majorBidi" w:cstheme="majorBidi"/>
          <w:color w:val="333333"/>
          <w:sz w:val="24"/>
          <w:szCs w:val="24"/>
          <w:lang w:eastAsia="fr-FR"/>
        </w:rPr>
        <w:t>….hate</w:t>
      </w:r>
      <w:proofErr w:type="gramEnd"/>
      <w:r w:rsidRPr="00A45AC6">
        <w:rPr>
          <w:rFonts w:asciiTheme="majorBidi" w:hAnsiTheme="majorBidi" w:cstheme="majorBidi"/>
          <w:color w:val="333333"/>
          <w:sz w:val="24"/>
          <w:szCs w:val="24"/>
          <w:lang w:eastAsia="fr-FR"/>
        </w:rPr>
        <w:t xml:space="preserve"> English food - it's delicious!</w:t>
      </w:r>
    </w:p>
    <w:p w14:paraId="283133DB" w14:textId="77777777" w:rsidR="00AF600A" w:rsidRPr="00A45AC6" w:rsidRDefault="00AF600A" w:rsidP="00AF600A">
      <w:pPr>
        <w:numPr>
          <w:ilvl w:val="0"/>
          <w:numId w:val="2"/>
        </w:numPr>
        <w:spacing w:before="100" w:beforeAutospacing="1" w:after="100" w:afterAutospacing="1" w:line="360" w:lineRule="auto"/>
        <w:ind w:left="340"/>
        <w:jc w:val="both"/>
        <w:rPr>
          <w:rFonts w:asciiTheme="majorBidi" w:hAnsiTheme="majorBidi" w:cstheme="majorBidi"/>
          <w:color w:val="333333"/>
          <w:sz w:val="24"/>
          <w:szCs w:val="24"/>
          <w:lang w:eastAsia="fr-FR"/>
        </w:rPr>
      </w:pPr>
      <w:r w:rsidRPr="00A45AC6">
        <w:rPr>
          <w:rFonts w:asciiTheme="majorBidi" w:hAnsiTheme="majorBidi" w:cstheme="majorBidi"/>
          <w:color w:val="333333"/>
          <w:sz w:val="24"/>
          <w:szCs w:val="24"/>
          <w:lang w:eastAsia="fr-FR"/>
        </w:rPr>
        <w:t>Tom ……</w:t>
      </w:r>
      <w:r w:rsidR="00C770F7" w:rsidRPr="00C770F7">
        <w:rPr>
          <w:rFonts w:asciiTheme="majorBidi" w:hAnsiTheme="majorBidi" w:cstheme="majorBidi"/>
          <w:color w:val="333333"/>
          <w:sz w:val="24"/>
          <w:szCs w:val="24"/>
          <w:highlight w:val="yellow"/>
          <w:lang w:eastAsia="fr-FR"/>
        </w:rPr>
        <w:t>can’t</w:t>
      </w:r>
      <w:r w:rsidRPr="00C770F7">
        <w:rPr>
          <w:rFonts w:asciiTheme="majorBidi" w:hAnsiTheme="majorBidi" w:cstheme="majorBidi"/>
          <w:color w:val="333333"/>
          <w:sz w:val="24"/>
          <w:szCs w:val="24"/>
          <w:highlight w:val="yellow"/>
          <w:lang w:eastAsia="fr-FR"/>
        </w:rPr>
        <w:t>…</w:t>
      </w:r>
      <w:r w:rsidRPr="00A45AC6">
        <w:rPr>
          <w:rFonts w:asciiTheme="majorBidi" w:hAnsiTheme="majorBidi" w:cstheme="majorBidi"/>
          <w:color w:val="333333"/>
          <w:sz w:val="24"/>
          <w:szCs w:val="24"/>
          <w:lang w:eastAsia="fr-FR"/>
        </w:rPr>
        <w:t>…………be working today - I just saw him at the gym.</w:t>
      </w:r>
    </w:p>
    <w:p w14:paraId="029F249D" w14:textId="77777777" w:rsidR="00AF600A" w:rsidRPr="00A45AC6" w:rsidRDefault="00AF600A" w:rsidP="00AF600A">
      <w:pPr>
        <w:numPr>
          <w:ilvl w:val="0"/>
          <w:numId w:val="2"/>
        </w:numPr>
        <w:spacing w:before="100" w:beforeAutospacing="1" w:after="100" w:afterAutospacing="1" w:line="360" w:lineRule="auto"/>
        <w:ind w:left="340"/>
        <w:jc w:val="both"/>
        <w:rPr>
          <w:rFonts w:asciiTheme="majorBidi" w:hAnsiTheme="majorBidi" w:cstheme="majorBidi"/>
          <w:color w:val="333333"/>
          <w:sz w:val="24"/>
          <w:szCs w:val="24"/>
          <w:lang w:eastAsia="fr-FR"/>
        </w:rPr>
      </w:pPr>
      <w:r w:rsidRPr="00A45AC6">
        <w:rPr>
          <w:rFonts w:asciiTheme="majorBidi" w:hAnsiTheme="majorBidi" w:cstheme="majorBidi"/>
          <w:color w:val="333333"/>
          <w:sz w:val="24"/>
          <w:szCs w:val="24"/>
          <w:lang w:eastAsia="fr-FR"/>
        </w:rPr>
        <w:t>Tom …</w:t>
      </w:r>
      <w:r w:rsidR="00C770F7" w:rsidRPr="00C770F7">
        <w:rPr>
          <w:rFonts w:asciiTheme="majorBidi" w:hAnsiTheme="majorBidi" w:cstheme="majorBidi"/>
          <w:color w:val="333333"/>
          <w:sz w:val="24"/>
          <w:szCs w:val="24"/>
          <w:highlight w:val="yellow"/>
          <w:lang w:eastAsia="fr-FR"/>
        </w:rPr>
        <w:t>might</w:t>
      </w:r>
      <w:r w:rsidRPr="00A45AC6">
        <w:rPr>
          <w:rFonts w:asciiTheme="majorBidi" w:hAnsiTheme="majorBidi" w:cstheme="majorBidi"/>
          <w:color w:val="333333"/>
          <w:sz w:val="24"/>
          <w:szCs w:val="24"/>
          <w:lang w:eastAsia="fr-FR"/>
        </w:rPr>
        <w:t>…………….be working today, but I can't remember.</w:t>
      </w:r>
    </w:p>
    <w:p w14:paraId="2E4C5C86" w14:textId="77777777" w:rsidR="00AF600A" w:rsidRPr="00A45AC6" w:rsidRDefault="00AF600A" w:rsidP="00AF600A">
      <w:pPr>
        <w:numPr>
          <w:ilvl w:val="0"/>
          <w:numId w:val="2"/>
        </w:numPr>
        <w:spacing w:before="100" w:beforeAutospacing="1" w:after="100" w:afterAutospacing="1" w:line="360" w:lineRule="auto"/>
        <w:ind w:left="340"/>
        <w:jc w:val="both"/>
        <w:rPr>
          <w:rFonts w:asciiTheme="majorBidi" w:hAnsiTheme="majorBidi" w:cstheme="majorBidi"/>
          <w:color w:val="333333"/>
          <w:sz w:val="24"/>
          <w:szCs w:val="24"/>
          <w:lang w:eastAsia="fr-FR"/>
        </w:rPr>
      </w:pPr>
      <w:r w:rsidRPr="00A45AC6">
        <w:rPr>
          <w:rFonts w:asciiTheme="majorBidi" w:hAnsiTheme="majorBidi" w:cstheme="majorBidi"/>
          <w:color w:val="333333"/>
          <w:sz w:val="24"/>
          <w:szCs w:val="24"/>
          <w:lang w:eastAsia="fr-FR"/>
        </w:rPr>
        <w:t>Yuki's quite good at grammar. She ……</w:t>
      </w:r>
      <w:r w:rsidR="00C770F7" w:rsidRPr="00C770F7">
        <w:rPr>
          <w:rFonts w:asciiTheme="majorBidi" w:hAnsiTheme="majorBidi" w:cstheme="majorBidi"/>
          <w:color w:val="333333"/>
          <w:sz w:val="24"/>
          <w:szCs w:val="24"/>
          <w:highlight w:val="yellow"/>
          <w:lang w:eastAsia="fr-FR"/>
        </w:rPr>
        <w:t>might</w:t>
      </w:r>
      <w:r w:rsidRPr="00C770F7">
        <w:rPr>
          <w:rFonts w:asciiTheme="majorBidi" w:hAnsiTheme="majorBidi" w:cstheme="majorBidi"/>
          <w:color w:val="333333"/>
          <w:sz w:val="24"/>
          <w:szCs w:val="24"/>
          <w:highlight w:val="yellow"/>
          <w:lang w:eastAsia="fr-FR"/>
        </w:rPr>
        <w:t>…</w:t>
      </w:r>
      <w:r w:rsidRPr="00A45AC6">
        <w:rPr>
          <w:rFonts w:asciiTheme="majorBidi" w:hAnsiTheme="majorBidi" w:cstheme="majorBidi"/>
          <w:color w:val="333333"/>
          <w:sz w:val="24"/>
          <w:szCs w:val="24"/>
          <w:lang w:eastAsia="fr-FR"/>
        </w:rPr>
        <w:t>…</w:t>
      </w:r>
      <w:proofErr w:type="gramStart"/>
      <w:r w:rsidRPr="00A45AC6">
        <w:rPr>
          <w:rFonts w:asciiTheme="majorBidi" w:hAnsiTheme="majorBidi" w:cstheme="majorBidi"/>
          <w:color w:val="333333"/>
          <w:sz w:val="24"/>
          <w:szCs w:val="24"/>
          <w:lang w:eastAsia="fr-FR"/>
        </w:rPr>
        <w:t>…..</w:t>
      </w:r>
      <w:proofErr w:type="gramEnd"/>
      <w:r w:rsidRPr="00A45AC6">
        <w:rPr>
          <w:rFonts w:asciiTheme="majorBidi" w:hAnsiTheme="majorBidi" w:cstheme="majorBidi"/>
          <w:color w:val="333333"/>
          <w:sz w:val="24"/>
          <w:szCs w:val="24"/>
          <w:lang w:eastAsia="fr-FR"/>
        </w:rPr>
        <w:t>know the answer to this question.</w:t>
      </w:r>
    </w:p>
    <w:p w14:paraId="42865115" w14:textId="77777777" w:rsidR="00AF600A" w:rsidRPr="00C770F7" w:rsidRDefault="00AF600A" w:rsidP="00AF600A">
      <w:pPr>
        <w:numPr>
          <w:ilvl w:val="0"/>
          <w:numId w:val="2"/>
        </w:numPr>
        <w:spacing w:before="100" w:beforeAutospacing="1" w:after="100" w:afterAutospacing="1" w:line="360" w:lineRule="auto"/>
        <w:ind w:left="340"/>
        <w:jc w:val="both"/>
        <w:rPr>
          <w:rFonts w:asciiTheme="majorBidi" w:hAnsiTheme="majorBidi" w:cstheme="majorBidi"/>
          <w:color w:val="333333"/>
          <w:sz w:val="24"/>
          <w:szCs w:val="24"/>
          <w:lang w:eastAsia="fr-FR"/>
        </w:rPr>
      </w:pPr>
      <w:r w:rsidRPr="00A45AC6">
        <w:rPr>
          <w:rFonts w:asciiTheme="majorBidi" w:hAnsiTheme="majorBidi" w:cstheme="majorBidi"/>
          <w:color w:val="333333"/>
          <w:sz w:val="24"/>
          <w:szCs w:val="24"/>
          <w:lang w:eastAsia="fr-FR"/>
        </w:rPr>
        <w:t xml:space="preserve">You studied this for 3 years at university! </w:t>
      </w:r>
      <w:r w:rsidRPr="00C770F7">
        <w:rPr>
          <w:rFonts w:asciiTheme="majorBidi" w:hAnsiTheme="majorBidi" w:cstheme="majorBidi"/>
          <w:color w:val="333333"/>
          <w:sz w:val="24"/>
          <w:szCs w:val="24"/>
          <w:lang w:eastAsia="fr-FR"/>
        </w:rPr>
        <w:t>You ……</w:t>
      </w:r>
      <w:r w:rsidR="00C770F7" w:rsidRPr="00C770F7">
        <w:rPr>
          <w:rFonts w:asciiTheme="majorBidi" w:hAnsiTheme="majorBidi" w:cstheme="majorBidi"/>
          <w:color w:val="333333"/>
          <w:sz w:val="24"/>
          <w:szCs w:val="24"/>
          <w:highlight w:val="yellow"/>
          <w:lang w:eastAsia="fr-FR"/>
        </w:rPr>
        <w:t>must</w:t>
      </w:r>
      <w:r w:rsidRPr="00C770F7">
        <w:rPr>
          <w:rFonts w:asciiTheme="majorBidi" w:hAnsiTheme="majorBidi" w:cstheme="majorBidi"/>
          <w:color w:val="333333"/>
          <w:sz w:val="24"/>
          <w:szCs w:val="24"/>
          <w:lang w:eastAsia="fr-FR"/>
        </w:rPr>
        <w:t>………</w:t>
      </w:r>
      <w:proofErr w:type="gramStart"/>
      <w:r w:rsidRPr="00C770F7">
        <w:rPr>
          <w:rFonts w:asciiTheme="majorBidi" w:hAnsiTheme="majorBidi" w:cstheme="majorBidi"/>
          <w:color w:val="333333"/>
          <w:sz w:val="24"/>
          <w:szCs w:val="24"/>
          <w:lang w:eastAsia="fr-FR"/>
        </w:rPr>
        <w:t>…..</w:t>
      </w:r>
      <w:proofErr w:type="gramEnd"/>
      <w:r w:rsidRPr="00C770F7">
        <w:rPr>
          <w:rFonts w:asciiTheme="majorBidi" w:hAnsiTheme="majorBidi" w:cstheme="majorBidi"/>
          <w:color w:val="333333"/>
          <w:sz w:val="24"/>
          <w:szCs w:val="24"/>
          <w:lang w:eastAsia="fr-FR"/>
        </w:rPr>
        <w:t>know the answer!</w:t>
      </w:r>
    </w:p>
    <w:p w14:paraId="35E1594A" w14:textId="77777777" w:rsidR="00AF600A" w:rsidRDefault="00AF600A" w:rsidP="00AF600A">
      <w:pPr>
        <w:numPr>
          <w:ilvl w:val="0"/>
          <w:numId w:val="2"/>
        </w:numPr>
        <w:spacing w:before="100" w:beforeAutospacing="1" w:after="100" w:afterAutospacing="1" w:line="360" w:lineRule="auto"/>
        <w:ind w:left="340"/>
        <w:jc w:val="both"/>
        <w:rPr>
          <w:rFonts w:asciiTheme="majorBidi" w:hAnsiTheme="majorBidi" w:cstheme="majorBidi"/>
          <w:color w:val="333333"/>
          <w:sz w:val="24"/>
          <w:szCs w:val="24"/>
          <w:lang w:eastAsia="fr-FR"/>
        </w:rPr>
      </w:pPr>
      <w:r w:rsidRPr="00A45AC6">
        <w:rPr>
          <w:rFonts w:asciiTheme="majorBidi" w:hAnsiTheme="majorBidi" w:cstheme="majorBidi"/>
          <w:color w:val="333333"/>
          <w:sz w:val="24"/>
          <w:szCs w:val="24"/>
          <w:lang w:eastAsia="fr-FR"/>
        </w:rPr>
        <w:t>You just slept for 12 hours! You …</w:t>
      </w:r>
      <w:r w:rsidR="00C770F7" w:rsidRPr="00C770F7">
        <w:rPr>
          <w:rFonts w:asciiTheme="majorBidi" w:hAnsiTheme="majorBidi" w:cstheme="majorBidi"/>
          <w:color w:val="333333"/>
          <w:sz w:val="24"/>
          <w:szCs w:val="24"/>
          <w:highlight w:val="yellow"/>
          <w:lang w:eastAsia="fr-FR"/>
        </w:rPr>
        <w:t>can’t</w:t>
      </w:r>
      <w:r w:rsidRPr="00A45AC6">
        <w:rPr>
          <w:rFonts w:asciiTheme="majorBidi" w:hAnsiTheme="majorBidi" w:cstheme="majorBidi"/>
          <w:color w:val="333333"/>
          <w:sz w:val="24"/>
          <w:szCs w:val="24"/>
          <w:lang w:eastAsia="fr-FR"/>
        </w:rPr>
        <w:t>………</w:t>
      </w:r>
      <w:proofErr w:type="gramStart"/>
      <w:r w:rsidRPr="00A45AC6">
        <w:rPr>
          <w:rFonts w:asciiTheme="majorBidi" w:hAnsiTheme="majorBidi" w:cstheme="majorBidi"/>
          <w:color w:val="333333"/>
          <w:sz w:val="24"/>
          <w:szCs w:val="24"/>
          <w:lang w:eastAsia="fr-FR"/>
        </w:rPr>
        <w:t>…..</w:t>
      </w:r>
      <w:proofErr w:type="gramEnd"/>
      <w:r w:rsidRPr="00A45AC6">
        <w:rPr>
          <w:rFonts w:asciiTheme="majorBidi" w:hAnsiTheme="majorBidi" w:cstheme="majorBidi"/>
          <w:color w:val="333333"/>
          <w:sz w:val="24"/>
          <w:szCs w:val="24"/>
          <w:lang w:eastAsia="fr-FR"/>
        </w:rPr>
        <w:t>be tired again already!</w:t>
      </w:r>
    </w:p>
    <w:p w14:paraId="212B2A60" w14:textId="2EEEE8CA" w:rsidR="00B20F6E" w:rsidRDefault="00B20F6E" w:rsidP="00B20F6E">
      <w:pPr>
        <w:numPr>
          <w:ilvl w:val="0"/>
          <w:numId w:val="2"/>
        </w:numPr>
        <w:spacing w:before="100" w:beforeAutospacing="1" w:after="100" w:afterAutospacing="1" w:line="360" w:lineRule="auto"/>
        <w:ind w:left="340"/>
        <w:jc w:val="both"/>
        <w:rPr>
          <w:rFonts w:asciiTheme="majorBidi" w:hAnsiTheme="majorBidi" w:cstheme="majorBidi"/>
          <w:color w:val="333333"/>
          <w:sz w:val="24"/>
          <w:szCs w:val="24"/>
          <w:lang w:eastAsia="fr-FR"/>
        </w:rPr>
      </w:pPr>
      <w:r w:rsidRPr="00FB7AEF">
        <w:rPr>
          <w:rFonts w:asciiTheme="majorBidi" w:hAnsiTheme="majorBidi" w:cstheme="majorBidi"/>
          <w:color w:val="333333"/>
          <w:sz w:val="24"/>
          <w:szCs w:val="24"/>
          <w:lang w:eastAsia="fr-FR"/>
        </w:rPr>
        <w:t xml:space="preserve">The </w:t>
      </w:r>
      <w:r w:rsidRPr="0047439A">
        <w:rPr>
          <w:rFonts w:asciiTheme="majorBidi" w:hAnsiTheme="majorBidi" w:cstheme="majorBidi"/>
          <w:color w:val="333333"/>
          <w:sz w:val="24"/>
          <w:szCs w:val="24"/>
          <w:lang w:eastAsia="fr-FR"/>
        </w:rPr>
        <w:t>kids are calm today. They </w:t>
      </w:r>
      <w:r>
        <w:rPr>
          <w:rFonts w:asciiTheme="majorBidi" w:hAnsiTheme="majorBidi" w:cstheme="majorBidi"/>
          <w:color w:val="333333"/>
          <w:sz w:val="24"/>
          <w:szCs w:val="24"/>
          <w:lang w:eastAsia="fr-FR"/>
        </w:rPr>
        <w:t>……</w:t>
      </w:r>
      <w:r w:rsidRPr="00B20F6E">
        <w:rPr>
          <w:rFonts w:asciiTheme="majorBidi" w:hAnsiTheme="majorBidi" w:cstheme="majorBidi"/>
          <w:color w:val="333333"/>
          <w:sz w:val="24"/>
          <w:szCs w:val="24"/>
          <w:highlight w:val="yellow"/>
          <w:lang w:eastAsia="fr-FR"/>
        </w:rPr>
        <w:t>must</w:t>
      </w:r>
      <w:r>
        <w:rPr>
          <w:rFonts w:asciiTheme="majorBidi" w:hAnsiTheme="majorBidi" w:cstheme="majorBidi"/>
          <w:color w:val="333333"/>
          <w:sz w:val="24"/>
          <w:szCs w:val="24"/>
          <w:lang w:eastAsia="fr-FR"/>
        </w:rPr>
        <w:t>…….</w:t>
      </w:r>
      <w:r w:rsidRPr="0047439A">
        <w:rPr>
          <w:rFonts w:asciiTheme="majorBidi" w:hAnsiTheme="majorBidi" w:cstheme="majorBidi"/>
          <w:color w:val="333333"/>
          <w:sz w:val="24"/>
          <w:szCs w:val="24"/>
          <w:lang w:eastAsia="fr-FR"/>
        </w:rPr>
        <w:t xml:space="preserve"> be tired.</w:t>
      </w:r>
    </w:p>
    <w:p w14:paraId="2EF73844" w14:textId="6BDEB2C1" w:rsidR="00DB1A9B" w:rsidRDefault="00DB1A9B" w:rsidP="00DB1A9B">
      <w:pPr>
        <w:numPr>
          <w:ilvl w:val="0"/>
          <w:numId w:val="2"/>
        </w:numPr>
        <w:tabs>
          <w:tab w:val="clear" w:pos="720"/>
          <w:tab w:val="num" w:pos="6171"/>
        </w:tabs>
        <w:spacing w:before="100" w:beforeAutospacing="1" w:after="100" w:afterAutospacing="1" w:line="360" w:lineRule="auto"/>
        <w:ind w:left="340"/>
        <w:jc w:val="both"/>
        <w:rPr>
          <w:rFonts w:asciiTheme="majorBidi" w:hAnsiTheme="majorBidi" w:cstheme="majorBidi"/>
          <w:color w:val="333333"/>
          <w:sz w:val="24"/>
          <w:szCs w:val="24"/>
          <w:lang w:eastAsia="fr-FR"/>
        </w:rPr>
      </w:pPr>
      <w:r w:rsidRPr="009D73CB">
        <w:rPr>
          <w:rFonts w:asciiTheme="majorBidi" w:hAnsiTheme="majorBidi" w:cstheme="majorBidi"/>
          <w:color w:val="333333"/>
          <w:sz w:val="24"/>
          <w:szCs w:val="24"/>
          <w:lang w:eastAsia="fr-FR"/>
        </w:rPr>
        <w:t xml:space="preserve">He's working full-time and studying for his Ph.D. That </w:t>
      </w:r>
      <w:r>
        <w:rPr>
          <w:rFonts w:asciiTheme="majorBidi" w:hAnsiTheme="majorBidi" w:cstheme="majorBidi"/>
          <w:color w:val="333333"/>
          <w:sz w:val="24"/>
          <w:szCs w:val="24"/>
          <w:lang w:eastAsia="fr-FR"/>
        </w:rPr>
        <w:t>…</w:t>
      </w:r>
      <w:r w:rsidRPr="00DB1A9B">
        <w:rPr>
          <w:rFonts w:asciiTheme="majorBidi" w:hAnsiTheme="majorBidi" w:cstheme="majorBidi"/>
          <w:color w:val="333333"/>
          <w:sz w:val="24"/>
          <w:szCs w:val="24"/>
          <w:highlight w:val="yellow"/>
          <w:lang w:eastAsia="fr-FR"/>
        </w:rPr>
        <w:t>can’t</w:t>
      </w:r>
      <w:r>
        <w:rPr>
          <w:rFonts w:asciiTheme="majorBidi" w:hAnsiTheme="majorBidi" w:cstheme="majorBidi"/>
          <w:color w:val="333333"/>
          <w:sz w:val="24"/>
          <w:szCs w:val="24"/>
          <w:lang w:eastAsia="fr-FR"/>
        </w:rPr>
        <w:t>………</w:t>
      </w:r>
      <w:r w:rsidRPr="009D73CB">
        <w:rPr>
          <w:rFonts w:asciiTheme="majorBidi" w:hAnsiTheme="majorBidi" w:cstheme="majorBidi"/>
          <w:color w:val="333333"/>
          <w:sz w:val="24"/>
          <w:szCs w:val="24"/>
          <w:lang w:eastAsia="fr-FR"/>
        </w:rPr>
        <w:t xml:space="preserve"> be easy.</w:t>
      </w:r>
    </w:p>
    <w:p w14:paraId="5D3652F5" w14:textId="6B8E77B1" w:rsidR="00DB1A9B" w:rsidRPr="0047439A" w:rsidRDefault="00DB1A9B" w:rsidP="00DB1A9B">
      <w:pPr>
        <w:numPr>
          <w:ilvl w:val="0"/>
          <w:numId w:val="2"/>
        </w:numPr>
        <w:tabs>
          <w:tab w:val="clear" w:pos="720"/>
          <w:tab w:val="num" w:pos="6171"/>
        </w:tabs>
        <w:spacing w:before="100" w:beforeAutospacing="1" w:after="100" w:afterAutospacing="1" w:line="360" w:lineRule="auto"/>
        <w:ind w:left="340"/>
        <w:jc w:val="both"/>
        <w:rPr>
          <w:rFonts w:asciiTheme="majorBidi" w:hAnsiTheme="majorBidi" w:cstheme="majorBidi"/>
          <w:color w:val="333333"/>
          <w:sz w:val="24"/>
          <w:szCs w:val="24"/>
          <w:lang w:eastAsia="fr-FR"/>
        </w:rPr>
      </w:pPr>
      <w:r w:rsidRPr="009D73CB">
        <w:rPr>
          <w:rFonts w:asciiTheme="majorBidi" w:hAnsiTheme="majorBidi" w:cstheme="majorBidi"/>
          <w:color w:val="333333"/>
          <w:sz w:val="24"/>
          <w:szCs w:val="24"/>
          <w:lang w:eastAsia="fr-FR"/>
        </w:rPr>
        <w:t>Wow - look at that diamond necklace. It ……</w:t>
      </w:r>
      <w:r w:rsidRPr="00DB1A9B">
        <w:rPr>
          <w:rFonts w:asciiTheme="majorBidi" w:hAnsiTheme="majorBidi" w:cstheme="majorBidi"/>
          <w:color w:val="333333"/>
          <w:sz w:val="24"/>
          <w:szCs w:val="24"/>
          <w:highlight w:val="yellow"/>
          <w:lang w:eastAsia="fr-FR"/>
        </w:rPr>
        <w:t>must</w:t>
      </w:r>
      <w:r w:rsidRPr="009D73CB">
        <w:rPr>
          <w:rFonts w:asciiTheme="majorBidi" w:hAnsiTheme="majorBidi" w:cstheme="majorBidi"/>
          <w:color w:val="333333"/>
          <w:sz w:val="24"/>
          <w:szCs w:val="24"/>
          <w:lang w:eastAsia="fr-FR"/>
        </w:rPr>
        <w:t>………</w:t>
      </w:r>
      <w:proofErr w:type="gramStart"/>
      <w:r w:rsidRPr="009D73CB">
        <w:rPr>
          <w:rFonts w:asciiTheme="majorBidi" w:hAnsiTheme="majorBidi" w:cstheme="majorBidi"/>
          <w:color w:val="333333"/>
          <w:sz w:val="24"/>
          <w:szCs w:val="24"/>
          <w:lang w:eastAsia="fr-FR"/>
        </w:rPr>
        <w:t>….cost</w:t>
      </w:r>
      <w:proofErr w:type="gramEnd"/>
      <w:r w:rsidRPr="009D73CB">
        <w:rPr>
          <w:rFonts w:asciiTheme="majorBidi" w:hAnsiTheme="majorBidi" w:cstheme="majorBidi"/>
          <w:color w:val="333333"/>
          <w:sz w:val="24"/>
          <w:szCs w:val="24"/>
          <w:lang w:eastAsia="fr-FR"/>
        </w:rPr>
        <w:t xml:space="preserve"> a fortune.</w:t>
      </w:r>
    </w:p>
    <w:p w14:paraId="1E654AE7" w14:textId="77777777" w:rsidR="00DB1A9B" w:rsidRPr="0047439A" w:rsidRDefault="00DB1A9B" w:rsidP="00DB1A9B">
      <w:pPr>
        <w:spacing w:before="100" w:beforeAutospacing="1" w:after="100" w:afterAutospacing="1" w:line="360" w:lineRule="auto"/>
        <w:ind w:left="340"/>
        <w:jc w:val="both"/>
        <w:rPr>
          <w:rFonts w:asciiTheme="majorBidi" w:hAnsiTheme="majorBidi" w:cstheme="majorBidi"/>
          <w:color w:val="333333"/>
          <w:sz w:val="24"/>
          <w:szCs w:val="24"/>
          <w:lang w:eastAsia="fr-FR"/>
        </w:rPr>
      </w:pPr>
    </w:p>
    <w:p w14:paraId="10056B16" w14:textId="77777777" w:rsidR="00B20F6E" w:rsidRPr="00A45AC6" w:rsidRDefault="00B20F6E" w:rsidP="00B20F6E">
      <w:pPr>
        <w:spacing w:before="100" w:beforeAutospacing="1" w:after="100" w:afterAutospacing="1" w:line="360" w:lineRule="auto"/>
        <w:ind w:left="340"/>
        <w:jc w:val="both"/>
        <w:rPr>
          <w:rFonts w:asciiTheme="majorBidi" w:hAnsiTheme="majorBidi" w:cstheme="majorBidi"/>
          <w:color w:val="333333"/>
          <w:sz w:val="24"/>
          <w:szCs w:val="24"/>
          <w:lang w:eastAsia="fr-FR"/>
        </w:rPr>
      </w:pPr>
    </w:p>
    <w:p w14:paraId="3AE9E609" w14:textId="77777777" w:rsidR="00AF600A" w:rsidRPr="00AF600A" w:rsidRDefault="00AF600A" w:rsidP="00AF600A">
      <w:pPr>
        <w:pBdr>
          <w:top w:val="single" w:sz="6" w:space="1" w:color="auto"/>
        </w:pBdr>
        <w:jc w:val="center"/>
        <w:rPr>
          <w:rFonts w:asciiTheme="majorBidi" w:hAnsiTheme="majorBidi" w:cstheme="majorBidi"/>
          <w:vanish/>
          <w:sz w:val="24"/>
          <w:szCs w:val="24"/>
          <w:lang w:eastAsia="fr-FR"/>
        </w:rPr>
      </w:pPr>
      <w:r w:rsidRPr="00AF600A">
        <w:rPr>
          <w:rFonts w:asciiTheme="majorBidi" w:hAnsiTheme="majorBidi" w:cstheme="majorBidi"/>
          <w:vanish/>
          <w:sz w:val="24"/>
          <w:szCs w:val="24"/>
          <w:lang w:eastAsia="fr-FR"/>
        </w:rPr>
        <w:t>Bas du formulaire</w:t>
      </w:r>
    </w:p>
    <w:p w14:paraId="3A2AC634" w14:textId="77777777" w:rsidR="00AF600A" w:rsidRPr="00A45AC6" w:rsidRDefault="00AF600A" w:rsidP="00AF600A">
      <w:pPr>
        <w:spacing w:before="120" w:after="120"/>
        <w:ind w:left="504"/>
        <w:rPr>
          <w:rFonts w:asciiTheme="majorBidi" w:hAnsiTheme="majorBidi" w:cstheme="majorBidi"/>
          <w:color w:val="333333"/>
          <w:sz w:val="24"/>
          <w:szCs w:val="24"/>
          <w:lang w:eastAsia="fr-FR"/>
        </w:rPr>
      </w:pPr>
    </w:p>
    <w:p w14:paraId="1602980D" w14:textId="77777777" w:rsidR="006E4C63" w:rsidRDefault="006E4C63"/>
    <w:sectPr w:rsidR="006E4C63" w:rsidSect="006E4C6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EB4D8" w14:textId="77777777" w:rsidR="00100E58" w:rsidRDefault="00100E58" w:rsidP="00B64D41">
      <w:r>
        <w:separator/>
      </w:r>
    </w:p>
  </w:endnote>
  <w:endnote w:type="continuationSeparator" w:id="0">
    <w:p w14:paraId="5A81EDB8" w14:textId="77777777" w:rsidR="00100E58" w:rsidRDefault="00100E58" w:rsidP="00B64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813506"/>
      <w:docPartObj>
        <w:docPartGallery w:val="Page Numbers (Bottom of Page)"/>
        <w:docPartUnique/>
      </w:docPartObj>
    </w:sdtPr>
    <w:sdtEndPr/>
    <w:sdtContent>
      <w:p w14:paraId="7F0B86E7" w14:textId="77777777" w:rsidR="00A45AC6" w:rsidRDefault="007F3A4F">
        <w:pPr>
          <w:pStyle w:val="Pieddepage"/>
          <w:jc w:val="center"/>
        </w:pPr>
        <w:r>
          <w:fldChar w:fldCharType="begin"/>
        </w:r>
        <w:r w:rsidR="00C770F7">
          <w:instrText xml:space="preserve"> PAGE   \* MERGEFORMAT </w:instrText>
        </w:r>
        <w:r>
          <w:fldChar w:fldCharType="separate"/>
        </w:r>
        <w:r w:rsidR="00891A64">
          <w:rPr>
            <w:noProof/>
          </w:rPr>
          <w:t>1</w:t>
        </w:r>
        <w:r>
          <w:fldChar w:fldCharType="end"/>
        </w:r>
      </w:p>
    </w:sdtContent>
  </w:sdt>
  <w:p w14:paraId="784336C4" w14:textId="77777777" w:rsidR="00A45AC6" w:rsidRDefault="00100E5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58964" w14:textId="77777777" w:rsidR="00100E58" w:rsidRDefault="00100E58" w:rsidP="00B64D41">
      <w:r>
        <w:separator/>
      </w:r>
    </w:p>
  </w:footnote>
  <w:footnote w:type="continuationSeparator" w:id="0">
    <w:p w14:paraId="17A04ED3" w14:textId="77777777" w:rsidR="00100E58" w:rsidRDefault="00100E58" w:rsidP="00B64D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1896"/>
    <w:multiLevelType w:val="hybridMultilevel"/>
    <w:tmpl w:val="B0321386"/>
    <w:lvl w:ilvl="0" w:tplc="69102816">
      <w:start w:val="1"/>
      <w:numFmt w:val="bullet"/>
      <w:lvlText w:val="▻"/>
      <w:lvlJc w:val="left"/>
      <w:pPr>
        <w:tabs>
          <w:tab w:val="num" w:pos="720"/>
        </w:tabs>
        <w:ind w:left="720" w:hanging="360"/>
      </w:pPr>
      <w:rPr>
        <w:rFonts w:ascii="MS Mincho" w:hAnsi="MS Mincho" w:hint="default"/>
      </w:rPr>
    </w:lvl>
    <w:lvl w:ilvl="1" w:tplc="623E54FC">
      <w:start w:val="1"/>
      <w:numFmt w:val="bullet"/>
      <w:lvlText w:val="▻"/>
      <w:lvlJc w:val="left"/>
      <w:pPr>
        <w:tabs>
          <w:tab w:val="num" w:pos="1440"/>
        </w:tabs>
        <w:ind w:left="1440" w:hanging="360"/>
      </w:pPr>
      <w:rPr>
        <w:rFonts w:ascii="MS Mincho" w:hAnsi="MS Mincho" w:hint="default"/>
      </w:rPr>
    </w:lvl>
    <w:lvl w:ilvl="2" w:tplc="AF1E7CEE" w:tentative="1">
      <w:start w:val="1"/>
      <w:numFmt w:val="bullet"/>
      <w:lvlText w:val="▻"/>
      <w:lvlJc w:val="left"/>
      <w:pPr>
        <w:tabs>
          <w:tab w:val="num" w:pos="2160"/>
        </w:tabs>
        <w:ind w:left="2160" w:hanging="360"/>
      </w:pPr>
      <w:rPr>
        <w:rFonts w:ascii="MS Mincho" w:hAnsi="MS Mincho" w:hint="default"/>
      </w:rPr>
    </w:lvl>
    <w:lvl w:ilvl="3" w:tplc="3320B18E" w:tentative="1">
      <w:start w:val="1"/>
      <w:numFmt w:val="bullet"/>
      <w:lvlText w:val="▻"/>
      <w:lvlJc w:val="left"/>
      <w:pPr>
        <w:tabs>
          <w:tab w:val="num" w:pos="2880"/>
        </w:tabs>
        <w:ind w:left="2880" w:hanging="360"/>
      </w:pPr>
      <w:rPr>
        <w:rFonts w:ascii="MS Mincho" w:hAnsi="MS Mincho" w:hint="default"/>
      </w:rPr>
    </w:lvl>
    <w:lvl w:ilvl="4" w:tplc="04962EDC" w:tentative="1">
      <w:start w:val="1"/>
      <w:numFmt w:val="bullet"/>
      <w:lvlText w:val="▻"/>
      <w:lvlJc w:val="left"/>
      <w:pPr>
        <w:tabs>
          <w:tab w:val="num" w:pos="3600"/>
        </w:tabs>
        <w:ind w:left="3600" w:hanging="360"/>
      </w:pPr>
      <w:rPr>
        <w:rFonts w:ascii="MS Mincho" w:hAnsi="MS Mincho" w:hint="default"/>
      </w:rPr>
    </w:lvl>
    <w:lvl w:ilvl="5" w:tplc="33162F90" w:tentative="1">
      <w:start w:val="1"/>
      <w:numFmt w:val="bullet"/>
      <w:lvlText w:val="▻"/>
      <w:lvlJc w:val="left"/>
      <w:pPr>
        <w:tabs>
          <w:tab w:val="num" w:pos="4320"/>
        </w:tabs>
        <w:ind w:left="4320" w:hanging="360"/>
      </w:pPr>
      <w:rPr>
        <w:rFonts w:ascii="MS Mincho" w:hAnsi="MS Mincho" w:hint="default"/>
      </w:rPr>
    </w:lvl>
    <w:lvl w:ilvl="6" w:tplc="04E66884" w:tentative="1">
      <w:start w:val="1"/>
      <w:numFmt w:val="bullet"/>
      <w:lvlText w:val="▻"/>
      <w:lvlJc w:val="left"/>
      <w:pPr>
        <w:tabs>
          <w:tab w:val="num" w:pos="5040"/>
        </w:tabs>
        <w:ind w:left="5040" w:hanging="360"/>
      </w:pPr>
      <w:rPr>
        <w:rFonts w:ascii="MS Mincho" w:hAnsi="MS Mincho" w:hint="default"/>
      </w:rPr>
    </w:lvl>
    <w:lvl w:ilvl="7" w:tplc="E99A7808" w:tentative="1">
      <w:start w:val="1"/>
      <w:numFmt w:val="bullet"/>
      <w:lvlText w:val="▻"/>
      <w:lvlJc w:val="left"/>
      <w:pPr>
        <w:tabs>
          <w:tab w:val="num" w:pos="5760"/>
        </w:tabs>
        <w:ind w:left="5760" w:hanging="360"/>
      </w:pPr>
      <w:rPr>
        <w:rFonts w:ascii="MS Mincho" w:hAnsi="MS Mincho" w:hint="default"/>
      </w:rPr>
    </w:lvl>
    <w:lvl w:ilvl="8" w:tplc="380C9F60" w:tentative="1">
      <w:start w:val="1"/>
      <w:numFmt w:val="bullet"/>
      <w:lvlText w:val="▻"/>
      <w:lvlJc w:val="left"/>
      <w:pPr>
        <w:tabs>
          <w:tab w:val="num" w:pos="6480"/>
        </w:tabs>
        <w:ind w:left="6480" w:hanging="360"/>
      </w:pPr>
      <w:rPr>
        <w:rFonts w:ascii="MS Mincho" w:hAnsi="MS Mincho" w:hint="default"/>
      </w:rPr>
    </w:lvl>
  </w:abstractNum>
  <w:abstractNum w:abstractNumId="1" w15:restartNumberingAfterBreak="0">
    <w:nsid w:val="66AB7C8D"/>
    <w:multiLevelType w:val="hybridMultilevel"/>
    <w:tmpl w:val="AFC0EAA2"/>
    <w:lvl w:ilvl="0" w:tplc="8DA0BACC">
      <w:start w:val="1"/>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6B6A0EEF"/>
    <w:multiLevelType w:val="hybridMultilevel"/>
    <w:tmpl w:val="55400B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2E6228"/>
    <w:multiLevelType w:val="hybridMultilevel"/>
    <w:tmpl w:val="BA608E32"/>
    <w:lvl w:ilvl="0" w:tplc="1BE0D6DE">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85A5DEC"/>
    <w:multiLevelType w:val="multilevel"/>
    <w:tmpl w:val="228CA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5F630D"/>
    <w:multiLevelType w:val="hybridMultilevel"/>
    <w:tmpl w:val="82C40B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600A"/>
    <w:rsid w:val="000604BE"/>
    <w:rsid w:val="00100E58"/>
    <w:rsid w:val="001D2862"/>
    <w:rsid w:val="00212478"/>
    <w:rsid w:val="00473E30"/>
    <w:rsid w:val="00497318"/>
    <w:rsid w:val="006E4C63"/>
    <w:rsid w:val="006F08A4"/>
    <w:rsid w:val="00732650"/>
    <w:rsid w:val="007A0F50"/>
    <w:rsid w:val="007F3A4F"/>
    <w:rsid w:val="00891A64"/>
    <w:rsid w:val="00944CF5"/>
    <w:rsid w:val="00A86439"/>
    <w:rsid w:val="00AF600A"/>
    <w:rsid w:val="00B20F6E"/>
    <w:rsid w:val="00B64D41"/>
    <w:rsid w:val="00BA3269"/>
    <w:rsid w:val="00C770F7"/>
    <w:rsid w:val="00D07C8B"/>
    <w:rsid w:val="00D332FD"/>
    <w:rsid w:val="00DB1A9B"/>
    <w:rsid w:val="00DE542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B9AA"/>
  <w15:docId w15:val="{E468231A-0CDF-4D35-BE32-3704E7048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00A"/>
    <w:pPr>
      <w:spacing w:after="0" w:line="240" w:lineRule="auto"/>
    </w:pPr>
    <w:rPr>
      <w:rFonts w:ascii="Times New Roman" w:eastAsia="Times New Roman" w:hAnsi="Times New Roman" w:cs="Times New Roman"/>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qFormat/>
    <w:rsid w:val="00AF600A"/>
    <w:pPr>
      <w:tabs>
        <w:tab w:val="center" w:pos="4153"/>
        <w:tab w:val="right" w:pos="8306"/>
      </w:tabs>
      <w:snapToGrid w:val="0"/>
    </w:pPr>
    <w:rPr>
      <w:sz w:val="18"/>
      <w:szCs w:val="18"/>
    </w:rPr>
  </w:style>
  <w:style w:type="character" w:customStyle="1" w:styleId="En-tteCar">
    <w:name w:val="En-tête Car"/>
    <w:basedOn w:val="Policepardfaut"/>
    <w:link w:val="En-tte"/>
    <w:rsid w:val="00AF600A"/>
    <w:rPr>
      <w:rFonts w:ascii="Times New Roman" w:eastAsia="Times New Roman" w:hAnsi="Times New Roman" w:cs="Times New Roman"/>
      <w:sz w:val="18"/>
      <w:szCs w:val="18"/>
      <w:lang w:val="en-US"/>
    </w:rPr>
  </w:style>
  <w:style w:type="paragraph" w:styleId="Paragraphedeliste">
    <w:name w:val="List Paragraph"/>
    <w:basedOn w:val="Normal"/>
    <w:uiPriority w:val="34"/>
    <w:qFormat/>
    <w:rsid w:val="00AF600A"/>
    <w:pPr>
      <w:spacing w:before="120" w:after="200"/>
      <w:ind w:left="720" w:right="57"/>
      <w:contextualSpacing/>
    </w:pPr>
    <w:rPr>
      <w:rFonts w:eastAsia="Calibri"/>
      <w:sz w:val="22"/>
      <w:szCs w:val="22"/>
      <w:lang w:val="fr-FR"/>
    </w:rPr>
  </w:style>
  <w:style w:type="paragraph" w:styleId="Pieddepage">
    <w:name w:val="footer"/>
    <w:basedOn w:val="Normal"/>
    <w:link w:val="PieddepageCar"/>
    <w:uiPriority w:val="99"/>
    <w:unhideWhenUsed/>
    <w:rsid w:val="00AF600A"/>
    <w:pPr>
      <w:tabs>
        <w:tab w:val="center" w:pos="4536"/>
        <w:tab w:val="right" w:pos="9072"/>
      </w:tabs>
    </w:pPr>
  </w:style>
  <w:style w:type="character" w:customStyle="1" w:styleId="PieddepageCar">
    <w:name w:val="Pied de page Car"/>
    <w:basedOn w:val="Policepardfaut"/>
    <w:link w:val="Pieddepage"/>
    <w:uiPriority w:val="99"/>
    <w:rsid w:val="00AF600A"/>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1227</Words>
  <Characters>6751</Characters>
  <Application>Microsoft Office Word</Application>
  <DocSecurity>0</DocSecurity>
  <Lines>56</Lines>
  <Paragraphs>15</Paragraphs>
  <ScaleCrop>false</ScaleCrop>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2021-08-08T09:45:00Z</dcterms:created>
  <dcterms:modified xsi:type="dcterms:W3CDTF">2023-10-06T10:28:00Z</dcterms:modified>
</cp:coreProperties>
</file>