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0D8C4" w14:textId="77777777" w:rsidR="00687498" w:rsidRDefault="00A13891">
      <w:pPr>
        <w:spacing w:before="400" w:after="200"/>
        <w:jc w:val="center"/>
      </w:pPr>
      <w:r>
        <w:rPr>
          <w:noProof/>
        </w:rPr>
        <w:drawing>
          <wp:inline distT="0" distB="0" distL="0" distR="0" wp14:anchorId="0746F0FE" wp14:editId="78DA2C19">
            <wp:extent cx="2186152" cy="1523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12491" cy="1542260"/>
                    </a:xfrm>
                    <a:prstGeom prst="rect">
                      <a:avLst/>
                    </a:prstGeom>
                  </pic:spPr>
                </pic:pic>
              </a:graphicData>
            </a:graphic>
          </wp:inline>
        </w:drawing>
      </w:r>
    </w:p>
    <w:p w14:paraId="3508B9A9" w14:textId="77777777" w:rsidR="00687498" w:rsidRDefault="00687498">
      <w:pPr>
        <w:pBdr>
          <w:bottom w:val="single" w:sz="6" w:space="2" w:color="7AC143"/>
        </w:pBdr>
        <w:spacing w:after="200"/>
      </w:pPr>
    </w:p>
    <w:p w14:paraId="2AC755CC" w14:textId="77777777" w:rsidR="00687498" w:rsidRDefault="00A13891">
      <w:pPr>
        <w:spacing w:before="100" w:after="60"/>
        <w:jc w:val="center"/>
      </w:pPr>
      <w:r>
        <w:rPr>
          <w:b/>
          <w:bCs/>
          <w:color w:val="1F7EC2"/>
          <w:sz w:val="40"/>
          <w:szCs w:val="40"/>
        </w:rPr>
        <w:t>ABI CONSULTING</w:t>
      </w:r>
    </w:p>
    <w:p w14:paraId="3C333EF0" w14:textId="77777777" w:rsidR="00687498" w:rsidRDefault="00A13891">
      <w:pPr>
        <w:spacing w:after="300"/>
        <w:jc w:val="center"/>
      </w:pPr>
      <w:r>
        <w:rPr>
          <w:i/>
          <w:iCs/>
          <w:color w:val="566573"/>
        </w:rPr>
        <w:t>Cabinet de Conseil en Études, Stratégie &amp; 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728E9414" w14:textId="77777777">
        <w:tblPrEx>
          <w:tblCellMar>
            <w:top w:w="0" w:type="dxa"/>
            <w:bottom w:w="0" w:type="dxa"/>
          </w:tblCellMar>
        </w:tblPrEx>
        <w:tc>
          <w:tcPr>
            <w:tcW w:w="0" w:type="auto"/>
            <w:tcBorders>
              <w:top w:val="single" w:sz="6" w:space="0" w:color="1F7EC2"/>
              <w:left w:val="single" w:sz="1" w:space="0" w:color="1F7EC2"/>
              <w:bottom w:val="single" w:sz="6" w:space="0" w:color="1F7EC2"/>
              <w:right w:val="single" w:sz="1" w:space="0" w:color="1F7EC2"/>
            </w:tcBorders>
            <w:shd w:val="clear" w:color="auto" w:fill="EAF4FB"/>
            <w:tcMar>
              <w:top w:w="150" w:type="dxa"/>
              <w:left w:w="300" w:type="dxa"/>
              <w:bottom w:w="150" w:type="dxa"/>
              <w:right w:w="300" w:type="dxa"/>
            </w:tcMar>
          </w:tcPr>
          <w:p w14:paraId="15025023" w14:textId="77777777" w:rsidR="00687498" w:rsidRDefault="00A13891">
            <w:pPr>
              <w:spacing w:after="60"/>
              <w:jc w:val="center"/>
            </w:pPr>
            <w:r>
              <w:rPr>
                <w:b/>
                <w:bCs/>
                <w:color w:val="1F7EC2"/>
              </w:rPr>
              <w:t>APPEL D'OFFRES OUVERT INTERNATIONAL N° 01/2026/DSS</w:t>
            </w:r>
          </w:p>
          <w:p w14:paraId="14C9051E" w14:textId="77777777" w:rsidR="00687498" w:rsidRDefault="00A13891">
            <w:pPr>
              <w:spacing w:after="40"/>
              <w:jc w:val="center"/>
            </w:pPr>
            <w:r>
              <w:rPr>
                <w:color w:val="566573"/>
                <w:sz w:val="21"/>
                <w:szCs w:val="21"/>
              </w:rPr>
              <w:t>Direction de la Stratégie et des Statistiques (DSS)</w:t>
            </w:r>
          </w:p>
          <w:p w14:paraId="7ED5FE6D" w14:textId="77777777" w:rsidR="00687498" w:rsidRDefault="00A13891">
            <w:pPr>
              <w:jc w:val="center"/>
            </w:pPr>
            <w:r>
              <w:rPr>
                <w:i/>
                <w:iCs/>
                <w:color w:val="566573"/>
                <w:sz w:val="20"/>
                <w:szCs w:val="20"/>
              </w:rPr>
              <w:t>Ministère de l'Agriculture, de la Pêche Maritime, du Développement Rural et des Eaux et Forêts</w:t>
            </w:r>
          </w:p>
        </w:tc>
      </w:tr>
    </w:tbl>
    <w:p w14:paraId="62D3C677" w14:textId="77777777" w:rsidR="00687498" w:rsidRDefault="00687498">
      <w:pPr>
        <w:spacing w:before="300"/>
      </w:pPr>
    </w:p>
    <w:p w14:paraId="71719F2A" w14:textId="77777777" w:rsidR="00687498" w:rsidRDefault="00A13891">
      <w:pPr>
        <w:spacing w:after="80"/>
        <w:jc w:val="center"/>
      </w:pPr>
      <w:r>
        <w:rPr>
          <w:b/>
          <w:bCs/>
          <w:caps/>
          <w:color w:val="7AC143"/>
          <w:sz w:val="48"/>
          <w:szCs w:val="48"/>
        </w:rPr>
        <w:t>OFFRE TECHNIQUE</w:t>
      </w:r>
    </w:p>
    <w:p w14:paraId="2EF40997" w14:textId="77777777" w:rsidR="00687498" w:rsidRDefault="00A13891">
      <w:pPr>
        <w:spacing w:after="60"/>
        <w:jc w:val="center"/>
      </w:pPr>
      <w:r>
        <w:rPr>
          <w:b/>
          <w:bCs/>
          <w:color w:val="1F7EC2"/>
          <w:sz w:val="28"/>
          <w:szCs w:val="28"/>
        </w:rPr>
        <w:t>NOTE MÉTHODOLOGIQUE D'APPROCHE ET DE RÉALISATION</w:t>
      </w:r>
    </w:p>
    <w:p w14:paraId="6320BEF2"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782BE332" w14:textId="77777777">
        <w:tblPrEx>
          <w:tblCellMar>
            <w:top w:w="0" w:type="dxa"/>
            <w:bottom w:w="0" w:type="dxa"/>
          </w:tblCellMar>
        </w:tblPrEx>
        <w:tc>
          <w:tcPr>
            <w:tcW w:w="0" w:type="auto"/>
            <w:tcBorders>
              <w:top w:val="single" w:sz="1" w:space="0" w:color="7AC143"/>
              <w:left w:val="single" w:sz="12" w:space="0" w:color="7AC143"/>
              <w:bottom w:val="single" w:sz="1" w:space="0" w:color="7AC143"/>
              <w:right w:val="single" w:sz="1" w:space="0" w:color="7AC143"/>
            </w:tcBorders>
            <w:shd w:val="clear" w:color="auto" w:fill="F2FBF4"/>
            <w:tcMar>
              <w:top w:w="200" w:type="dxa"/>
              <w:left w:w="300" w:type="dxa"/>
              <w:bottom w:w="200" w:type="dxa"/>
              <w:right w:w="300" w:type="dxa"/>
            </w:tcMar>
          </w:tcPr>
          <w:p w14:paraId="7A4A22A0" w14:textId="77777777" w:rsidR="00687498" w:rsidRDefault="00A13891">
            <w:pPr>
              <w:jc w:val="center"/>
            </w:pPr>
            <w:r>
              <w:rPr>
                <w:b/>
                <w:bCs/>
                <w:sz w:val="26"/>
                <w:szCs w:val="26"/>
              </w:rPr>
              <w:t>Conception, développement et déploiement d'une plateforme intégrée</w:t>
            </w:r>
          </w:p>
          <w:p w14:paraId="091F56BB" w14:textId="77777777" w:rsidR="00687498" w:rsidRDefault="00A13891">
            <w:pPr>
              <w:spacing w:before="40"/>
              <w:jc w:val="center"/>
            </w:pPr>
            <w:proofErr w:type="gramStart"/>
            <w:r>
              <w:rPr>
                <w:b/>
                <w:bCs/>
                <w:sz w:val="26"/>
                <w:szCs w:val="26"/>
              </w:rPr>
              <w:t>de</w:t>
            </w:r>
            <w:proofErr w:type="gramEnd"/>
            <w:r>
              <w:rPr>
                <w:b/>
                <w:bCs/>
                <w:sz w:val="26"/>
                <w:szCs w:val="26"/>
              </w:rPr>
              <w:t xml:space="preserve"> suivi de la Stratégie Génération Green</w:t>
            </w:r>
          </w:p>
          <w:p w14:paraId="124EE821" w14:textId="77777777" w:rsidR="00687498" w:rsidRDefault="00A13891">
            <w:pPr>
              <w:spacing w:before="60"/>
              <w:jc w:val="center"/>
            </w:pPr>
            <w:proofErr w:type="gramStart"/>
            <w:r>
              <w:rPr>
                <w:i/>
                <w:iCs/>
                <w:color w:val="566573"/>
                <w:sz w:val="21"/>
                <w:szCs w:val="21"/>
              </w:rPr>
              <w:t>au</w:t>
            </w:r>
            <w:proofErr w:type="gramEnd"/>
            <w:r>
              <w:rPr>
                <w:i/>
                <w:iCs/>
                <w:color w:val="566573"/>
                <w:sz w:val="21"/>
                <w:szCs w:val="21"/>
              </w:rPr>
              <w:t xml:space="preserve"> profit de la DSS — Département de l'Agriculture à Rabat</w:t>
            </w:r>
          </w:p>
        </w:tc>
      </w:tr>
    </w:tbl>
    <w:p w14:paraId="46B7F19F" w14:textId="77777777" w:rsidR="00687498" w:rsidRDefault="00687498">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8"/>
        <w:gridCol w:w="5828"/>
      </w:tblGrid>
      <w:tr w:rsidR="00687498" w14:paraId="7AC44A1D" w14:textId="77777777">
        <w:tblPrEx>
          <w:tblCellMar>
            <w:top w:w="0" w:type="dxa"/>
            <w:bottom w:w="0" w:type="dxa"/>
          </w:tblCellMar>
        </w:tblPrEx>
        <w:tc>
          <w:tcPr>
            <w:tcW w:w="0" w:type="auto"/>
            <w:tcBorders>
              <w:right w:val="single" w:sz="1" w:space="0" w:color="CCCCCC"/>
            </w:tcBorders>
            <w:tcMar>
              <w:top w:w="80" w:type="dxa"/>
              <w:left w:w="120" w:type="dxa"/>
              <w:bottom w:w="80" w:type="dxa"/>
              <w:right w:w="120" w:type="dxa"/>
            </w:tcMar>
          </w:tcPr>
          <w:p w14:paraId="19BD2F5D" w14:textId="77777777" w:rsidR="00687498" w:rsidRDefault="00A13891">
            <w:r>
              <w:rPr>
                <w:b/>
                <w:bCs/>
                <w:color w:val="566573"/>
                <w:sz w:val="20"/>
                <w:szCs w:val="20"/>
              </w:rPr>
              <w:t>Soumissionnaire :</w:t>
            </w:r>
          </w:p>
          <w:p w14:paraId="09CECB05" w14:textId="77777777" w:rsidR="00687498" w:rsidRDefault="00A13891">
            <w:r>
              <w:rPr>
                <w:b/>
                <w:bCs/>
                <w:color w:val="1F7EC2"/>
              </w:rPr>
              <w:t>ABI Consulting</w:t>
            </w:r>
          </w:p>
          <w:p w14:paraId="5D4F3630" w14:textId="77777777" w:rsidR="00687498" w:rsidRDefault="00A13891">
            <w:r>
              <w:rPr>
                <w:color w:val="566573"/>
                <w:sz w:val="20"/>
                <w:szCs w:val="20"/>
              </w:rPr>
              <w:t>Temara, Maroc</w:t>
            </w:r>
          </w:p>
        </w:tc>
        <w:tc>
          <w:tcPr>
            <w:tcW w:w="0" w:type="auto"/>
            <w:tcMar>
              <w:top w:w="80" w:type="dxa"/>
              <w:left w:w="120" w:type="dxa"/>
              <w:bottom w:w="80" w:type="dxa"/>
              <w:right w:w="120" w:type="dxa"/>
            </w:tcMar>
          </w:tcPr>
          <w:p w14:paraId="42DEB231" w14:textId="77777777" w:rsidR="00687498" w:rsidRDefault="00A13891">
            <w:r>
              <w:rPr>
                <w:b/>
                <w:bCs/>
                <w:color w:val="566573"/>
                <w:sz w:val="20"/>
                <w:szCs w:val="20"/>
              </w:rPr>
              <w:t>Date de soumission :</w:t>
            </w:r>
          </w:p>
          <w:p w14:paraId="7466EB12" w14:textId="77777777" w:rsidR="00687498" w:rsidRDefault="00A13891">
            <w:r>
              <w:rPr>
                <w:b/>
                <w:bCs/>
                <w:color w:val="1F7EC2"/>
              </w:rPr>
              <w:t>Juin 2026</w:t>
            </w:r>
          </w:p>
          <w:p w14:paraId="2B55199C" w14:textId="77777777" w:rsidR="00687498" w:rsidRDefault="00A13891">
            <w:r>
              <w:rPr>
                <w:color w:val="566573"/>
                <w:sz w:val="20"/>
                <w:szCs w:val="20"/>
              </w:rPr>
              <w:t>Lot unique — AOOI N°01/2026/DSS</w:t>
            </w:r>
          </w:p>
        </w:tc>
      </w:tr>
    </w:tbl>
    <w:p w14:paraId="575C2F92" w14:textId="77777777" w:rsidR="00687498" w:rsidRDefault="00A13891">
      <w:r>
        <w:br w:type="page"/>
      </w:r>
    </w:p>
    <w:p w14:paraId="0699E99B" w14:textId="77777777" w:rsidR="00687498" w:rsidRDefault="00A13891">
      <w:pPr>
        <w:pStyle w:val="Titre1"/>
        <w:pBdr>
          <w:bottom w:val="single" w:sz="4" w:space="6" w:color="7AC143"/>
        </w:pBdr>
      </w:pPr>
      <w:r>
        <w:lastRenderedPageBreak/>
        <w:t>1. PRÉSENTATION DU CABINET ABI CONSULTING</w:t>
      </w:r>
    </w:p>
    <w:p w14:paraId="59A3928F" w14:textId="77777777" w:rsidR="00687498" w:rsidRDefault="00687498">
      <w:pPr>
        <w:spacing w:before="60"/>
      </w:pPr>
    </w:p>
    <w:p w14:paraId="733A5B14" w14:textId="77777777" w:rsidR="00687498" w:rsidRDefault="00A13891">
      <w:pPr>
        <w:pStyle w:val="Titre2"/>
      </w:pPr>
      <w:r>
        <w:t>1.1 Identité et positionnement</w:t>
      </w:r>
    </w:p>
    <w:p w14:paraId="20C4F405" w14:textId="77777777" w:rsidR="00687498" w:rsidRDefault="00A13891">
      <w:pPr>
        <w:spacing w:before="60" w:after="60" w:line="276" w:lineRule="auto"/>
        <w:jc w:val="both"/>
      </w:pPr>
      <w:r>
        <w:rPr>
          <w:sz w:val="21"/>
          <w:szCs w:val="21"/>
        </w:rPr>
        <w:t xml:space="preserve">ABI Consulting est un cabinet de conseil marocain basé à Temara, spécialisé dans les études, le conseil stratégique et la formation professionnelle au service des marchés publics et privés. Fort d'une expertise pluridisciplinaire combinant </w:t>
      </w:r>
      <w:proofErr w:type="spellStart"/>
      <w:r>
        <w:rPr>
          <w:sz w:val="21"/>
          <w:szCs w:val="21"/>
        </w:rPr>
        <w:t>agro-économie</w:t>
      </w:r>
      <w:proofErr w:type="spellEnd"/>
      <w:r>
        <w:rPr>
          <w:sz w:val="21"/>
          <w:szCs w:val="21"/>
        </w:rPr>
        <w:t>, développement rural, transformation digitale et ingénierie organisationnelle, le cabinet se positionne comme un partenaire de référence pour les institutions publiques marocaines dans la conception et le pilotage de plateformes de suivi-évaluation.</w:t>
      </w:r>
    </w:p>
    <w:p w14:paraId="3ED230EB"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87498" w14:paraId="513E6D69"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0AB7DB1" w14:textId="77777777" w:rsidR="00687498" w:rsidRDefault="00A13891">
            <w:pPr>
              <w:jc w:val="center"/>
            </w:pPr>
            <w:r>
              <w:rPr>
                <w:b/>
                <w:bCs/>
                <w:color w:val="FFFFFF"/>
                <w:sz w:val="19"/>
                <w:szCs w:val="19"/>
              </w:rPr>
              <w:t>Critère</w:t>
            </w:r>
          </w:p>
        </w:tc>
        <w:tc>
          <w:tcPr>
            <w:tcW w:w="62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E01AC5D" w14:textId="77777777" w:rsidR="00687498" w:rsidRDefault="00A13891">
            <w:pPr>
              <w:jc w:val="center"/>
            </w:pPr>
            <w:r>
              <w:rPr>
                <w:b/>
                <w:bCs/>
                <w:color w:val="FFFFFF"/>
                <w:sz w:val="19"/>
                <w:szCs w:val="19"/>
              </w:rPr>
              <w:t>Information</w:t>
            </w:r>
          </w:p>
        </w:tc>
      </w:tr>
      <w:tr w:rsidR="00687498" w14:paraId="4CF3F3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F8381F" w14:textId="77777777" w:rsidR="00687498" w:rsidRDefault="00A13891">
            <w:pPr>
              <w:jc w:val="both"/>
            </w:pPr>
            <w:r>
              <w:rPr>
                <w:sz w:val="19"/>
                <w:szCs w:val="19"/>
              </w:rPr>
              <w:t>Raison sociale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8DFB70" w14:textId="77777777" w:rsidR="00687498" w:rsidRDefault="00A13891">
            <w:pPr>
              <w:jc w:val="both"/>
            </w:pPr>
            <w:r>
              <w:rPr>
                <w:sz w:val="19"/>
                <w:szCs w:val="19"/>
              </w:rPr>
              <w:t>ABI Consulting</w:t>
            </w:r>
          </w:p>
        </w:tc>
      </w:tr>
      <w:tr w:rsidR="00687498" w14:paraId="2BA466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5CD3F42" w14:textId="77777777" w:rsidR="00687498" w:rsidRDefault="00A13891">
            <w:pPr>
              <w:jc w:val="both"/>
            </w:pPr>
            <w:r>
              <w:rPr>
                <w:sz w:val="19"/>
                <w:szCs w:val="19"/>
              </w:rPr>
              <w:t>Siège social</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E00B172" w14:textId="77777777" w:rsidR="00687498" w:rsidRDefault="00A13891">
            <w:pPr>
              <w:jc w:val="both"/>
            </w:pPr>
            <w:r>
              <w:rPr>
                <w:sz w:val="19"/>
                <w:szCs w:val="19"/>
              </w:rPr>
              <w:t>Temara, Rabat-Salé-Kénitra, Maroc</w:t>
            </w:r>
          </w:p>
        </w:tc>
      </w:tr>
      <w:tr w:rsidR="00687498" w14:paraId="09A674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0BF1B2" w14:textId="77777777" w:rsidR="00687498" w:rsidRDefault="00A13891">
            <w:pPr>
              <w:jc w:val="both"/>
            </w:pPr>
            <w:r>
              <w:rPr>
                <w:sz w:val="19"/>
                <w:szCs w:val="19"/>
              </w:rPr>
              <w:t>Domaines d'intervention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4434B3" w14:textId="77777777" w:rsidR="00687498" w:rsidRDefault="00A13891">
            <w:pPr>
              <w:jc w:val="both"/>
            </w:pPr>
            <w:r>
              <w:rPr>
                <w:sz w:val="19"/>
                <w:szCs w:val="19"/>
              </w:rPr>
              <w:t>Études &amp; conseil, formation, transformation digitale, marchés publics</w:t>
            </w:r>
          </w:p>
        </w:tc>
      </w:tr>
      <w:tr w:rsidR="00687498" w14:paraId="0AB5D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1C657B9" w14:textId="77777777" w:rsidR="00687498" w:rsidRDefault="00A13891">
            <w:pPr>
              <w:jc w:val="both"/>
            </w:pPr>
            <w:r>
              <w:rPr>
                <w:sz w:val="19"/>
                <w:szCs w:val="19"/>
              </w:rPr>
              <w:t>Secteurs clés</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1202EF2" w14:textId="77777777" w:rsidR="00687498" w:rsidRDefault="00A13891">
            <w:pPr>
              <w:jc w:val="both"/>
            </w:pPr>
            <w:r>
              <w:rPr>
                <w:sz w:val="19"/>
                <w:szCs w:val="19"/>
              </w:rPr>
              <w:t>Agriculture, développement rural, entrepreneuriat, gouvernance publique</w:t>
            </w:r>
          </w:p>
        </w:tc>
      </w:tr>
      <w:tr w:rsidR="00687498" w14:paraId="752AD2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5886FB" w14:textId="77777777" w:rsidR="00687498" w:rsidRDefault="00A13891">
            <w:pPr>
              <w:jc w:val="both"/>
            </w:pPr>
            <w:r>
              <w:rPr>
                <w:sz w:val="19"/>
                <w:szCs w:val="19"/>
              </w:rPr>
              <w:t>Langues de travail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3F4444" w14:textId="77777777" w:rsidR="00687498" w:rsidRDefault="00A13891">
            <w:pPr>
              <w:jc w:val="both"/>
            </w:pPr>
            <w:r>
              <w:rPr>
                <w:sz w:val="19"/>
                <w:szCs w:val="19"/>
              </w:rPr>
              <w:t>Français, Arabe, Anglais</w:t>
            </w:r>
          </w:p>
        </w:tc>
      </w:tr>
    </w:tbl>
    <w:p w14:paraId="06EA8912" w14:textId="77777777" w:rsidR="00687498" w:rsidRDefault="00687498">
      <w:pPr>
        <w:spacing w:before="120"/>
      </w:pPr>
    </w:p>
    <w:p w14:paraId="6E992937" w14:textId="77777777" w:rsidR="00687498" w:rsidRDefault="00A13891">
      <w:pPr>
        <w:pStyle w:val="Titre2"/>
      </w:pPr>
      <w:r>
        <w:t>1.2 Références pertinentes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200"/>
        <w:gridCol w:w="1326"/>
      </w:tblGrid>
      <w:tr w:rsidR="00687498" w14:paraId="33E17207" w14:textId="77777777">
        <w:tblPrEx>
          <w:tblCellMar>
            <w:top w:w="0" w:type="dxa"/>
            <w:bottom w:w="0" w:type="dxa"/>
          </w:tblCellMar>
        </w:tblPrEx>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4CF0D3C" w14:textId="77777777" w:rsidR="00687498" w:rsidRDefault="00A13891">
            <w:pPr>
              <w:jc w:val="center"/>
            </w:pPr>
            <w:r>
              <w:rPr>
                <w:b/>
                <w:bCs/>
                <w:color w:val="FFFFFF"/>
                <w:sz w:val="19"/>
                <w:szCs w:val="19"/>
              </w:rPr>
              <w:t>Mission / Projet</w:t>
            </w:r>
          </w:p>
        </w:tc>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63B59A4" w14:textId="77777777" w:rsidR="00687498" w:rsidRDefault="00A13891">
            <w:pPr>
              <w:jc w:val="center"/>
            </w:pPr>
            <w:r>
              <w:rPr>
                <w:b/>
                <w:bCs/>
                <w:color w:val="FFFFFF"/>
                <w:sz w:val="19"/>
                <w:szCs w:val="19"/>
              </w:rPr>
              <w:t>Maître d'ouvrage</w:t>
            </w:r>
          </w:p>
        </w:tc>
        <w:tc>
          <w:tcPr>
            <w:tcW w:w="3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DEAADCF" w14:textId="77777777" w:rsidR="00687498" w:rsidRDefault="00A13891">
            <w:pPr>
              <w:jc w:val="center"/>
            </w:pPr>
            <w:r>
              <w:rPr>
                <w:b/>
                <w:bCs/>
                <w:color w:val="FFFFFF"/>
                <w:sz w:val="19"/>
                <w:szCs w:val="19"/>
              </w:rPr>
              <w:t>Objet</w:t>
            </w:r>
          </w:p>
        </w:tc>
        <w:tc>
          <w:tcPr>
            <w:tcW w:w="13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F1AD81C" w14:textId="77777777" w:rsidR="00687498" w:rsidRDefault="00A13891">
            <w:pPr>
              <w:jc w:val="center"/>
            </w:pPr>
            <w:r>
              <w:rPr>
                <w:b/>
                <w:bCs/>
                <w:color w:val="FFFFFF"/>
                <w:sz w:val="19"/>
                <w:szCs w:val="19"/>
              </w:rPr>
              <w:t>Année</w:t>
            </w:r>
          </w:p>
        </w:tc>
      </w:tr>
      <w:tr w:rsidR="00687498" w14:paraId="0D8710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E057CC" w14:textId="77777777" w:rsidR="00687498" w:rsidRDefault="00A13891">
            <w:pPr>
              <w:jc w:val="both"/>
            </w:pPr>
            <w:r>
              <w:rPr>
                <w:sz w:val="19"/>
                <w:szCs w:val="19"/>
              </w:rPr>
              <w:t>Appui mise en place S&amp;E agricole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952479" w14:textId="77777777" w:rsidR="00687498" w:rsidRDefault="00A13891">
            <w:pPr>
              <w:jc w:val="both"/>
            </w:pPr>
            <w:r>
              <w:rPr>
                <w:sz w:val="19"/>
                <w:szCs w:val="19"/>
              </w:rPr>
              <w:t>ONCA / Ministère de l'Agriculture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A4F711" w14:textId="77777777" w:rsidR="00687498" w:rsidRDefault="00A13891">
            <w:pPr>
              <w:jc w:val="both"/>
            </w:pPr>
            <w:r>
              <w:rPr>
                <w:sz w:val="19"/>
                <w:szCs w:val="19"/>
              </w:rPr>
              <w:t>Conception cadre de suivi-évaluation des programmes agricoles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A74175" w14:textId="77777777" w:rsidR="00687498" w:rsidRDefault="00A13891">
            <w:pPr>
              <w:jc w:val="both"/>
            </w:pPr>
            <w:r>
              <w:rPr>
                <w:sz w:val="19"/>
                <w:szCs w:val="19"/>
              </w:rPr>
              <w:t>2022-2023</w:t>
            </w:r>
          </w:p>
        </w:tc>
      </w:tr>
      <w:tr w:rsidR="00687498" w14:paraId="462584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18287AD" w14:textId="77777777" w:rsidR="00687498" w:rsidRDefault="00A13891">
            <w:pPr>
              <w:jc w:val="both"/>
            </w:pPr>
            <w:r>
              <w:rPr>
                <w:sz w:val="19"/>
                <w:szCs w:val="19"/>
              </w:rPr>
              <w:t>Étude SIG agricole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79BA87A" w14:textId="77777777" w:rsidR="00687498" w:rsidRDefault="00A13891">
            <w:pPr>
              <w:jc w:val="both"/>
            </w:pPr>
            <w:r>
              <w:rPr>
                <w:sz w:val="19"/>
                <w:szCs w:val="19"/>
              </w:rPr>
              <w:t>Agence de Développement Agricole</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99B25BE" w14:textId="77777777" w:rsidR="00687498" w:rsidRDefault="00A13891">
            <w:pPr>
              <w:jc w:val="both"/>
            </w:pPr>
            <w:r>
              <w:rPr>
                <w:sz w:val="19"/>
                <w:szCs w:val="19"/>
              </w:rPr>
              <w:t>Cartographie et système d'information géographique</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003A033" w14:textId="77777777" w:rsidR="00687498" w:rsidRDefault="00A13891">
            <w:pPr>
              <w:jc w:val="both"/>
            </w:pPr>
            <w:r>
              <w:rPr>
                <w:sz w:val="19"/>
                <w:szCs w:val="19"/>
              </w:rPr>
              <w:t>2021</w:t>
            </w:r>
          </w:p>
        </w:tc>
      </w:tr>
      <w:tr w:rsidR="00687498" w14:paraId="5E906F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599A71" w14:textId="77777777" w:rsidR="00687498" w:rsidRDefault="00A13891">
            <w:pPr>
              <w:jc w:val="both"/>
            </w:pPr>
            <w:r>
              <w:rPr>
                <w:sz w:val="19"/>
                <w:szCs w:val="19"/>
              </w:rPr>
              <w:t>Formation S&amp;E politiques publiques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869667" w14:textId="77777777" w:rsidR="00687498" w:rsidRDefault="00A13891">
            <w:pPr>
              <w:jc w:val="both"/>
            </w:pPr>
            <w:r>
              <w:rPr>
                <w:sz w:val="19"/>
                <w:szCs w:val="19"/>
              </w:rPr>
              <w:t>MAPM / DPA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44AD7C" w14:textId="77777777" w:rsidR="00687498" w:rsidRDefault="00A13891">
            <w:pPr>
              <w:jc w:val="both"/>
            </w:pPr>
            <w:proofErr w:type="gramStart"/>
            <w:r>
              <w:rPr>
                <w:sz w:val="19"/>
                <w:szCs w:val="19"/>
              </w:rPr>
              <w:t>Renforcement capacités</w:t>
            </w:r>
            <w:proofErr w:type="gramEnd"/>
            <w:r>
              <w:rPr>
                <w:sz w:val="19"/>
                <w:szCs w:val="19"/>
              </w:rPr>
              <w:t xml:space="preserve"> en suivi-évaluation axé résultats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C02D22" w14:textId="77777777" w:rsidR="00687498" w:rsidRDefault="00A13891">
            <w:pPr>
              <w:jc w:val="both"/>
            </w:pPr>
            <w:r>
              <w:rPr>
                <w:sz w:val="19"/>
                <w:szCs w:val="19"/>
              </w:rPr>
              <w:t>2020-2021</w:t>
            </w:r>
          </w:p>
        </w:tc>
      </w:tr>
      <w:tr w:rsidR="00687498" w14:paraId="3D0186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60AEA23" w14:textId="77777777" w:rsidR="00687498" w:rsidRDefault="00A13891">
            <w:pPr>
              <w:jc w:val="both"/>
            </w:pPr>
            <w:r>
              <w:rPr>
                <w:sz w:val="19"/>
                <w:szCs w:val="19"/>
              </w:rPr>
              <w:t>Conseil transformation digitale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BC522A5" w14:textId="77777777" w:rsidR="00687498" w:rsidRDefault="00A13891">
            <w:pPr>
              <w:jc w:val="both"/>
            </w:pPr>
            <w:r>
              <w:rPr>
                <w:sz w:val="19"/>
                <w:szCs w:val="19"/>
              </w:rPr>
              <w:t>Opérateur privé national</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4CEFD4A" w14:textId="77777777" w:rsidR="00687498" w:rsidRDefault="00A13891">
            <w:pPr>
              <w:jc w:val="both"/>
            </w:pPr>
            <w:r>
              <w:rPr>
                <w:sz w:val="19"/>
                <w:szCs w:val="19"/>
              </w:rPr>
              <w:t>Audit &amp; plan de digitalisation des processus</w:t>
            </w:r>
          </w:p>
        </w:tc>
        <w:tc>
          <w:tcPr>
            <w:tcW w:w="13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3D7E88E" w14:textId="77777777" w:rsidR="00687498" w:rsidRDefault="00A13891">
            <w:pPr>
              <w:jc w:val="both"/>
            </w:pPr>
            <w:r>
              <w:rPr>
                <w:sz w:val="19"/>
                <w:szCs w:val="19"/>
              </w:rPr>
              <w:t>2023</w:t>
            </w:r>
          </w:p>
        </w:tc>
      </w:tr>
    </w:tbl>
    <w:p w14:paraId="7E88FA7A" w14:textId="77777777" w:rsidR="00687498" w:rsidRDefault="00687498">
      <w:pPr>
        <w:spacing w:before="120"/>
      </w:pPr>
    </w:p>
    <w:p w14:paraId="67FE0C5C" w14:textId="77777777" w:rsidR="00687498" w:rsidRDefault="00A13891">
      <w:pPr>
        <w:pStyle w:val="Titre2"/>
      </w:pPr>
      <w:r>
        <w:t>1.3 Valeur ajoutée pour cette 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17F739E6" w14:textId="77777777">
        <w:tblPrEx>
          <w:tblCellMar>
            <w:top w:w="0" w:type="dxa"/>
            <w:bottom w:w="0" w:type="dxa"/>
          </w:tblCellMar>
        </w:tblPrEx>
        <w:tc>
          <w:tcPr>
            <w:tcW w:w="0" w:type="auto"/>
            <w:tcBorders>
              <w:top w:val="single" w:sz="1" w:space="0" w:color="1E8449"/>
              <w:left w:val="single" w:sz="10" w:space="0" w:color="1E8449"/>
              <w:bottom w:val="single" w:sz="1" w:space="0" w:color="1E8449"/>
              <w:right w:val="single" w:sz="1" w:space="0" w:color="1E8449"/>
            </w:tcBorders>
            <w:shd w:val="clear" w:color="auto" w:fill="E9F7EF"/>
            <w:tcMar>
              <w:top w:w="100" w:type="dxa"/>
              <w:left w:w="200" w:type="dxa"/>
              <w:bottom w:w="100" w:type="dxa"/>
              <w:right w:w="200" w:type="dxa"/>
            </w:tcMar>
          </w:tcPr>
          <w:p w14:paraId="182D10CC" w14:textId="77777777" w:rsidR="00687498" w:rsidRDefault="00A13891">
            <w:pPr>
              <w:spacing w:after="40"/>
            </w:pPr>
            <w:r>
              <w:rPr>
                <w:b/>
                <w:bCs/>
                <w:color w:val="1E8449"/>
                <w:sz w:val="21"/>
                <w:szCs w:val="21"/>
              </w:rPr>
              <w:t>Double compétence rare — différenciateur clé d'ABI Consulting</w:t>
            </w:r>
          </w:p>
          <w:p w14:paraId="13EA20C1" w14:textId="77777777" w:rsidR="00687498" w:rsidRDefault="00A13891">
            <w:pPr>
              <w:jc w:val="both"/>
            </w:pPr>
            <w:r>
              <w:rPr>
                <w:sz w:val="20"/>
                <w:szCs w:val="20"/>
              </w:rPr>
              <w:t>ABI Consulting allie une expertise sectorielle agricole profonde (</w:t>
            </w:r>
            <w:proofErr w:type="spellStart"/>
            <w:r>
              <w:rPr>
                <w:sz w:val="20"/>
                <w:szCs w:val="20"/>
              </w:rPr>
              <w:t>agro-économie</w:t>
            </w:r>
            <w:proofErr w:type="spellEnd"/>
            <w:r>
              <w:rPr>
                <w:sz w:val="20"/>
                <w:szCs w:val="20"/>
              </w:rPr>
              <w:t>, filières, politiques agricoles, Génération Green) ET la maîtrise des systèmes d'information et des plateformes de suivi-évaluation. Cette hybridité est précisément ce que requiert le présent marché.</w:t>
            </w:r>
          </w:p>
        </w:tc>
      </w:tr>
    </w:tbl>
    <w:p w14:paraId="0274DF5C" w14:textId="77777777" w:rsidR="00687498" w:rsidRDefault="00687498">
      <w:pPr>
        <w:spacing w:before="80"/>
      </w:pPr>
    </w:p>
    <w:p w14:paraId="58A985BE" w14:textId="77777777" w:rsidR="00687498" w:rsidRDefault="00A13891">
      <w:pPr>
        <w:pStyle w:val="Paragraphedeliste"/>
        <w:numPr>
          <w:ilvl w:val="0"/>
          <w:numId w:val="2"/>
        </w:numPr>
        <w:spacing w:before="40" w:after="40"/>
      </w:pPr>
      <w:r>
        <w:rPr>
          <w:sz w:val="21"/>
          <w:szCs w:val="21"/>
        </w:rPr>
        <w:t>Connaissance intime de la Stratégie Génération Green 2020-2030 : fondements, programmes, indicateurs et objectifs 2030</w:t>
      </w:r>
    </w:p>
    <w:p w14:paraId="7A7CA223" w14:textId="77777777" w:rsidR="00687498" w:rsidRDefault="00A13891">
      <w:pPr>
        <w:pStyle w:val="Paragraphedeliste"/>
        <w:numPr>
          <w:ilvl w:val="0"/>
          <w:numId w:val="2"/>
        </w:numPr>
        <w:spacing w:before="40" w:after="40"/>
      </w:pPr>
      <w:r>
        <w:rPr>
          <w:sz w:val="21"/>
          <w:szCs w:val="21"/>
        </w:rPr>
        <w:t>Expertise confirmée en conception de protocoles de suivi-évaluation axés sur les résultats (GAR) pour les politiques publiques</w:t>
      </w:r>
    </w:p>
    <w:p w14:paraId="1A6520F0" w14:textId="77777777" w:rsidR="00687498" w:rsidRDefault="00A13891">
      <w:pPr>
        <w:pStyle w:val="Paragraphedeliste"/>
        <w:numPr>
          <w:ilvl w:val="0"/>
          <w:numId w:val="2"/>
        </w:numPr>
        <w:spacing w:before="40" w:after="40"/>
      </w:pPr>
      <w:r>
        <w:rPr>
          <w:sz w:val="21"/>
          <w:szCs w:val="21"/>
        </w:rPr>
        <w:t>Réseau d'experts qualifiés en Business Intelligence, Data Analytics et développement applicatif sécurisé</w:t>
      </w:r>
    </w:p>
    <w:p w14:paraId="34AD5335" w14:textId="77777777" w:rsidR="00687498" w:rsidRDefault="00A13891">
      <w:pPr>
        <w:pStyle w:val="Paragraphedeliste"/>
        <w:numPr>
          <w:ilvl w:val="0"/>
          <w:numId w:val="2"/>
        </w:numPr>
        <w:spacing w:before="40" w:after="40"/>
      </w:pPr>
      <w:r>
        <w:rPr>
          <w:sz w:val="21"/>
          <w:szCs w:val="21"/>
        </w:rPr>
        <w:lastRenderedPageBreak/>
        <w:t>Maîtrise du Décret n° 2-22-431 et des exigences DGSSI/OWASP pour les applications de l'État</w:t>
      </w:r>
    </w:p>
    <w:p w14:paraId="785DDEAF" w14:textId="77777777" w:rsidR="00687498" w:rsidRDefault="00A13891">
      <w:pPr>
        <w:pStyle w:val="Paragraphedeliste"/>
        <w:numPr>
          <w:ilvl w:val="0"/>
          <w:numId w:val="2"/>
        </w:numPr>
        <w:spacing w:before="40" w:after="40"/>
      </w:pPr>
      <w:r>
        <w:rPr>
          <w:sz w:val="21"/>
          <w:szCs w:val="21"/>
        </w:rPr>
        <w:t>Capacité de mobilisation rapide d'une équipe pluridisciplinaire dès notification du marché</w:t>
      </w:r>
    </w:p>
    <w:p w14:paraId="4434D5E3" w14:textId="77777777" w:rsidR="00687498" w:rsidRDefault="00687498">
      <w:pPr>
        <w:spacing w:before="120"/>
      </w:pPr>
    </w:p>
    <w:p w14:paraId="39FE381D" w14:textId="77777777" w:rsidR="00687498" w:rsidRDefault="00A13891">
      <w:r>
        <w:br w:type="page"/>
      </w:r>
    </w:p>
    <w:p w14:paraId="68BB716C" w14:textId="77777777" w:rsidR="00687498" w:rsidRDefault="00A13891">
      <w:pPr>
        <w:pStyle w:val="Titre1"/>
        <w:pBdr>
          <w:bottom w:val="single" w:sz="4" w:space="6" w:color="7AC143"/>
        </w:pBdr>
      </w:pPr>
      <w:r>
        <w:lastRenderedPageBreak/>
        <w:t>2. COMPRÉHENSION DU CONTEXTE ET DE LA MISSION</w:t>
      </w:r>
    </w:p>
    <w:p w14:paraId="79FB219C" w14:textId="77777777" w:rsidR="00687498" w:rsidRDefault="00687498">
      <w:pPr>
        <w:spacing w:before="60"/>
      </w:pPr>
    </w:p>
    <w:p w14:paraId="324554A9" w14:textId="77777777" w:rsidR="00687498" w:rsidRDefault="00A13891">
      <w:pPr>
        <w:pStyle w:val="Titre2"/>
      </w:pPr>
      <w:r>
        <w:t>2.1 Contexte et enjeux stratégiques</w:t>
      </w:r>
    </w:p>
    <w:p w14:paraId="28CD9BF5" w14:textId="77777777" w:rsidR="00687498" w:rsidRDefault="00A13891">
      <w:pPr>
        <w:spacing w:before="60" w:after="60" w:line="276" w:lineRule="auto"/>
        <w:jc w:val="both"/>
      </w:pPr>
      <w:r>
        <w:rPr>
          <w:sz w:val="21"/>
          <w:szCs w:val="21"/>
        </w:rPr>
        <w:t>La Stratégie Génération Green 2020-2030 constitue la feuille de route décennale du secteur agricole marocain. Structurée autour de deux fondements — l'émergence d'une classe moyenne agricole (Fondement I) et la pérennité du développement agricole (Fondement II) — elle décline ses ambitions en une constellation de programmes, sous-programmes et filières dont le suivi exige un dispositif informatisé intégré, fiable et évolutif.</w:t>
      </w:r>
    </w:p>
    <w:p w14:paraId="72E4C132"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3DA517C2" w14:textId="77777777">
        <w:tblPrEx>
          <w:tblCellMar>
            <w:top w:w="0" w:type="dxa"/>
            <w:bottom w:w="0" w:type="dxa"/>
          </w:tblCellMar>
        </w:tblPrEx>
        <w:tc>
          <w:tcPr>
            <w:tcW w:w="0" w:type="auto"/>
            <w:tcBorders>
              <w:top w:val="single" w:sz="1" w:space="0" w:color="1A5276"/>
              <w:left w:val="single" w:sz="10" w:space="0" w:color="1A5276"/>
              <w:bottom w:val="single" w:sz="1" w:space="0" w:color="1A5276"/>
              <w:right w:val="single" w:sz="1" w:space="0" w:color="1A5276"/>
            </w:tcBorders>
            <w:shd w:val="clear" w:color="auto" w:fill="EBF5FB"/>
            <w:tcMar>
              <w:top w:w="100" w:type="dxa"/>
              <w:left w:w="200" w:type="dxa"/>
              <w:bottom w:w="100" w:type="dxa"/>
              <w:right w:w="200" w:type="dxa"/>
            </w:tcMar>
          </w:tcPr>
          <w:p w14:paraId="4CD48809" w14:textId="77777777" w:rsidR="00687498" w:rsidRDefault="00A13891">
            <w:pPr>
              <w:spacing w:after="40"/>
            </w:pPr>
            <w:r>
              <w:rPr>
                <w:b/>
                <w:bCs/>
                <w:color w:val="1A5276"/>
                <w:sz w:val="21"/>
                <w:szCs w:val="21"/>
              </w:rPr>
              <w:t>Diagnostic de la situation</w:t>
            </w:r>
          </w:p>
          <w:p w14:paraId="10739844" w14:textId="77777777" w:rsidR="00687498" w:rsidRDefault="00A13891">
            <w:pPr>
              <w:jc w:val="both"/>
            </w:pPr>
            <w:r>
              <w:rPr>
                <w:sz w:val="20"/>
                <w:szCs w:val="20"/>
              </w:rPr>
              <w:t>La DSS fait face à un enjeu central : multiplicité des sources de données (DC, DRA, entités sous tutelle), dispersion des indicateurs, absence d'une plateforme unifiée de consolidation et de visualisation, besoin croissant d'outils d'aide à la décision pour le pilotage stratégique de la GG à l'horizon 2030.</w:t>
            </w:r>
          </w:p>
        </w:tc>
      </w:tr>
    </w:tbl>
    <w:p w14:paraId="018D4A04" w14:textId="77777777" w:rsidR="00687498" w:rsidRDefault="00687498">
      <w:pPr>
        <w:spacing w:before="80"/>
      </w:pPr>
    </w:p>
    <w:p w14:paraId="245D3B72" w14:textId="77777777" w:rsidR="00687498" w:rsidRDefault="00A13891">
      <w:pPr>
        <w:pStyle w:val="Titre2"/>
      </w:pPr>
      <w:r>
        <w:t>2.2 Compréhension des objectifs du marché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87498" w14:paraId="5754A442"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7BE3C8A" w14:textId="77777777" w:rsidR="00687498" w:rsidRDefault="00A13891">
            <w:pPr>
              <w:jc w:val="center"/>
            </w:pPr>
            <w:r>
              <w:rPr>
                <w:b/>
                <w:bCs/>
                <w:color w:val="FFFFFF"/>
                <w:sz w:val="19"/>
                <w:szCs w:val="19"/>
              </w:rPr>
              <w:t>Finalité</w:t>
            </w:r>
          </w:p>
        </w:tc>
        <w:tc>
          <w:tcPr>
            <w:tcW w:w="62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8253AFC" w14:textId="77777777" w:rsidR="00687498" w:rsidRDefault="00A13891">
            <w:pPr>
              <w:jc w:val="center"/>
            </w:pPr>
            <w:r>
              <w:rPr>
                <w:b/>
                <w:bCs/>
                <w:color w:val="FFFFFF"/>
                <w:sz w:val="19"/>
                <w:szCs w:val="19"/>
              </w:rPr>
              <w:t>Traduction opérationnelle</w:t>
            </w:r>
          </w:p>
        </w:tc>
      </w:tr>
      <w:tr w:rsidR="00687498" w14:paraId="73D1AF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2E5DE1" w14:textId="77777777" w:rsidR="00687498" w:rsidRDefault="00A13891">
            <w:pPr>
              <w:jc w:val="both"/>
            </w:pPr>
            <w:r>
              <w:rPr>
                <w:sz w:val="19"/>
                <w:szCs w:val="19"/>
              </w:rPr>
              <w:t>Suivi structuré et périodique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D45BC7" w14:textId="77777777" w:rsidR="00687498" w:rsidRDefault="00A13891">
            <w:pPr>
              <w:jc w:val="both"/>
            </w:pPr>
            <w:r>
              <w:rPr>
                <w:sz w:val="19"/>
                <w:szCs w:val="19"/>
              </w:rPr>
              <w:t>Automatiser la collecte, le traitement et l'archivage des données par programme GG, par région et par filière</w:t>
            </w:r>
          </w:p>
        </w:tc>
      </w:tr>
      <w:tr w:rsidR="00687498" w14:paraId="42B423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E418D54" w14:textId="77777777" w:rsidR="00687498" w:rsidRDefault="00A13891">
            <w:pPr>
              <w:jc w:val="both"/>
            </w:pPr>
            <w:proofErr w:type="spellStart"/>
            <w:r>
              <w:rPr>
                <w:sz w:val="19"/>
                <w:szCs w:val="19"/>
              </w:rPr>
              <w:t>Reporting</w:t>
            </w:r>
            <w:proofErr w:type="spellEnd"/>
            <w:r>
              <w:rPr>
                <w:sz w:val="19"/>
                <w:szCs w:val="19"/>
              </w:rPr>
              <w:t xml:space="preserve"> dynamique</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3D7A3CF" w14:textId="77777777" w:rsidR="00687498" w:rsidRDefault="00A13891">
            <w:pPr>
              <w:jc w:val="both"/>
            </w:pPr>
            <w:r>
              <w:rPr>
                <w:sz w:val="19"/>
                <w:szCs w:val="19"/>
              </w:rPr>
              <w:t>Générer des tableaux de bord interactifs et des rapports d'activité pour les décideurs</w:t>
            </w:r>
          </w:p>
        </w:tc>
      </w:tr>
      <w:tr w:rsidR="00687498" w14:paraId="3EEAED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BB186B" w14:textId="77777777" w:rsidR="00687498" w:rsidRDefault="00A13891">
            <w:pPr>
              <w:jc w:val="both"/>
            </w:pPr>
            <w:r>
              <w:rPr>
                <w:sz w:val="19"/>
                <w:szCs w:val="19"/>
              </w:rPr>
              <w:t>Mesure d'efficacité</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A47360" w14:textId="77777777" w:rsidR="00687498" w:rsidRDefault="00A13891">
            <w:pPr>
              <w:jc w:val="both"/>
            </w:pPr>
            <w:r>
              <w:rPr>
                <w:sz w:val="19"/>
                <w:szCs w:val="19"/>
              </w:rPr>
              <w:t xml:space="preserve">Fournir une vision globale sur l'avancement vs. </w:t>
            </w:r>
            <w:proofErr w:type="gramStart"/>
            <w:r>
              <w:rPr>
                <w:sz w:val="19"/>
                <w:szCs w:val="19"/>
              </w:rPr>
              <w:t>objectifs</w:t>
            </w:r>
            <w:proofErr w:type="gramEnd"/>
            <w:r>
              <w:rPr>
                <w:sz w:val="19"/>
                <w:szCs w:val="19"/>
              </w:rPr>
              <w:t xml:space="preserve"> 2030 et anticiper les écarts</w:t>
            </w:r>
          </w:p>
        </w:tc>
      </w:tr>
      <w:tr w:rsidR="00687498" w14:paraId="05DC2A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5AD3B2C" w14:textId="77777777" w:rsidR="00687498" w:rsidRDefault="00A13891">
            <w:pPr>
              <w:jc w:val="both"/>
            </w:pPr>
            <w:r>
              <w:rPr>
                <w:sz w:val="19"/>
                <w:szCs w:val="19"/>
              </w:rPr>
              <w:t>Aide à la décision</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1C3F6B3" w14:textId="77777777" w:rsidR="00687498" w:rsidRDefault="00A13891">
            <w:pPr>
              <w:jc w:val="both"/>
            </w:pPr>
            <w:r>
              <w:rPr>
                <w:sz w:val="19"/>
                <w:szCs w:val="19"/>
              </w:rPr>
              <w:t>Doter les décideurs d'un outil de pilotage stratégique en temps réel</w:t>
            </w:r>
          </w:p>
        </w:tc>
      </w:tr>
    </w:tbl>
    <w:p w14:paraId="6A59A19D" w14:textId="77777777" w:rsidR="00687498" w:rsidRDefault="00687498">
      <w:pPr>
        <w:spacing w:before="120"/>
      </w:pPr>
    </w:p>
    <w:p w14:paraId="0B99F2EF" w14:textId="77777777" w:rsidR="00687498" w:rsidRDefault="00A13891">
      <w:pPr>
        <w:pStyle w:val="Titre2"/>
      </w:pPr>
      <w:r>
        <w:t>2.3 Missions et livrables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6026"/>
      </w:tblGrid>
      <w:tr w:rsidR="00687498" w14:paraId="73C3F955"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C0967B5" w14:textId="77777777" w:rsidR="00687498" w:rsidRDefault="00A13891">
            <w:pPr>
              <w:jc w:val="center"/>
            </w:pPr>
            <w:r>
              <w:rPr>
                <w:b/>
                <w:bCs/>
                <w:color w:val="FFFFFF"/>
                <w:sz w:val="19"/>
                <w:szCs w:val="19"/>
              </w:rPr>
              <w:t>Mission</w:t>
            </w:r>
          </w:p>
        </w:tc>
        <w:tc>
          <w:tcPr>
            <w:tcW w:w="1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FDC5D06" w14:textId="77777777" w:rsidR="00687498" w:rsidRDefault="00A13891">
            <w:pPr>
              <w:jc w:val="center"/>
            </w:pPr>
            <w:r>
              <w:rPr>
                <w:b/>
                <w:bCs/>
                <w:color w:val="FFFFFF"/>
                <w:sz w:val="19"/>
                <w:szCs w:val="19"/>
              </w:rPr>
              <w:t>Durée</w:t>
            </w:r>
          </w:p>
        </w:tc>
        <w:tc>
          <w:tcPr>
            <w:tcW w:w="60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3E999F4" w14:textId="77777777" w:rsidR="00687498" w:rsidRDefault="00A13891">
            <w:pPr>
              <w:jc w:val="center"/>
            </w:pPr>
            <w:r>
              <w:rPr>
                <w:b/>
                <w:bCs/>
                <w:color w:val="FFFFFF"/>
                <w:sz w:val="19"/>
                <w:szCs w:val="19"/>
              </w:rPr>
              <w:t>Principaux livrables</w:t>
            </w:r>
          </w:p>
        </w:tc>
      </w:tr>
      <w:tr w:rsidR="00687498" w14:paraId="147D62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412DF6" w14:textId="77777777" w:rsidR="00687498" w:rsidRDefault="00A13891">
            <w:pPr>
              <w:jc w:val="both"/>
            </w:pPr>
            <w:r>
              <w:rPr>
                <w:sz w:val="19"/>
                <w:szCs w:val="19"/>
              </w:rPr>
              <w:t>Mission I — Conception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8D086A" w14:textId="77777777" w:rsidR="00687498" w:rsidRDefault="00A13891">
            <w:pPr>
              <w:jc w:val="both"/>
            </w:pPr>
            <w:r>
              <w:rPr>
                <w:sz w:val="19"/>
                <w:szCs w:val="19"/>
              </w:rPr>
              <w:t>3 mois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88A061" w14:textId="77777777" w:rsidR="00687498" w:rsidRDefault="00A13891">
            <w:pPr>
              <w:jc w:val="both"/>
            </w:pPr>
            <w:r>
              <w:rPr>
                <w:sz w:val="19"/>
                <w:szCs w:val="19"/>
              </w:rPr>
              <w:t>SFG, SFD, Dossiers d'architecture (applicatif, technique, sécurité)</w:t>
            </w:r>
          </w:p>
        </w:tc>
      </w:tr>
      <w:tr w:rsidR="00687498" w14:paraId="24181B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9465F8D" w14:textId="77777777" w:rsidR="00687498" w:rsidRDefault="00A13891">
            <w:pPr>
              <w:jc w:val="both"/>
            </w:pPr>
            <w:r>
              <w:rPr>
                <w:sz w:val="19"/>
                <w:szCs w:val="19"/>
              </w:rPr>
              <w:t>Mission II — Développement</w:t>
            </w:r>
          </w:p>
        </w:tc>
        <w:tc>
          <w:tcPr>
            <w:tcW w:w="1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BCC6A19" w14:textId="77777777" w:rsidR="00687498" w:rsidRDefault="00A13891">
            <w:pPr>
              <w:jc w:val="both"/>
            </w:pPr>
            <w:r>
              <w:rPr>
                <w:sz w:val="19"/>
                <w:szCs w:val="19"/>
              </w:rPr>
              <w:t>5 mois</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C0EEFF3" w14:textId="77777777" w:rsidR="00687498" w:rsidRDefault="00A13891">
            <w:pPr>
              <w:jc w:val="both"/>
            </w:pPr>
            <w:r>
              <w:rPr>
                <w:sz w:val="19"/>
                <w:szCs w:val="19"/>
              </w:rPr>
              <w:t>Version bêta, rapports de tests, plan intégration données</w:t>
            </w:r>
          </w:p>
        </w:tc>
      </w:tr>
      <w:tr w:rsidR="00687498" w14:paraId="581476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E6B3EA" w14:textId="77777777" w:rsidR="00687498" w:rsidRDefault="00A13891">
            <w:pPr>
              <w:jc w:val="both"/>
            </w:pPr>
            <w:r>
              <w:rPr>
                <w:sz w:val="19"/>
                <w:szCs w:val="19"/>
              </w:rPr>
              <w:t>Mission III — Déploiement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90E5DB" w14:textId="77777777" w:rsidR="00687498" w:rsidRDefault="00A13891">
            <w:pPr>
              <w:jc w:val="both"/>
            </w:pPr>
            <w:r>
              <w:rPr>
                <w:sz w:val="19"/>
                <w:szCs w:val="19"/>
              </w:rPr>
              <w:t>3 mois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CEF833" w14:textId="77777777" w:rsidR="00687498" w:rsidRDefault="00A13891">
            <w:pPr>
              <w:jc w:val="both"/>
            </w:pPr>
            <w:r>
              <w:rPr>
                <w:sz w:val="19"/>
                <w:szCs w:val="19"/>
              </w:rPr>
              <w:t>Version finale, manuels, documentation technique, plan maintenance</w:t>
            </w:r>
          </w:p>
        </w:tc>
      </w:tr>
    </w:tbl>
    <w:p w14:paraId="241C5C66" w14:textId="77777777" w:rsidR="00687498" w:rsidRDefault="00687498">
      <w:pPr>
        <w:spacing w:before="120"/>
      </w:pPr>
    </w:p>
    <w:p w14:paraId="6F1174D1" w14:textId="77777777" w:rsidR="00687498" w:rsidRDefault="00A13891">
      <w:r>
        <w:br w:type="page"/>
      </w:r>
    </w:p>
    <w:p w14:paraId="0BBB65DF" w14:textId="77777777" w:rsidR="00687498" w:rsidRDefault="00A13891">
      <w:pPr>
        <w:pStyle w:val="Titre1"/>
        <w:pBdr>
          <w:bottom w:val="single" w:sz="4" w:space="6" w:color="7AC143"/>
        </w:pBdr>
      </w:pPr>
      <w:r>
        <w:lastRenderedPageBreak/>
        <w:t>3. MISSION I — CONCEPTION DE LA PLATEFORME DE SUIVI-ÉVALUATION</w:t>
      </w:r>
    </w:p>
    <w:p w14:paraId="2F3FDDBA" w14:textId="77777777" w:rsidR="00687498" w:rsidRDefault="00687498">
      <w:pPr>
        <w:spacing w:before="60"/>
      </w:pPr>
    </w:p>
    <w:p w14:paraId="4029E783" w14:textId="77777777" w:rsidR="00687498" w:rsidRDefault="00A13891">
      <w:pPr>
        <w:spacing w:before="60" w:after="60" w:line="276" w:lineRule="auto"/>
        <w:jc w:val="both"/>
      </w:pPr>
      <w:r>
        <w:rPr>
          <w:sz w:val="21"/>
          <w:szCs w:val="21"/>
        </w:rPr>
        <w:t>La Mission I constitue le socle intellectuel et architectural de l'ensemble du projet. Son enjeu fondamental est de transformer les orientations stratégiques de la Génération Green 2020-2030 en un système de suivi-évaluation opérationnel, cohérent et centré sur les résultats. ABI Consulting aborde cette mission en trois phases articulées : (i) l'analyse approfondie des besoins et du contexte, (ii) la conception du dispositif de suivi-évaluation, et (iii) les spécifications fonctionnelles et l'architecture t</w:t>
      </w:r>
      <w:r>
        <w:rPr>
          <w:sz w:val="21"/>
          <w:szCs w:val="21"/>
        </w:rPr>
        <w:t>echnique de la plateforme.</w:t>
      </w:r>
    </w:p>
    <w:p w14:paraId="22A3563F" w14:textId="77777777" w:rsidR="00687498" w:rsidRDefault="00687498">
      <w:pPr>
        <w:spacing w:before="80"/>
      </w:pPr>
    </w:p>
    <w:p w14:paraId="6F307791" w14:textId="77777777" w:rsidR="00687498" w:rsidRDefault="00A13891">
      <w:pPr>
        <w:pStyle w:val="Titre2"/>
      </w:pPr>
      <w:r>
        <w:t>3.1 Atelier de démarrage et mobilisation des parties prenantes</w:t>
      </w:r>
    </w:p>
    <w:p w14:paraId="3167D6DC" w14:textId="77777777" w:rsidR="00687498" w:rsidRDefault="00687498">
      <w:pPr>
        <w:spacing w:before="40"/>
      </w:pPr>
    </w:p>
    <w:p w14:paraId="77AA8006" w14:textId="77777777" w:rsidR="00687498" w:rsidRDefault="00A13891">
      <w:pPr>
        <w:spacing w:before="60" w:after="60" w:line="276" w:lineRule="auto"/>
        <w:jc w:val="both"/>
      </w:pPr>
      <w:r>
        <w:rPr>
          <w:sz w:val="21"/>
          <w:szCs w:val="21"/>
        </w:rPr>
        <w:t>Dès notification de l'ordre de service, ABI Consulting convoquera et animera un atelier de démarrage de deux (2) jours réunissant l'ensemble des parties prenantes de la Stratégie Génération Green.</w:t>
      </w:r>
    </w:p>
    <w:p w14:paraId="62FE58AB"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87498" w14:paraId="245A7669"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29C86F0" w14:textId="77777777" w:rsidR="00687498" w:rsidRDefault="00A13891">
            <w:pPr>
              <w:jc w:val="center"/>
            </w:pPr>
            <w:r>
              <w:rPr>
                <w:b/>
                <w:bCs/>
                <w:color w:val="FFFFFF"/>
                <w:sz w:val="19"/>
                <w:szCs w:val="19"/>
              </w:rPr>
              <w:t>Dimension</w:t>
            </w:r>
          </w:p>
        </w:tc>
        <w:tc>
          <w:tcPr>
            <w:tcW w:w="6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9F197D4" w14:textId="77777777" w:rsidR="00687498" w:rsidRDefault="00A13891">
            <w:pPr>
              <w:jc w:val="center"/>
            </w:pPr>
            <w:r>
              <w:rPr>
                <w:b/>
                <w:bCs/>
                <w:color w:val="FFFFFF"/>
                <w:sz w:val="19"/>
                <w:szCs w:val="19"/>
              </w:rPr>
              <w:t>Contenu et modalités</w:t>
            </w:r>
          </w:p>
        </w:tc>
      </w:tr>
      <w:tr w:rsidR="00687498" w14:paraId="56EF4B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7D5E2E" w14:textId="77777777" w:rsidR="00687498" w:rsidRDefault="00A13891">
            <w:pPr>
              <w:jc w:val="both"/>
            </w:pPr>
            <w:r>
              <w:rPr>
                <w:sz w:val="19"/>
                <w:szCs w:val="19"/>
              </w:rPr>
              <w:t>Participants cibles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92E1DB" w14:textId="77777777" w:rsidR="00687498" w:rsidRDefault="00A13891">
            <w:pPr>
              <w:jc w:val="both"/>
            </w:pPr>
            <w:r>
              <w:rPr>
                <w:sz w:val="19"/>
                <w:szCs w:val="19"/>
              </w:rPr>
              <w:t>DSS (Direction de la Stratégie et des Statistiques), Directions Centrales du MAPMDREF (DIAEA, DPV, DPAE, DFR, DAJ…), Directions Régionales de l'Agriculture (12 DRA), entités sous tutelle : ONCA, ONSSA, ADA, ORMVA, INRA, FIFEL, interprofessions agricoles</w:t>
            </w:r>
          </w:p>
        </w:tc>
      </w:tr>
      <w:tr w:rsidR="00687498" w14:paraId="70B757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5323485" w14:textId="77777777" w:rsidR="00687498" w:rsidRDefault="00A13891">
            <w:pPr>
              <w:jc w:val="both"/>
            </w:pPr>
            <w:r>
              <w:rPr>
                <w:sz w:val="19"/>
                <w:szCs w:val="19"/>
              </w:rPr>
              <w:t xml:space="preserve">Ordre du jour </w:t>
            </w:r>
            <w:proofErr w:type="spellStart"/>
            <w:r>
              <w:rPr>
                <w:sz w:val="19"/>
                <w:szCs w:val="19"/>
              </w:rPr>
              <w:t>Jour</w:t>
            </w:r>
            <w:proofErr w:type="spellEnd"/>
            <w:r>
              <w:rPr>
                <w:sz w:val="19"/>
                <w:szCs w:val="19"/>
              </w:rPr>
              <w:t xml:space="preserve"> 1</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215930D" w14:textId="77777777" w:rsidR="00687498" w:rsidRDefault="00A13891">
            <w:pPr>
              <w:jc w:val="both"/>
            </w:pPr>
            <w:r>
              <w:rPr>
                <w:sz w:val="19"/>
                <w:szCs w:val="19"/>
              </w:rPr>
              <w:t>Présentation des enjeux et objectifs du marché ; Exposé de l'approche méthodologique proposée par ABI Consulting ; Cartographie des systèmes d'information existants (SIGAGRI, SIAB, portails sectoriels…) ; Identification des gaps et des priorités par programme GG</w:t>
            </w:r>
          </w:p>
        </w:tc>
      </w:tr>
      <w:tr w:rsidR="00687498" w14:paraId="18D01E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A5AEE8" w14:textId="77777777" w:rsidR="00687498" w:rsidRDefault="00A13891">
            <w:pPr>
              <w:jc w:val="both"/>
            </w:pPr>
            <w:r>
              <w:rPr>
                <w:sz w:val="19"/>
                <w:szCs w:val="19"/>
              </w:rPr>
              <w:t xml:space="preserve">Ordre du jour </w:t>
            </w:r>
            <w:proofErr w:type="spellStart"/>
            <w:r>
              <w:rPr>
                <w:sz w:val="19"/>
                <w:szCs w:val="19"/>
              </w:rPr>
              <w:t>Jour</w:t>
            </w:r>
            <w:proofErr w:type="spellEnd"/>
            <w:r>
              <w:rPr>
                <w:sz w:val="19"/>
                <w:szCs w:val="19"/>
              </w:rPr>
              <w:t xml:space="preserve"> 2</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33E475" w14:textId="77777777" w:rsidR="00687498" w:rsidRDefault="00A13891">
            <w:pPr>
              <w:jc w:val="both"/>
            </w:pPr>
            <w:r>
              <w:rPr>
                <w:sz w:val="19"/>
                <w:szCs w:val="19"/>
              </w:rPr>
              <w:t xml:space="preserve">Travaux en groupes thématiques par fondement (Génération / Green) ; Validation des indicateurs prioritaires par programme ; Définition des circuits de responsabilité et de validation ; Accord sur la fréquence de </w:t>
            </w:r>
            <w:proofErr w:type="spellStart"/>
            <w:r>
              <w:rPr>
                <w:sz w:val="19"/>
                <w:szCs w:val="19"/>
              </w:rPr>
              <w:t>reporting</w:t>
            </w:r>
            <w:proofErr w:type="spellEnd"/>
            <w:r>
              <w:rPr>
                <w:sz w:val="19"/>
                <w:szCs w:val="19"/>
              </w:rPr>
              <w:t xml:space="preserve"> et les niveaux de collecte</w:t>
            </w:r>
          </w:p>
        </w:tc>
      </w:tr>
      <w:tr w:rsidR="00687498" w14:paraId="58545B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3382862" w14:textId="77777777" w:rsidR="00687498" w:rsidRDefault="00A13891">
            <w:pPr>
              <w:jc w:val="both"/>
            </w:pPr>
            <w:r>
              <w:rPr>
                <w:sz w:val="19"/>
                <w:szCs w:val="19"/>
              </w:rPr>
              <w:t>Outils d'animation</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C71E469" w14:textId="77777777" w:rsidR="00687498" w:rsidRDefault="00A13891">
            <w:pPr>
              <w:jc w:val="both"/>
            </w:pPr>
            <w:r>
              <w:rPr>
                <w:sz w:val="19"/>
                <w:szCs w:val="19"/>
              </w:rPr>
              <w:t>Techniques de facilitation participative (World Café, cartographie des parties prenantes, matrice RACI) ; Présentation interactive ; Questionnaire de pré-atelier pour diagnostic des SI existants</w:t>
            </w:r>
          </w:p>
        </w:tc>
      </w:tr>
      <w:tr w:rsidR="00687498" w14:paraId="6BF062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452A50" w14:textId="77777777" w:rsidR="00687498" w:rsidRDefault="00A13891">
            <w:pPr>
              <w:jc w:val="both"/>
            </w:pPr>
            <w:r>
              <w:rPr>
                <w:sz w:val="19"/>
                <w:szCs w:val="19"/>
              </w:rPr>
              <w:t>Livrables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75093D" w14:textId="77777777" w:rsidR="00687498" w:rsidRDefault="00A13891">
            <w:pPr>
              <w:jc w:val="both"/>
            </w:pPr>
            <w:r>
              <w:rPr>
                <w:sz w:val="19"/>
                <w:szCs w:val="19"/>
              </w:rPr>
              <w:t xml:space="preserve">Compte-rendu détaillé avec </w:t>
            </w:r>
            <w:proofErr w:type="spellStart"/>
            <w:r>
              <w:rPr>
                <w:sz w:val="19"/>
                <w:szCs w:val="19"/>
              </w:rPr>
              <w:t>decisions</w:t>
            </w:r>
            <w:proofErr w:type="spellEnd"/>
            <w:r>
              <w:rPr>
                <w:sz w:val="19"/>
                <w:szCs w:val="19"/>
              </w:rPr>
              <w:t xml:space="preserve"> arrêtées, tableau de bord des engagements, plan d'action actualisé — remis dans les 5 jours ouvrables à la DSS</w:t>
            </w:r>
          </w:p>
        </w:tc>
      </w:tr>
    </w:tbl>
    <w:p w14:paraId="0004322D" w14:textId="77777777" w:rsidR="00687498" w:rsidRDefault="00687498">
      <w:pPr>
        <w:spacing w:before="120"/>
      </w:pPr>
    </w:p>
    <w:p w14:paraId="3C0595AE" w14:textId="77777777" w:rsidR="00687498" w:rsidRDefault="00A13891">
      <w:pPr>
        <w:pStyle w:val="Titre2"/>
      </w:pPr>
      <w:r>
        <w:t>3.2 Analyse approfondie des besoins</w:t>
      </w:r>
    </w:p>
    <w:p w14:paraId="3D4C09EE"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2A91362C" w14:textId="77777777">
        <w:tblPrEx>
          <w:tblCellMar>
            <w:top w:w="0" w:type="dxa"/>
            <w:bottom w:w="0" w:type="dxa"/>
          </w:tblCellMar>
        </w:tblPrEx>
        <w:tc>
          <w:tcPr>
            <w:tcW w:w="0" w:type="auto"/>
            <w:tcBorders>
              <w:top w:val="single" w:sz="6" w:space="0" w:color="1A5276"/>
              <w:left w:val="single" w:sz="6" w:space="0" w:color="1A5276"/>
              <w:bottom w:val="single" w:sz="6" w:space="0" w:color="1A5276"/>
              <w:right w:val="single" w:sz="1" w:space="0" w:color="1A5276"/>
            </w:tcBorders>
            <w:shd w:val="clear" w:color="auto" w:fill="1A5276"/>
            <w:tcMar>
              <w:top w:w="100" w:type="dxa"/>
              <w:left w:w="240" w:type="dxa"/>
              <w:bottom w:w="100" w:type="dxa"/>
              <w:right w:w="240" w:type="dxa"/>
            </w:tcMar>
          </w:tcPr>
          <w:p w14:paraId="2925CF5F" w14:textId="77777777" w:rsidR="00687498" w:rsidRDefault="00A13891">
            <w:pPr>
              <w:jc w:val="center"/>
            </w:pPr>
            <w:r>
              <w:rPr>
                <w:b/>
                <w:bCs/>
                <w:color w:val="FFFFFF"/>
              </w:rPr>
              <w:t>3.2.1 — Analyse des besoins fonctionnels et organisationnels</w:t>
            </w:r>
          </w:p>
        </w:tc>
      </w:tr>
    </w:tbl>
    <w:p w14:paraId="1FD7F47A" w14:textId="77777777" w:rsidR="00687498" w:rsidRDefault="00687498">
      <w:pPr>
        <w:spacing w:before="60"/>
      </w:pPr>
    </w:p>
    <w:p w14:paraId="3ACAB287" w14:textId="77777777" w:rsidR="00687498" w:rsidRDefault="00A13891">
      <w:pPr>
        <w:spacing w:before="120" w:after="40"/>
      </w:pPr>
      <w:r>
        <w:rPr>
          <w:b/>
          <w:bCs/>
          <w:color w:val="117A65"/>
          <w:sz w:val="21"/>
          <w:szCs w:val="21"/>
          <w:u w:val="single"/>
        </w:rPr>
        <w:t>A. Cartographie des parties prenantes et de leurs besoins</w:t>
      </w:r>
    </w:p>
    <w:p w14:paraId="0D2FC674" w14:textId="77777777" w:rsidR="00687498" w:rsidRDefault="00A13891">
      <w:pPr>
        <w:spacing w:before="60" w:after="60" w:line="276" w:lineRule="auto"/>
        <w:jc w:val="both"/>
      </w:pPr>
      <w:r>
        <w:rPr>
          <w:sz w:val="21"/>
          <w:szCs w:val="21"/>
        </w:rPr>
        <w:t>ABI Consulting conduira une série d'entretiens structurés et semi-structurés avec l'ensemble des acteurs impliqués dans la mise en œuvre et le suivi de la Stratégie Génération Green. Ces entretiens seront organisés selon une grille thématique couvrant :</w:t>
      </w:r>
    </w:p>
    <w:p w14:paraId="7CDD08B5"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26"/>
        <w:gridCol w:w="3000"/>
      </w:tblGrid>
      <w:tr w:rsidR="00687498" w14:paraId="52B209C8"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6A40D47" w14:textId="77777777" w:rsidR="00687498" w:rsidRDefault="00A13891">
            <w:pPr>
              <w:jc w:val="center"/>
            </w:pPr>
            <w:r>
              <w:rPr>
                <w:b/>
                <w:bCs/>
                <w:color w:val="FFFFFF"/>
                <w:sz w:val="19"/>
                <w:szCs w:val="19"/>
              </w:rPr>
              <w:lastRenderedPageBreak/>
              <w:t>Catégorie d'acteurs</w:t>
            </w:r>
          </w:p>
        </w:tc>
        <w:tc>
          <w:tcPr>
            <w:tcW w:w="38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E9E2A7F" w14:textId="77777777" w:rsidR="00687498" w:rsidRDefault="00A13891">
            <w:pPr>
              <w:jc w:val="center"/>
            </w:pPr>
            <w:r>
              <w:rPr>
                <w:b/>
                <w:bCs/>
                <w:color w:val="FFFFFF"/>
                <w:sz w:val="19"/>
                <w:szCs w:val="19"/>
              </w:rPr>
              <w:t>Besoins spécifiques à investiguer</w:t>
            </w:r>
          </w:p>
        </w:tc>
        <w:tc>
          <w:tcPr>
            <w:tcW w:w="3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4D10B7A" w14:textId="77777777" w:rsidR="00687498" w:rsidRDefault="00A13891">
            <w:pPr>
              <w:jc w:val="center"/>
            </w:pPr>
            <w:r>
              <w:rPr>
                <w:b/>
                <w:bCs/>
                <w:color w:val="FFFFFF"/>
                <w:sz w:val="19"/>
                <w:szCs w:val="19"/>
              </w:rPr>
              <w:t>Méthode de collecte</w:t>
            </w:r>
          </w:p>
        </w:tc>
      </w:tr>
      <w:tr w:rsidR="00687498" w14:paraId="4CB265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2E1BEB" w14:textId="77777777" w:rsidR="00687498" w:rsidRDefault="00A13891">
            <w:pPr>
              <w:jc w:val="both"/>
            </w:pPr>
            <w:r>
              <w:rPr>
                <w:sz w:val="19"/>
                <w:szCs w:val="19"/>
              </w:rPr>
              <w:t>DSS / Directions Centrales (DC)</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F1CD2D" w14:textId="77777777" w:rsidR="00687498" w:rsidRDefault="00A13891">
            <w:pPr>
              <w:jc w:val="both"/>
            </w:pPr>
            <w:r>
              <w:rPr>
                <w:sz w:val="19"/>
                <w:szCs w:val="19"/>
              </w:rPr>
              <w:t xml:space="preserve">Indicateurs stratégiques, formats de </w:t>
            </w:r>
            <w:proofErr w:type="spellStart"/>
            <w:r>
              <w:rPr>
                <w:sz w:val="19"/>
                <w:szCs w:val="19"/>
              </w:rPr>
              <w:t>reporting</w:t>
            </w:r>
            <w:proofErr w:type="spellEnd"/>
            <w:r>
              <w:rPr>
                <w:sz w:val="19"/>
                <w:szCs w:val="19"/>
              </w:rPr>
              <w:t xml:space="preserve"> pour la hiérarchie, tableaux de bord décisionnels, interopérabilité avec les SI existants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592A23" w14:textId="77777777" w:rsidR="00687498" w:rsidRDefault="00A13891">
            <w:pPr>
              <w:jc w:val="both"/>
            </w:pPr>
            <w:r>
              <w:rPr>
                <w:sz w:val="19"/>
                <w:szCs w:val="19"/>
              </w:rPr>
              <w:t>Entretiens individuels semi-structurés, focus groupes, revue documentaire</w:t>
            </w:r>
          </w:p>
        </w:tc>
      </w:tr>
      <w:tr w:rsidR="00687498" w14:paraId="091806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2DB3926" w14:textId="77777777" w:rsidR="00687498" w:rsidRDefault="00A13891">
            <w:pPr>
              <w:jc w:val="both"/>
            </w:pPr>
            <w:r>
              <w:rPr>
                <w:sz w:val="19"/>
                <w:szCs w:val="19"/>
              </w:rPr>
              <w:t>Directions Régionales Agricoles (12 DRA)</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F2C650F" w14:textId="77777777" w:rsidR="00687498" w:rsidRDefault="00A13891">
            <w:pPr>
              <w:jc w:val="both"/>
            </w:pPr>
            <w:r>
              <w:rPr>
                <w:sz w:val="19"/>
                <w:szCs w:val="19"/>
              </w:rPr>
              <w:t>Besoins de saisie terrain, contraintes de connectivité, validation régionale, indicateurs spécifiques filières/territoires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52DCCD6" w14:textId="77777777" w:rsidR="00687498" w:rsidRDefault="00A13891">
            <w:pPr>
              <w:jc w:val="both"/>
            </w:pPr>
            <w:r>
              <w:rPr>
                <w:sz w:val="19"/>
                <w:szCs w:val="19"/>
              </w:rPr>
              <w:t>Ateliers régionaux délocalisés (min. 4 sessions couvrant toutes les régions)</w:t>
            </w:r>
          </w:p>
        </w:tc>
      </w:tr>
      <w:tr w:rsidR="00687498" w14:paraId="6F2F76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B11341" w14:textId="77777777" w:rsidR="00687498" w:rsidRDefault="00A13891">
            <w:pPr>
              <w:jc w:val="both"/>
            </w:pPr>
            <w:proofErr w:type="spellStart"/>
            <w:r>
              <w:rPr>
                <w:sz w:val="19"/>
                <w:szCs w:val="19"/>
              </w:rPr>
              <w:t>DPAs</w:t>
            </w:r>
            <w:proofErr w:type="spellEnd"/>
            <w:r>
              <w:rPr>
                <w:sz w:val="19"/>
                <w:szCs w:val="19"/>
              </w:rPr>
              <w:t xml:space="preserve"> et services provinciaux</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3CA5F1" w14:textId="77777777" w:rsidR="00687498" w:rsidRDefault="00A13891">
            <w:pPr>
              <w:jc w:val="both"/>
            </w:pPr>
            <w:r>
              <w:rPr>
                <w:sz w:val="19"/>
                <w:szCs w:val="19"/>
              </w:rPr>
              <w:t>Saisie au niveau provincial, fréquence de mise à jour, outils mobiles, accompagnement technique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B6D5A8" w14:textId="77777777" w:rsidR="00687498" w:rsidRDefault="00A13891">
            <w:pPr>
              <w:jc w:val="both"/>
            </w:pPr>
            <w:r>
              <w:rPr>
                <w:sz w:val="19"/>
                <w:szCs w:val="19"/>
              </w:rPr>
              <w:t>Questionnaire en ligne + entretiens ciblés</w:t>
            </w:r>
          </w:p>
        </w:tc>
      </w:tr>
      <w:tr w:rsidR="00687498" w14:paraId="39BB9C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ADB6EBA" w14:textId="77777777" w:rsidR="00687498" w:rsidRDefault="00A13891">
            <w:pPr>
              <w:jc w:val="both"/>
            </w:pPr>
            <w:r>
              <w:rPr>
                <w:sz w:val="19"/>
                <w:szCs w:val="19"/>
              </w:rPr>
              <w:t>Entités sous tutelle (ONCA, ONSSA, ADA, ORMVA…)</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F3392F0" w14:textId="77777777" w:rsidR="00687498" w:rsidRDefault="00A13891">
            <w:pPr>
              <w:jc w:val="both"/>
            </w:pPr>
            <w:r>
              <w:rPr>
                <w:sz w:val="19"/>
                <w:szCs w:val="19"/>
              </w:rPr>
              <w:t>Interfaces d'alimentation de données, périmètre des données à partager, droits d'accès, formats d'échange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898D1F7" w14:textId="77777777" w:rsidR="00687498" w:rsidRDefault="00A13891">
            <w:pPr>
              <w:jc w:val="both"/>
            </w:pPr>
            <w:r>
              <w:rPr>
                <w:sz w:val="19"/>
                <w:szCs w:val="19"/>
              </w:rPr>
              <w:t>Réunions bilatérales + analyse des flux de données existants</w:t>
            </w:r>
          </w:p>
        </w:tc>
      </w:tr>
      <w:tr w:rsidR="00687498" w14:paraId="51271E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7DA399" w14:textId="77777777" w:rsidR="00687498" w:rsidRDefault="00A13891">
            <w:pPr>
              <w:jc w:val="both"/>
            </w:pPr>
            <w:r>
              <w:rPr>
                <w:sz w:val="19"/>
                <w:szCs w:val="19"/>
              </w:rPr>
              <w:t>Interprofessions et filières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FA1235" w14:textId="77777777" w:rsidR="00687498" w:rsidRDefault="00A13891">
            <w:pPr>
              <w:jc w:val="both"/>
            </w:pPr>
            <w:r>
              <w:rPr>
                <w:sz w:val="19"/>
                <w:szCs w:val="19"/>
              </w:rPr>
              <w:t>Données de production, commercialisation, valorisation par filière et par région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9924D7" w14:textId="77777777" w:rsidR="00687498" w:rsidRDefault="00A13891">
            <w:pPr>
              <w:jc w:val="both"/>
            </w:pPr>
            <w:r>
              <w:rPr>
                <w:sz w:val="19"/>
                <w:szCs w:val="19"/>
              </w:rPr>
              <w:t>Questionnaire structuré + exploitation des rapports existants</w:t>
            </w:r>
          </w:p>
        </w:tc>
      </w:tr>
    </w:tbl>
    <w:p w14:paraId="64D0B321" w14:textId="77777777" w:rsidR="00687498" w:rsidRDefault="00687498">
      <w:pPr>
        <w:spacing w:before="80"/>
      </w:pPr>
    </w:p>
    <w:p w14:paraId="3574E27D" w14:textId="77777777" w:rsidR="00687498" w:rsidRDefault="00A13891">
      <w:pPr>
        <w:spacing w:before="120" w:after="40"/>
      </w:pPr>
      <w:r>
        <w:rPr>
          <w:b/>
          <w:bCs/>
          <w:color w:val="117A65"/>
          <w:sz w:val="21"/>
          <w:szCs w:val="21"/>
          <w:u w:val="single"/>
        </w:rPr>
        <w:t>B. Audit et analyse de l'existant</w:t>
      </w:r>
    </w:p>
    <w:p w14:paraId="6021A5A8" w14:textId="77777777" w:rsidR="00687498" w:rsidRDefault="00A13891">
      <w:pPr>
        <w:spacing w:before="60" w:after="60" w:line="276" w:lineRule="auto"/>
        <w:jc w:val="both"/>
      </w:pPr>
      <w:r>
        <w:rPr>
          <w:sz w:val="21"/>
          <w:szCs w:val="21"/>
        </w:rPr>
        <w:t>Avant toute conception, ABI Consulting réalisera un audit exhaustif des systèmes d'information existants au sein du MAPMDREF et de ses entités sous tutelle, afin d'identifier les sources de données disponibles, les formats, les fréquences de mise à jour, et les possibilités d'interfaçage :</w:t>
      </w:r>
    </w:p>
    <w:p w14:paraId="05DD0C7B"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2383"/>
        <w:gridCol w:w="1195"/>
        <w:gridCol w:w="1259"/>
        <w:gridCol w:w="2601"/>
      </w:tblGrid>
      <w:tr w:rsidR="00687498" w14:paraId="79F1D77F"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C34741F" w14:textId="77777777" w:rsidR="00687498" w:rsidRDefault="00A13891">
            <w:pPr>
              <w:jc w:val="center"/>
            </w:pPr>
            <w:r>
              <w:rPr>
                <w:b/>
                <w:bCs/>
                <w:color w:val="FFFFFF"/>
                <w:sz w:val="19"/>
                <w:szCs w:val="19"/>
              </w:rPr>
              <w:t>Système / Source</w:t>
            </w:r>
          </w:p>
        </w:tc>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3578DE5" w14:textId="77777777" w:rsidR="00687498" w:rsidRDefault="00A13891">
            <w:pPr>
              <w:jc w:val="center"/>
            </w:pPr>
            <w:r>
              <w:rPr>
                <w:b/>
                <w:bCs/>
                <w:color w:val="FFFFFF"/>
                <w:sz w:val="19"/>
                <w:szCs w:val="19"/>
              </w:rPr>
              <w:t>Données disponibles</w:t>
            </w:r>
          </w:p>
        </w:tc>
        <w:tc>
          <w:tcPr>
            <w:tcW w:w="1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0EB72B7" w14:textId="77777777" w:rsidR="00687498" w:rsidRDefault="00A13891">
            <w:pPr>
              <w:jc w:val="center"/>
            </w:pPr>
            <w:r>
              <w:rPr>
                <w:b/>
                <w:bCs/>
                <w:color w:val="FFFFFF"/>
                <w:sz w:val="19"/>
                <w:szCs w:val="19"/>
              </w:rPr>
              <w:t>Format</w:t>
            </w:r>
          </w:p>
        </w:tc>
        <w:tc>
          <w:tcPr>
            <w:tcW w:w="1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39CBF3B" w14:textId="77777777" w:rsidR="00687498" w:rsidRDefault="00A13891">
            <w:pPr>
              <w:jc w:val="center"/>
            </w:pPr>
            <w:r>
              <w:rPr>
                <w:b/>
                <w:bCs/>
                <w:color w:val="FFFFFF"/>
                <w:sz w:val="19"/>
                <w:szCs w:val="19"/>
              </w:rPr>
              <w:t>Fréquence</w:t>
            </w:r>
          </w:p>
        </w:tc>
        <w:tc>
          <w:tcPr>
            <w:tcW w:w="2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F6111B9" w14:textId="77777777" w:rsidR="00687498" w:rsidRDefault="00A13891">
            <w:pPr>
              <w:jc w:val="center"/>
            </w:pPr>
            <w:r>
              <w:rPr>
                <w:b/>
                <w:bCs/>
                <w:color w:val="FFFFFF"/>
                <w:sz w:val="19"/>
                <w:szCs w:val="19"/>
              </w:rPr>
              <w:t>Organisme gestionnaire</w:t>
            </w:r>
          </w:p>
        </w:tc>
      </w:tr>
      <w:tr w:rsidR="00687498" w14:paraId="59B731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E5158D" w14:textId="77777777" w:rsidR="00687498" w:rsidRDefault="00A13891">
            <w:pPr>
              <w:jc w:val="both"/>
            </w:pPr>
            <w:r>
              <w:rPr>
                <w:sz w:val="19"/>
                <w:szCs w:val="19"/>
              </w:rPr>
              <w:t>SIGAGRI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78AA25" w14:textId="77777777" w:rsidR="00687498" w:rsidRDefault="00A13891">
            <w:pPr>
              <w:jc w:val="both"/>
            </w:pPr>
            <w:r>
              <w:rPr>
                <w:sz w:val="19"/>
                <w:szCs w:val="19"/>
              </w:rPr>
              <w:t>Statistiques agricoles (productions, superficies, rendements par filière/région)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244B2B" w14:textId="77777777" w:rsidR="00687498" w:rsidRDefault="00A13891">
            <w:pPr>
              <w:jc w:val="both"/>
            </w:pPr>
            <w:r>
              <w:rPr>
                <w:sz w:val="19"/>
                <w:szCs w:val="19"/>
              </w:rPr>
              <w:t>Base Oracle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64A8E2" w14:textId="77777777" w:rsidR="00687498" w:rsidRDefault="00A13891">
            <w:pPr>
              <w:jc w:val="both"/>
            </w:pPr>
            <w:r>
              <w:rPr>
                <w:sz w:val="19"/>
                <w:szCs w:val="19"/>
              </w:rPr>
              <w:t>Annuelle / Campagne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AFAE1B" w14:textId="77777777" w:rsidR="00687498" w:rsidRDefault="00A13891">
            <w:pPr>
              <w:jc w:val="both"/>
            </w:pPr>
            <w:r>
              <w:rPr>
                <w:sz w:val="19"/>
                <w:szCs w:val="19"/>
              </w:rPr>
              <w:t>DSS / MAPMDREF</w:t>
            </w:r>
          </w:p>
        </w:tc>
      </w:tr>
      <w:tr w:rsidR="00687498" w14:paraId="608387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3DFBC1E" w14:textId="77777777" w:rsidR="00687498" w:rsidRDefault="00A13891">
            <w:pPr>
              <w:jc w:val="both"/>
            </w:pPr>
            <w:r>
              <w:rPr>
                <w:sz w:val="19"/>
                <w:szCs w:val="19"/>
              </w:rPr>
              <w:t>SIAB</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940B30D" w14:textId="77777777" w:rsidR="00687498" w:rsidRDefault="00A13891">
            <w:pPr>
              <w:jc w:val="both"/>
            </w:pPr>
            <w:r>
              <w:rPr>
                <w:sz w:val="19"/>
                <w:szCs w:val="19"/>
              </w:rPr>
              <w:t>Données d'activité agricole des bénéficiaires FDA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221BFA1" w14:textId="77777777" w:rsidR="00687498" w:rsidRDefault="00A13891">
            <w:pPr>
              <w:jc w:val="both"/>
            </w:pPr>
            <w:r>
              <w:rPr>
                <w:sz w:val="19"/>
                <w:szCs w:val="19"/>
              </w:rPr>
              <w:t>Excel / Access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3C16F63" w14:textId="77777777" w:rsidR="00687498" w:rsidRDefault="00A13891">
            <w:pPr>
              <w:jc w:val="both"/>
            </w:pPr>
            <w:r>
              <w:rPr>
                <w:sz w:val="19"/>
                <w:szCs w:val="19"/>
              </w:rPr>
              <w:t>Mensuelle</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EDAF204" w14:textId="77777777" w:rsidR="00687498" w:rsidRDefault="00A13891">
            <w:pPr>
              <w:jc w:val="both"/>
            </w:pPr>
            <w:r>
              <w:rPr>
                <w:sz w:val="19"/>
                <w:szCs w:val="19"/>
              </w:rPr>
              <w:t>DIAEA</w:t>
            </w:r>
          </w:p>
        </w:tc>
      </w:tr>
      <w:tr w:rsidR="00687498" w14:paraId="3F0DC2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F12F1C" w14:textId="77777777" w:rsidR="00687498" w:rsidRDefault="00A13891">
            <w:pPr>
              <w:jc w:val="both"/>
            </w:pPr>
            <w:r>
              <w:rPr>
                <w:sz w:val="19"/>
                <w:szCs w:val="19"/>
              </w:rPr>
              <w:t>Portail ONCA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A90C35" w14:textId="77777777" w:rsidR="00687498" w:rsidRDefault="00A13891">
            <w:pPr>
              <w:jc w:val="both"/>
            </w:pPr>
            <w:r>
              <w:rPr>
                <w:sz w:val="19"/>
                <w:szCs w:val="19"/>
              </w:rPr>
              <w:t>Encadrement agricole, conseil, nombre de conseillers, bénéficiaires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46083A" w14:textId="77777777" w:rsidR="00687498" w:rsidRDefault="00A13891">
            <w:pPr>
              <w:jc w:val="both"/>
            </w:pPr>
            <w:r>
              <w:rPr>
                <w:sz w:val="19"/>
                <w:szCs w:val="19"/>
              </w:rPr>
              <w:t>Web / 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B64AAD" w14:textId="77777777" w:rsidR="00687498" w:rsidRDefault="00A13891">
            <w:pPr>
              <w:jc w:val="both"/>
            </w:pPr>
            <w:r>
              <w:rPr>
                <w:sz w:val="19"/>
                <w:szCs w:val="19"/>
              </w:rPr>
              <w:t>Trimestrielle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5B8BC4" w14:textId="77777777" w:rsidR="00687498" w:rsidRDefault="00A13891">
            <w:pPr>
              <w:jc w:val="both"/>
            </w:pPr>
            <w:r>
              <w:rPr>
                <w:sz w:val="19"/>
                <w:szCs w:val="19"/>
              </w:rPr>
              <w:t>ONCA</w:t>
            </w:r>
          </w:p>
        </w:tc>
      </w:tr>
      <w:tr w:rsidR="00687498" w14:paraId="2AC306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DECBD91" w14:textId="77777777" w:rsidR="00687498" w:rsidRDefault="00A13891">
            <w:pPr>
              <w:jc w:val="both"/>
            </w:pPr>
            <w:r>
              <w:rPr>
                <w:sz w:val="19"/>
                <w:szCs w:val="19"/>
              </w:rPr>
              <w:t>ONSSA — SIRE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E311534" w14:textId="77777777" w:rsidR="00687498" w:rsidRDefault="00A13891">
            <w:pPr>
              <w:jc w:val="both"/>
            </w:pPr>
            <w:r>
              <w:rPr>
                <w:sz w:val="19"/>
                <w:szCs w:val="19"/>
              </w:rPr>
              <w:t>Contrôles sanitaires, certifications, abattoirs, effectifs cheptel identifié</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C074834" w14:textId="77777777" w:rsidR="00687498" w:rsidRDefault="00A13891">
            <w:pPr>
              <w:jc w:val="both"/>
            </w:pPr>
            <w:r>
              <w:rPr>
                <w:sz w:val="19"/>
                <w:szCs w:val="19"/>
              </w:rPr>
              <w:t>Base SQL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E69C456" w14:textId="77777777" w:rsidR="00687498" w:rsidRDefault="00A13891">
            <w:pPr>
              <w:jc w:val="both"/>
            </w:pPr>
            <w:r>
              <w:rPr>
                <w:sz w:val="19"/>
                <w:szCs w:val="19"/>
              </w:rPr>
              <w:t>Mensuelle</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A9E0217" w14:textId="77777777" w:rsidR="00687498" w:rsidRDefault="00A13891">
            <w:pPr>
              <w:jc w:val="both"/>
            </w:pPr>
            <w:r>
              <w:rPr>
                <w:sz w:val="19"/>
                <w:szCs w:val="19"/>
              </w:rPr>
              <w:t>ONSSA</w:t>
            </w:r>
          </w:p>
        </w:tc>
      </w:tr>
      <w:tr w:rsidR="00687498" w14:paraId="2CB0C4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EE3C8C" w14:textId="77777777" w:rsidR="00687498" w:rsidRDefault="00A13891">
            <w:pPr>
              <w:jc w:val="both"/>
            </w:pPr>
            <w:r>
              <w:rPr>
                <w:sz w:val="19"/>
                <w:szCs w:val="19"/>
              </w:rPr>
              <w:t>ADA — PGRE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95770A" w14:textId="77777777" w:rsidR="00687498" w:rsidRDefault="00A13891">
            <w:pPr>
              <w:jc w:val="both"/>
            </w:pPr>
            <w:r>
              <w:rPr>
                <w:sz w:val="19"/>
                <w:szCs w:val="19"/>
              </w:rPr>
              <w:t>Données irrigation, programme goutte-à-goutte, PNEEI, PEI, PMH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048C9B" w14:textId="77777777" w:rsidR="00687498" w:rsidRDefault="00A13891">
            <w:pPr>
              <w:jc w:val="both"/>
            </w:pPr>
            <w:r>
              <w:rPr>
                <w:sz w:val="19"/>
                <w:szCs w:val="19"/>
              </w:rPr>
              <w:t>Excel / SIG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92E535" w14:textId="77777777" w:rsidR="00687498" w:rsidRDefault="00A13891">
            <w:pPr>
              <w:jc w:val="both"/>
            </w:pPr>
            <w:r>
              <w:rPr>
                <w:sz w:val="19"/>
                <w:szCs w:val="19"/>
              </w:rPr>
              <w:t>Mensuelle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70065B" w14:textId="77777777" w:rsidR="00687498" w:rsidRDefault="00A13891">
            <w:pPr>
              <w:jc w:val="both"/>
            </w:pPr>
            <w:r>
              <w:rPr>
                <w:sz w:val="19"/>
                <w:szCs w:val="19"/>
              </w:rPr>
              <w:t>ADA / ORMVA</w:t>
            </w:r>
          </w:p>
        </w:tc>
      </w:tr>
      <w:tr w:rsidR="00687498" w14:paraId="094ECD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475DEBE" w14:textId="77777777" w:rsidR="00687498" w:rsidRDefault="00A13891">
            <w:pPr>
              <w:jc w:val="both"/>
            </w:pPr>
            <w:r>
              <w:rPr>
                <w:sz w:val="19"/>
                <w:szCs w:val="19"/>
              </w:rPr>
              <w:t>INRA</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8EED3DA" w14:textId="77777777" w:rsidR="00687498" w:rsidRDefault="00A13891">
            <w:pPr>
              <w:jc w:val="both"/>
            </w:pPr>
            <w:r>
              <w:rPr>
                <w:sz w:val="19"/>
                <w:szCs w:val="19"/>
              </w:rPr>
              <w:t>Variétés inscrites, R&amp;D, publications, innovations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D4207D8" w14:textId="77777777" w:rsidR="00687498" w:rsidRDefault="00A13891">
            <w:pPr>
              <w:jc w:val="both"/>
            </w:pPr>
            <w:r>
              <w:rPr>
                <w:sz w:val="19"/>
                <w:szCs w:val="19"/>
              </w:rPr>
              <w:t>Base interne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933C567" w14:textId="77777777" w:rsidR="00687498" w:rsidRDefault="00A13891">
            <w:pPr>
              <w:jc w:val="both"/>
            </w:pPr>
            <w:r>
              <w:rPr>
                <w:sz w:val="19"/>
                <w:szCs w:val="19"/>
              </w:rPr>
              <w:t>Annuelle</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228FBC0" w14:textId="77777777" w:rsidR="00687498" w:rsidRDefault="00A13891">
            <w:pPr>
              <w:jc w:val="both"/>
            </w:pPr>
            <w:r>
              <w:rPr>
                <w:sz w:val="19"/>
                <w:szCs w:val="19"/>
              </w:rPr>
              <w:t>INRA</w:t>
            </w:r>
          </w:p>
        </w:tc>
      </w:tr>
      <w:tr w:rsidR="00687498" w14:paraId="760363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3B89D2" w14:textId="77777777" w:rsidR="00687498" w:rsidRDefault="00A13891">
            <w:pPr>
              <w:jc w:val="both"/>
            </w:pPr>
            <w:r>
              <w:rPr>
                <w:sz w:val="19"/>
                <w:szCs w:val="19"/>
              </w:rPr>
              <w:t>HCP — RGPH / Enquêtes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231987" w14:textId="77777777" w:rsidR="00687498" w:rsidRDefault="00A13891">
            <w:pPr>
              <w:jc w:val="both"/>
            </w:pPr>
            <w:r>
              <w:rPr>
                <w:sz w:val="19"/>
                <w:szCs w:val="19"/>
              </w:rPr>
              <w:t>Revenus agricoles, emploi rural, SMAG/SMIG, pauvreté rurale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971A85" w14:textId="77777777" w:rsidR="00687498" w:rsidRDefault="00A13891">
            <w:pPr>
              <w:jc w:val="both"/>
            </w:pPr>
            <w:r>
              <w:rPr>
                <w:sz w:val="19"/>
                <w:szCs w:val="19"/>
              </w:rPr>
              <w:t>Micro-données / 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E14F48" w14:textId="77777777" w:rsidR="00687498" w:rsidRDefault="00A13891">
            <w:pPr>
              <w:jc w:val="both"/>
            </w:pPr>
            <w:r>
              <w:rPr>
                <w:sz w:val="19"/>
                <w:szCs w:val="19"/>
              </w:rPr>
              <w:t>Pluriannuelle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AB7DBC" w14:textId="77777777" w:rsidR="00687498" w:rsidRDefault="00A13891">
            <w:pPr>
              <w:jc w:val="both"/>
            </w:pPr>
            <w:r>
              <w:rPr>
                <w:sz w:val="19"/>
                <w:szCs w:val="19"/>
              </w:rPr>
              <w:t>HCP</w:t>
            </w:r>
          </w:p>
        </w:tc>
      </w:tr>
      <w:tr w:rsidR="00687498" w14:paraId="0E91F4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B0AF78F" w14:textId="77777777" w:rsidR="00687498" w:rsidRDefault="00A13891">
            <w:pPr>
              <w:jc w:val="both"/>
            </w:pPr>
            <w:r>
              <w:rPr>
                <w:sz w:val="19"/>
                <w:szCs w:val="19"/>
              </w:rPr>
              <w:t>DFC / Budget de l'État</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EC81F69" w14:textId="77777777" w:rsidR="00687498" w:rsidRDefault="00A13891">
            <w:pPr>
              <w:jc w:val="both"/>
            </w:pPr>
            <w:r>
              <w:rPr>
                <w:sz w:val="19"/>
                <w:szCs w:val="19"/>
              </w:rPr>
              <w:t>Investissements publics par programme et région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E69DFBB" w14:textId="77777777" w:rsidR="00687498" w:rsidRDefault="00A13891">
            <w:pPr>
              <w:jc w:val="both"/>
            </w:pPr>
            <w:r>
              <w:rPr>
                <w:sz w:val="19"/>
                <w:szCs w:val="19"/>
              </w:rPr>
              <w:t>SIGFI</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EB8C1A8" w14:textId="77777777" w:rsidR="00687498" w:rsidRDefault="00A13891">
            <w:pPr>
              <w:jc w:val="both"/>
            </w:pPr>
            <w:r>
              <w:rPr>
                <w:sz w:val="19"/>
                <w:szCs w:val="19"/>
              </w:rPr>
              <w:t>Annuelle</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0EA10C3" w14:textId="77777777" w:rsidR="00687498" w:rsidRDefault="00A13891">
            <w:pPr>
              <w:jc w:val="both"/>
            </w:pPr>
            <w:r>
              <w:rPr>
                <w:sz w:val="19"/>
                <w:szCs w:val="19"/>
              </w:rPr>
              <w:t>DFC / MEF</w:t>
            </w:r>
          </w:p>
        </w:tc>
      </w:tr>
    </w:tbl>
    <w:p w14:paraId="1063DFD9"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6B2C494F" w14:textId="77777777">
        <w:tblPrEx>
          <w:tblCellMar>
            <w:top w:w="0" w:type="dxa"/>
            <w:bottom w:w="0" w:type="dxa"/>
          </w:tblCellMar>
        </w:tblPrEx>
        <w:tc>
          <w:tcPr>
            <w:tcW w:w="0" w:type="auto"/>
            <w:tcBorders>
              <w:top w:val="single" w:sz="1" w:space="0" w:color="1A5276"/>
              <w:left w:val="single" w:sz="10" w:space="0" w:color="1A5276"/>
              <w:bottom w:val="single" w:sz="1" w:space="0" w:color="1A5276"/>
              <w:right w:val="single" w:sz="1" w:space="0" w:color="1A5276"/>
            </w:tcBorders>
            <w:shd w:val="clear" w:color="auto" w:fill="EBF5FB"/>
            <w:tcMar>
              <w:top w:w="100" w:type="dxa"/>
              <w:left w:w="200" w:type="dxa"/>
              <w:bottom w:w="100" w:type="dxa"/>
              <w:right w:w="200" w:type="dxa"/>
            </w:tcMar>
          </w:tcPr>
          <w:p w14:paraId="628F4340" w14:textId="77777777" w:rsidR="00687498" w:rsidRDefault="00A13891">
            <w:pPr>
              <w:spacing w:after="40"/>
            </w:pPr>
            <w:r>
              <w:rPr>
                <w:b/>
                <w:bCs/>
                <w:color w:val="1A5276"/>
                <w:sz w:val="21"/>
                <w:szCs w:val="21"/>
              </w:rPr>
              <w:t>Livrable de l'audit SI existant</w:t>
            </w:r>
          </w:p>
          <w:p w14:paraId="2D13C9AA" w14:textId="77777777" w:rsidR="00687498" w:rsidRDefault="00A13891">
            <w:pPr>
              <w:jc w:val="both"/>
            </w:pPr>
            <w:r>
              <w:rPr>
                <w:sz w:val="20"/>
                <w:szCs w:val="20"/>
              </w:rPr>
              <w:t>Un rapport d'audit des systèmes d'information existants sera produit, cartographiant pour chaque source : la nature des données, leur qualité, leur fréquence de mise à jour, les formats disponibles, les interfaces d'accès possibles, et les gaps à combler. Ce rapport constituera le Plan d'Intégration des Données (PID) requis par la Mission II.</w:t>
            </w:r>
          </w:p>
        </w:tc>
      </w:tr>
    </w:tbl>
    <w:p w14:paraId="1D0551A4" w14:textId="77777777" w:rsidR="00687498" w:rsidRDefault="0068749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248D953A" w14:textId="77777777">
        <w:tblPrEx>
          <w:tblCellMar>
            <w:top w:w="0" w:type="dxa"/>
            <w:bottom w:w="0" w:type="dxa"/>
          </w:tblCellMar>
        </w:tblPrEx>
        <w:tc>
          <w:tcPr>
            <w:tcW w:w="0" w:type="auto"/>
            <w:tcBorders>
              <w:top w:val="single" w:sz="6" w:space="0" w:color="1E8449"/>
              <w:left w:val="single" w:sz="6" w:space="0" w:color="1E8449"/>
              <w:bottom w:val="single" w:sz="6" w:space="0" w:color="1E8449"/>
              <w:right w:val="single" w:sz="1" w:space="0" w:color="1E8449"/>
            </w:tcBorders>
            <w:shd w:val="clear" w:color="auto" w:fill="1E8449"/>
            <w:tcMar>
              <w:top w:w="100" w:type="dxa"/>
              <w:left w:w="240" w:type="dxa"/>
              <w:bottom w:w="100" w:type="dxa"/>
              <w:right w:w="240" w:type="dxa"/>
            </w:tcMar>
          </w:tcPr>
          <w:p w14:paraId="7019B04E" w14:textId="77777777" w:rsidR="00687498" w:rsidRDefault="00A13891">
            <w:pPr>
              <w:jc w:val="center"/>
            </w:pPr>
            <w:r>
              <w:rPr>
                <w:b/>
                <w:bCs/>
                <w:color w:val="FFFFFF"/>
              </w:rPr>
              <w:t>3.2.2 — Analyse selon l'approche Chaîne de Valeur Agricole</w:t>
            </w:r>
          </w:p>
        </w:tc>
      </w:tr>
    </w:tbl>
    <w:p w14:paraId="66A29355" w14:textId="77777777" w:rsidR="00687498" w:rsidRDefault="00687498">
      <w:pPr>
        <w:spacing w:before="60"/>
      </w:pPr>
    </w:p>
    <w:p w14:paraId="05FB05BD" w14:textId="77777777" w:rsidR="00687498" w:rsidRDefault="00A13891">
      <w:pPr>
        <w:spacing w:before="60" w:after="60" w:line="276" w:lineRule="auto"/>
        <w:jc w:val="both"/>
      </w:pPr>
      <w:r>
        <w:rPr>
          <w:sz w:val="21"/>
          <w:szCs w:val="21"/>
        </w:rPr>
        <w:t>ABI Consulting adopte l'approche Chaîne de Valeur (</w:t>
      </w:r>
      <w:proofErr w:type="spellStart"/>
      <w:r>
        <w:rPr>
          <w:sz w:val="21"/>
          <w:szCs w:val="21"/>
        </w:rPr>
        <w:t>CdV</w:t>
      </w:r>
      <w:proofErr w:type="spellEnd"/>
      <w:r>
        <w:rPr>
          <w:sz w:val="21"/>
          <w:szCs w:val="21"/>
        </w:rPr>
        <w:t>) comme cadre analytique central pour la conception du système de suivi, conformément à la structuration de la Stratégie Génération Green autour des filières agricoles. Cette approche permet de suivre la performance à chaque maillon de la chaîne, depuis la production primaire jusqu'à la commercialisation finale.</w:t>
      </w:r>
    </w:p>
    <w:p w14:paraId="0A17DFAE" w14:textId="77777777" w:rsidR="00687498" w:rsidRDefault="00687498">
      <w:pPr>
        <w:spacing w:before="40"/>
      </w:pPr>
    </w:p>
    <w:p w14:paraId="50ECDCA5" w14:textId="77777777" w:rsidR="00687498" w:rsidRDefault="00A13891">
      <w:pPr>
        <w:spacing w:before="120" w:after="40"/>
      </w:pPr>
      <w:r>
        <w:rPr>
          <w:b/>
          <w:bCs/>
          <w:color w:val="117A65"/>
          <w:sz w:val="21"/>
          <w:szCs w:val="21"/>
          <w:u w:val="single"/>
        </w:rPr>
        <w:t>A. Structure de l'analyse par chaîne de valeur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1826"/>
      </w:tblGrid>
      <w:tr w:rsidR="00687498" w14:paraId="7F600C45"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9D975E4" w14:textId="77777777" w:rsidR="00687498" w:rsidRDefault="00A13891">
            <w:pPr>
              <w:jc w:val="center"/>
            </w:pPr>
            <w:r>
              <w:rPr>
                <w:b/>
                <w:bCs/>
                <w:color w:val="FFFFFF"/>
                <w:sz w:val="19"/>
                <w:szCs w:val="19"/>
              </w:rPr>
              <w:t xml:space="preserve">Maillon de la </w:t>
            </w:r>
            <w:proofErr w:type="spellStart"/>
            <w:r>
              <w:rPr>
                <w:b/>
                <w:bCs/>
                <w:color w:val="FFFFFF"/>
                <w:sz w:val="19"/>
                <w:szCs w:val="19"/>
              </w:rPr>
              <w:t>CdV</w:t>
            </w:r>
            <w:proofErr w:type="spellEnd"/>
          </w:p>
        </w:tc>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68C7E67" w14:textId="77777777" w:rsidR="00687498" w:rsidRDefault="00A13891">
            <w:pPr>
              <w:jc w:val="center"/>
            </w:pPr>
            <w:r>
              <w:rPr>
                <w:b/>
                <w:bCs/>
                <w:color w:val="FFFFFF"/>
                <w:sz w:val="19"/>
                <w:szCs w:val="19"/>
              </w:rPr>
              <w:t>Indicateurs-clés à suivre</w:t>
            </w:r>
          </w:p>
        </w:tc>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6D9EF57" w14:textId="77777777" w:rsidR="00687498" w:rsidRDefault="00A13891">
            <w:pPr>
              <w:jc w:val="center"/>
            </w:pPr>
            <w:r>
              <w:rPr>
                <w:b/>
                <w:bCs/>
                <w:color w:val="FFFFFF"/>
                <w:sz w:val="19"/>
                <w:szCs w:val="19"/>
              </w:rPr>
              <w:t>Sources de données</w:t>
            </w:r>
          </w:p>
        </w:tc>
        <w:tc>
          <w:tcPr>
            <w:tcW w:w="18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1BF9FBF" w14:textId="77777777" w:rsidR="00687498" w:rsidRDefault="00A13891">
            <w:pPr>
              <w:jc w:val="center"/>
            </w:pPr>
            <w:r>
              <w:rPr>
                <w:b/>
                <w:bCs/>
                <w:color w:val="FFFFFF"/>
                <w:sz w:val="19"/>
                <w:szCs w:val="19"/>
              </w:rPr>
              <w:t>Fréquence</w:t>
            </w:r>
          </w:p>
        </w:tc>
      </w:tr>
      <w:tr w:rsidR="00687498" w14:paraId="1F730A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C3A183" w14:textId="77777777" w:rsidR="00687498" w:rsidRDefault="00A13891">
            <w:pPr>
              <w:jc w:val="both"/>
            </w:pPr>
            <w:r>
              <w:rPr>
                <w:sz w:val="19"/>
                <w:szCs w:val="19"/>
              </w:rPr>
              <w:t>Production primaire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17EE63" w14:textId="77777777" w:rsidR="00687498" w:rsidRDefault="00A13891">
            <w:pPr>
              <w:jc w:val="both"/>
            </w:pPr>
            <w:r>
              <w:rPr>
                <w:sz w:val="19"/>
                <w:szCs w:val="19"/>
              </w:rPr>
              <w:t>Superficies emblavées, volumes de production, rendements (</w:t>
            </w:r>
            <w:proofErr w:type="spellStart"/>
            <w:r>
              <w:rPr>
                <w:sz w:val="19"/>
                <w:szCs w:val="19"/>
              </w:rPr>
              <w:t>bour</w:t>
            </w:r>
            <w:proofErr w:type="spellEnd"/>
            <w:r>
              <w:rPr>
                <w:sz w:val="19"/>
                <w:szCs w:val="19"/>
              </w:rPr>
              <w:t>/irrigué), effectif cheptel identifié, nombre d'exploitations bénéficiaires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2136F7" w14:textId="77777777" w:rsidR="00687498" w:rsidRDefault="00A13891">
            <w:pPr>
              <w:jc w:val="both"/>
            </w:pPr>
            <w:r>
              <w:rPr>
                <w:sz w:val="19"/>
                <w:szCs w:val="19"/>
              </w:rPr>
              <w:t>DRA, DPAE, ONCA, Recensements agricoles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4663E4" w14:textId="77777777" w:rsidR="00687498" w:rsidRDefault="00A13891">
            <w:pPr>
              <w:jc w:val="both"/>
            </w:pPr>
            <w:r>
              <w:rPr>
                <w:sz w:val="19"/>
                <w:szCs w:val="19"/>
              </w:rPr>
              <w:t>Campagne / Annuelle</w:t>
            </w:r>
          </w:p>
        </w:tc>
      </w:tr>
      <w:tr w:rsidR="00687498" w14:paraId="2C5888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B69A70F" w14:textId="77777777" w:rsidR="00687498" w:rsidRDefault="00A13891">
            <w:pPr>
              <w:jc w:val="both"/>
            </w:pPr>
            <w:r>
              <w:rPr>
                <w:sz w:val="19"/>
                <w:szCs w:val="19"/>
              </w:rPr>
              <w:t>Intrants et facteurs de 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F3AB561" w14:textId="77777777" w:rsidR="00687498" w:rsidRDefault="00A13891">
            <w:pPr>
              <w:jc w:val="both"/>
            </w:pPr>
            <w:r>
              <w:rPr>
                <w:sz w:val="19"/>
                <w:szCs w:val="19"/>
              </w:rPr>
              <w:t>Consommation semences certifiées, engrais, produits phytosanitaires homologués ; taux d'adoption des variétés améliorées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A4D164A" w14:textId="77777777" w:rsidR="00687498" w:rsidRDefault="00A13891">
            <w:pPr>
              <w:jc w:val="both"/>
            </w:pPr>
            <w:r>
              <w:rPr>
                <w:sz w:val="19"/>
                <w:szCs w:val="19"/>
              </w:rPr>
              <w:t>DIAEA, ONSSA, distributeurs agréés</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A5CFCBD" w14:textId="77777777" w:rsidR="00687498" w:rsidRDefault="00A13891">
            <w:pPr>
              <w:jc w:val="both"/>
            </w:pPr>
            <w:r>
              <w:rPr>
                <w:sz w:val="19"/>
                <w:szCs w:val="19"/>
              </w:rPr>
              <w:t>Annuelle</w:t>
            </w:r>
          </w:p>
        </w:tc>
      </w:tr>
      <w:tr w:rsidR="00687498" w14:paraId="0B2205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80EAAE" w14:textId="77777777" w:rsidR="00687498" w:rsidRDefault="00A13891">
            <w:pPr>
              <w:jc w:val="both"/>
            </w:pPr>
            <w:r>
              <w:rPr>
                <w:sz w:val="19"/>
                <w:szCs w:val="19"/>
              </w:rPr>
              <w:t>Mécanisation et équipements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B80321" w14:textId="77777777" w:rsidR="00687498" w:rsidRDefault="00A13891">
            <w:pPr>
              <w:jc w:val="both"/>
            </w:pPr>
            <w:r>
              <w:rPr>
                <w:sz w:val="19"/>
                <w:szCs w:val="19"/>
              </w:rPr>
              <w:t>Taux de mécanisation, parc matériel agricole, subventions FDA accordées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5CF4BC" w14:textId="77777777" w:rsidR="00687498" w:rsidRDefault="00A13891">
            <w:pPr>
              <w:jc w:val="both"/>
            </w:pPr>
            <w:r>
              <w:rPr>
                <w:sz w:val="19"/>
                <w:szCs w:val="19"/>
              </w:rPr>
              <w:t>DIAEA, Guichets FDA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25B1C7" w14:textId="77777777" w:rsidR="00687498" w:rsidRDefault="00A13891">
            <w:pPr>
              <w:jc w:val="both"/>
            </w:pPr>
            <w:r>
              <w:rPr>
                <w:sz w:val="19"/>
                <w:szCs w:val="19"/>
              </w:rPr>
              <w:t>Annuelle</w:t>
            </w:r>
          </w:p>
        </w:tc>
      </w:tr>
      <w:tr w:rsidR="00687498" w14:paraId="1E30A5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32E2A34" w14:textId="77777777" w:rsidR="00687498" w:rsidRDefault="00A13891">
            <w:pPr>
              <w:jc w:val="both"/>
            </w:pPr>
            <w:r>
              <w:rPr>
                <w:sz w:val="19"/>
                <w:szCs w:val="19"/>
              </w:rPr>
              <w:t>Irrigation et eau</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D15DAF8" w14:textId="77777777" w:rsidR="00687498" w:rsidRDefault="00A13891">
            <w:pPr>
              <w:jc w:val="both"/>
            </w:pPr>
            <w:r>
              <w:rPr>
                <w:sz w:val="19"/>
                <w:szCs w:val="19"/>
              </w:rPr>
              <w:t>Superficie irriguée équipée, volume d'eau économisé, part énergie renouvelable, répartition PNEEI/PEI/PMH/PPP</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A7E19EA" w14:textId="77777777" w:rsidR="00687498" w:rsidRDefault="00A13891">
            <w:pPr>
              <w:jc w:val="both"/>
            </w:pPr>
            <w:r>
              <w:rPr>
                <w:sz w:val="19"/>
                <w:szCs w:val="19"/>
              </w:rPr>
              <w:t>ORMVA, ADA, ABHS</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2B4D3DC" w14:textId="77777777" w:rsidR="00687498" w:rsidRDefault="00A13891">
            <w:pPr>
              <w:jc w:val="both"/>
            </w:pPr>
            <w:r>
              <w:rPr>
                <w:sz w:val="19"/>
                <w:szCs w:val="19"/>
              </w:rPr>
              <w:t>Mensuelle / Campagne</w:t>
            </w:r>
          </w:p>
        </w:tc>
      </w:tr>
      <w:tr w:rsidR="00687498" w14:paraId="152C71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46D582" w14:textId="77777777" w:rsidR="00687498" w:rsidRDefault="00A13891">
            <w:pPr>
              <w:jc w:val="both"/>
            </w:pPr>
            <w:r>
              <w:rPr>
                <w:sz w:val="19"/>
                <w:szCs w:val="19"/>
              </w:rPr>
              <w:t>Collecte et stockage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79BBAF" w14:textId="77777777" w:rsidR="00687498" w:rsidRDefault="00A13891">
            <w:pPr>
              <w:jc w:val="both"/>
            </w:pPr>
            <w:r>
              <w:rPr>
                <w:sz w:val="19"/>
                <w:szCs w:val="19"/>
              </w:rPr>
              <w:t>Capacités de stockage (frigo, silos), tonnage collecté, nombre de coopératives de collecte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221227" w14:textId="77777777" w:rsidR="00687498" w:rsidRDefault="00A13891">
            <w:pPr>
              <w:jc w:val="both"/>
            </w:pPr>
            <w:r>
              <w:rPr>
                <w:sz w:val="19"/>
                <w:szCs w:val="19"/>
              </w:rPr>
              <w:t>Interprofessions, ONSSA</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1F1318" w14:textId="77777777" w:rsidR="00687498" w:rsidRDefault="00A13891">
            <w:pPr>
              <w:jc w:val="both"/>
            </w:pPr>
            <w:r>
              <w:rPr>
                <w:sz w:val="19"/>
                <w:szCs w:val="19"/>
              </w:rPr>
              <w:t>Annuelle</w:t>
            </w:r>
          </w:p>
        </w:tc>
      </w:tr>
      <w:tr w:rsidR="00687498" w14:paraId="3C69B0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4F84C24" w14:textId="77777777" w:rsidR="00687498" w:rsidRDefault="00A13891">
            <w:pPr>
              <w:jc w:val="both"/>
            </w:pPr>
            <w:r>
              <w:rPr>
                <w:sz w:val="19"/>
                <w:szCs w:val="19"/>
              </w:rPr>
              <w:t>Transformation et valorisation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48DE8EE" w14:textId="77777777" w:rsidR="00687498" w:rsidRDefault="00A13891">
            <w:pPr>
              <w:jc w:val="both"/>
            </w:pPr>
            <w:r>
              <w:rPr>
                <w:sz w:val="19"/>
                <w:szCs w:val="19"/>
              </w:rPr>
              <w:t>Part de la production valorisée et transformée, capacités installées unités de transformation, CA industrie agroalimentaire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32DC2DB" w14:textId="77777777" w:rsidR="00687498" w:rsidRDefault="00A13891">
            <w:pPr>
              <w:jc w:val="both"/>
            </w:pPr>
            <w:r>
              <w:rPr>
                <w:sz w:val="19"/>
                <w:szCs w:val="19"/>
              </w:rPr>
              <w:t>FIMM, FIFEL, Interprofessions</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D9947F1" w14:textId="77777777" w:rsidR="00687498" w:rsidRDefault="00A13891">
            <w:pPr>
              <w:jc w:val="both"/>
            </w:pPr>
            <w:r>
              <w:rPr>
                <w:sz w:val="19"/>
                <w:szCs w:val="19"/>
              </w:rPr>
              <w:t>Annuelle</w:t>
            </w:r>
          </w:p>
        </w:tc>
      </w:tr>
      <w:tr w:rsidR="00687498" w14:paraId="788696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95E78E" w14:textId="77777777" w:rsidR="00687498" w:rsidRDefault="00A13891">
            <w:pPr>
              <w:jc w:val="both"/>
            </w:pPr>
            <w:r>
              <w:rPr>
                <w:sz w:val="19"/>
                <w:szCs w:val="19"/>
              </w:rPr>
              <w:t>Commercialisation et marchés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E11411" w14:textId="77777777" w:rsidR="00687498" w:rsidRDefault="00A13891">
            <w:pPr>
              <w:jc w:val="both"/>
            </w:pPr>
            <w:r>
              <w:rPr>
                <w:sz w:val="19"/>
                <w:szCs w:val="19"/>
              </w:rPr>
              <w:t>Volumes transitant par marchés de gros modernisés, prix à la production et à la consommation, volume et valeur exportations, balance commerciale agricole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CBB613" w14:textId="77777777" w:rsidR="00687498" w:rsidRDefault="00A13891">
            <w:pPr>
              <w:jc w:val="both"/>
            </w:pPr>
            <w:r>
              <w:rPr>
                <w:sz w:val="19"/>
                <w:szCs w:val="19"/>
              </w:rPr>
              <w:t>Marchés de gros, EACCE, Office des Changes, ADII</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14F84F" w14:textId="77777777" w:rsidR="00687498" w:rsidRDefault="00A13891">
            <w:pPr>
              <w:jc w:val="both"/>
            </w:pPr>
            <w:r>
              <w:rPr>
                <w:sz w:val="19"/>
                <w:szCs w:val="19"/>
              </w:rPr>
              <w:t>Mensuelle / Trimestrielle</w:t>
            </w:r>
          </w:p>
        </w:tc>
      </w:tr>
      <w:tr w:rsidR="00687498" w14:paraId="15446C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E451E52" w14:textId="77777777" w:rsidR="00687498" w:rsidRDefault="00A13891">
            <w:pPr>
              <w:jc w:val="both"/>
            </w:pPr>
            <w:r>
              <w:rPr>
                <w:sz w:val="19"/>
                <w:szCs w:val="19"/>
              </w:rPr>
              <w:lastRenderedPageBreak/>
              <w:t>Accès aux marchés extérieurs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CA92A73" w14:textId="77777777" w:rsidR="00687498" w:rsidRDefault="00A13891">
            <w:pPr>
              <w:jc w:val="both"/>
            </w:pPr>
            <w:r>
              <w:rPr>
                <w:sz w:val="19"/>
                <w:szCs w:val="19"/>
              </w:rPr>
              <w:t>Parts de marché du Maroc par produit et destination, classement Maroc marchés prioritaires, évolution des exportations en quantité et valeur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0CE3E85" w14:textId="77777777" w:rsidR="00687498" w:rsidRDefault="00A13891">
            <w:pPr>
              <w:jc w:val="both"/>
            </w:pPr>
            <w:r>
              <w:rPr>
                <w:sz w:val="19"/>
                <w:szCs w:val="19"/>
              </w:rPr>
              <w:t>EACCE, Office des Changes, FAO</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3412566" w14:textId="77777777" w:rsidR="00687498" w:rsidRDefault="00A13891">
            <w:pPr>
              <w:jc w:val="both"/>
            </w:pPr>
            <w:r>
              <w:rPr>
                <w:sz w:val="19"/>
                <w:szCs w:val="19"/>
              </w:rPr>
              <w:t>Annuelle</w:t>
            </w:r>
          </w:p>
        </w:tc>
      </w:tr>
    </w:tbl>
    <w:p w14:paraId="7D056DC2" w14:textId="77777777" w:rsidR="00687498" w:rsidRDefault="00687498">
      <w:pPr>
        <w:spacing w:before="80"/>
      </w:pPr>
    </w:p>
    <w:p w14:paraId="54509413" w14:textId="77777777" w:rsidR="00687498" w:rsidRDefault="00A13891">
      <w:pPr>
        <w:spacing w:before="120" w:after="40"/>
      </w:pPr>
      <w:r>
        <w:rPr>
          <w:b/>
          <w:bCs/>
          <w:color w:val="117A65"/>
          <w:sz w:val="21"/>
          <w:szCs w:val="21"/>
          <w:u w:val="single"/>
        </w:rPr>
        <w:t>B. Grille d'analyse par filière</w:t>
      </w:r>
    </w:p>
    <w:p w14:paraId="324D8C9F" w14:textId="77777777" w:rsidR="00687498" w:rsidRDefault="00A13891">
      <w:pPr>
        <w:spacing w:before="60" w:after="60" w:line="276" w:lineRule="auto"/>
        <w:jc w:val="both"/>
      </w:pPr>
      <w:r>
        <w:rPr>
          <w:sz w:val="21"/>
          <w:szCs w:val="21"/>
        </w:rPr>
        <w:t>La plateforme devra permettre un suivi individualisé de chacune des 21 filières agricoles identifiées dans le CPS (filières végétales et animales), avec pour chaque filière :</w:t>
      </w:r>
    </w:p>
    <w:p w14:paraId="641882EE"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4613"/>
      </w:tblGrid>
      <w:tr w:rsidR="00687498" w14:paraId="19F62782" w14:textId="77777777">
        <w:tblPrEx>
          <w:tblCellMar>
            <w:top w:w="0" w:type="dxa"/>
            <w:bottom w:w="0" w:type="dxa"/>
          </w:tblCellMar>
        </w:tblPrEx>
        <w:tc>
          <w:tcPr>
            <w:tcW w:w="4413" w:type="dxa"/>
            <w:tcBorders>
              <w:top w:val="single" w:sz="4" w:space="0" w:color="1E8449"/>
              <w:left w:val="single" w:sz="4" w:space="0" w:color="1E8449"/>
              <w:bottom w:val="single" w:sz="4" w:space="0" w:color="1E8449"/>
              <w:right w:val="single" w:sz="1" w:space="0" w:color="CCCCCC"/>
            </w:tcBorders>
            <w:shd w:val="clear" w:color="auto" w:fill="E9F7EF"/>
            <w:tcMar>
              <w:top w:w="120" w:type="dxa"/>
              <w:left w:w="200" w:type="dxa"/>
              <w:bottom w:w="120" w:type="dxa"/>
              <w:right w:w="200" w:type="dxa"/>
            </w:tcMar>
          </w:tcPr>
          <w:p w14:paraId="1B63D621" w14:textId="77777777" w:rsidR="00687498" w:rsidRDefault="00A13891">
            <w:pPr>
              <w:spacing w:after="40"/>
              <w:jc w:val="both"/>
            </w:pPr>
            <w:r>
              <w:rPr>
                <w:b/>
                <w:bCs/>
                <w:sz w:val="19"/>
                <w:szCs w:val="19"/>
              </w:rPr>
              <w:t>Filières végétales (11)</w:t>
            </w:r>
          </w:p>
          <w:p w14:paraId="601A7884" w14:textId="77777777" w:rsidR="00687498" w:rsidRDefault="00A13891">
            <w:pPr>
              <w:spacing w:before="40" w:after="40"/>
              <w:jc w:val="both"/>
            </w:pPr>
            <w:r>
              <w:rPr>
                <w:sz w:val="19"/>
                <w:szCs w:val="19"/>
              </w:rPr>
              <w:t>• Filière arboricole</w:t>
            </w:r>
          </w:p>
          <w:p w14:paraId="728E598F" w14:textId="77777777" w:rsidR="00687498" w:rsidRDefault="00A13891">
            <w:pPr>
              <w:spacing w:before="40" w:after="40"/>
              <w:jc w:val="both"/>
            </w:pPr>
            <w:r>
              <w:rPr>
                <w:sz w:val="19"/>
                <w:szCs w:val="19"/>
              </w:rPr>
              <w:t>• Filière arganier</w:t>
            </w:r>
          </w:p>
          <w:p w14:paraId="5A0EBB95" w14:textId="77777777" w:rsidR="00687498" w:rsidRDefault="00A13891">
            <w:pPr>
              <w:spacing w:before="40" w:after="40"/>
              <w:jc w:val="both"/>
            </w:pPr>
            <w:r>
              <w:rPr>
                <w:sz w:val="19"/>
                <w:szCs w:val="19"/>
              </w:rPr>
              <w:t>• Filière céréalière</w:t>
            </w:r>
          </w:p>
          <w:p w14:paraId="023F2DE8" w14:textId="77777777" w:rsidR="00687498" w:rsidRDefault="00A13891">
            <w:pPr>
              <w:spacing w:before="40" w:after="40"/>
              <w:jc w:val="both"/>
            </w:pPr>
            <w:r>
              <w:rPr>
                <w:sz w:val="19"/>
                <w:szCs w:val="19"/>
              </w:rPr>
              <w:t>• Filière oléagineuse</w:t>
            </w:r>
          </w:p>
          <w:p w14:paraId="4CD0CA8A" w14:textId="77777777" w:rsidR="00687498" w:rsidRDefault="00A13891">
            <w:pPr>
              <w:spacing w:before="40" w:after="40"/>
              <w:jc w:val="both"/>
            </w:pPr>
            <w:r>
              <w:rPr>
                <w:sz w:val="19"/>
                <w:szCs w:val="19"/>
              </w:rPr>
              <w:t>• Filière oléicole</w:t>
            </w:r>
          </w:p>
          <w:p w14:paraId="00F6DEE4" w14:textId="77777777" w:rsidR="00687498" w:rsidRDefault="00A13891">
            <w:pPr>
              <w:spacing w:before="40" w:after="40"/>
              <w:jc w:val="both"/>
            </w:pPr>
            <w:r>
              <w:rPr>
                <w:sz w:val="19"/>
                <w:szCs w:val="19"/>
              </w:rPr>
              <w:t>• Filière maraîchère de primeurs</w:t>
            </w:r>
          </w:p>
          <w:p w14:paraId="19D17146" w14:textId="77777777" w:rsidR="00687498" w:rsidRDefault="00A13891">
            <w:pPr>
              <w:spacing w:before="40" w:after="40"/>
              <w:jc w:val="both"/>
            </w:pPr>
            <w:r>
              <w:rPr>
                <w:sz w:val="19"/>
                <w:szCs w:val="19"/>
              </w:rPr>
              <w:t>• Filière palmier dattier</w:t>
            </w:r>
          </w:p>
          <w:p w14:paraId="12F356DC" w14:textId="77777777" w:rsidR="00687498" w:rsidRDefault="00A13891">
            <w:pPr>
              <w:spacing w:before="40" w:after="40"/>
              <w:jc w:val="both"/>
            </w:pPr>
            <w:r>
              <w:rPr>
                <w:sz w:val="19"/>
                <w:szCs w:val="19"/>
              </w:rPr>
              <w:t>• Filière rose à parfum</w:t>
            </w:r>
          </w:p>
          <w:p w14:paraId="1C57FF64" w14:textId="77777777" w:rsidR="00687498" w:rsidRDefault="00A13891">
            <w:pPr>
              <w:spacing w:before="40" w:after="40"/>
              <w:jc w:val="both"/>
            </w:pPr>
            <w:r>
              <w:rPr>
                <w:sz w:val="19"/>
                <w:szCs w:val="19"/>
              </w:rPr>
              <w:t>• Filière rizicole</w:t>
            </w:r>
          </w:p>
          <w:p w14:paraId="76ED69C4" w14:textId="77777777" w:rsidR="00687498" w:rsidRDefault="00A13891">
            <w:pPr>
              <w:spacing w:before="40" w:after="40"/>
              <w:jc w:val="both"/>
            </w:pPr>
            <w:r>
              <w:rPr>
                <w:sz w:val="19"/>
                <w:szCs w:val="19"/>
              </w:rPr>
              <w:t>• Filière safran</w:t>
            </w:r>
          </w:p>
          <w:p w14:paraId="0CFF82DF" w14:textId="77777777" w:rsidR="00687498" w:rsidRDefault="00A13891">
            <w:pPr>
              <w:spacing w:before="40" w:after="40"/>
              <w:jc w:val="both"/>
            </w:pPr>
            <w:r>
              <w:rPr>
                <w:sz w:val="19"/>
                <w:szCs w:val="19"/>
              </w:rPr>
              <w:t>• Filière semencière / sucrière</w:t>
            </w:r>
          </w:p>
        </w:tc>
        <w:tc>
          <w:tcPr>
            <w:tcW w:w="4613" w:type="dxa"/>
            <w:tcBorders>
              <w:top w:val="single" w:sz="4" w:space="0" w:color="1A5276"/>
              <w:left w:val="single" w:sz="4" w:space="0" w:color="1A5276"/>
              <w:bottom w:val="single" w:sz="4" w:space="0" w:color="1A5276"/>
              <w:right w:val="single" w:sz="1" w:space="0" w:color="CCCCCC"/>
            </w:tcBorders>
            <w:shd w:val="clear" w:color="auto" w:fill="EBF5FB"/>
            <w:tcMar>
              <w:top w:w="120" w:type="dxa"/>
              <w:left w:w="200" w:type="dxa"/>
              <w:bottom w:w="120" w:type="dxa"/>
              <w:right w:w="200" w:type="dxa"/>
            </w:tcMar>
          </w:tcPr>
          <w:p w14:paraId="414C6E11" w14:textId="77777777" w:rsidR="00687498" w:rsidRDefault="00A13891">
            <w:pPr>
              <w:spacing w:after="40"/>
              <w:jc w:val="both"/>
            </w:pPr>
            <w:r>
              <w:rPr>
                <w:b/>
                <w:bCs/>
                <w:sz w:val="19"/>
                <w:szCs w:val="19"/>
              </w:rPr>
              <w:t>Filières animales (6)</w:t>
            </w:r>
          </w:p>
          <w:p w14:paraId="2C275FD6" w14:textId="77777777" w:rsidR="00687498" w:rsidRDefault="00A13891">
            <w:pPr>
              <w:spacing w:before="40" w:after="40"/>
              <w:jc w:val="both"/>
            </w:pPr>
            <w:r>
              <w:rPr>
                <w:sz w:val="19"/>
                <w:szCs w:val="19"/>
              </w:rPr>
              <w:t>• Filières animales (viandes rouges)</w:t>
            </w:r>
          </w:p>
          <w:p w14:paraId="7D947087" w14:textId="77777777" w:rsidR="00687498" w:rsidRDefault="00A13891">
            <w:pPr>
              <w:spacing w:before="40" w:after="40"/>
              <w:jc w:val="both"/>
            </w:pPr>
            <w:r>
              <w:rPr>
                <w:sz w:val="19"/>
                <w:szCs w:val="19"/>
              </w:rPr>
              <w:t>• Filière apicole</w:t>
            </w:r>
          </w:p>
          <w:p w14:paraId="42ADD870" w14:textId="77777777" w:rsidR="00687498" w:rsidRDefault="00A13891">
            <w:pPr>
              <w:spacing w:before="40" w:after="40"/>
              <w:jc w:val="both"/>
            </w:pPr>
            <w:r>
              <w:rPr>
                <w:sz w:val="19"/>
                <w:szCs w:val="19"/>
              </w:rPr>
              <w:t>• Filière avicole</w:t>
            </w:r>
          </w:p>
          <w:p w14:paraId="22552206" w14:textId="77777777" w:rsidR="00687498" w:rsidRDefault="00A13891">
            <w:pPr>
              <w:spacing w:before="40" w:after="40"/>
              <w:jc w:val="both"/>
            </w:pPr>
            <w:r>
              <w:rPr>
                <w:sz w:val="19"/>
                <w:szCs w:val="19"/>
              </w:rPr>
              <w:t>• Filière cameline</w:t>
            </w:r>
          </w:p>
          <w:p w14:paraId="3706F1C8" w14:textId="77777777" w:rsidR="00687498" w:rsidRDefault="00A13891">
            <w:pPr>
              <w:spacing w:before="40" w:after="40"/>
              <w:jc w:val="both"/>
            </w:pPr>
            <w:r>
              <w:rPr>
                <w:sz w:val="19"/>
                <w:szCs w:val="19"/>
              </w:rPr>
              <w:t>• Filière laitière</w:t>
            </w:r>
          </w:p>
          <w:p w14:paraId="207668F0" w14:textId="77777777" w:rsidR="00687498" w:rsidRDefault="00A13891">
            <w:pPr>
              <w:spacing w:before="40" w:after="40"/>
              <w:jc w:val="both"/>
            </w:pPr>
            <w:r>
              <w:rPr>
                <w:sz w:val="19"/>
                <w:szCs w:val="19"/>
              </w:rPr>
              <w:t>• + Filière semencière</w:t>
            </w:r>
          </w:p>
          <w:p w14:paraId="79A48C83" w14:textId="77777777" w:rsidR="00687498" w:rsidRDefault="00A13891">
            <w:pPr>
              <w:spacing w:before="40" w:after="40"/>
              <w:jc w:val="both"/>
            </w:pPr>
            <w:r>
              <w:rPr>
                <w:sz w:val="19"/>
                <w:szCs w:val="19"/>
              </w:rPr>
              <w:t>Axes de suivi par filière :</w:t>
            </w:r>
          </w:p>
          <w:p w14:paraId="38AF68D0" w14:textId="77777777" w:rsidR="00687498" w:rsidRDefault="00A13891">
            <w:pPr>
              <w:spacing w:before="40" w:after="40"/>
              <w:jc w:val="both"/>
            </w:pPr>
            <w:r>
              <w:rPr>
                <w:sz w:val="19"/>
                <w:szCs w:val="19"/>
              </w:rPr>
              <w:t>→ Production &amp; productivité</w:t>
            </w:r>
          </w:p>
          <w:p w14:paraId="3C54CAB4" w14:textId="77777777" w:rsidR="00687498" w:rsidRDefault="00A13891">
            <w:pPr>
              <w:spacing w:before="40" w:after="40"/>
              <w:jc w:val="both"/>
            </w:pPr>
            <w:r>
              <w:rPr>
                <w:sz w:val="19"/>
                <w:szCs w:val="19"/>
              </w:rPr>
              <w:t>→ Valorisation &amp; transformation</w:t>
            </w:r>
          </w:p>
          <w:p w14:paraId="1BF13EC0" w14:textId="77777777" w:rsidR="00687498" w:rsidRDefault="00A13891">
            <w:pPr>
              <w:spacing w:before="40" w:after="40"/>
              <w:jc w:val="both"/>
            </w:pPr>
            <w:r>
              <w:rPr>
                <w:sz w:val="19"/>
                <w:szCs w:val="19"/>
              </w:rPr>
              <w:t>→ Commercialisation &amp; marchés</w:t>
            </w:r>
          </w:p>
          <w:p w14:paraId="1100F9AF" w14:textId="77777777" w:rsidR="00687498" w:rsidRDefault="00A13891">
            <w:pPr>
              <w:spacing w:before="40" w:after="40"/>
              <w:jc w:val="both"/>
            </w:pPr>
            <w:r>
              <w:rPr>
                <w:sz w:val="19"/>
                <w:szCs w:val="19"/>
              </w:rPr>
              <w:t>→ Organisation professionnelle</w:t>
            </w:r>
          </w:p>
          <w:p w14:paraId="6D776F4F" w14:textId="77777777" w:rsidR="00687498" w:rsidRDefault="00A13891">
            <w:pPr>
              <w:spacing w:before="40" w:after="40"/>
              <w:jc w:val="both"/>
            </w:pPr>
            <w:r>
              <w:rPr>
                <w:sz w:val="19"/>
                <w:szCs w:val="19"/>
              </w:rPr>
              <w:t>→ Investissements (public &amp; privé)</w:t>
            </w:r>
          </w:p>
        </w:tc>
      </w:tr>
    </w:tbl>
    <w:p w14:paraId="135658CE" w14:textId="77777777" w:rsidR="00687498" w:rsidRDefault="0068749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0AD9E884" w14:textId="77777777">
        <w:tblPrEx>
          <w:tblCellMar>
            <w:top w:w="0" w:type="dxa"/>
            <w:bottom w:w="0" w:type="dxa"/>
          </w:tblCellMar>
        </w:tblPrEx>
        <w:tc>
          <w:tcPr>
            <w:tcW w:w="0" w:type="auto"/>
            <w:tcBorders>
              <w:top w:val="single" w:sz="6" w:space="0" w:color="1A5276"/>
              <w:left w:val="single" w:sz="6" w:space="0" w:color="1A5276"/>
              <w:bottom w:val="single" w:sz="6" w:space="0" w:color="1A5276"/>
              <w:right w:val="single" w:sz="1" w:space="0" w:color="1A5276"/>
            </w:tcBorders>
            <w:shd w:val="clear" w:color="auto" w:fill="1A5276"/>
            <w:tcMar>
              <w:top w:w="100" w:type="dxa"/>
              <w:left w:w="240" w:type="dxa"/>
              <w:bottom w:w="100" w:type="dxa"/>
              <w:right w:w="240" w:type="dxa"/>
            </w:tcMar>
          </w:tcPr>
          <w:p w14:paraId="7299A19D" w14:textId="77777777" w:rsidR="00687498" w:rsidRDefault="00A13891">
            <w:pPr>
              <w:jc w:val="center"/>
            </w:pPr>
            <w:r>
              <w:rPr>
                <w:b/>
                <w:bCs/>
                <w:color w:val="FFFFFF"/>
              </w:rPr>
              <w:t>3.2.3 — Analyse selon l'approche Territoriale</w:t>
            </w:r>
          </w:p>
        </w:tc>
      </w:tr>
    </w:tbl>
    <w:p w14:paraId="64B9D9C1" w14:textId="77777777" w:rsidR="00687498" w:rsidRDefault="00687498">
      <w:pPr>
        <w:spacing w:before="60"/>
      </w:pPr>
    </w:p>
    <w:p w14:paraId="48E3BE18" w14:textId="77777777" w:rsidR="00687498" w:rsidRDefault="00A13891">
      <w:pPr>
        <w:spacing w:before="60" w:after="60" w:line="276" w:lineRule="auto"/>
        <w:jc w:val="both"/>
      </w:pPr>
      <w:r>
        <w:rPr>
          <w:sz w:val="21"/>
          <w:szCs w:val="21"/>
        </w:rPr>
        <w:t>Parallèlement à l'approche filière, ABI Consulting intègre l'approche territoriale comme second axe structurant du dispositif de suivi-évaluation, conformément aux orientations de la Stratégie Génération Green qui décline ses objectifs au niveau des 12 régions du Royaume.</w:t>
      </w:r>
    </w:p>
    <w:p w14:paraId="640077A8" w14:textId="77777777" w:rsidR="00687498" w:rsidRDefault="00687498">
      <w:pPr>
        <w:spacing w:before="40"/>
      </w:pPr>
    </w:p>
    <w:p w14:paraId="00FB592D" w14:textId="77777777" w:rsidR="00687498" w:rsidRDefault="00A13891">
      <w:pPr>
        <w:spacing w:before="120" w:after="40"/>
      </w:pPr>
      <w:r>
        <w:rPr>
          <w:b/>
          <w:bCs/>
          <w:color w:val="117A65"/>
          <w:sz w:val="21"/>
          <w:szCs w:val="21"/>
          <w:u w:val="single"/>
        </w:rPr>
        <w:t>A. Dimensions de l'analyse territoriale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126"/>
        <w:gridCol w:w="1500"/>
      </w:tblGrid>
      <w:tr w:rsidR="00687498" w14:paraId="0B3A45A2"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598D177" w14:textId="77777777" w:rsidR="00687498" w:rsidRDefault="00A13891">
            <w:pPr>
              <w:jc w:val="center"/>
            </w:pPr>
            <w:r>
              <w:rPr>
                <w:b/>
                <w:bCs/>
                <w:color w:val="FFFFFF"/>
                <w:sz w:val="19"/>
                <w:szCs w:val="19"/>
              </w:rPr>
              <w:t>Niveau territorial</w:t>
            </w:r>
          </w:p>
        </w:tc>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2A88BF7" w14:textId="77777777" w:rsidR="00687498" w:rsidRDefault="00A13891">
            <w:pPr>
              <w:jc w:val="center"/>
            </w:pPr>
            <w:r>
              <w:rPr>
                <w:b/>
                <w:bCs/>
                <w:color w:val="FFFFFF"/>
                <w:sz w:val="19"/>
                <w:szCs w:val="19"/>
              </w:rPr>
              <w:t>Unité d'analyse</w:t>
            </w:r>
          </w:p>
        </w:tc>
        <w:tc>
          <w:tcPr>
            <w:tcW w:w="31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70E377A" w14:textId="77777777" w:rsidR="00687498" w:rsidRDefault="00A13891">
            <w:pPr>
              <w:jc w:val="center"/>
            </w:pPr>
            <w:r>
              <w:rPr>
                <w:b/>
                <w:bCs/>
                <w:color w:val="FFFFFF"/>
                <w:sz w:val="19"/>
                <w:szCs w:val="19"/>
              </w:rPr>
              <w:t>Indicateurs spécifiques</w:t>
            </w:r>
          </w:p>
        </w:tc>
        <w:tc>
          <w:tcPr>
            <w:tcW w:w="15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7733EBB" w14:textId="77777777" w:rsidR="00687498" w:rsidRDefault="00A13891">
            <w:pPr>
              <w:jc w:val="center"/>
            </w:pPr>
            <w:r>
              <w:rPr>
                <w:b/>
                <w:bCs/>
                <w:color w:val="FFFFFF"/>
                <w:sz w:val="19"/>
                <w:szCs w:val="19"/>
              </w:rPr>
              <w:t>Acteur de saisie</w:t>
            </w:r>
          </w:p>
        </w:tc>
      </w:tr>
      <w:tr w:rsidR="00687498" w14:paraId="445F76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8E0615" w14:textId="77777777" w:rsidR="00687498" w:rsidRDefault="00A13891">
            <w:pPr>
              <w:jc w:val="both"/>
            </w:pPr>
            <w:r>
              <w:rPr>
                <w:sz w:val="19"/>
                <w:szCs w:val="19"/>
              </w:rPr>
              <w:t>National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8C303E" w14:textId="77777777" w:rsidR="00687498" w:rsidRDefault="00A13891">
            <w:pPr>
              <w:jc w:val="both"/>
            </w:pPr>
            <w:r>
              <w:rPr>
                <w:sz w:val="19"/>
                <w:szCs w:val="19"/>
              </w:rPr>
              <w:t>Royaume du Maroc</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23817B" w14:textId="77777777" w:rsidR="00687498" w:rsidRDefault="00A13891">
            <w:pPr>
              <w:jc w:val="both"/>
            </w:pPr>
            <w:r>
              <w:rPr>
                <w:sz w:val="19"/>
                <w:szCs w:val="19"/>
              </w:rPr>
              <w:t>Agrégats nationaux GG : PIB agricole (PIBA), emploi rural, balance commerciale, investissements totaux, superficie irriguée nationale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2B260C" w14:textId="77777777" w:rsidR="00687498" w:rsidRDefault="00A13891">
            <w:pPr>
              <w:jc w:val="both"/>
            </w:pPr>
            <w:r>
              <w:rPr>
                <w:sz w:val="19"/>
                <w:szCs w:val="19"/>
              </w:rPr>
              <w:t>DSS (consolidation)</w:t>
            </w:r>
          </w:p>
        </w:tc>
      </w:tr>
      <w:tr w:rsidR="00687498" w14:paraId="2CB5D3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D4FD652" w14:textId="77777777" w:rsidR="00687498" w:rsidRDefault="00A13891">
            <w:pPr>
              <w:jc w:val="both"/>
            </w:pPr>
            <w:r>
              <w:rPr>
                <w:sz w:val="19"/>
                <w:szCs w:val="19"/>
              </w:rPr>
              <w:t>Régional (12 régions)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ADDD8A4" w14:textId="77777777" w:rsidR="00687498" w:rsidRDefault="00A13891">
            <w:pPr>
              <w:jc w:val="both"/>
            </w:pPr>
            <w:r>
              <w:rPr>
                <w:sz w:val="19"/>
                <w:szCs w:val="19"/>
              </w:rPr>
              <w:t xml:space="preserve">Tanger-Tétouan-Al Hoceima, Oriental, Fès-Meknès, Rabat-Salé-Kénitra, Béni Mellal-Khénifra, Casablanca-Settat, Marrakech-Safi, </w:t>
            </w:r>
            <w:proofErr w:type="spellStart"/>
            <w:r>
              <w:rPr>
                <w:sz w:val="19"/>
                <w:szCs w:val="19"/>
              </w:rPr>
              <w:t>Drâa</w:t>
            </w:r>
            <w:proofErr w:type="spellEnd"/>
            <w:r>
              <w:rPr>
                <w:sz w:val="19"/>
                <w:szCs w:val="19"/>
              </w:rPr>
              <w:t xml:space="preserve">-Tafilalet, Souss-Massa, </w:t>
            </w:r>
            <w:proofErr w:type="spellStart"/>
            <w:r>
              <w:rPr>
                <w:sz w:val="19"/>
                <w:szCs w:val="19"/>
              </w:rPr>
              <w:t>Guelmim</w:t>
            </w:r>
            <w:proofErr w:type="spellEnd"/>
            <w:r>
              <w:rPr>
                <w:sz w:val="19"/>
                <w:szCs w:val="19"/>
              </w:rPr>
              <w:t xml:space="preserve">-Oued Noun, Laâyoune-Sakia El </w:t>
            </w:r>
            <w:r>
              <w:rPr>
                <w:sz w:val="19"/>
                <w:szCs w:val="19"/>
              </w:rPr>
              <w:lastRenderedPageBreak/>
              <w:t>Hamra, Dakhla-Oued Ed-Dahab</w:t>
            </w:r>
          </w:p>
        </w:tc>
        <w:tc>
          <w:tcPr>
            <w:tcW w:w="31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BCCBEAE" w14:textId="77777777" w:rsidR="00687498" w:rsidRDefault="00A13891">
            <w:pPr>
              <w:jc w:val="both"/>
            </w:pPr>
            <w:r>
              <w:rPr>
                <w:sz w:val="19"/>
                <w:szCs w:val="19"/>
              </w:rPr>
              <w:lastRenderedPageBreak/>
              <w:t>Indicateurs par programme GG désagrégés par région ; Contrats-Programmes filières signés ; Investissements régionaux (public + privé)</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8BBEE68" w14:textId="77777777" w:rsidR="00687498" w:rsidRDefault="00A13891">
            <w:pPr>
              <w:jc w:val="both"/>
            </w:pPr>
            <w:r>
              <w:rPr>
                <w:sz w:val="19"/>
                <w:szCs w:val="19"/>
              </w:rPr>
              <w:t>DRA (saisie + validation régionale)</w:t>
            </w:r>
          </w:p>
        </w:tc>
      </w:tr>
      <w:tr w:rsidR="00687498" w14:paraId="0E65AA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7C55DC" w14:textId="77777777" w:rsidR="00687498" w:rsidRDefault="00A13891">
            <w:pPr>
              <w:jc w:val="both"/>
            </w:pPr>
            <w:r>
              <w:rPr>
                <w:sz w:val="19"/>
                <w:szCs w:val="19"/>
              </w:rPr>
              <w:t>Provincial (75 provinces)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F6B647" w14:textId="77777777" w:rsidR="00687498" w:rsidRDefault="00A13891">
            <w:pPr>
              <w:jc w:val="both"/>
            </w:pPr>
            <w:r>
              <w:rPr>
                <w:sz w:val="19"/>
                <w:szCs w:val="19"/>
              </w:rPr>
              <w:t>Provinces et préfectures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BBCE6E" w14:textId="77777777" w:rsidR="00687498" w:rsidRDefault="00A13891">
            <w:pPr>
              <w:jc w:val="both"/>
            </w:pPr>
            <w:r>
              <w:rPr>
                <w:sz w:val="19"/>
                <w:szCs w:val="19"/>
              </w:rPr>
              <w:t xml:space="preserve">Indicateurs physiques terrain : superficies, effectifs, </w:t>
            </w:r>
            <w:proofErr w:type="gramStart"/>
            <w:r>
              <w:rPr>
                <w:sz w:val="19"/>
                <w:szCs w:val="19"/>
              </w:rPr>
              <w:t>nombre bénéficiaires</w:t>
            </w:r>
            <w:proofErr w:type="gramEnd"/>
            <w:r>
              <w:rPr>
                <w:sz w:val="19"/>
                <w:szCs w:val="19"/>
              </w:rPr>
              <w:t xml:space="preserve"> par programme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EB4FEA" w14:textId="77777777" w:rsidR="00687498" w:rsidRDefault="00A13891">
            <w:pPr>
              <w:jc w:val="both"/>
            </w:pPr>
            <w:r>
              <w:rPr>
                <w:sz w:val="19"/>
                <w:szCs w:val="19"/>
              </w:rPr>
              <w:t>DPA (saisie provinciale)</w:t>
            </w:r>
          </w:p>
        </w:tc>
      </w:tr>
      <w:tr w:rsidR="00687498" w14:paraId="20F3A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D56A921" w14:textId="77777777" w:rsidR="00687498" w:rsidRDefault="00A13891">
            <w:pPr>
              <w:jc w:val="both"/>
            </w:pPr>
            <w:r>
              <w:rPr>
                <w:sz w:val="19"/>
                <w:szCs w:val="19"/>
              </w:rPr>
              <w:t>Localité / Douars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0A34057" w14:textId="77777777" w:rsidR="00687498" w:rsidRDefault="00A13891">
            <w:pPr>
              <w:jc w:val="both"/>
            </w:pPr>
            <w:r>
              <w:rPr>
                <w:sz w:val="19"/>
                <w:szCs w:val="19"/>
              </w:rPr>
              <w:t>Communes rurales, douars ciblés</w:t>
            </w:r>
          </w:p>
        </w:tc>
        <w:tc>
          <w:tcPr>
            <w:tcW w:w="31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1E80BEC" w14:textId="77777777" w:rsidR="00687498" w:rsidRDefault="00A13891">
            <w:pPr>
              <w:jc w:val="both"/>
            </w:pPr>
            <w:r>
              <w:rPr>
                <w:sz w:val="19"/>
                <w:szCs w:val="19"/>
              </w:rPr>
              <w:t>Bénéficiaires agriculture solidaire, terres collectives valorisées, CRJEA</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E1E06B2" w14:textId="77777777" w:rsidR="00687498" w:rsidRDefault="00A13891">
            <w:pPr>
              <w:jc w:val="both"/>
            </w:pPr>
            <w:r>
              <w:rPr>
                <w:sz w:val="19"/>
                <w:szCs w:val="19"/>
              </w:rPr>
              <w:t>Agents ONCA / Services DPA</w:t>
            </w:r>
          </w:p>
        </w:tc>
      </w:tr>
    </w:tbl>
    <w:p w14:paraId="3EC2B429" w14:textId="77777777" w:rsidR="00687498" w:rsidRDefault="00687498">
      <w:pPr>
        <w:spacing w:before="80"/>
      </w:pPr>
    </w:p>
    <w:p w14:paraId="4E866B33" w14:textId="77777777" w:rsidR="00687498" w:rsidRDefault="00A13891">
      <w:pPr>
        <w:spacing w:before="120" w:after="40"/>
      </w:pPr>
      <w:r>
        <w:rPr>
          <w:b/>
          <w:bCs/>
          <w:color w:val="117A65"/>
          <w:sz w:val="21"/>
          <w:szCs w:val="21"/>
          <w:u w:val="single"/>
        </w:rPr>
        <w:t>B. Intégration filière × territoire : la matrice de suivi croisée</w:t>
      </w:r>
    </w:p>
    <w:p w14:paraId="15CB695C" w14:textId="77777777" w:rsidR="00687498" w:rsidRDefault="00A13891">
      <w:pPr>
        <w:spacing w:before="60" w:after="60" w:line="276" w:lineRule="auto"/>
        <w:jc w:val="both"/>
      </w:pPr>
      <w:r>
        <w:rPr>
          <w:sz w:val="21"/>
          <w:szCs w:val="21"/>
        </w:rPr>
        <w:t>La valeur ajoutée centrale du système proposé réside dans la capacité à croiser les deux axes d'analyse — filière et territoire — pour produire des diagnostics finement localisés. La plateforme permettra ainsi de répondre à des questions telles que : « Quel est l'avancement de la filière oléicole dans la région Fès-Meknès par rapport aux objectifs du contrat-programme 2020-2030 ? » ou « Combien de jeunes entrepreneurs agricoles ont bénéficié du programme ASNG (Agriculture Solidaire Nouvelle Génération) dans</w:t>
      </w:r>
      <w:r>
        <w:rPr>
          <w:sz w:val="21"/>
          <w:szCs w:val="21"/>
        </w:rPr>
        <w:t xml:space="preserve"> la province de Midelt ? »</w:t>
      </w:r>
    </w:p>
    <w:p w14:paraId="37959C21"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0D32F57C" w14:textId="77777777">
        <w:tblPrEx>
          <w:tblCellMar>
            <w:top w:w="0" w:type="dxa"/>
            <w:bottom w:w="0" w:type="dxa"/>
          </w:tblCellMar>
        </w:tblPrEx>
        <w:tc>
          <w:tcPr>
            <w:tcW w:w="0" w:type="auto"/>
            <w:tcBorders>
              <w:top w:val="single" w:sz="1" w:space="0" w:color="7AC143"/>
              <w:left w:val="single" w:sz="10" w:space="0" w:color="7AC143"/>
              <w:bottom w:val="single" w:sz="1" w:space="0" w:color="7AC143"/>
              <w:right w:val="single" w:sz="1" w:space="0" w:color="7AC143"/>
            </w:tcBorders>
            <w:shd w:val="clear" w:color="auto" w:fill="F2FBF4"/>
            <w:tcMar>
              <w:top w:w="100" w:type="dxa"/>
              <w:left w:w="200" w:type="dxa"/>
              <w:bottom w:w="100" w:type="dxa"/>
              <w:right w:w="200" w:type="dxa"/>
            </w:tcMar>
          </w:tcPr>
          <w:p w14:paraId="01937030" w14:textId="77777777" w:rsidR="00687498" w:rsidRDefault="00A13891">
            <w:pPr>
              <w:spacing w:after="40"/>
            </w:pPr>
            <w:r>
              <w:rPr>
                <w:b/>
                <w:bCs/>
                <w:color w:val="7AC143"/>
                <w:sz w:val="21"/>
                <w:szCs w:val="21"/>
              </w:rPr>
              <w:t>Illustration — Matrice filière × territoire</w:t>
            </w:r>
          </w:p>
          <w:p w14:paraId="10439EE2" w14:textId="77777777" w:rsidR="00687498" w:rsidRDefault="00A13891">
            <w:pPr>
              <w:jc w:val="both"/>
            </w:pPr>
            <w:r>
              <w:rPr>
                <w:sz w:val="20"/>
                <w:szCs w:val="20"/>
              </w:rPr>
              <w:t>Pour chaque combinaison [Filière × Région], le système calculera automatiquement : (1) la situation de référence (</w:t>
            </w:r>
            <w:proofErr w:type="spellStart"/>
            <w:r>
              <w:rPr>
                <w:sz w:val="20"/>
                <w:szCs w:val="20"/>
              </w:rPr>
              <w:t>baseline</w:t>
            </w:r>
            <w:proofErr w:type="spellEnd"/>
            <w:r>
              <w:rPr>
                <w:sz w:val="20"/>
                <w:szCs w:val="20"/>
              </w:rPr>
              <w:t xml:space="preserve"> 2020), (2) les réalisations annuelles 2021-2030, (3) l'objectif 2030 du contrat-programme, (4) l'écart par rapport à la trajectoire cible, et (5) un indicateur de performance agrégé (vert / orange / rouge) permettant une visualisation immédiate sur la carte du Maroc.</w:t>
            </w:r>
          </w:p>
        </w:tc>
      </w:tr>
    </w:tbl>
    <w:p w14:paraId="7700498F" w14:textId="77777777" w:rsidR="00687498" w:rsidRDefault="00687498">
      <w:pPr>
        <w:spacing w:before="120"/>
      </w:pPr>
    </w:p>
    <w:p w14:paraId="6112DB49" w14:textId="77777777" w:rsidR="00687498" w:rsidRDefault="00A13891">
      <w:pPr>
        <w:pStyle w:val="Titre2"/>
      </w:pPr>
      <w:r>
        <w:t>3.3 Conception du dispositif de Suivi et Évaluation de la Stratégie Génération Green</w:t>
      </w:r>
    </w:p>
    <w:p w14:paraId="2B7369FF"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351275D6" w14:textId="77777777">
        <w:tblPrEx>
          <w:tblCellMar>
            <w:top w:w="0" w:type="dxa"/>
            <w:bottom w:w="0" w:type="dxa"/>
          </w:tblCellMar>
        </w:tblPrEx>
        <w:tc>
          <w:tcPr>
            <w:tcW w:w="0" w:type="auto"/>
            <w:tcBorders>
              <w:top w:val="single" w:sz="6" w:space="0" w:color="1F7EC2"/>
              <w:left w:val="single" w:sz="6" w:space="0" w:color="1F7EC2"/>
              <w:bottom w:val="single" w:sz="6" w:space="0" w:color="1F7EC2"/>
              <w:right w:val="single" w:sz="1" w:space="0" w:color="1F7EC2"/>
            </w:tcBorders>
            <w:shd w:val="clear" w:color="auto" w:fill="1F7EC2"/>
            <w:tcMar>
              <w:top w:w="100" w:type="dxa"/>
              <w:left w:w="240" w:type="dxa"/>
              <w:bottom w:w="100" w:type="dxa"/>
              <w:right w:w="240" w:type="dxa"/>
            </w:tcMar>
          </w:tcPr>
          <w:p w14:paraId="05B61363" w14:textId="77777777" w:rsidR="00687498" w:rsidRDefault="00A13891">
            <w:pPr>
              <w:jc w:val="center"/>
            </w:pPr>
            <w:r>
              <w:rPr>
                <w:b/>
                <w:bCs/>
                <w:color w:val="FFFFFF"/>
              </w:rPr>
              <w:t>3.3.1 — Cadre de suivi-évaluation axé sur les résultats (GAR)</w:t>
            </w:r>
          </w:p>
        </w:tc>
      </w:tr>
    </w:tbl>
    <w:p w14:paraId="203F676A" w14:textId="77777777" w:rsidR="00687498" w:rsidRDefault="00687498">
      <w:pPr>
        <w:spacing w:before="60"/>
      </w:pPr>
    </w:p>
    <w:p w14:paraId="3B6F0ABA" w14:textId="77777777" w:rsidR="00687498" w:rsidRDefault="00A13891">
      <w:pPr>
        <w:spacing w:before="60" w:after="60" w:line="276" w:lineRule="auto"/>
        <w:jc w:val="both"/>
      </w:pPr>
      <w:r>
        <w:rPr>
          <w:sz w:val="21"/>
          <w:szCs w:val="21"/>
        </w:rPr>
        <w:t>ABI Consulting concevra le dispositif de suivi-évaluation en s'appuyant sur le cadre de la Gestion Axée sur les Résultats (GAR), reconnu comme standard international pour le suivi des politiques publiques de développement agricole. Ce cadre distingue quatre niveaux de résultats imbriqués :</w:t>
      </w:r>
    </w:p>
    <w:p w14:paraId="2DFB4468"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800"/>
        <w:gridCol w:w="1826"/>
      </w:tblGrid>
      <w:tr w:rsidR="00687498" w14:paraId="7DEC74EE"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B7C2486" w14:textId="77777777" w:rsidR="00687498" w:rsidRDefault="00A13891">
            <w:pPr>
              <w:jc w:val="center"/>
            </w:pPr>
            <w:r>
              <w:rPr>
                <w:b/>
                <w:bCs/>
                <w:color w:val="FFFFFF"/>
                <w:sz w:val="19"/>
                <w:szCs w:val="19"/>
              </w:rPr>
              <w:t>Niveau</w:t>
            </w:r>
          </w:p>
        </w:tc>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491DAE3" w14:textId="77777777" w:rsidR="00687498" w:rsidRDefault="00A13891">
            <w:pPr>
              <w:jc w:val="center"/>
            </w:pPr>
            <w:r>
              <w:rPr>
                <w:b/>
                <w:bCs/>
                <w:color w:val="FFFFFF"/>
                <w:sz w:val="19"/>
                <w:szCs w:val="19"/>
              </w:rPr>
              <w:t>Définition</w:t>
            </w:r>
          </w:p>
        </w:tc>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A86DE66" w14:textId="77777777" w:rsidR="00687498" w:rsidRDefault="00A13891">
            <w:pPr>
              <w:jc w:val="center"/>
            </w:pPr>
            <w:r>
              <w:rPr>
                <w:b/>
                <w:bCs/>
                <w:color w:val="FFFFFF"/>
                <w:sz w:val="19"/>
                <w:szCs w:val="19"/>
              </w:rPr>
              <w:t>Exemples d'indicateurs GG</w:t>
            </w:r>
          </w:p>
        </w:tc>
        <w:tc>
          <w:tcPr>
            <w:tcW w:w="18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30EE823" w14:textId="77777777" w:rsidR="00687498" w:rsidRDefault="00A13891">
            <w:pPr>
              <w:jc w:val="center"/>
            </w:pPr>
            <w:r>
              <w:rPr>
                <w:b/>
                <w:bCs/>
                <w:color w:val="FFFFFF"/>
                <w:sz w:val="19"/>
                <w:szCs w:val="19"/>
              </w:rPr>
              <w:t>Fréquence</w:t>
            </w:r>
          </w:p>
        </w:tc>
      </w:tr>
      <w:tr w:rsidR="00687498" w14:paraId="118B20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4ED614" w14:textId="77777777" w:rsidR="00687498" w:rsidRDefault="00A13891">
            <w:pPr>
              <w:jc w:val="both"/>
            </w:pPr>
            <w:r>
              <w:rPr>
                <w:sz w:val="19"/>
                <w:szCs w:val="19"/>
              </w:rPr>
              <w:t>Niveau 1 — Extrants (Outputs)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77B4A1" w14:textId="77777777" w:rsidR="00687498" w:rsidRDefault="00A13891">
            <w:pPr>
              <w:jc w:val="both"/>
            </w:pPr>
            <w:r>
              <w:rPr>
                <w:sz w:val="19"/>
                <w:szCs w:val="19"/>
              </w:rPr>
              <w:t>Productions directes des activités : ce que le programme « sort »</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59459A" w14:textId="77777777" w:rsidR="00687498" w:rsidRDefault="00A13891">
            <w:pPr>
              <w:jc w:val="both"/>
            </w:pPr>
            <w:r>
              <w:rPr>
                <w:sz w:val="19"/>
                <w:szCs w:val="19"/>
              </w:rPr>
              <w:t>Superficie aménagée en irrigation localisée (ha) ; Nombre de coopératives créées ; Nombre d'abattoirs modernisés agréés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CFF8DE" w14:textId="77777777" w:rsidR="00687498" w:rsidRDefault="00A13891">
            <w:pPr>
              <w:jc w:val="both"/>
            </w:pPr>
            <w:r>
              <w:rPr>
                <w:sz w:val="19"/>
                <w:szCs w:val="19"/>
              </w:rPr>
              <w:t>Mensuelle / Trimestrielle</w:t>
            </w:r>
          </w:p>
        </w:tc>
      </w:tr>
      <w:tr w:rsidR="00687498" w14:paraId="2A2BED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17A5054" w14:textId="77777777" w:rsidR="00687498" w:rsidRDefault="00A13891">
            <w:pPr>
              <w:jc w:val="both"/>
            </w:pPr>
            <w:r>
              <w:rPr>
                <w:sz w:val="19"/>
                <w:szCs w:val="19"/>
              </w:rPr>
              <w:t>Niveau 2 — Effets directs (</w:t>
            </w:r>
            <w:proofErr w:type="spellStart"/>
            <w:r>
              <w:rPr>
                <w:sz w:val="19"/>
                <w:szCs w:val="19"/>
              </w:rPr>
              <w:t>Outcomes</w:t>
            </w:r>
            <w:proofErr w:type="spellEnd"/>
            <w:r>
              <w:rPr>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C687D81" w14:textId="77777777" w:rsidR="00687498" w:rsidRDefault="00A13891">
            <w:pPr>
              <w:jc w:val="both"/>
            </w:pPr>
            <w:r>
              <w:rPr>
                <w:sz w:val="19"/>
                <w:szCs w:val="19"/>
              </w:rPr>
              <w:t>Changements chez les bénéficiaires à moyen terme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FA3B9A4" w14:textId="77777777" w:rsidR="00687498" w:rsidRDefault="00A13891">
            <w:pPr>
              <w:jc w:val="both"/>
            </w:pPr>
            <w:r>
              <w:rPr>
                <w:sz w:val="19"/>
                <w:szCs w:val="19"/>
              </w:rPr>
              <w:t>Augmentation du rendement moyen (T/ha) par filière ; Taux de valorisation de la production agricole ; Revenus moyens des agriculteurs bénéficiaires</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715CB7A" w14:textId="77777777" w:rsidR="00687498" w:rsidRDefault="00A13891">
            <w:pPr>
              <w:jc w:val="both"/>
            </w:pPr>
            <w:r>
              <w:rPr>
                <w:sz w:val="19"/>
                <w:szCs w:val="19"/>
              </w:rPr>
              <w:t>Semestrielle / Annuelle</w:t>
            </w:r>
          </w:p>
        </w:tc>
      </w:tr>
      <w:tr w:rsidR="00687498" w14:paraId="0595E4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4C9DD6" w14:textId="77777777" w:rsidR="00687498" w:rsidRDefault="00A13891">
            <w:pPr>
              <w:jc w:val="both"/>
            </w:pPr>
            <w:r>
              <w:rPr>
                <w:sz w:val="19"/>
                <w:szCs w:val="19"/>
              </w:rPr>
              <w:t>Niveau 3 — Impacts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5018B3" w14:textId="77777777" w:rsidR="00687498" w:rsidRDefault="00A13891">
            <w:pPr>
              <w:jc w:val="both"/>
            </w:pPr>
            <w:r>
              <w:rPr>
                <w:sz w:val="19"/>
                <w:szCs w:val="19"/>
              </w:rPr>
              <w:t>Changements socio-économiques à long terme attribuables à la stratégie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D04B8B" w14:textId="77777777" w:rsidR="00687498" w:rsidRDefault="00A13891">
            <w:pPr>
              <w:jc w:val="both"/>
            </w:pPr>
            <w:r>
              <w:rPr>
                <w:sz w:val="19"/>
                <w:szCs w:val="19"/>
              </w:rPr>
              <w:t>Réduction de la pauvreté rurale (%) ; Évolution du PIB agricole / PIB national ; Création nette d'emplois ruraux</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EED609" w14:textId="77777777" w:rsidR="00687498" w:rsidRDefault="00A13891">
            <w:pPr>
              <w:jc w:val="both"/>
            </w:pPr>
            <w:r>
              <w:rPr>
                <w:sz w:val="19"/>
                <w:szCs w:val="19"/>
              </w:rPr>
              <w:t>Annuelle / Pluriannuelle</w:t>
            </w:r>
          </w:p>
        </w:tc>
      </w:tr>
      <w:tr w:rsidR="00687498" w14:paraId="2028D3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26CA692" w14:textId="77777777" w:rsidR="00687498" w:rsidRDefault="00A13891">
            <w:pPr>
              <w:jc w:val="both"/>
            </w:pPr>
            <w:r>
              <w:rPr>
                <w:sz w:val="19"/>
                <w:szCs w:val="19"/>
              </w:rPr>
              <w:lastRenderedPageBreak/>
              <w:t>Niveau 4 — Impacts globaux</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D3F0A39" w14:textId="77777777" w:rsidR="00687498" w:rsidRDefault="00A13891">
            <w:pPr>
              <w:jc w:val="both"/>
            </w:pPr>
            <w:r>
              <w:rPr>
                <w:sz w:val="19"/>
                <w:szCs w:val="19"/>
              </w:rPr>
              <w:t>Effets macro-structurels sur le secteur et la société</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6782F14" w14:textId="77777777" w:rsidR="00687498" w:rsidRDefault="00A13891">
            <w:pPr>
              <w:jc w:val="both"/>
            </w:pPr>
            <w:r>
              <w:rPr>
                <w:sz w:val="19"/>
                <w:szCs w:val="19"/>
              </w:rPr>
              <w:t>Sécurité alimentaire nationale ; Compétitivité internationale du secteur agricole ; Émission GES secteur agricole / objectif NDC</w:t>
            </w:r>
          </w:p>
        </w:tc>
        <w:tc>
          <w:tcPr>
            <w:tcW w:w="1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BB31490" w14:textId="77777777" w:rsidR="00687498" w:rsidRDefault="00A13891">
            <w:pPr>
              <w:jc w:val="both"/>
            </w:pPr>
            <w:r>
              <w:rPr>
                <w:sz w:val="19"/>
                <w:szCs w:val="19"/>
              </w:rPr>
              <w:t>Annuelle / Pluriannuelle</w:t>
            </w:r>
          </w:p>
        </w:tc>
      </w:tr>
    </w:tbl>
    <w:p w14:paraId="594F19FA" w14:textId="77777777" w:rsidR="00687498" w:rsidRDefault="00687498">
      <w:pPr>
        <w:spacing w:before="80"/>
      </w:pPr>
    </w:p>
    <w:p w14:paraId="4AA46762" w14:textId="77777777" w:rsidR="00687498" w:rsidRDefault="00A13891">
      <w:pPr>
        <w:spacing w:before="120" w:after="40"/>
      </w:pPr>
      <w:r>
        <w:rPr>
          <w:b/>
          <w:bCs/>
          <w:color w:val="117A65"/>
          <w:sz w:val="21"/>
          <w:szCs w:val="21"/>
          <w:u w:val="single"/>
        </w:rPr>
        <w:t>A. Structure du cadre de performance GG par Fondement</w:t>
      </w:r>
    </w:p>
    <w:p w14:paraId="201EF318" w14:textId="77777777" w:rsidR="00687498" w:rsidRDefault="00A13891">
      <w:pPr>
        <w:spacing w:before="60" w:after="60" w:line="276" w:lineRule="auto"/>
        <w:jc w:val="both"/>
      </w:pPr>
      <w:r>
        <w:rPr>
          <w:sz w:val="21"/>
          <w:szCs w:val="21"/>
        </w:rPr>
        <w:t>La plateforme organisera le suivi selon la structure officielle de la Stratégie Génération Green, en distinguant les deux fondements et leurs programmes constitutifs :</w:t>
      </w:r>
    </w:p>
    <w:p w14:paraId="5E60A70D"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4"/>
        <w:gridCol w:w="32"/>
        <w:gridCol w:w="4440"/>
      </w:tblGrid>
      <w:tr w:rsidR="00687498" w14:paraId="4886947A" w14:textId="77777777">
        <w:tblPrEx>
          <w:tblCellMar>
            <w:top w:w="0" w:type="dxa"/>
            <w:bottom w:w="0" w:type="dxa"/>
          </w:tblCellMar>
        </w:tblPrEx>
        <w:tc>
          <w:tcPr>
            <w:tcW w:w="0" w:type="auto"/>
            <w:tcBorders>
              <w:top w:val="single" w:sz="4" w:space="0" w:color="1F7EC2"/>
              <w:left w:val="single" w:sz="4" w:space="0" w:color="1F7EC2"/>
              <w:bottom w:val="single" w:sz="4" w:space="0" w:color="1F7EC2"/>
              <w:right w:val="single" w:sz="1" w:space="0" w:color="CCCCCC"/>
            </w:tcBorders>
            <w:shd w:val="clear" w:color="auto" w:fill="EAF4FB"/>
            <w:tcMar>
              <w:top w:w="120" w:type="dxa"/>
              <w:left w:w="200" w:type="dxa"/>
              <w:bottom w:w="120" w:type="dxa"/>
              <w:right w:w="200" w:type="dxa"/>
            </w:tcMar>
          </w:tcPr>
          <w:p w14:paraId="3CF57491" w14:textId="77777777" w:rsidR="00687498" w:rsidRDefault="00A13891">
            <w:pPr>
              <w:spacing w:after="40"/>
              <w:jc w:val="center"/>
            </w:pPr>
            <w:r>
              <w:rPr>
                <w:b/>
                <w:bCs/>
                <w:color w:val="1F7EC2"/>
                <w:sz w:val="20"/>
                <w:szCs w:val="20"/>
              </w:rPr>
              <w:t>FONDEMENT I — GÉNÉRATION</w:t>
            </w:r>
          </w:p>
          <w:p w14:paraId="2F85A629" w14:textId="77777777" w:rsidR="00687498" w:rsidRDefault="00A13891">
            <w:pPr>
              <w:spacing w:after="60"/>
              <w:jc w:val="center"/>
            </w:pPr>
            <w:r>
              <w:rPr>
                <w:i/>
                <w:iCs/>
                <w:color w:val="566573"/>
                <w:sz w:val="18"/>
                <w:szCs w:val="18"/>
              </w:rPr>
              <w:t>Capital humain &amp; classe moyenne agricole</w:t>
            </w:r>
          </w:p>
          <w:p w14:paraId="35443150" w14:textId="77777777" w:rsidR="00687498" w:rsidRDefault="00A13891">
            <w:pPr>
              <w:spacing w:before="60" w:after="20"/>
            </w:pPr>
            <w:r>
              <w:rPr>
                <w:b/>
                <w:bCs/>
                <w:color w:val="1F7EC2"/>
                <w:sz w:val="19"/>
                <w:szCs w:val="19"/>
              </w:rPr>
              <w:t>▸</w:t>
            </w:r>
            <w:r>
              <w:rPr>
                <w:b/>
                <w:bCs/>
                <w:color w:val="1F7EC2"/>
                <w:sz w:val="19"/>
                <w:szCs w:val="19"/>
              </w:rPr>
              <w:t xml:space="preserve"> Classe Moyenne Agricole</w:t>
            </w:r>
          </w:p>
          <w:p w14:paraId="1424894E" w14:textId="77777777" w:rsidR="00687498" w:rsidRDefault="00A13891">
            <w:pPr>
              <w:spacing w:after="10"/>
            </w:pPr>
            <w:r>
              <w:rPr>
                <w:sz w:val="18"/>
                <w:szCs w:val="18"/>
              </w:rPr>
              <w:t xml:space="preserve">   – Assurance agricole</w:t>
            </w:r>
          </w:p>
          <w:p w14:paraId="58B43480" w14:textId="77777777" w:rsidR="00687498" w:rsidRDefault="00A13891">
            <w:pPr>
              <w:spacing w:after="10"/>
            </w:pPr>
            <w:r>
              <w:rPr>
                <w:sz w:val="18"/>
                <w:szCs w:val="18"/>
              </w:rPr>
              <w:t xml:space="preserve">   – Protection sociale &amp; SMAG</w:t>
            </w:r>
          </w:p>
          <w:p w14:paraId="144EF110" w14:textId="77777777" w:rsidR="00687498" w:rsidRDefault="00A13891">
            <w:pPr>
              <w:spacing w:after="10"/>
            </w:pPr>
            <w:r>
              <w:rPr>
                <w:sz w:val="18"/>
                <w:szCs w:val="18"/>
              </w:rPr>
              <w:t xml:space="preserve">   – Conditions de travail</w:t>
            </w:r>
          </w:p>
          <w:p w14:paraId="3382AF22" w14:textId="77777777" w:rsidR="00687498" w:rsidRDefault="00A13891">
            <w:pPr>
              <w:spacing w:before="60" w:after="20"/>
            </w:pPr>
            <w:r>
              <w:rPr>
                <w:b/>
                <w:bCs/>
                <w:color w:val="1F7EC2"/>
                <w:sz w:val="19"/>
                <w:szCs w:val="19"/>
              </w:rPr>
              <w:t>▸</w:t>
            </w:r>
            <w:r>
              <w:rPr>
                <w:b/>
                <w:bCs/>
                <w:color w:val="1F7EC2"/>
                <w:sz w:val="19"/>
                <w:szCs w:val="19"/>
              </w:rPr>
              <w:t xml:space="preserve"> Jeunes Entrepreneurs Agricoles</w:t>
            </w:r>
          </w:p>
          <w:p w14:paraId="3785674C" w14:textId="77777777" w:rsidR="00687498" w:rsidRDefault="00A13891">
            <w:pPr>
              <w:spacing w:after="10"/>
            </w:pPr>
            <w:r>
              <w:rPr>
                <w:sz w:val="18"/>
                <w:szCs w:val="18"/>
              </w:rPr>
              <w:t xml:space="preserve">   – Terres collectives</w:t>
            </w:r>
          </w:p>
          <w:p w14:paraId="13D88E14" w14:textId="77777777" w:rsidR="00687498" w:rsidRDefault="00A13891">
            <w:pPr>
              <w:spacing w:after="10"/>
            </w:pPr>
            <w:r>
              <w:rPr>
                <w:sz w:val="18"/>
                <w:szCs w:val="18"/>
              </w:rPr>
              <w:t xml:space="preserve">   – Foncier &amp; mécanismes</w:t>
            </w:r>
          </w:p>
          <w:p w14:paraId="75CF42F8" w14:textId="77777777" w:rsidR="00687498" w:rsidRDefault="00A13891">
            <w:pPr>
              <w:spacing w:after="10"/>
            </w:pPr>
            <w:r>
              <w:rPr>
                <w:sz w:val="18"/>
                <w:szCs w:val="18"/>
              </w:rPr>
              <w:t xml:space="preserve">   – Offres jeunes &amp; entrepreneuriat</w:t>
            </w:r>
          </w:p>
          <w:p w14:paraId="2B491CA8" w14:textId="77777777" w:rsidR="00687498" w:rsidRDefault="00A13891">
            <w:pPr>
              <w:spacing w:after="10"/>
            </w:pPr>
            <w:r>
              <w:rPr>
                <w:sz w:val="18"/>
                <w:szCs w:val="18"/>
              </w:rPr>
              <w:t xml:space="preserve">   – Formation</w:t>
            </w:r>
          </w:p>
          <w:p w14:paraId="2EDD168C" w14:textId="77777777" w:rsidR="00687498" w:rsidRDefault="00A13891">
            <w:pPr>
              <w:spacing w:before="60" w:after="20"/>
            </w:pPr>
            <w:r>
              <w:rPr>
                <w:b/>
                <w:bCs/>
                <w:color w:val="1F7EC2"/>
                <w:sz w:val="19"/>
                <w:szCs w:val="19"/>
              </w:rPr>
              <w:t>▸</w:t>
            </w:r>
            <w:r>
              <w:rPr>
                <w:b/>
                <w:bCs/>
                <w:color w:val="1F7EC2"/>
                <w:sz w:val="19"/>
                <w:szCs w:val="19"/>
              </w:rPr>
              <w:t xml:space="preserve"> Organisations Agricoles</w:t>
            </w:r>
          </w:p>
          <w:p w14:paraId="72B6D791" w14:textId="77777777" w:rsidR="00687498" w:rsidRDefault="00A13891">
            <w:pPr>
              <w:spacing w:after="10"/>
            </w:pPr>
            <w:r>
              <w:rPr>
                <w:sz w:val="18"/>
                <w:szCs w:val="18"/>
              </w:rPr>
              <w:t xml:space="preserve">   – Nouvelles </w:t>
            </w:r>
            <w:proofErr w:type="spellStart"/>
            <w:r>
              <w:rPr>
                <w:sz w:val="18"/>
                <w:szCs w:val="18"/>
              </w:rPr>
              <w:t>org</w:t>
            </w:r>
            <w:proofErr w:type="spellEnd"/>
            <w:r>
              <w:rPr>
                <w:sz w:val="18"/>
                <w:szCs w:val="18"/>
              </w:rPr>
              <w:t xml:space="preserve">. </w:t>
            </w:r>
            <w:proofErr w:type="gramStart"/>
            <w:r>
              <w:rPr>
                <w:sz w:val="18"/>
                <w:szCs w:val="18"/>
              </w:rPr>
              <w:t>agricoles</w:t>
            </w:r>
            <w:proofErr w:type="gramEnd"/>
          </w:p>
          <w:p w14:paraId="6B78C64A" w14:textId="77777777" w:rsidR="00687498" w:rsidRDefault="00A13891">
            <w:pPr>
              <w:spacing w:after="10"/>
            </w:pPr>
            <w:r>
              <w:rPr>
                <w:sz w:val="18"/>
                <w:szCs w:val="18"/>
              </w:rPr>
              <w:t xml:space="preserve">   – Automatisation de la profession</w:t>
            </w:r>
          </w:p>
          <w:p w14:paraId="135C0563" w14:textId="77777777" w:rsidR="00687498" w:rsidRDefault="00A13891">
            <w:pPr>
              <w:spacing w:before="60" w:after="20"/>
            </w:pPr>
            <w:r>
              <w:rPr>
                <w:b/>
                <w:bCs/>
                <w:color w:val="1F7EC2"/>
                <w:sz w:val="19"/>
                <w:szCs w:val="19"/>
              </w:rPr>
              <w:t>▸</w:t>
            </w:r>
            <w:r>
              <w:rPr>
                <w:b/>
                <w:bCs/>
                <w:color w:val="1F7EC2"/>
                <w:sz w:val="19"/>
                <w:szCs w:val="19"/>
              </w:rPr>
              <w:t xml:space="preserve"> Mécanismes d'accompagnement</w:t>
            </w:r>
          </w:p>
          <w:p w14:paraId="4C476E39" w14:textId="77777777" w:rsidR="00687498" w:rsidRDefault="00A13891">
            <w:pPr>
              <w:spacing w:after="10"/>
            </w:pPr>
            <w:r>
              <w:rPr>
                <w:sz w:val="18"/>
                <w:szCs w:val="18"/>
              </w:rPr>
              <w:t xml:space="preserve">   – Conseil agricole</w:t>
            </w:r>
          </w:p>
          <w:p w14:paraId="6B5C5094" w14:textId="77777777" w:rsidR="00687498" w:rsidRDefault="00A13891">
            <w:pPr>
              <w:spacing w:after="10"/>
            </w:pPr>
            <w:r>
              <w:rPr>
                <w:sz w:val="18"/>
                <w:szCs w:val="18"/>
              </w:rPr>
              <w:t xml:space="preserve">   – Agriculture Solidaire Nouvelle Génération</w:t>
            </w:r>
          </w:p>
        </w:tc>
        <w:tc>
          <w:tcPr>
            <w:tcW w:w="0" w:type="auto"/>
          </w:tcPr>
          <w:p w14:paraId="4F8C2FBB" w14:textId="77777777" w:rsidR="00687498" w:rsidRDefault="00687498"/>
        </w:tc>
        <w:tc>
          <w:tcPr>
            <w:tcW w:w="0" w:type="auto"/>
            <w:tcBorders>
              <w:top w:val="single" w:sz="4" w:space="0" w:color="1E8449"/>
              <w:left w:val="single" w:sz="1" w:space="0" w:color="CCCCCC"/>
              <w:bottom w:val="single" w:sz="4" w:space="0" w:color="1E8449"/>
              <w:right w:val="single" w:sz="4" w:space="0" w:color="1E8449"/>
            </w:tcBorders>
            <w:shd w:val="clear" w:color="auto" w:fill="E9F7EF"/>
            <w:tcMar>
              <w:top w:w="120" w:type="dxa"/>
              <w:left w:w="200" w:type="dxa"/>
              <w:bottom w:w="120" w:type="dxa"/>
              <w:right w:w="200" w:type="dxa"/>
            </w:tcMar>
          </w:tcPr>
          <w:p w14:paraId="500FFD69" w14:textId="77777777" w:rsidR="00687498" w:rsidRDefault="00A13891">
            <w:pPr>
              <w:spacing w:after="40"/>
              <w:jc w:val="center"/>
            </w:pPr>
            <w:r>
              <w:rPr>
                <w:b/>
                <w:bCs/>
                <w:color w:val="1E8449"/>
                <w:sz w:val="20"/>
                <w:szCs w:val="20"/>
              </w:rPr>
              <w:t>FONDEMENT II — GREEN</w:t>
            </w:r>
          </w:p>
          <w:p w14:paraId="1079953E" w14:textId="77777777" w:rsidR="00687498" w:rsidRDefault="00A13891">
            <w:pPr>
              <w:spacing w:after="60"/>
              <w:jc w:val="center"/>
            </w:pPr>
            <w:r>
              <w:rPr>
                <w:i/>
                <w:iCs/>
                <w:color w:val="566573"/>
                <w:sz w:val="18"/>
                <w:szCs w:val="18"/>
              </w:rPr>
              <w:t>Développement durable &amp; compétitivité</w:t>
            </w:r>
          </w:p>
          <w:p w14:paraId="235F14D0" w14:textId="77777777" w:rsidR="00687498" w:rsidRDefault="00A13891">
            <w:pPr>
              <w:spacing w:before="60" w:after="20"/>
            </w:pPr>
            <w:r>
              <w:rPr>
                <w:b/>
                <w:bCs/>
                <w:color w:val="1E8449"/>
                <w:sz w:val="19"/>
                <w:szCs w:val="19"/>
              </w:rPr>
              <w:t>▸</w:t>
            </w:r>
            <w:r>
              <w:rPr>
                <w:b/>
                <w:bCs/>
                <w:color w:val="1E8449"/>
                <w:sz w:val="19"/>
                <w:szCs w:val="19"/>
              </w:rPr>
              <w:t xml:space="preserve"> Consolidation des filières</w:t>
            </w:r>
          </w:p>
          <w:p w14:paraId="11AE2643" w14:textId="77777777" w:rsidR="00687498" w:rsidRDefault="00A13891">
            <w:pPr>
              <w:spacing w:after="10"/>
            </w:pPr>
            <w:r>
              <w:rPr>
                <w:sz w:val="18"/>
                <w:szCs w:val="18"/>
              </w:rPr>
              <w:t xml:space="preserve">   – Valorisation</w:t>
            </w:r>
          </w:p>
          <w:p w14:paraId="60FEA2BE" w14:textId="77777777" w:rsidR="00687498" w:rsidRDefault="00A13891">
            <w:pPr>
              <w:spacing w:after="10"/>
            </w:pPr>
            <w:r>
              <w:rPr>
                <w:sz w:val="18"/>
                <w:szCs w:val="18"/>
              </w:rPr>
              <w:t xml:space="preserve">   – Export</w:t>
            </w:r>
          </w:p>
          <w:p w14:paraId="23B63B07" w14:textId="77777777" w:rsidR="00687498" w:rsidRDefault="00A13891">
            <w:pPr>
              <w:spacing w:after="10"/>
            </w:pPr>
            <w:r>
              <w:rPr>
                <w:sz w:val="18"/>
                <w:szCs w:val="18"/>
              </w:rPr>
              <w:t xml:space="preserve">   – Agriculture biologique</w:t>
            </w:r>
          </w:p>
          <w:p w14:paraId="21033384" w14:textId="77777777" w:rsidR="00687498" w:rsidRDefault="00A13891">
            <w:pPr>
              <w:spacing w:before="60" w:after="20"/>
            </w:pPr>
            <w:r>
              <w:rPr>
                <w:b/>
                <w:bCs/>
                <w:color w:val="1E8449"/>
                <w:sz w:val="19"/>
                <w:szCs w:val="19"/>
              </w:rPr>
              <w:t>▸</w:t>
            </w:r>
            <w:r>
              <w:rPr>
                <w:b/>
                <w:bCs/>
                <w:color w:val="1E8449"/>
                <w:sz w:val="19"/>
                <w:szCs w:val="19"/>
              </w:rPr>
              <w:t xml:space="preserve"> Chaînes de distribution</w:t>
            </w:r>
          </w:p>
          <w:p w14:paraId="12DC1CBB" w14:textId="77777777" w:rsidR="00687498" w:rsidRDefault="00A13891">
            <w:pPr>
              <w:spacing w:after="10"/>
            </w:pPr>
            <w:r>
              <w:rPr>
                <w:sz w:val="18"/>
                <w:szCs w:val="18"/>
              </w:rPr>
              <w:t xml:space="preserve">   – Marchés de gros</w:t>
            </w:r>
          </w:p>
          <w:p w14:paraId="2146FA3E" w14:textId="77777777" w:rsidR="00687498" w:rsidRDefault="00A13891">
            <w:pPr>
              <w:spacing w:after="10"/>
            </w:pPr>
            <w:r>
              <w:rPr>
                <w:sz w:val="18"/>
                <w:szCs w:val="18"/>
              </w:rPr>
              <w:t xml:space="preserve">   – Souks</w:t>
            </w:r>
          </w:p>
          <w:p w14:paraId="3AFADADD" w14:textId="77777777" w:rsidR="00687498" w:rsidRDefault="00A13891">
            <w:pPr>
              <w:spacing w:before="60" w:after="20"/>
            </w:pPr>
            <w:r>
              <w:rPr>
                <w:b/>
                <w:bCs/>
                <w:color w:val="1E8449"/>
                <w:sz w:val="19"/>
                <w:szCs w:val="19"/>
              </w:rPr>
              <w:t>▸</w:t>
            </w:r>
            <w:r>
              <w:rPr>
                <w:b/>
                <w:bCs/>
                <w:color w:val="1E8449"/>
                <w:sz w:val="19"/>
                <w:szCs w:val="19"/>
              </w:rPr>
              <w:t xml:space="preserve"> Qualité, Innovation &amp; Green-Tech</w:t>
            </w:r>
          </w:p>
          <w:p w14:paraId="44AB2EEB" w14:textId="77777777" w:rsidR="00687498" w:rsidRDefault="00A13891">
            <w:pPr>
              <w:spacing w:after="10"/>
            </w:pPr>
            <w:r>
              <w:rPr>
                <w:sz w:val="18"/>
                <w:szCs w:val="18"/>
              </w:rPr>
              <w:t xml:space="preserve">   – R&amp;D &amp; Innovation</w:t>
            </w:r>
          </w:p>
          <w:p w14:paraId="7633D704" w14:textId="77777777" w:rsidR="00687498" w:rsidRDefault="00A13891">
            <w:pPr>
              <w:spacing w:after="10"/>
            </w:pPr>
            <w:r>
              <w:rPr>
                <w:sz w:val="18"/>
                <w:szCs w:val="18"/>
              </w:rPr>
              <w:t xml:space="preserve">   – Abattoirs</w:t>
            </w:r>
          </w:p>
          <w:p w14:paraId="3DCCB900" w14:textId="77777777" w:rsidR="00687498" w:rsidRDefault="00A13891">
            <w:pPr>
              <w:spacing w:after="10"/>
            </w:pPr>
            <w:r>
              <w:rPr>
                <w:sz w:val="18"/>
                <w:szCs w:val="18"/>
              </w:rPr>
              <w:t xml:space="preserve">   – Contrôle &amp; Qualité (CNOSA)</w:t>
            </w:r>
          </w:p>
          <w:p w14:paraId="71E21B46" w14:textId="77777777" w:rsidR="00687498" w:rsidRDefault="00A13891">
            <w:pPr>
              <w:spacing w:before="60" w:after="20"/>
            </w:pPr>
            <w:r>
              <w:rPr>
                <w:b/>
                <w:bCs/>
                <w:color w:val="1E8449"/>
                <w:sz w:val="19"/>
                <w:szCs w:val="19"/>
              </w:rPr>
              <w:t>▸</w:t>
            </w:r>
            <w:r>
              <w:rPr>
                <w:b/>
                <w:bCs/>
                <w:color w:val="1E8449"/>
                <w:sz w:val="19"/>
                <w:szCs w:val="19"/>
              </w:rPr>
              <w:t xml:space="preserve"> Agriculture Résiliente &amp; Éco-efficiente</w:t>
            </w:r>
          </w:p>
          <w:p w14:paraId="0A3D4A50" w14:textId="77777777" w:rsidR="00687498" w:rsidRDefault="00A13891">
            <w:pPr>
              <w:spacing w:after="10"/>
            </w:pPr>
            <w:r>
              <w:rPr>
                <w:sz w:val="18"/>
                <w:szCs w:val="18"/>
              </w:rPr>
              <w:t xml:space="preserve">   – Irrigation</w:t>
            </w:r>
          </w:p>
          <w:p w14:paraId="6C589888" w14:textId="77777777" w:rsidR="00687498" w:rsidRDefault="00A13891">
            <w:pPr>
              <w:spacing w:after="10"/>
            </w:pPr>
            <w:r>
              <w:rPr>
                <w:sz w:val="18"/>
                <w:szCs w:val="18"/>
              </w:rPr>
              <w:t xml:space="preserve">   – Énergies renouvelables</w:t>
            </w:r>
          </w:p>
          <w:p w14:paraId="1DE07F76" w14:textId="77777777" w:rsidR="00687498" w:rsidRDefault="00A13891">
            <w:pPr>
              <w:spacing w:after="10"/>
            </w:pPr>
            <w:r>
              <w:rPr>
                <w:sz w:val="18"/>
                <w:szCs w:val="18"/>
              </w:rPr>
              <w:t xml:space="preserve">   – Conservation eau &amp; sol</w:t>
            </w:r>
          </w:p>
        </w:tc>
      </w:tr>
    </w:tbl>
    <w:p w14:paraId="6DFAF884"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47BA63F3"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EF9E7"/>
            <w:tcMar>
              <w:top w:w="100" w:type="dxa"/>
              <w:left w:w="200" w:type="dxa"/>
              <w:bottom w:w="100" w:type="dxa"/>
              <w:right w:w="200" w:type="dxa"/>
            </w:tcMar>
          </w:tcPr>
          <w:p w14:paraId="501CC4E2" w14:textId="77777777" w:rsidR="00687498" w:rsidRDefault="00A13891">
            <w:pPr>
              <w:spacing w:after="40"/>
              <w:jc w:val="center"/>
            </w:pPr>
            <w:r>
              <w:rPr>
                <w:b/>
                <w:bCs/>
                <w:color w:val="E67E22"/>
                <w:sz w:val="20"/>
                <w:szCs w:val="20"/>
              </w:rPr>
              <w:t>PROGRAMMES TRANSVERSES</w:t>
            </w:r>
          </w:p>
          <w:p w14:paraId="7AB9DF59" w14:textId="77777777" w:rsidR="00687498" w:rsidRDefault="00A13891">
            <w:pPr>
              <w:jc w:val="center"/>
            </w:pPr>
            <w:r>
              <w:rPr>
                <w:sz w:val="19"/>
                <w:szCs w:val="19"/>
              </w:rPr>
              <w:t>Systèmes d'aide | Modèles de financement | Transformation digitale | Gouvernance | Organisation | Fiscalité</w:t>
            </w:r>
          </w:p>
        </w:tc>
      </w:tr>
    </w:tbl>
    <w:p w14:paraId="54993C77" w14:textId="77777777" w:rsidR="00687498" w:rsidRDefault="0068749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551E8F76" w14:textId="77777777">
        <w:tblPrEx>
          <w:tblCellMar>
            <w:top w:w="0" w:type="dxa"/>
            <w:bottom w:w="0" w:type="dxa"/>
          </w:tblCellMar>
        </w:tblPrEx>
        <w:tc>
          <w:tcPr>
            <w:tcW w:w="0" w:type="auto"/>
            <w:tcBorders>
              <w:top w:val="single" w:sz="6" w:space="0" w:color="117A65"/>
              <w:left w:val="single" w:sz="6" w:space="0" w:color="117A65"/>
              <w:bottom w:val="single" w:sz="6" w:space="0" w:color="117A65"/>
              <w:right w:val="single" w:sz="1" w:space="0" w:color="117A65"/>
            </w:tcBorders>
            <w:shd w:val="clear" w:color="auto" w:fill="117A65"/>
            <w:tcMar>
              <w:top w:w="100" w:type="dxa"/>
              <w:left w:w="240" w:type="dxa"/>
              <w:bottom w:w="100" w:type="dxa"/>
              <w:right w:w="240" w:type="dxa"/>
            </w:tcMar>
          </w:tcPr>
          <w:p w14:paraId="15B17D3F" w14:textId="77777777" w:rsidR="00687498" w:rsidRDefault="00A13891">
            <w:pPr>
              <w:jc w:val="center"/>
            </w:pPr>
            <w:r>
              <w:rPr>
                <w:b/>
                <w:bCs/>
                <w:color w:val="FFFFFF"/>
              </w:rPr>
              <w:t>3.3.2 — Protocole de suivi-évaluation et fiches indicateurs</w:t>
            </w:r>
          </w:p>
        </w:tc>
      </w:tr>
    </w:tbl>
    <w:p w14:paraId="107276D7" w14:textId="77777777" w:rsidR="00687498" w:rsidRDefault="00687498">
      <w:pPr>
        <w:spacing w:before="60"/>
      </w:pPr>
    </w:p>
    <w:p w14:paraId="1245C8D6" w14:textId="77777777" w:rsidR="00687498" w:rsidRDefault="00A13891">
      <w:pPr>
        <w:spacing w:before="120" w:after="40"/>
      </w:pPr>
      <w:r>
        <w:rPr>
          <w:b/>
          <w:bCs/>
          <w:color w:val="117A65"/>
          <w:sz w:val="21"/>
          <w:szCs w:val="21"/>
          <w:u w:val="single"/>
        </w:rPr>
        <w:t>A. Méthodologie de sélection et validation des indicateurs</w:t>
      </w:r>
    </w:p>
    <w:p w14:paraId="1A366C19" w14:textId="77777777" w:rsidR="00687498" w:rsidRDefault="00A13891">
      <w:pPr>
        <w:spacing w:before="60" w:after="60" w:line="276" w:lineRule="auto"/>
        <w:jc w:val="both"/>
      </w:pPr>
      <w:r>
        <w:rPr>
          <w:sz w:val="21"/>
          <w:szCs w:val="21"/>
        </w:rPr>
        <w:t>ABI Consulting appliquera la méthode SMART+ pour sélectionner et valider les indicateurs de suivi-évaluation de la Génération Green. Chaque indicateur retenu devra satisfaire les cinq critères SMART enrichis :</w:t>
      </w:r>
    </w:p>
    <w:p w14:paraId="34DDB0F5"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26"/>
      </w:tblGrid>
      <w:tr w:rsidR="00687498" w14:paraId="50064640"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7DA717C" w14:textId="77777777" w:rsidR="00687498" w:rsidRDefault="00A13891">
            <w:pPr>
              <w:jc w:val="center"/>
            </w:pPr>
            <w:r>
              <w:rPr>
                <w:b/>
                <w:bCs/>
                <w:color w:val="FFFFFF"/>
                <w:sz w:val="19"/>
                <w:szCs w:val="19"/>
              </w:rPr>
              <w:t>Critère SMART+</w:t>
            </w:r>
          </w:p>
        </w:tc>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2406AA7" w14:textId="77777777" w:rsidR="00687498" w:rsidRDefault="00A13891">
            <w:pPr>
              <w:jc w:val="center"/>
            </w:pPr>
            <w:r>
              <w:rPr>
                <w:b/>
                <w:bCs/>
                <w:color w:val="FFFFFF"/>
                <w:sz w:val="19"/>
                <w:szCs w:val="19"/>
              </w:rPr>
              <w:t>Définition</w:t>
            </w:r>
          </w:p>
        </w:tc>
        <w:tc>
          <w:tcPr>
            <w:tcW w:w="4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C4862E3" w14:textId="77777777" w:rsidR="00687498" w:rsidRDefault="00A13891">
            <w:pPr>
              <w:jc w:val="center"/>
            </w:pPr>
            <w:r>
              <w:rPr>
                <w:b/>
                <w:bCs/>
                <w:color w:val="FFFFFF"/>
                <w:sz w:val="19"/>
                <w:szCs w:val="19"/>
              </w:rPr>
              <w:t>Application GG</w:t>
            </w:r>
          </w:p>
        </w:tc>
      </w:tr>
      <w:tr w:rsidR="00687498" w14:paraId="4511ED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C1F066" w14:textId="77777777" w:rsidR="00687498" w:rsidRDefault="00A13891">
            <w:pPr>
              <w:jc w:val="both"/>
            </w:pPr>
            <w:r>
              <w:rPr>
                <w:sz w:val="19"/>
                <w:szCs w:val="19"/>
              </w:rPr>
              <w:t>S — Spécifique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304926" w14:textId="77777777" w:rsidR="00687498" w:rsidRDefault="00A13891">
            <w:pPr>
              <w:jc w:val="both"/>
            </w:pPr>
            <w:r>
              <w:rPr>
                <w:sz w:val="19"/>
                <w:szCs w:val="19"/>
              </w:rPr>
              <w:t>L'indicateur mesure précisément ce qu'il est censé mesurer, sans ambiguïté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733DAD" w14:textId="77777777" w:rsidR="00687498" w:rsidRDefault="00A13891">
            <w:pPr>
              <w:jc w:val="both"/>
            </w:pPr>
            <w:r>
              <w:rPr>
                <w:sz w:val="19"/>
                <w:szCs w:val="19"/>
              </w:rPr>
              <w:t>Distinguer 'superficie irriguée en goutte-à-goutte' de 'superficie irriguée totale'</w:t>
            </w:r>
          </w:p>
        </w:tc>
      </w:tr>
      <w:tr w:rsidR="00687498" w14:paraId="6A549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BE007B6" w14:textId="77777777" w:rsidR="00687498" w:rsidRDefault="00A13891">
            <w:pPr>
              <w:jc w:val="both"/>
            </w:pPr>
            <w:r>
              <w:rPr>
                <w:sz w:val="19"/>
                <w:szCs w:val="19"/>
              </w:rPr>
              <w:t>M — Mesurable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C94C0B0" w14:textId="77777777" w:rsidR="00687498" w:rsidRDefault="00A13891">
            <w:pPr>
              <w:jc w:val="both"/>
            </w:pPr>
            <w:r>
              <w:rPr>
                <w:sz w:val="19"/>
                <w:szCs w:val="19"/>
              </w:rPr>
              <w:t>Les données peuvent être collectées de manière fiable et régulière</w:t>
            </w:r>
          </w:p>
        </w:tc>
        <w:tc>
          <w:tcPr>
            <w:tcW w:w="4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1B0E52C" w14:textId="77777777" w:rsidR="00687498" w:rsidRDefault="00A13891">
            <w:pPr>
              <w:jc w:val="both"/>
            </w:pPr>
            <w:r>
              <w:rPr>
                <w:sz w:val="19"/>
                <w:szCs w:val="19"/>
              </w:rPr>
              <w:t>Existence d'une source officielle et d'une méthode de calcul standardisée</w:t>
            </w:r>
          </w:p>
        </w:tc>
      </w:tr>
      <w:tr w:rsidR="00687498" w14:paraId="5C0976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05D530" w14:textId="77777777" w:rsidR="00687498" w:rsidRDefault="00A13891">
            <w:pPr>
              <w:jc w:val="both"/>
            </w:pPr>
            <w:r>
              <w:rPr>
                <w:sz w:val="19"/>
                <w:szCs w:val="19"/>
              </w:rPr>
              <w:lastRenderedPageBreak/>
              <w:t>A — Atteignable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D06CBA" w14:textId="77777777" w:rsidR="00687498" w:rsidRDefault="00A13891">
            <w:pPr>
              <w:jc w:val="both"/>
            </w:pPr>
            <w:r>
              <w:rPr>
                <w:sz w:val="19"/>
                <w:szCs w:val="19"/>
              </w:rPr>
              <w:t>La cible fixée est réaliste par rapport aux ressources et capacités disponibles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E7F0B1" w14:textId="77777777" w:rsidR="00687498" w:rsidRDefault="00A13891">
            <w:pPr>
              <w:jc w:val="both"/>
            </w:pPr>
            <w:r>
              <w:rPr>
                <w:sz w:val="19"/>
                <w:szCs w:val="19"/>
              </w:rPr>
              <w:t>Validation des cibles 2030 avec les DRA et entités sous tutelle</w:t>
            </w:r>
          </w:p>
        </w:tc>
      </w:tr>
      <w:tr w:rsidR="00687498" w14:paraId="6089AB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225B233" w14:textId="77777777" w:rsidR="00687498" w:rsidRDefault="00A13891">
            <w:pPr>
              <w:jc w:val="both"/>
            </w:pPr>
            <w:r>
              <w:rPr>
                <w:sz w:val="19"/>
                <w:szCs w:val="19"/>
              </w:rPr>
              <w:t>R — Pertinent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B3251E1" w14:textId="77777777" w:rsidR="00687498" w:rsidRDefault="00A13891">
            <w:pPr>
              <w:jc w:val="both"/>
            </w:pPr>
            <w:r>
              <w:rPr>
                <w:sz w:val="19"/>
                <w:szCs w:val="19"/>
              </w:rPr>
              <w:t>L'indicateur est directement lié aux objectifs du programme et à la théorie du changement</w:t>
            </w:r>
          </w:p>
        </w:tc>
        <w:tc>
          <w:tcPr>
            <w:tcW w:w="4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47BE840" w14:textId="77777777" w:rsidR="00687498" w:rsidRDefault="00A13891">
            <w:pPr>
              <w:jc w:val="both"/>
            </w:pPr>
            <w:r>
              <w:rPr>
                <w:sz w:val="19"/>
                <w:szCs w:val="19"/>
              </w:rPr>
              <w:t>Lien explicite avec les engagements des contrats-programmes filières</w:t>
            </w:r>
          </w:p>
        </w:tc>
      </w:tr>
      <w:tr w:rsidR="00687498" w14:paraId="28A971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976FA9" w14:textId="77777777" w:rsidR="00687498" w:rsidRDefault="00A13891">
            <w:pPr>
              <w:jc w:val="both"/>
            </w:pPr>
            <w:r>
              <w:rPr>
                <w:sz w:val="19"/>
                <w:szCs w:val="19"/>
              </w:rPr>
              <w:t>T — Temporellement défini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A37810" w14:textId="77777777" w:rsidR="00687498" w:rsidRDefault="00A13891">
            <w:pPr>
              <w:jc w:val="both"/>
            </w:pPr>
            <w:r>
              <w:rPr>
                <w:sz w:val="19"/>
                <w:szCs w:val="19"/>
              </w:rPr>
              <w:t>Valeur de référence (2020), jalons intermédiaires et cible finale (2030) définis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41FD91" w14:textId="77777777" w:rsidR="00687498" w:rsidRDefault="00A13891">
            <w:pPr>
              <w:jc w:val="both"/>
            </w:pPr>
            <w:r>
              <w:rPr>
                <w:sz w:val="19"/>
                <w:szCs w:val="19"/>
              </w:rPr>
              <w:t>Baseline 2020 documentée, réalisations 2021-2026 reconstituées, objectif 2030</w:t>
            </w:r>
          </w:p>
        </w:tc>
      </w:tr>
      <w:tr w:rsidR="00687498" w14:paraId="59F254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786568B" w14:textId="77777777" w:rsidR="00687498" w:rsidRDefault="00A13891">
            <w:pPr>
              <w:jc w:val="both"/>
            </w:pPr>
            <w:r>
              <w:rPr>
                <w:sz w:val="19"/>
                <w:szCs w:val="19"/>
              </w:rPr>
              <w:t>+ — Désagrégeable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7B2DA5A" w14:textId="77777777" w:rsidR="00687498" w:rsidRDefault="00A13891">
            <w:pPr>
              <w:jc w:val="both"/>
            </w:pPr>
            <w:r>
              <w:rPr>
                <w:sz w:val="19"/>
                <w:szCs w:val="19"/>
              </w:rPr>
              <w:t>L'indicateur peut être ventilé par genre, âge, région, filière</w:t>
            </w:r>
          </w:p>
        </w:tc>
        <w:tc>
          <w:tcPr>
            <w:tcW w:w="4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36F8FF4" w14:textId="77777777" w:rsidR="00687498" w:rsidRDefault="00A13891">
            <w:pPr>
              <w:jc w:val="both"/>
            </w:pPr>
            <w:r>
              <w:rPr>
                <w:sz w:val="19"/>
                <w:szCs w:val="19"/>
              </w:rPr>
              <w:t>Distinguer bénéficiaires hommes/femmes, jeunes/adultes, région/province</w:t>
            </w:r>
          </w:p>
        </w:tc>
      </w:tr>
    </w:tbl>
    <w:p w14:paraId="40A5D89E" w14:textId="77777777" w:rsidR="00687498" w:rsidRDefault="00687498">
      <w:pPr>
        <w:spacing w:before="80"/>
      </w:pPr>
    </w:p>
    <w:p w14:paraId="3573F25A" w14:textId="77777777" w:rsidR="00687498" w:rsidRDefault="00A13891">
      <w:pPr>
        <w:spacing w:before="120" w:after="40"/>
      </w:pPr>
      <w:r>
        <w:rPr>
          <w:b/>
          <w:bCs/>
          <w:color w:val="117A65"/>
          <w:sz w:val="21"/>
          <w:szCs w:val="21"/>
          <w:u w:val="single"/>
        </w:rPr>
        <w:t>B. Structure type d'une fiche indicateur</w:t>
      </w:r>
    </w:p>
    <w:p w14:paraId="3C252F14" w14:textId="77777777" w:rsidR="00687498" w:rsidRDefault="00A13891">
      <w:pPr>
        <w:spacing w:before="60" w:after="60" w:line="276" w:lineRule="auto"/>
        <w:jc w:val="both"/>
      </w:pPr>
      <w:r>
        <w:rPr>
          <w:sz w:val="21"/>
          <w:szCs w:val="21"/>
        </w:rPr>
        <w:t>Pour chacun des indicateurs retenus (estimés entre 150 et 200 indicateurs couvrant l'ensemble des programmes GG), ABI Consulting produira une fiche standardisée comprenant les éléments suivants :</w:t>
      </w:r>
    </w:p>
    <w:p w14:paraId="798BD792"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687498" w14:paraId="28486AA3"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4D9FCEB" w14:textId="77777777" w:rsidR="00687498" w:rsidRDefault="00A13891">
            <w:pPr>
              <w:jc w:val="center"/>
            </w:pPr>
            <w:r>
              <w:rPr>
                <w:b/>
                <w:bCs/>
                <w:color w:val="FFFFFF"/>
                <w:sz w:val="19"/>
                <w:szCs w:val="19"/>
              </w:rPr>
              <w:t>Champ de la fiche</w:t>
            </w:r>
          </w:p>
        </w:tc>
        <w:tc>
          <w:tcPr>
            <w:tcW w:w="3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9C88708" w14:textId="77777777" w:rsidR="00687498" w:rsidRDefault="00A13891">
            <w:pPr>
              <w:jc w:val="center"/>
            </w:pPr>
            <w:r>
              <w:rPr>
                <w:b/>
                <w:bCs/>
                <w:color w:val="FFFFFF"/>
                <w:sz w:val="19"/>
                <w:szCs w:val="19"/>
              </w:rPr>
              <w:t>Contenu attendu</w:t>
            </w:r>
          </w:p>
        </w:tc>
        <w:tc>
          <w:tcPr>
            <w:tcW w:w="40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CF11891" w14:textId="77777777" w:rsidR="00687498" w:rsidRDefault="00A13891">
            <w:pPr>
              <w:jc w:val="center"/>
            </w:pPr>
            <w:r>
              <w:rPr>
                <w:b/>
                <w:bCs/>
                <w:color w:val="FFFFFF"/>
                <w:sz w:val="19"/>
                <w:szCs w:val="19"/>
              </w:rPr>
              <w:t>Exemple — Filière oléicole</w:t>
            </w:r>
          </w:p>
        </w:tc>
      </w:tr>
      <w:tr w:rsidR="00687498" w14:paraId="3538F4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2FC1A2" w14:textId="77777777" w:rsidR="00687498" w:rsidRDefault="00A13891">
            <w:pPr>
              <w:jc w:val="both"/>
            </w:pPr>
            <w:r>
              <w:rPr>
                <w:sz w:val="19"/>
                <w:szCs w:val="19"/>
              </w:rPr>
              <w:t>Code indicateur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245C90" w14:textId="77777777" w:rsidR="00687498" w:rsidRDefault="00A13891">
            <w:pPr>
              <w:jc w:val="both"/>
            </w:pPr>
            <w:r>
              <w:rPr>
                <w:sz w:val="19"/>
                <w:szCs w:val="19"/>
              </w:rPr>
              <w:t>Identifiant unique structuré : [Fondement]-[Programme]-[Numéro]</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FFCBC5" w14:textId="77777777" w:rsidR="00687498" w:rsidRDefault="00A13891">
            <w:pPr>
              <w:jc w:val="both"/>
            </w:pPr>
            <w:r>
              <w:rPr>
                <w:sz w:val="19"/>
                <w:szCs w:val="19"/>
              </w:rPr>
              <w:t>GG-F2-OL-003</w:t>
            </w:r>
          </w:p>
        </w:tc>
      </w:tr>
      <w:tr w:rsidR="00687498" w14:paraId="643D61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50F357C" w14:textId="77777777" w:rsidR="00687498" w:rsidRDefault="00A13891">
            <w:pPr>
              <w:jc w:val="both"/>
            </w:pPr>
            <w:r>
              <w:rPr>
                <w:sz w:val="19"/>
                <w:szCs w:val="19"/>
              </w:rPr>
              <w:t>Intitulé</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383CF6F" w14:textId="77777777" w:rsidR="00687498" w:rsidRDefault="00A13891">
            <w:pPr>
              <w:jc w:val="both"/>
            </w:pPr>
            <w:r>
              <w:rPr>
                <w:sz w:val="19"/>
                <w:szCs w:val="19"/>
              </w:rPr>
              <w:t>Libellé court et précis de l'indicateur</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2B992B1" w14:textId="77777777" w:rsidR="00687498" w:rsidRDefault="00A13891">
            <w:pPr>
              <w:jc w:val="both"/>
            </w:pPr>
            <w:r>
              <w:rPr>
                <w:sz w:val="19"/>
                <w:szCs w:val="19"/>
              </w:rPr>
              <w:t>Superficie en olivier certifiée agriculture biologique (ha)</w:t>
            </w:r>
          </w:p>
        </w:tc>
      </w:tr>
      <w:tr w:rsidR="00687498" w14:paraId="40A6A6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C1E867" w14:textId="77777777" w:rsidR="00687498" w:rsidRDefault="00A13891">
            <w:pPr>
              <w:jc w:val="both"/>
            </w:pPr>
            <w:r>
              <w:rPr>
                <w:sz w:val="19"/>
                <w:szCs w:val="19"/>
              </w:rPr>
              <w:t>Définition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FD6A5F" w14:textId="77777777" w:rsidR="00687498" w:rsidRDefault="00A13891">
            <w:pPr>
              <w:jc w:val="both"/>
            </w:pPr>
            <w:r>
              <w:rPr>
                <w:sz w:val="19"/>
                <w:szCs w:val="19"/>
              </w:rPr>
              <w:t>Description complète et non ambiguë de ce que mesure l'indicateur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E685C4" w14:textId="77777777" w:rsidR="00687498" w:rsidRDefault="00A13891">
            <w:pPr>
              <w:jc w:val="both"/>
            </w:pPr>
            <w:r>
              <w:rPr>
                <w:sz w:val="19"/>
                <w:szCs w:val="19"/>
              </w:rPr>
              <w:t>Surface en olivier dont les exploitations ont obtenu ou sont en cours de certification bio par un organisme accrédité</w:t>
            </w:r>
          </w:p>
        </w:tc>
      </w:tr>
      <w:tr w:rsidR="00687498" w14:paraId="08D447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44C08A7" w14:textId="77777777" w:rsidR="00687498" w:rsidRDefault="00A13891">
            <w:pPr>
              <w:jc w:val="both"/>
            </w:pPr>
            <w:r>
              <w:rPr>
                <w:sz w:val="19"/>
                <w:szCs w:val="19"/>
              </w:rPr>
              <w:t>Unité de mesure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3F4D313" w14:textId="77777777" w:rsidR="00687498" w:rsidRDefault="00A13891">
            <w:pPr>
              <w:jc w:val="both"/>
            </w:pPr>
            <w:r>
              <w:rPr>
                <w:sz w:val="19"/>
                <w:szCs w:val="19"/>
              </w:rPr>
              <w:t>Unité claire et standardisée</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25242A9" w14:textId="77777777" w:rsidR="00687498" w:rsidRDefault="00A13891">
            <w:pPr>
              <w:jc w:val="both"/>
            </w:pPr>
            <w:r>
              <w:rPr>
                <w:sz w:val="19"/>
                <w:szCs w:val="19"/>
              </w:rPr>
              <w:t>Hectares (ha)</w:t>
            </w:r>
          </w:p>
        </w:tc>
      </w:tr>
      <w:tr w:rsidR="00687498" w14:paraId="7F9C12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C8E2BA" w14:textId="77777777" w:rsidR="00687498" w:rsidRDefault="00A13891">
            <w:pPr>
              <w:jc w:val="both"/>
            </w:pPr>
            <w:r>
              <w:rPr>
                <w:sz w:val="19"/>
                <w:szCs w:val="19"/>
              </w:rPr>
              <w:t>Méthode de calcul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AEEDDB" w14:textId="77777777" w:rsidR="00687498" w:rsidRDefault="00A13891">
            <w:pPr>
              <w:jc w:val="both"/>
            </w:pPr>
            <w:r>
              <w:rPr>
                <w:sz w:val="19"/>
                <w:szCs w:val="19"/>
              </w:rPr>
              <w:t>Formule ou procédure de calcul détaillée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E7E729" w14:textId="77777777" w:rsidR="00687498" w:rsidRDefault="00A13891">
            <w:pPr>
              <w:jc w:val="both"/>
            </w:pPr>
            <w:r>
              <w:rPr>
                <w:sz w:val="19"/>
                <w:szCs w:val="19"/>
              </w:rPr>
              <w:t>Somme des superficies certifiées bio déclarées par les DRA + données interprofession INTERPROLIVE</w:t>
            </w:r>
          </w:p>
        </w:tc>
      </w:tr>
      <w:tr w:rsidR="00687498" w14:paraId="610885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189DC2D" w14:textId="77777777" w:rsidR="00687498" w:rsidRDefault="00A13891">
            <w:pPr>
              <w:jc w:val="both"/>
            </w:pPr>
            <w:r>
              <w:rPr>
                <w:sz w:val="19"/>
                <w:szCs w:val="19"/>
              </w:rPr>
              <w:t>Sources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0D06983" w14:textId="77777777" w:rsidR="00687498" w:rsidRDefault="00A13891">
            <w:pPr>
              <w:jc w:val="both"/>
            </w:pPr>
            <w:r>
              <w:rPr>
                <w:sz w:val="19"/>
                <w:szCs w:val="19"/>
              </w:rPr>
              <w:t>Sources primaires et secondaires identifiées</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66CA527" w14:textId="77777777" w:rsidR="00687498" w:rsidRDefault="00A13891">
            <w:pPr>
              <w:jc w:val="both"/>
            </w:pPr>
            <w:r>
              <w:rPr>
                <w:sz w:val="19"/>
                <w:szCs w:val="19"/>
              </w:rPr>
              <w:t>DRA (déclarations annuelles), ONSSA (registre certification), INTERPROLIVE</w:t>
            </w:r>
          </w:p>
        </w:tc>
      </w:tr>
      <w:tr w:rsidR="00687498" w14:paraId="2FABB9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F5C85B" w14:textId="77777777" w:rsidR="00687498" w:rsidRDefault="00A13891">
            <w:pPr>
              <w:jc w:val="both"/>
            </w:pPr>
            <w:r>
              <w:rPr>
                <w:sz w:val="19"/>
                <w:szCs w:val="19"/>
              </w:rPr>
              <w:t>Fréquence de collecte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140A86" w14:textId="77777777" w:rsidR="00687498" w:rsidRDefault="00A13891">
            <w:pPr>
              <w:jc w:val="both"/>
            </w:pPr>
            <w:r>
              <w:rPr>
                <w:sz w:val="19"/>
                <w:szCs w:val="19"/>
              </w:rPr>
              <w:t>Rythme de collecte et de rapportage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E48ABF" w14:textId="77777777" w:rsidR="00687498" w:rsidRDefault="00A13891">
            <w:pPr>
              <w:jc w:val="both"/>
            </w:pPr>
            <w:r>
              <w:rPr>
                <w:sz w:val="19"/>
                <w:szCs w:val="19"/>
              </w:rPr>
              <w:t>Annuelle (campagne agricole)</w:t>
            </w:r>
          </w:p>
        </w:tc>
      </w:tr>
      <w:tr w:rsidR="00687498" w14:paraId="28BB4C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A095CB7" w14:textId="77777777" w:rsidR="00687498" w:rsidRDefault="00A13891">
            <w:pPr>
              <w:jc w:val="both"/>
            </w:pPr>
            <w:r>
              <w:rPr>
                <w:sz w:val="19"/>
                <w:szCs w:val="19"/>
              </w:rPr>
              <w:t>Niveau de collecte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436D697" w14:textId="77777777" w:rsidR="00687498" w:rsidRDefault="00A13891">
            <w:pPr>
              <w:jc w:val="both"/>
            </w:pPr>
            <w:r>
              <w:rPr>
                <w:sz w:val="19"/>
                <w:szCs w:val="19"/>
              </w:rPr>
              <w:t>Province / Région / National</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6D306DE" w14:textId="77777777" w:rsidR="00687498" w:rsidRDefault="00A13891">
            <w:pPr>
              <w:jc w:val="both"/>
            </w:pPr>
            <w:r>
              <w:rPr>
                <w:sz w:val="19"/>
                <w:szCs w:val="19"/>
              </w:rPr>
              <w:t>Régional (consolidation DRA)</w:t>
            </w:r>
          </w:p>
        </w:tc>
      </w:tr>
      <w:tr w:rsidR="00687498" w14:paraId="35E25D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6C6957" w14:textId="77777777" w:rsidR="00687498" w:rsidRDefault="00A13891">
            <w:pPr>
              <w:jc w:val="both"/>
            </w:pPr>
            <w:r>
              <w:rPr>
                <w:sz w:val="19"/>
                <w:szCs w:val="19"/>
              </w:rPr>
              <w:t>Responsable de saisie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12103D" w14:textId="77777777" w:rsidR="00687498" w:rsidRDefault="00A13891">
            <w:pPr>
              <w:jc w:val="both"/>
            </w:pPr>
            <w:r>
              <w:rPr>
                <w:sz w:val="19"/>
                <w:szCs w:val="19"/>
              </w:rPr>
              <w:t>Acteur désigné pour la saisie dans la plateforme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05C1A3" w14:textId="77777777" w:rsidR="00687498" w:rsidRDefault="00A13891">
            <w:pPr>
              <w:jc w:val="both"/>
            </w:pPr>
            <w:r>
              <w:rPr>
                <w:sz w:val="19"/>
                <w:szCs w:val="19"/>
              </w:rPr>
              <w:t>Chef de service production végétale — DRA</w:t>
            </w:r>
          </w:p>
        </w:tc>
      </w:tr>
      <w:tr w:rsidR="00687498" w14:paraId="1E1A8B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8170AEA" w14:textId="77777777" w:rsidR="00687498" w:rsidRDefault="00A13891">
            <w:pPr>
              <w:jc w:val="both"/>
            </w:pPr>
            <w:r>
              <w:rPr>
                <w:sz w:val="19"/>
                <w:szCs w:val="19"/>
              </w:rPr>
              <w:t>Responsable de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70A9025" w14:textId="77777777" w:rsidR="00687498" w:rsidRDefault="00A13891">
            <w:pPr>
              <w:jc w:val="both"/>
            </w:pPr>
            <w:r>
              <w:rPr>
                <w:sz w:val="19"/>
                <w:szCs w:val="19"/>
              </w:rPr>
              <w:t>Acteur désigné pour la validation dans la plateforme</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B48ACD1" w14:textId="77777777" w:rsidR="00687498" w:rsidRDefault="00A13891">
            <w:pPr>
              <w:jc w:val="both"/>
            </w:pPr>
            <w:r>
              <w:rPr>
                <w:sz w:val="19"/>
                <w:szCs w:val="19"/>
              </w:rPr>
              <w:t>Directeur Régional de l'Agriculture</w:t>
            </w:r>
          </w:p>
        </w:tc>
      </w:tr>
      <w:tr w:rsidR="00687498" w14:paraId="5E9C00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644CC2" w14:textId="77777777" w:rsidR="00687498" w:rsidRDefault="00A13891">
            <w:pPr>
              <w:jc w:val="both"/>
            </w:pPr>
            <w:r>
              <w:rPr>
                <w:sz w:val="19"/>
                <w:szCs w:val="19"/>
              </w:rPr>
              <w:t>Valeur de référence (2020)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E19F18" w14:textId="77777777" w:rsidR="00687498" w:rsidRDefault="00A13891">
            <w:pPr>
              <w:jc w:val="both"/>
            </w:pPr>
            <w:r>
              <w:rPr>
                <w:sz w:val="19"/>
                <w:szCs w:val="19"/>
              </w:rPr>
              <w:t>Baseline documentée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A135DB" w14:textId="77777777" w:rsidR="00687498" w:rsidRDefault="00A13891">
            <w:pPr>
              <w:jc w:val="both"/>
            </w:pPr>
            <w:r>
              <w:rPr>
                <w:sz w:val="19"/>
                <w:szCs w:val="19"/>
              </w:rPr>
              <w:t>12 500 ha (source DSS/MAPMDREF 2020)</w:t>
            </w:r>
          </w:p>
        </w:tc>
      </w:tr>
      <w:tr w:rsidR="00687498" w14:paraId="38BA9A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1BCD4B7" w14:textId="77777777" w:rsidR="00687498" w:rsidRDefault="00A13891">
            <w:pPr>
              <w:jc w:val="both"/>
            </w:pPr>
            <w:r>
              <w:rPr>
                <w:sz w:val="19"/>
                <w:szCs w:val="19"/>
              </w:rPr>
              <w:t>Réalisations 2021-2026</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4394034" w14:textId="77777777" w:rsidR="00687498" w:rsidRDefault="00A13891">
            <w:pPr>
              <w:jc w:val="both"/>
            </w:pPr>
            <w:r>
              <w:rPr>
                <w:sz w:val="19"/>
                <w:szCs w:val="19"/>
              </w:rPr>
              <w:t>Série historique à reconstituer</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360EEED" w14:textId="77777777" w:rsidR="00687498" w:rsidRDefault="00A13891">
            <w:pPr>
              <w:jc w:val="both"/>
            </w:pPr>
            <w:proofErr w:type="gramStart"/>
            <w:r>
              <w:rPr>
                <w:sz w:val="19"/>
                <w:szCs w:val="19"/>
              </w:rPr>
              <w:t>2021:</w:t>
            </w:r>
            <w:proofErr w:type="gramEnd"/>
            <w:r>
              <w:rPr>
                <w:sz w:val="19"/>
                <w:szCs w:val="19"/>
              </w:rPr>
              <w:t xml:space="preserve"> 14 200 — </w:t>
            </w:r>
            <w:proofErr w:type="gramStart"/>
            <w:r>
              <w:rPr>
                <w:sz w:val="19"/>
                <w:szCs w:val="19"/>
              </w:rPr>
              <w:t>2022:</w:t>
            </w:r>
            <w:proofErr w:type="gramEnd"/>
            <w:r>
              <w:rPr>
                <w:sz w:val="19"/>
                <w:szCs w:val="19"/>
              </w:rPr>
              <w:t xml:space="preserve"> 16 800 — </w:t>
            </w:r>
            <w:proofErr w:type="gramStart"/>
            <w:r>
              <w:rPr>
                <w:sz w:val="19"/>
                <w:szCs w:val="19"/>
              </w:rPr>
              <w:t>2023:</w:t>
            </w:r>
            <w:proofErr w:type="gramEnd"/>
            <w:r>
              <w:rPr>
                <w:sz w:val="19"/>
                <w:szCs w:val="19"/>
              </w:rPr>
              <w:t xml:space="preserve"> 19 500 — </w:t>
            </w:r>
            <w:proofErr w:type="gramStart"/>
            <w:r>
              <w:rPr>
                <w:sz w:val="19"/>
                <w:szCs w:val="19"/>
              </w:rPr>
              <w:t>2024:</w:t>
            </w:r>
            <w:proofErr w:type="gramEnd"/>
            <w:r>
              <w:rPr>
                <w:sz w:val="19"/>
                <w:szCs w:val="19"/>
              </w:rPr>
              <w:t xml:space="preserve"> 22 100 — </w:t>
            </w:r>
            <w:proofErr w:type="gramStart"/>
            <w:r>
              <w:rPr>
                <w:sz w:val="19"/>
                <w:szCs w:val="19"/>
              </w:rPr>
              <w:t>2025:</w:t>
            </w:r>
            <w:proofErr w:type="gramEnd"/>
            <w:r>
              <w:rPr>
                <w:sz w:val="19"/>
                <w:szCs w:val="19"/>
              </w:rPr>
              <w:t xml:space="preserve"> 25 800 — </w:t>
            </w:r>
            <w:proofErr w:type="gramStart"/>
            <w:r>
              <w:rPr>
                <w:sz w:val="19"/>
                <w:szCs w:val="19"/>
              </w:rPr>
              <w:t>2026:</w:t>
            </w:r>
            <w:proofErr w:type="gramEnd"/>
            <w:r>
              <w:rPr>
                <w:sz w:val="19"/>
                <w:szCs w:val="19"/>
              </w:rPr>
              <w:t xml:space="preserve"> 29 400</w:t>
            </w:r>
          </w:p>
        </w:tc>
      </w:tr>
      <w:tr w:rsidR="00687498" w14:paraId="0E769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B373D3" w14:textId="77777777" w:rsidR="00687498" w:rsidRDefault="00A13891">
            <w:pPr>
              <w:jc w:val="both"/>
            </w:pPr>
            <w:r>
              <w:rPr>
                <w:sz w:val="19"/>
                <w:szCs w:val="19"/>
              </w:rPr>
              <w:t>Objectif 2030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6F66D5" w14:textId="77777777" w:rsidR="00687498" w:rsidRDefault="00A13891">
            <w:pPr>
              <w:jc w:val="both"/>
            </w:pPr>
            <w:r>
              <w:rPr>
                <w:sz w:val="19"/>
                <w:szCs w:val="19"/>
              </w:rPr>
              <w:t>Cible du contrat-programme filière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C8B28C" w14:textId="77777777" w:rsidR="00687498" w:rsidRDefault="00A13891">
            <w:pPr>
              <w:jc w:val="both"/>
            </w:pPr>
            <w:r>
              <w:rPr>
                <w:sz w:val="19"/>
                <w:szCs w:val="19"/>
              </w:rPr>
              <w:t>50 000 ha (contrat-programme oléiculture 2020-2030)</w:t>
            </w:r>
          </w:p>
        </w:tc>
      </w:tr>
      <w:tr w:rsidR="00687498" w14:paraId="6C4AAC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64E6383" w14:textId="77777777" w:rsidR="00687498" w:rsidRDefault="00A13891">
            <w:pPr>
              <w:jc w:val="both"/>
            </w:pPr>
            <w:r>
              <w:rPr>
                <w:sz w:val="19"/>
                <w:szCs w:val="19"/>
              </w:rPr>
              <w:lastRenderedPageBreak/>
              <w:t>Taux d'atteinte actuel</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84C834A" w14:textId="77777777" w:rsidR="00687498" w:rsidRDefault="00A13891">
            <w:pPr>
              <w:jc w:val="both"/>
            </w:pPr>
            <w:r>
              <w:rPr>
                <w:sz w:val="19"/>
                <w:szCs w:val="19"/>
              </w:rPr>
              <w:t>Calculé automatiquement par la plateforme</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A557A88" w14:textId="77777777" w:rsidR="00687498" w:rsidRDefault="00A13891">
            <w:pPr>
              <w:jc w:val="both"/>
            </w:pPr>
            <w:r>
              <w:rPr>
                <w:sz w:val="19"/>
                <w:szCs w:val="19"/>
              </w:rPr>
              <w:t>(29 400 - 12 500) / (50 000 - 12 500) × 100 = 45,1%</w:t>
            </w:r>
          </w:p>
        </w:tc>
      </w:tr>
      <w:tr w:rsidR="00687498" w14:paraId="7EECE1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CDE560" w14:textId="77777777" w:rsidR="00687498" w:rsidRDefault="00A13891">
            <w:pPr>
              <w:jc w:val="both"/>
            </w:pPr>
            <w:r>
              <w:rPr>
                <w:sz w:val="19"/>
                <w:szCs w:val="19"/>
              </w:rPr>
              <w:t>Commentaires / Notes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E5469B" w14:textId="77777777" w:rsidR="00687498" w:rsidRDefault="00A13891">
            <w:pPr>
              <w:jc w:val="both"/>
            </w:pPr>
            <w:r>
              <w:rPr>
                <w:sz w:val="19"/>
                <w:szCs w:val="19"/>
              </w:rPr>
              <w:t>Précisions méthodologiques, limites, ruptures de série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D25AA8" w14:textId="77777777" w:rsidR="00687498" w:rsidRDefault="00A13891">
            <w:pPr>
              <w:jc w:val="both"/>
            </w:pPr>
            <w:r>
              <w:rPr>
                <w:sz w:val="19"/>
                <w:szCs w:val="19"/>
              </w:rPr>
              <w:t>Données 2020-2022 reconstituées sur base déclarations DRA — méthode de certification harmonisée depuis 2023</w:t>
            </w:r>
          </w:p>
        </w:tc>
      </w:tr>
    </w:tbl>
    <w:p w14:paraId="6098D9CB" w14:textId="77777777" w:rsidR="00687498" w:rsidRDefault="0068749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7F4AA766" w14:textId="77777777">
        <w:tblPrEx>
          <w:tblCellMar>
            <w:top w:w="0" w:type="dxa"/>
            <w:bottom w:w="0" w:type="dxa"/>
          </w:tblCellMar>
        </w:tblPrEx>
        <w:tc>
          <w:tcPr>
            <w:tcW w:w="0" w:type="auto"/>
            <w:tcBorders>
              <w:top w:val="single" w:sz="6" w:space="0" w:color="6C3483"/>
              <w:left w:val="single" w:sz="6" w:space="0" w:color="6C3483"/>
              <w:bottom w:val="single" w:sz="6" w:space="0" w:color="6C3483"/>
              <w:right w:val="single" w:sz="1" w:space="0" w:color="6C3483"/>
            </w:tcBorders>
            <w:shd w:val="clear" w:color="auto" w:fill="6C3483"/>
            <w:tcMar>
              <w:top w:w="100" w:type="dxa"/>
              <w:left w:w="240" w:type="dxa"/>
              <w:bottom w:w="100" w:type="dxa"/>
              <w:right w:w="240" w:type="dxa"/>
            </w:tcMar>
          </w:tcPr>
          <w:p w14:paraId="62E827C5" w14:textId="77777777" w:rsidR="00687498" w:rsidRDefault="00A13891">
            <w:pPr>
              <w:jc w:val="center"/>
            </w:pPr>
            <w:r>
              <w:rPr>
                <w:b/>
                <w:bCs/>
                <w:color w:val="FFFFFF"/>
              </w:rPr>
              <w:t>3.3.3 — Circuits de collecte, de validation et de consolidation</w:t>
            </w:r>
          </w:p>
        </w:tc>
      </w:tr>
    </w:tbl>
    <w:p w14:paraId="6E04F767" w14:textId="77777777" w:rsidR="00687498" w:rsidRDefault="00687498">
      <w:pPr>
        <w:spacing w:before="60"/>
      </w:pPr>
    </w:p>
    <w:p w14:paraId="4F94144B" w14:textId="77777777" w:rsidR="00687498" w:rsidRDefault="00A13891">
      <w:pPr>
        <w:spacing w:before="60" w:after="60" w:line="276" w:lineRule="auto"/>
        <w:jc w:val="both"/>
      </w:pPr>
      <w:r>
        <w:rPr>
          <w:sz w:val="21"/>
          <w:szCs w:val="21"/>
        </w:rPr>
        <w:t>ABI Consulting concevra un dispositif de collecte et de validation des données structuré en trois niveaux hiérarchiques, avec des circuits de responsabilité clairement définis et formalisés dans la plateforme :</w:t>
      </w:r>
    </w:p>
    <w:p w14:paraId="7EDB4E0B"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7"/>
        <w:gridCol w:w="321"/>
        <w:gridCol w:w="2565"/>
        <w:gridCol w:w="321"/>
        <w:gridCol w:w="2642"/>
      </w:tblGrid>
      <w:tr w:rsidR="00687498" w14:paraId="1EACEAEC" w14:textId="77777777">
        <w:tblPrEx>
          <w:tblCellMar>
            <w:top w:w="0" w:type="dxa"/>
            <w:bottom w:w="0" w:type="dxa"/>
          </w:tblCellMar>
        </w:tblPrEx>
        <w:tc>
          <w:tcPr>
            <w:tcW w:w="0" w:type="auto"/>
            <w:tcBorders>
              <w:top w:val="single" w:sz="4" w:space="0" w:color="8E44AD"/>
              <w:left w:val="single" w:sz="4" w:space="0" w:color="8E44AD"/>
              <w:bottom w:val="single" w:sz="4" w:space="0" w:color="8E44AD"/>
              <w:right w:val="single" w:sz="1" w:space="0" w:color="CCCCCC"/>
            </w:tcBorders>
            <w:shd w:val="clear" w:color="auto" w:fill="F4ECF7"/>
            <w:tcMar>
              <w:top w:w="150" w:type="dxa"/>
              <w:left w:w="200" w:type="dxa"/>
              <w:bottom w:w="150" w:type="dxa"/>
              <w:right w:w="200" w:type="dxa"/>
            </w:tcMar>
          </w:tcPr>
          <w:p w14:paraId="3E4E032B" w14:textId="77777777" w:rsidR="00687498" w:rsidRDefault="00A13891">
            <w:pPr>
              <w:spacing w:after="40"/>
              <w:jc w:val="center"/>
            </w:pPr>
            <w:r>
              <w:rPr>
                <w:b/>
                <w:bCs/>
                <w:color w:val="8E44AD"/>
                <w:sz w:val="20"/>
                <w:szCs w:val="20"/>
              </w:rPr>
              <w:t>NIVEAU PROVINCIAL</w:t>
            </w:r>
          </w:p>
          <w:p w14:paraId="51DC562C" w14:textId="77777777" w:rsidR="00687498" w:rsidRDefault="00A13891">
            <w:pPr>
              <w:spacing w:after="60"/>
              <w:jc w:val="center"/>
            </w:pPr>
            <w:r>
              <w:rPr>
                <w:i/>
                <w:iCs/>
                <w:color w:val="566573"/>
                <w:sz w:val="18"/>
                <w:szCs w:val="18"/>
              </w:rPr>
              <w:t>Acteur : DPA / Agents terrain</w:t>
            </w:r>
          </w:p>
          <w:p w14:paraId="0CE2AFC0" w14:textId="77777777" w:rsidR="00687498" w:rsidRDefault="00A13891">
            <w:pPr>
              <w:spacing w:before="20" w:after="20"/>
            </w:pPr>
            <w:r>
              <w:rPr>
                <w:sz w:val="18"/>
                <w:szCs w:val="18"/>
              </w:rPr>
              <w:t>→ Saisie des données physiques et financières par programme et filière</w:t>
            </w:r>
          </w:p>
          <w:p w14:paraId="6F7D2373" w14:textId="77777777" w:rsidR="00687498" w:rsidRDefault="00A13891">
            <w:pPr>
              <w:spacing w:before="20" w:after="20"/>
            </w:pPr>
            <w:r>
              <w:rPr>
                <w:sz w:val="18"/>
                <w:szCs w:val="18"/>
              </w:rPr>
              <w:t>→ Téléchargement des pièces justificatives</w:t>
            </w:r>
          </w:p>
          <w:p w14:paraId="2EC5F6A7" w14:textId="77777777" w:rsidR="00687498" w:rsidRDefault="00A13891">
            <w:pPr>
              <w:spacing w:before="20" w:after="20"/>
            </w:pPr>
            <w:r>
              <w:rPr>
                <w:sz w:val="18"/>
                <w:szCs w:val="18"/>
              </w:rPr>
              <w:t>→ Soumission à la DRA pour validation</w:t>
            </w:r>
          </w:p>
          <w:p w14:paraId="7B943284" w14:textId="77777777" w:rsidR="00687498" w:rsidRDefault="00A13891">
            <w:pPr>
              <w:spacing w:before="20" w:after="20"/>
            </w:pPr>
            <w:r>
              <w:rPr>
                <w:sz w:val="18"/>
                <w:szCs w:val="18"/>
              </w:rPr>
              <w:t>→ Délai : selon fréquence indicateur</w:t>
            </w:r>
          </w:p>
        </w:tc>
        <w:tc>
          <w:tcPr>
            <w:tcW w:w="0" w:type="auto"/>
            <w:vAlign w:val="center"/>
          </w:tcPr>
          <w:p w14:paraId="7F62E796" w14:textId="77777777" w:rsidR="00687498" w:rsidRDefault="00A13891">
            <w:pPr>
              <w:jc w:val="center"/>
            </w:pPr>
            <w:r>
              <w:rPr>
                <w:b/>
                <w:bCs/>
                <w:color w:val="7AC143"/>
                <w:sz w:val="30"/>
                <w:szCs w:val="30"/>
              </w:rPr>
              <w:t>▶</w:t>
            </w:r>
          </w:p>
        </w:tc>
        <w:tc>
          <w:tcPr>
            <w:tcW w:w="0" w:type="auto"/>
            <w:tcBorders>
              <w:top w:val="single" w:sz="4" w:space="0" w:color="1F7EC2"/>
              <w:left w:val="single" w:sz="1" w:space="0" w:color="CCCCCC"/>
              <w:bottom w:val="single" w:sz="4" w:space="0" w:color="1F7EC2"/>
              <w:right w:val="single" w:sz="1" w:space="0" w:color="CCCCCC"/>
            </w:tcBorders>
            <w:shd w:val="clear" w:color="auto" w:fill="EAF4FB"/>
            <w:tcMar>
              <w:top w:w="150" w:type="dxa"/>
              <w:left w:w="200" w:type="dxa"/>
              <w:bottom w:w="150" w:type="dxa"/>
              <w:right w:w="200" w:type="dxa"/>
            </w:tcMar>
          </w:tcPr>
          <w:p w14:paraId="105B6C71" w14:textId="77777777" w:rsidR="00687498" w:rsidRDefault="00A13891">
            <w:pPr>
              <w:spacing w:after="40"/>
              <w:jc w:val="center"/>
            </w:pPr>
            <w:r>
              <w:rPr>
                <w:b/>
                <w:bCs/>
                <w:color w:val="1F7EC2"/>
                <w:sz w:val="20"/>
                <w:szCs w:val="20"/>
              </w:rPr>
              <w:t>NIVEAU RÉGIONAL</w:t>
            </w:r>
          </w:p>
          <w:p w14:paraId="1E5BE3C6" w14:textId="77777777" w:rsidR="00687498" w:rsidRDefault="00A13891">
            <w:pPr>
              <w:spacing w:after="60"/>
              <w:jc w:val="center"/>
            </w:pPr>
            <w:r>
              <w:rPr>
                <w:i/>
                <w:iCs/>
                <w:color w:val="566573"/>
                <w:sz w:val="18"/>
                <w:szCs w:val="18"/>
              </w:rPr>
              <w:t>Acteur : DRA — Chef de service S&amp;E</w:t>
            </w:r>
          </w:p>
          <w:p w14:paraId="463DE9A9" w14:textId="77777777" w:rsidR="00687498" w:rsidRDefault="00A13891">
            <w:pPr>
              <w:spacing w:before="20" w:after="20"/>
            </w:pPr>
            <w:r>
              <w:rPr>
                <w:sz w:val="18"/>
                <w:szCs w:val="18"/>
              </w:rPr>
              <w:t>→ Réception et revue critique des données provinciales</w:t>
            </w:r>
          </w:p>
          <w:p w14:paraId="5039E437" w14:textId="77777777" w:rsidR="00687498" w:rsidRDefault="00A13891">
            <w:pPr>
              <w:spacing w:before="20" w:after="20"/>
            </w:pPr>
            <w:r>
              <w:rPr>
                <w:sz w:val="18"/>
                <w:szCs w:val="18"/>
              </w:rPr>
              <w:t>→ Vérification cohérence, complétude et plausibilité</w:t>
            </w:r>
          </w:p>
          <w:p w14:paraId="57F4FA6E" w14:textId="77777777" w:rsidR="00687498" w:rsidRDefault="00A13891">
            <w:pPr>
              <w:spacing w:before="20" w:after="20"/>
            </w:pPr>
            <w:r>
              <w:rPr>
                <w:sz w:val="18"/>
                <w:szCs w:val="18"/>
              </w:rPr>
              <w:t>→ Demande de correction si anomalie détectée</w:t>
            </w:r>
          </w:p>
          <w:p w14:paraId="6C382FBD" w14:textId="77777777" w:rsidR="00687498" w:rsidRDefault="00A13891">
            <w:pPr>
              <w:spacing w:before="20" w:after="20"/>
            </w:pPr>
            <w:r>
              <w:rPr>
                <w:sz w:val="18"/>
                <w:szCs w:val="18"/>
              </w:rPr>
              <w:t>→ Validation régionale et transmission à la DSS</w:t>
            </w:r>
          </w:p>
        </w:tc>
        <w:tc>
          <w:tcPr>
            <w:tcW w:w="0" w:type="auto"/>
            <w:vAlign w:val="center"/>
          </w:tcPr>
          <w:p w14:paraId="428C6770" w14:textId="77777777" w:rsidR="00687498" w:rsidRDefault="00A13891">
            <w:pPr>
              <w:jc w:val="center"/>
            </w:pPr>
            <w:r>
              <w:rPr>
                <w:b/>
                <w:bCs/>
                <w:color w:val="7AC143"/>
                <w:sz w:val="30"/>
                <w:szCs w:val="30"/>
              </w:rPr>
              <w:t>▶</w:t>
            </w:r>
          </w:p>
        </w:tc>
        <w:tc>
          <w:tcPr>
            <w:tcW w:w="0" w:type="auto"/>
            <w:tcBorders>
              <w:top w:val="single" w:sz="4" w:space="0" w:color="1E8449"/>
              <w:left w:val="single" w:sz="1" w:space="0" w:color="CCCCCC"/>
              <w:bottom w:val="single" w:sz="4" w:space="0" w:color="1E8449"/>
              <w:right w:val="single" w:sz="4" w:space="0" w:color="1E8449"/>
            </w:tcBorders>
            <w:shd w:val="clear" w:color="auto" w:fill="E9F7EF"/>
            <w:tcMar>
              <w:top w:w="150" w:type="dxa"/>
              <w:left w:w="200" w:type="dxa"/>
              <w:bottom w:w="150" w:type="dxa"/>
              <w:right w:w="200" w:type="dxa"/>
            </w:tcMar>
          </w:tcPr>
          <w:p w14:paraId="1F68FE3E" w14:textId="77777777" w:rsidR="00687498" w:rsidRDefault="00A13891">
            <w:pPr>
              <w:spacing w:after="40"/>
              <w:jc w:val="center"/>
            </w:pPr>
            <w:r>
              <w:rPr>
                <w:b/>
                <w:bCs/>
                <w:color w:val="1E8449"/>
                <w:sz w:val="20"/>
                <w:szCs w:val="20"/>
              </w:rPr>
              <w:t>NIVEAU CENTRAL (DSS)</w:t>
            </w:r>
          </w:p>
          <w:p w14:paraId="19EE601A" w14:textId="77777777" w:rsidR="00687498" w:rsidRDefault="00A13891">
            <w:pPr>
              <w:spacing w:after="60"/>
              <w:jc w:val="center"/>
            </w:pPr>
            <w:r>
              <w:rPr>
                <w:i/>
                <w:iCs/>
                <w:color w:val="566573"/>
                <w:sz w:val="18"/>
                <w:szCs w:val="18"/>
              </w:rPr>
              <w:t>Acteur : DSS — Responsable S&amp;E National</w:t>
            </w:r>
          </w:p>
          <w:p w14:paraId="68E9752C" w14:textId="77777777" w:rsidR="00687498" w:rsidRDefault="00A13891">
            <w:pPr>
              <w:spacing w:before="20" w:after="20"/>
            </w:pPr>
            <w:r>
              <w:rPr>
                <w:sz w:val="18"/>
                <w:szCs w:val="18"/>
              </w:rPr>
              <w:t>→ Réception données validées par toutes les DRA</w:t>
            </w:r>
          </w:p>
          <w:p w14:paraId="5F410DDF" w14:textId="77777777" w:rsidR="00687498" w:rsidRDefault="00A13891">
            <w:pPr>
              <w:spacing w:before="20" w:after="20"/>
            </w:pPr>
            <w:r>
              <w:rPr>
                <w:sz w:val="18"/>
                <w:szCs w:val="18"/>
              </w:rPr>
              <w:t>→ Consolidation nationale automatique par plateforme</w:t>
            </w:r>
          </w:p>
          <w:p w14:paraId="5DBE0BA3" w14:textId="77777777" w:rsidR="00687498" w:rsidRDefault="00A13891">
            <w:pPr>
              <w:spacing w:before="20" w:after="20"/>
            </w:pPr>
            <w:r>
              <w:rPr>
                <w:sz w:val="18"/>
                <w:szCs w:val="18"/>
              </w:rPr>
              <w:t>→ Analyse des écarts et alertes sur indicateurs hors cible</w:t>
            </w:r>
          </w:p>
          <w:p w14:paraId="5ED14E12" w14:textId="77777777" w:rsidR="00687498" w:rsidRDefault="00A13891">
            <w:pPr>
              <w:spacing w:before="20" w:after="20"/>
            </w:pPr>
            <w:r>
              <w:rPr>
                <w:sz w:val="18"/>
                <w:szCs w:val="18"/>
              </w:rPr>
              <w:t>→ Production des rapports de suivi et tableaux de bord</w:t>
            </w:r>
          </w:p>
        </w:tc>
      </w:tr>
    </w:tbl>
    <w:p w14:paraId="6ABD262A"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2959"/>
        <w:gridCol w:w="1488"/>
        <w:gridCol w:w="1487"/>
        <w:gridCol w:w="1308"/>
      </w:tblGrid>
      <w:tr w:rsidR="00687498" w14:paraId="5E75AFAC"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56E0F91" w14:textId="77777777" w:rsidR="00687498" w:rsidRDefault="00A13891">
            <w:pPr>
              <w:jc w:val="center"/>
            </w:pPr>
            <w:r>
              <w:rPr>
                <w:b/>
                <w:bCs/>
                <w:color w:val="FFFFFF"/>
                <w:sz w:val="19"/>
                <w:szCs w:val="19"/>
              </w:rPr>
              <w:t>Type de fréquence</w:t>
            </w:r>
          </w:p>
        </w:tc>
        <w:tc>
          <w:tcPr>
            <w:tcW w:w="3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A58269D" w14:textId="77777777" w:rsidR="00687498" w:rsidRDefault="00A13891">
            <w:pPr>
              <w:jc w:val="center"/>
            </w:pPr>
            <w:r>
              <w:rPr>
                <w:b/>
                <w:bCs/>
                <w:color w:val="FFFFFF"/>
                <w:sz w:val="19"/>
                <w:szCs w:val="19"/>
              </w:rPr>
              <w:t>Indicateurs concernés</w:t>
            </w:r>
          </w:p>
        </w:tc>
        <w:tc>
          <w:tcPr>
            <w:tcW w:w="15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2CE0EF4" w14:textId="77777777" w:rsidR="00687498" w:rsidRDefault="00A13891">
            <w:pPr>
              <w:jc w:val="center"/>
            </w:pPr>
            <w:r>
              <w:rPr>
                <w:b/>
                <w:bCs/>
                <w:color w:val="FFFFFF"/>
                <w:sz w:val="19"/>
                <w:szCs w:val="19"/>
              </w:rPr>
              <w:t>Délai de saisie DPA</w:t>
            </w:r>
          </w:p>
        </w:tc>
        <w:tc>
          <w:tcPr>
            <w:tcW w:w="15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6209023" w14:textId="77777777" w:rsidR="00687498" w:rsidRDefault="00A13891">
            <w:pPr>
              <w:jc w:val="center"/>
            </w:pPr>
            <w:r>
              <w:rPr>
                <w:b/>
                <w:bCs/>
                <w:color w:val="FFFFFF"/>
                <w:sz w:val="19"/>
                <w:szCs w:val="19"/>
              </w:rPr>
              <w:t>Délai validation DRA</w:t>
            </w:r>
          </w:p>
        </w:tc>
        <w:tc>
          <w:tcPr>
            <w:tcW w:w="12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A468553" w14:textId="77777777" w:rsidR="00687498" w:rsidRDefault="00A13891">
            <w:pPr>
              <w:jc w:val="center"/>
            </w:pPr>
            <w:r>
              <w:rPr>
                <w:b/>
                <w:bCs/>
                <w:color w:val="FFFFFF"/>
                <w:sz w:val="19"/>
                <w:szCs w:val="19"/>
              </w:rPr>
              <w:t>Délai consolidation DSS</w:t>
            </w:r>
          </w:p>
        </w:tc>
      </w:tr>
      <w:tr w:rsidR="00687498" w14:paraId="1392B5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E13040" w14:textId="77777777" w:rsidR="00687498" w:rsidRDefault="00A13891">
            <w:pPr>
              <w:jc w:val="both"/>
            </w:pPr>
            <w:r>
              <w:rPr>
                <w:sz w:val="19"/>
                <w:szCs w:val="19"/>
              </w:rPr>
              <w:t>Mensuelle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04EE20" w14:textId="77777777" w:rsidR="00687498" w:rsidRDefault="00A13891">
            <w:pPr>
              <w:jc w:val="both"/>
            </w:pPr>
            <w:r>
              <w:rPr>
                <w:sz w:val="19"/>
                <w:szCs w:val="19"/>
              </w:rPr>
              <w:t>Données des marchés de gros, prix agricoles, contrôles sanitaires, activités ONCA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302A86" w14:textId="77777777" w:rsidR="00687498" w:rsidRDefault="00A13891">
            <w:pPr>
              <w:jc w:val="both"/>
            </w:pPr>
            <w:r>
              <w:rPr>
                <w:sz w:val="19"/>
                <w:szCs w:val="19"/>
              </w:rPr>
              <w:t>J+5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DC3BE8" w14:textId="77777777" w:rsidR="00687498" w:rsidRDefault="00A13891">
            <w:pPr>
              <w:jc w:val="both"/>
            </w:pPr>
            <w:r>
              <w:rPr>
                <w:sz w:val="19"/>
                <w:szCs w:val="19"/>
              </w:rPr>
              <w:t>J+8</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F31C55" w14:textId="77777777" w:rsidR="00687498" w:rsidRDefault="00A13891">
            <w:pPr>
              <w:jc w:val="both"/>
            </w:pPr>
            <w:r>
              <w:rPr>
                <w:sz w:val="19"/>
                <w:szCs w:val="19"/>
              </w:rPr>
              <w:t>J+10</w:t>
            </w:r>
          </w:p>
        </w:tc>
      </w:tr>
      <w:tr w:rsidR="00687498" w14:paraId="666DAB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E50B504" w14:textId="77777777" w:rsidR="00687498" w:rsidRDefault="00A13891">
            <w:pPr>
              <w:jc w:val="both"/>
            </w:pPr>
            <w:r>
              <w:rPr>
                <w:sz w:val="19"/>
                <w:szCs w:val="19"/>
              </w:rPr>
              <w:t>Trimestrielle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93D4E5D" w14:textId="77777777" w:rsidR="00687498" w:rsidRDefault="00A13891">
            <w:pPr>
              <w:jc w:val="both"/>
            </w:pPr>
            <w:r>
              <w:rPr>
                <w:sz w:val="19"/>
                <w:szCs w:val="19"/>
              </w:rPr>
              <w:t>Investissements FDA, avancement travaux PNEEI, activités conseil agricole, emploi agricole</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FF445FD" w14:textId="77777777" w:rsidR="00687498" w:rsidRDefault="00A13891">
            <w:pPr>
              <w:jc w:val="both"/>
            </w:pPr>
            <w:r>
              <w:rPr>
                <w:sz w:val="19"/>
                <w:szCs w:val="19"/>
              </w:rPr>
              <w:t>J+10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92DCCA9" w14:textId="77777777" w:rsidR="00687498" w:rsidRDefault="00A13891">
            <w:pPr>
              <w:jc w:val="both"/>
            </w:pPr>
            <w:r>
              <w:rPr>
                <w:sz w:val="19"/>
                <w:szCs w:val="19"/>
              </w:rPr>
              <w:t>J+15</w:t>
            </w:r>
          </w:p>
        </w:tc>
        <w:tc>
          <w:tcPr>
            <w:tcW w:w="1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D112964" w14:textId="77777777" w:rsidR="00687498" w:rsidRDefault="00A13891">
            <w:pPr>
              <w:jc w:val="both"/>
            </w:pPr>
            <w:r>
              <w:rPr>
                <w:sz w:val="19"/>
                <w:szCs w:val="19"/>
              </w:rPr>
              <w:t>J+20</w:t>
            </w:r>
          </w:p>
        </w:tc>
      </w:tr>
      <w:tr w:rsidR="00687498" w14:paraId="5EEE9F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568D74" w14:textId="77777777" w:rsidR="00687498" w:rsidRDefault="00A13891">
            <w:pPr>
              <w:jc w:val="both"/>
            </w:pPr>
            <w:r>
              <w:rPr>
                <w:sz w:val="19"/>
                <w:szCs w:val="19"/>
              </w:rPr>
              <w:t>Semestrielle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7D6399" w14:textId="77777777" w:rsidR="00687498" w:rsidRDefault="00A13891">
            <w:pPr>
              <w:jc w:val="both"/>
            </w:pPr>
            <w:r>
              <w:rPr>
                <w:sz w:val="19"/>
                <w:szCs w:val="19"/>
              </w:rPr>
              <w:t>Réalisations mi-campagne par filière, avancement contrats-programmes, indicateurs formation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62B0DC" w14:textId="77777777" w:rsidR="00687498" w:rsidRDefault="00A13891">
            <w:pPr>
              <w:jc w:val="both"/>
            </w:pPr>
            <w:r>
              <w:rPr>
                <w:sz w:val="19"/>
                <w:szCs w:val="19"/>
              </w:rPr>
              <w:t>J+15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27BE50" w14:textId="77777777" w:rsidR="00687498" w:rsidRDefault="00A13891">
            <w:pPr>
              <w:jc w:val="both"/>
            </w:pPr>
            <w:r>
              <w:rPr>
                <w:sz w:val="19"/>
                <w:szCs w:val="19"/>
              </w:rPr>
              <w:t>J+20</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BCED77" w14:textId="77777777" w:rsidR="00687498" w:rsidRDefault="00A13891">
            <w:pPr>
              <w:jc w:val="both"/>
            </w:pPr>
            <w:r>
              <w:rPr>
                <w:sz w:val="19"/>
                <w:szCs w:val="19"/>
              </w:rPr>
              <w:t>J+25</w:t>
            </w:r>
          </w:p>
        </w:tc>
      </w:tr>
      <w:tr w:rsidR="00687498" w14:paraId="44A4BD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356F316" w14:textId="77777777" w:rsidR="00687498" w:rsidRDefault="00A13891">
            <w:pPr>
              <w:jc w:val="both"/>
            </w:pPr>
            <w:r>
              <w:rPr>
                <w:sz w:val="19"/>
                <w:szCs w:val="19"/>
              </w:rPr>
              <w:t>Annuelle (campagne)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9B840ED" w14:textId="77777777" w:rsidR="00687498" w:rsidRDefault="00A13891">
            <w:pPr>
              <w:jc w:val="both"/>
            </w:pPr>
            <w:r>
              <w:rPr>
                <w:sz w:val="19"/>
                <w:szCs w:val="19"/>
              </w:rPr>
              <w:t>Productions, rendements, superficies, effectifs cheptel, valorisation, exportations, revenus</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C9F84D5" w14:textId="77777777" w:rsidR="00687498" w:rsidRDefault="00A13891">
            <w:pPr>
              <w:jc w:val="both"/>
            </w:pPr>
            <w:r>
              <w:rPr>
                <w:sz w:val="19"/>
                <w:szCs w:val="19"/>
              </w:rPr>
              <w:t>Fin campagne +30j</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EB7DD2F" w14:textId="77777777" w:rsidR="00687498" w:rsidRDefault="00A13891">
            <w:pPr>
              <w:jc w:val="both"/>
            </w:pPr>
            <w:r>
              <w:rPr>
                <w:sz w:val="19"/>
                <w:szCs w:val="19"/>
              </w:rPr>
              <w:t>+15j</w:t>
            </w:r>
          </w:p>
        </w:tc>
        <w:tc>
          <w:tcPr>
            <w:tcW w:w="1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EAD2D04" w14:textId="77777777" w:rsidR="00687498" w:rsidRDefault="00A13891">
            <w:pPr>
              <w:jc w:val="both"/>
            </w:pPr>
            <w:r>
              <w:rPr>
                <w:sz w:val="19"/>
                <w:szCs w:val="19"/>
              </w:rPr>
              <w:t>+15j</w:t>
            </w:r>
          </w:p>
        </w:tc>
      </w:tr>
    </w:tbl>
    <w:p w14:paraId="7EFC64E9" w14:textId="77777777" w:rsidR="00687498" w:rsidRDefault="00687498">
      <w:pPr>
        <w:spacing w:before="120"/>
      </w:pPr>
    </w:p>
    <w:p w14:paraId="33B82EBD" w14:textId="77777777" w:rsidR="00687498" w:rsidRDefault="00A13891">
      <w:pPr>
        <w:pStyle w:val="Titre2"/>
      </w:pPr>
      <w:r>
        <w:t>3.4 Spécifications fonctionnelles de la plateforme</w:t>
      </w:r>
    </w:p>
    <w:p w14:paraId="3BE5D84F"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7DA3A23D" w14:textId="77777777">
        <w:tblPrEx>
          <w:tblCellMar>
            <w:top w:w="0" w:type="dxa"/>
            <w:bottom w:w="0" w:type="dxa"/>
          </w:tblCellMar>
        </w:tblPrEx>
        <w:tc>
          <w:tcPr>
            <w:tcW w:w="0" w:type="auto"/>
            <w:tcBorders>
              <w:top w:val="single" w:sz="6" w:space="0" w:color="1F7EC2"/>
              <w:left w:val="single" w:sz="6" w:space="0" w:color="1F7EC2"/>
              <w:bottom w:val="single" w:sz="6" w:space="0" w:color="1F7EC2"/>
              <w:right w:val="single" w:sz="1" w:space="0" w:color="1F7EC2"/>
            </w:tcBorders>
            <w:shd w:val="clear" w:color="auto" w:fill="1F7EC2"/>
            <w:tcMar>
              <w:top w:w="100" w:type="dxa"/>
              <w:left w:w="240" w:type="dxa"/>
              <w:bottom w:w="100" w:type="dxa"/>
              <w:right w:w="240" w:type="dxa"/>
            </w:tcMar>
          </w:tcPr>
          <w:p w14:paraId="7BA82BC2" w14:textId="77777777" w:rsidR="00687498" w:rsidRDefault="00A13891">
            <w:pPr>
              <w:jc w:val="center"/>
            </w:pPr>
            <w:r>
              <w:rPr>
                <w:b/>
                <w:bCs/>
                <w:color w:val="FFFFFF"/>
              </w:rPr>
              <w:t>3.4.1 — Spécifications Fonctionnelles Générales (SFG)</w:t>
            </w:r>
          </w:p>
        </w:tc>
      </w:tr>
    </w:tbl>
    <w:p w14:paraId="09940C9A" w14:textId="77777777" w:rsidR="00687498" w:rsidRDefault="00687498">
      <w:pPr>
        <w:spacing w:before="60"/>
      </w:pPr>
    </w:p>
    <w:p w14:paraId="0FB42EF7" w14:textId="77777777" w:rsidR="00687498" w:rsidRDefault="00A13891">
      <w:pPr>
        <w:spacing w:before="60" w:after="60" w:line="276" w:lineRule="auto"/>
        <w:jc w:val="both"/>
      </w:pPr>
      <w:r>
        <w:rPr>
          <w:sz w:val="21"/>
          <w:szCs w:val="21"/>
        </w:rPr>
        <w:t>Les Spécifications Fonctionnelles Générales (SFG) décrivent l'ensemble des fonctionnalités que la plateforme devra offrir à ses utilisateurs, organisées par module fonctionnel. Elles constituent le cahier des charges fonctionnel de haut niveau soumis à validation de la DSS à l'issue de la Mission I.</w:t>
      </w:r>
    </w:p>
    <w:p w14:paraId="0E7A63FE"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226"/>
      </w:tblGrid>
      <w:tr w:rsidR="00687498" w14:paraId="3E104F95"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85ACBD6" w14:textId="77777777" w:rsidR="00687498" w:rsidRDefault="00A13891">
            <w:pPr>
              <w:jc w:val="center"/>
            </w:pPr>
            <w:r>
              <w:rPr>
                <w:b/>
                <w:bCs/>
                <w:color w:val="FFFFFF"/>
                <w:sz w:val="19"/>
                <w:szCs w:val="19"/>
              </w:rPr>
              <w:t>Module fonctionnel</w:t>
            </w:r>
          </w:p>
        </w:tc>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E4A8BF0" w14:textId="77777777" w:rsidR="00687498" w:rsidRDefault="00A13891">
            <w:pPr>
              <w:jc w:val="center"/>
            </w:pPr>
            <w:r>
              <w:rPr>
                <w:b/>
                <w:bCs/>
                <w:color w:val="FFFFFF"/>
                <w:sz w:val="19"/>
                <w:szCs w:val="19"/>
              </w:rPr>
              <w:t>Description générale</w:t>
            </w:r>
          </w:p>
        </w:tc>
        <w:tc>
          <w:tcPr>
            <w:tcW w:w="52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CE73CB2" w14:textId="77777777" w:rsidR="00687498" w:rsidRDefault="00A13891">
            <w:pPr>
              <w:jc w:val="center"/>
            </w:pPr>
            <w:r>
              <w:rPr>
                <w:b/>
                <w:bCs/>
                <w:color w:val="FFFFFF"/>
                <w:sz w:val="19"/>
                <w:szCs w:val="19"/>
              </w:rPr>
              <w:t>Fonctionnalités principales</w:t>
            </w:r>
          </w:p>
        </w:tc>
      </w:tr>
      <w:tr w:rsidR="00687498" w14:paraId="02F8C1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C9D595" w14:textId="77777777" w:rsidR="00687498" w:rsidRDefault="00A13891">
            <w:pPr>
              <w:jc w:val="both"/>
            </w:pPr>
            <w:r>
              <w:rPr>
                <w:sz w:val="19"/>
                <w:szCs w:val="19"/>
              </w:rPr>
              <w:t>M1 — Référentiel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136F6C" w14:textId="77777777" w:rsidR="00687498" w:rsidRDefault="00A13891">
            <w:pPr>
              <w:jc w:val="both"/>
            </w:pPr>
            <w:r>
              <w:rPr>
                <w:sz w:val="19"/>
                <w:szCs w:val="19"/>
              </w:rPr>
              <w:t>Gestion de l'ensemble des référentiels de la plateforme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A66836" w14:textId="77777777" w:rsidR="00687498" w:rsidRDefault="00A13891">
            <w:pPr>
              <w:jc w:val="both"/>
            </w:pPr>
            <w:r>
              <w:rPr>
                <w:sz w:val="19"/>
                <w:szCs w:val="19"/>
              </w:rPr>
              <w:t>Référentiel des indicateurs (fiches) ; Référentiel géographique (régions, provinces, communes) ; Référentiel des filières agricoles ; Référentiel des programmes GG ; Référentiel des organisations et entités partenaires ; Référentiel des utilisateurs et structures</w:t>
            </w:r>
          </w:p>
        </w:tc>
      </w:tr>
      <w:tr w:rsidR="00687498" w14:paraId="570FF5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C28E115" w14:textId="77777777" w:rsidR="00687498" w:rsidRDefault="00A13891">
            <w:pPr>
              <w:jc w:val="both"/>
            </w:pPr>
            <w:r>
              <w:rPr>
                <w:sz w:val="19"/>
                <w:szCs w:val="19"/>
              </w:rPr>
              <w:t>M2 — Collecte &amp; Saisie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74FA0D2" w14:textId="77777777" w:rsidR="00687498" w:rsidRDefault="00A13891">
            <w:pPr>
              <w:jc w:val="both"/>
            </w:pPr>
            <w:r>
              <w:rPr>
                <w:sz w:val="19"/>
                <w:szCs w:val="19"/>
              </w:rPr>
              <w:t>Interface de saisie des données par les agents désignés</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4D97FFD" w14:textId="77777777" w:rsidR="00687498" w:rsidRDefault="00A13891">
            <w:pPr>
              <w:jc w:val="both"/>
            </w:pPr>
            <w:r>
              <w:rPr>
                <w:sz w:val="19"/>
                <w:szCs w:val="19"/>
              </w:rPr>
              <w:t>Formulaires dynamiques par indicateur et niveau géographique ; Import de données (Excel, CSV) ; Saisie assistée avec contrôles de cohérence en temps réel ; Attachement de pièces justificatives ; Journal de saisie et traçabilité</w:t>
            </w:r>
          </w:p>
        </w:tc>
      </w:tr>
      <w:tr w:rsidR="00687498" w14:paraId="031B83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530BA2" w14:textId="77777777" w:rsidR="00687498" w:rsidRDefault="00A13891">
            <w:pPr>
              <w:jc w:val="both"/>
            </w:pPr>
            <w:r>
              <w:rPr>
                <w:sz w:val="19"/>
                <w:szCs w:val="19"/>
              </w:rPr>
              <w:t>M3 — Validation &amp; Workflow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F213A0" w14:textId="77777777" w:rsidR="00687498" w:rsidRDefault="00A13891">
            <w:pPr>
              <w:jc w:val="both"/>
            </w:pPr>
            <w:r>
              <w:rPr>
                <w:sz w:val="19"/>
                <w:szCs w:val="19"/>
              </w:rPr>
              <w:t>Gestion des circuits de validation à chaque niveau</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E7CFCC" w14:textId="77777777" w:rsidR="00687498" w:rsidRDefault="00A13891">
            <w:pPr>
              <w:jc w:val="both"/>
            </w:pPr>
            <w:r>
              <w:rPr>
                <w:sz w:val="19"/>
                <w:szCs w:val="19"/>
              </w:rPr>
              <w:t>Workflow paramétrable (Province → Région → Central) ; Notifications automatiques de disponibilité de données ; Retour d'informations avec commentaires ; Historique complet des validations ; Alertes de dépassement des délais de validation</w:t>
            </w:r>
          </w:p>
        </w:tc>
      </w:tr>
      <w:tr w:rsidR="00687498" w14:paraId="703367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1919148" w14:textId="77777777" w:rsidR="00687498" w:rsidRDefault="00A13891">
            <w:pPr>
              <w:jc w:val="both"/>
            </w:pPr>
            <w:r>
              <w:rPr>
                <w:sz w:val="19"/>
                <w:szCs w:val="19"/>
              </w:rPr>
              <w:t xml:space="preserve">M4 — </w:t>
            </w:r>
            <w:proofErr w:type="spellStart"/>
            <w:r>
              <w:rPr>
                <w:sz w:val="19"/>
                <w:szCs w:val="19"/>
              </w:rPr>
              <w:t>Reporting</w:t>
            </w:r>
            <w:proofErr w:type="spellEnd"/>
            <w:r>
              <w:rPr>
                <w:sz w:val="19"/>
                <w:szCs w:val="19"/>
              </w:rPr>
              <w:t xml:space="preserve"> &amp; BI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87F5CAF" w14:textId="77777777" w:rsidR="00687498" w:rsidRDefault="00A13891">
            <w:pPr>
              <w:jc w:val="both"/>
            </w:pPr>
            <w:r>
              <w:rPr>
                <w:sz w:val="19"/>
                <w:szCs w:val="19"/>
              </w:rPr>
              <w:t>Production de rapports et de visualisations</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9139B23" w14:textId="77777777" w:rsidR="00687498" w:rsidRDefault="00A13891">
            <w:pPr>
              <w:jc w:val="both"/>
            </w:pPr>
            <w:r>
              <w:rPr>
                <w:sz w:val="19"/>
                <w:szCs w:val="19"/>
              </w:rPr>
              <w:t>Tableaux de bord interactifs par programme/filière/région ; Graphiques dynamiques (évolution, comparaison, radar) ; Cartographie des réalisations sur fond de carte Maroc ; Rapports automatiques périodiques (mensuel, trimestriel, annuel) ; Export PDF, Excel, Word</w:t>
            </w:r>
          </w:p>
        </w:tc>
      </w:tr>
      <w:tr w:rsidR="00687498" w14:paraId="4C1CBF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0FE4A4" w14:textId="77777777" w:rsidR="00687498" w:rsidRDefault="00A13891">
            <w:pPr>
              <w:jc w:val="both"/>
            </w:pPr>
            <w:r>
              <w:rPr>
                <w:sz w:val="19"/>
                <w:szCs w:val="19"/>
              </w:rPr>
              <w:t>M5 — Analyse &amp; Alertes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C373C5" w14:textId="77777777" w:rsidR="00687498" w:rsidRDefault="00A13891">
            <w:pPr>
              <w:jc w:val="both"/>
            </w:pPr>
            <w:r>
              <w:rPr>
                <w:sz w:val="19"/>
                <w:szCs w:val="19"/>
              </w:rPr>
              <w:t>Détection des écarts et génération d'alertes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3D20B6" w14:textId="77777777" w:rsidR="00687498" w:rsidRDefault="00A13891">
            <w:pPr>
              <w:jc w:val="both"/>
            </w:pPr>
            <w:r>
              <w:rPr>
                <w:sz w:val="19"/>
                <w:szCs w:val="19"/>
              </w:rPr>
              <w:t>Calcul automatique des taux d'atteinte des objectifs ; Alertes sur indicateurs hors trajectoire ; Notifications de saisie non effectuée dans les délais ; Mécanisme de feedback structuré entre DSS et DRA/DPA</w:t>
            </w:r>
          </w:p>
        </w:tc>
      </w:tr>
      <w:tr w:rsidR="00687498" w14:paraId="0A8106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5E30CD8" w14:textId="77777777" w:rsidR="00687498" w:rsidRDefault="00A13891">
            <w:pPr>
              <w:jc w:val="both"/>
            </w:pPr>
            <w:r>
              <w:rPr>
                <w:sz w:val="19"/>
                <w:szCs w:val="19"/>
              </w:rPr>
              <w:t>M6 — Administration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2706C38" w14:textId="77777777" w:rsidR="00687498" w:rsidRDefault="00A13891">
            <w:pPr>
              <w:jc w:val="both"/>
            </w:pPr>
            <w:r>
              <w:rPr>
                <w:sz w:val="19"/>
                <w:szCs w:val="19"/>
              </w:rPr>
              <w:t>Gestion de la plateforme par les administrateurs DSS</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DF4918F" w14:textId="77777777" w:rsidR="00687498" w:rsidRDefault="00A13891">
            <w:pPr>
              <w:jc w:val="both"/>
            </w:pPr>
            <w:r>
              <w:rPr>
                <w:sz w:val="19"/>
                <w:szCs w:val="19"/>
              </w:rPr>
              <w:t xml:space="preserve">Gestion des utilisateurs, rôles et droits d'accès ; Configuration des indicateurs et du calendrier de </w:t>
            </w:r>
            <w:proofErr w:type="spellStart"/>
            <w:r>
              <w:rPr>
                <w:sz w:val="19"/>
                <w:szCs w:val="19"/>
              </w:rPr>
              <w:t>reporting</w:t>
            </w:r>
            <w:proofErr w:type="spellEnd"/>
            <w:r>
              <w:rPr>
                <w:sz w:val="19"/>
                <w:szCs w:val="19"/>
              </w:rPr>
              <w:t xml:space="preserve"> ; Paramétrage des workflows de validation ; Gestion des référentiels et des nomenclatures</w:t>
            </w:r>
          </w:p>
        </w:tc>
      </w:tr>
      <w:tr w:rsidR="00687498" w14:paraId="209FF8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E21C89" w14:textId="77777777" w:rsidR="00687498" w:rsidRDefault="00A13891">
            <w:pPr>
              <w:jc w:val="both"/>
            </w:pPr>
            <w:r>
              <w:rPr>
                <w:sz w:val="19"/>
                <w:szCs w:val="19"/>
              </w:rPr>
              <w:t>M7 — Archivage &amp; Traçabilité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6D7FAD" w14:textId="77777777" w:rsidR="00687498" w:rsidRDefault="00A13891">
            <w:pPr>
              <w:jc w:val="both"/>
            </w:pPr>
            <w:r>
              <w:rPr>
                <w:sz w:val="19"/>
                <w:szCs w:val="19"/>
              </w:rPr>
              <w:t>Conservation sécurisée des données et logs d'audit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C7C367" w14:textId="77777777" w:rsidR="00687498" w:rsidRDefault="00A13891">
            <w:pPr>
              <w:jc w:val="both"/>
            </w:pPr>
            <w:r>
              <w:rPr>
                <w:sz w:val="19"/>
                <w:szCs w:val="19"/>
              </w:rPr>
              <w:t>Archivage automatique des données validées avec versioning ; Logs complets des opérations (qui, quoi, quand) ; Mécanisme de restauration des données ; Backup automatique selon politique définie avec DSS</w:t>
            </w:r>
          </w:p>
        </w:tc>
      </w:tr>
      <w:tr w:rsidR="00687498" w14:paraId="5D8CFF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41499EF" w14:textId="77777777" w:rsidR="00687498" w:rsidRDefault="00A13891">
            <w:pPr>
              <w:jc w:val="both"/>
            </w:pPr>
            <w:r>
              <w:rPr>
                <w:sz w:val="19"/>
                <w:szCs w:val="19"/>
              </w:rPr>
              <w:t>M8 — Interopérabilité</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562346D" w14:textId="77777777" w:rsidR="00687498" w:rsidRDefault="00A13891">
            <w:pPr>
              <w:jc w:val="both"/>
            </w:pPr>
            <w:r>
              <w:rPr>
                <w:sz w:val="19"/>
                <w:szCs w:val="19"/>
              </w:rPr>
              <w:t>Interfaces avec les systèmes d'information existants</w:t>
            </w:r>
          </w:p>
        </w:tc>
        <w:tc>
          <w:tcPr>
            <w:tcW w:w="5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38201D3" w14:textId="77777777" w:rsidR="00687498" w:rsidRDefault="00A13891">
            <w:pPr>
              <w:jc w:val="both"/>
            </w:pPr>
            <w:r>
              <w:rPr>
                <w:sz w:val="19"/>
                <w:szCs w:val="19"/>
              </w:rPr>
              <w:t>APIs REST documentées pour l'échange de données ; Connecteurs vers SIGAGRI, ONCA, ONSSA, ADA ; Import automatisé de données externes (HCP, Office des Changes) ; Formats d'échange standardisés (JSON, XML, CSV)</w:t>
            </w:r>
          </w:p>
        </w:tc>
      </w:tr>
    </w:tbl>
    <w:p w14:paraId="053C4B96"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41F8F350" w14:textId="77777777">
        <w:tblPrEx>
          <w:tblCellMar>
            <w:top w:w="0" w:type="dxa"/>
            <w:bottom w:w="0" w:type="dxa"/>
          </w:tblCellMar>
        </w:tblPrEx>
        <w:tc>
          <w:tcPr>
            <w:tcW w:w="0" w:type="auto"/>
            <w:tcBorders>
              <w:top w:val="single" w:sz="6" w:space="0" w:color="1A5276"/>
              <w:left w:val="single" w:sz="6" w:space="0" w:color="1A5276"/>
              <w:bottom w:val="single" w:sz="6" w:space="0" w:color="1A5276"/>
              <w:right w:val="single" w:sz="1" w:space="0" w:color="1A5276"/>
            </w:tcBorders>
            <w:shd w:val="clear" w:color="auto" w:fill="1A5276"/>
            <w:tcMar>
              <w:top w:w="100" w:type="dxa"/>
              <w:left w:w="240" w:type="dxa"/>
              <w:bottom w:w="100" w:type="dxa"/>
              <w:right w:w="240" w:type="dxa"/>
            </w:tcMar>
          </w:tcPr>
          <w:p w14:paraId="752C5D01" w14:textId="77777777" w:rsidR="00687498" w:rsidRDefault="00A13891">
            <w:pPr>
              <w:jc w:val="center"/>
            </w:pPr>
            <w:r>
              <w:rPr>
                <w:b/>
                <w:bCs/>
                <w:color w:val="FFFFFF"/>
              </w:rPr>
              <w:t>3.4.2 — Spécifications Fonctionnelles et Techniques Détaillées (SFD)</w:t>
            </w:r>
          </w:p>
        </w:tc>
      </w:tr>
    </w:tbl>
    <w:p w14:paraId="069B18F6" w14:textId="77777777" w:rsidR="00687498" w:rsidRDefault="00687498">
      <w:pPr>
        <w:spacing w:before="60"/>
      </w:pPr>
    </w:p>
    <w:p w14:paraId="07194121" w14:textId="77777777" w:rsidR="00687498" w:rsidRDefault="00A13891">
      <w:pPr>
        <w:spacing w:before="60" w:after="60" w:line="276" w:lineRule="auto"/>
        <w:jc w:val="both"/>
      </w:pPr>
      <w:r>
        <w:rPr>
          <w:sz w:val="21"/>
          <w:szCs w:val="21"/>
        </w:rPr>
        <w:t>Les SFD constitueront le document de référence technique pour l'équipe de développement lors de la Mission II. Elles décriront précisément, pour chaque fonctionnalité identifiée dans les SFG :</w:t>
      </w:r>
    </w:p>
    <w:p w14:paraId="6EE44575" w14:textId="77777777" w:rsidR="00687498" w:rsidRDefault="00687498">
      <w:pPr>
        <w:spacing w:before="40"/>
      </w:pPr>
    </w:p>
    <w:p w14:paraId="46499BBB" w14:textId="77777777" w:rsidR="00687498" w:rsidRDefault="00A13891">
      <w:pPr>
        <w:pStyle w:val="Paragraphedeliste"/>
        <w:numPr>
          <w:ilvl w:val="0"/>
          <w:numId w:val="2"/>
        </w:numPr>
        <w:spacing w:before="40" w:after="40"/>
      </w:pPr>
      <w:r>
        <w:rPr>
          <w:sz w:val="21"/>
          <w:szCs w:val="21"/>
        </w:rPr>
        <w:t>Les cas d'utilisation (use cases) détaillés avec acteurs, préconditions, flux principal, flux alternatifs et postconditions</w:t>
      </w:r>
    </w:p>
    <w:p w14:paraId="10E822F0" w14:textId="77777777" w:rsidR="00687498" w:rsidRDefault="00A13891">
      <w:pPr>
        <w:pStyle w:val="Paragraphedeliste"/>
        <w:numPr>
          <w:ilvl w:val="0"/>
          <w:numId w:val="2"/>
        </w:numPr>
        <w:spacing w:before="40" w:after="40"/>
      </w:pPr>
      <w:r>
        <w:rPr>
          <w:sz w:val="21"/>
          <w:szCs w:val="21"/>
        </w:rPr>
        <w:lastRenderedPageBreak/>
        <w:t xml:space="preserve">Les maquettes (wireframes) de chaque interface utilisateur, </w:t>
      </w:r>
      <w:proofErr w:type="spellStart"/>
      <w:r>
        <w:rPr>
          <w:sz w:val="21"/>
          <w:szCs w:val="21"/>
        </w:rPr>
        <w:t>co-construites</w:t>
      </w:r>
      <w:proofErr w:type="spellEnd"/>
      <w:r>
        <w:rPr>
          <w:sz w:val="21"/>
          <w:szCs w:val="21"/>
        </w:rPr>
        <w:t xml:space="preserve"> avec la DSS lors d'ateliers de prototypage</w:t>
      </w:r>
    </w:p>
    <w:p w14:paraId="34910809" w14:textId="77777777" w:rsidR="00687498" w:rsidRDefault="00A13891">
      <w:pPr>
        <w:pStyle w:val="Paragraphedeliste"/>
        <w:numPr>
          <w:ilvl w:val="0"/>
          <w:numId w:val="2"/>
        </w:numPr>
        <w:spacing w:before="40" w:after="40"/>
      </w:pPr>
      <w:r>
        <w:rPr>
          <w:sz w:val="21"/>
          <w:szCs w:val="21"/>
        </w:rPr>
        <w:t>Les règles de gestion et de validation des données appliquées à chaque formulaire et chaque calcul</w:t>
      </w:r>
    </w:p>
    <w:p w14:paraId="3AEE199C" w14:textId="77777777" w:rsidR="00687498" w:rsidRDefault="00A13891">
      <w:pPr>
        <w:pStyle w:val="Paragraphedeliste"/>
        <w:numPr>
          <w:ilvl w:val="0"/>
          <w:numId w:val="2"/>
        </w:numPr>
        <w:spacing w:before="40" w:after="40"/>
      </w:pPr>
      <w:r>
        <w:rPr>
          <w:sz w:val="21"/>
          <w:szCs w:val="21"/>
        </w:rPr>
        <w:t>Les algorithmes de calcul des indicateurs composites et des taux d'atteinte</w:t>
      </w:r>
    </w:p>
    <w:p w14:paraId="5B59556E" w14:textId="77777777" w:rsidR="00687498" w:rsidRDefault="00A13891">
      <w:pPr>
        <w:pStyle w:val="Paragraphedeliste"/>
        <w:numPr>
          <w:ilvl w:val="0"/>
          <w:numId w:val="2"/>
        </w:numPr>
        <w:spacing w:before="40" w:after="40"/>
      </w:pPr>
      <w:r>
        <w:rPr>
          <w:sz w:val="21"/>
          <w:szCs w:val="21"/>
        </w:rPr>
        <w:t xml:space="preserve">Les règles de </w:t>
      </w:r>
      <w:proofErr w:type="spellStart"/>
      <w:r>
        <w:rPr>
          <w:sz w:val="21"/>
          <w:szCs w:val="21"/>
        </w:rPr>
        <w:t>paramétrabilité</w:t>
      </w:r>
      <w:proofErr w:type="spellEnd"/>
      <w:r>
        <w:rPr>
          <w:sz w:val="21"/>
          <w:szCs w:val="21"/>
        </w:rPr>
        <w:t xml:space="preserve"> des workflows de validation</w:t>
      </w:r>
    </w:p>
    <w:p w14:paraId="0D2F3C0C" w14:textId="77777777" w:rsidR="00687498" w:rsidRDefault="00A13891">
      <w:pPr>
        <w:pStyle w:val="Paragraphedeliste"/>
        <w:numPr>
          <w:ilvl w:val="0"/>
          <w:numId w:val="2"/>
        </w:numPr>
        <w:spacing w:before="40" w:after="40"/>
      </w:pPr>
      <w:r>
        <w:rPr>
          <w:sz w:val="21"/>
          <w:szCs w:val="21"/>
        </w:rPr>
        <w:t>Les spécifications des APIs d'interopérabilité (</w:t>
      </w:r>
      <w:proofErr w:type="spellStart"/>
      <w:r>
        <w:rPr>
          <w:sz w:val="21"/>
          <w:szCs w:val="21"/>
        </w:rPr>
        <w:t>endpoints</w:t>
      </w:r>
      <w:proofErr w:type="spellEnd"/>
      <w:r>
        <w:rPr>
          <w:sz w:val="21"/>
          <w:szCs w:val="21"/>
        </w:rPr>
        <w:t>, formats, authentification, gestion des erreurs)</w:t>
      </w:r>
    </w:p>
    <w:p w14:paraId="681F5F17" w14:textId="77777777" w:rsidR="00687498" w:rsidRDefault="00A13891">
      <w:pPr>
        <w:pStyle w:val="Paragraphedeliste"/>
        <w:numPr>
          <w:ilvl w:val="0"/>
          <w:numId w:val="2"/>
        </w:numPr>
        <w:spacing w:before="40" w:after="40"/>
      </w:pPr>
      <w:r>
        <w:rPr>
          <w:sz w:val="21"/>
          <w:szCs w:val="21"/>
        </w:rPr>
        <w:t>Les exigences de performance (temps de réponse, montée en charge, disponibilité)</w:t>
      </w:r>
    </w:p>
    <w:p w14:paraId="168FE12E" w14:textId="77777777" w:rsidR="00687498" w:rsidRDefault="00A13891">
      <w:pPr>
        <w:pStyle w:val="Paragraphedeliste"/>
        <w:numPr>
          <w:ilvl w:val="0"/>
          <w:numId w:val="2"/>
        </w:numPr>
        <w:spacing w:before="40" w:after="40"/>
      </w:pPr>
      <w:r>
        <w:rPr>
          <w:sz w:val="21"/>
          <w:szCs w:val="21"/>
        </w:rPr>
        <w:t>Les exigences d'accessibilité (WCAG 2.1 AA, multilingue français/arabe)</w:t>
      </w:r>
    </w:p>
    <w:p w14:paraId="28BE63CD" w14:textId="77777777" w:rsidR="00687498" w:rsidRDefault="00687498">
      <w:pPr>
        <w:spacing w:before="120"/>
      </w:pPr>
    </w:p>
    <w:p w14:paraId="2B076AE4" w14:textId="77777777" w:rsidR="00687498" w:rsidRDefault="00A13891">
      <w:pPr>
        <w:pStyle w:val="Titre2"/>
      </w:pPr>
      <w:r>
        <w:t>3.5 Architecture technique et environnement technologique de la plateforme</w:t>
      </w:r>
    </w:p>
    <w:p w14:paraId="569C883D"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428237D7" w14:textId="77777777">
        <w:tblPrEx>
          <w:tblCellMar>
            <w:top w:w="0" w:type="dxa"/>
            <w:bottom w:w="0" w:type="dxa"/>
          </w:tblCellMar>
        </w:tblPrEx>
        <w:tc>
          <w:tcPr>
            <w:tcW w:w="0" w:type="auto"/>
            <w:tcBorders>
              <w:top w:val="single" w:sz="6" w:space="0" w:color="1E8449"/>
              <w:left w:val="single" w:sz="6" w:space="0" w:color="1E8449"/>
              <w:bottom w:val="single" w:sz="6" w:space="0" w:color="1E8449"/>
              <w:right w:val="single" w:sz="1" w:space="0" w:color="1E8449"/>
            </w:tcBorders>
            <w:shd w:val="clear" w:color="auto" w:fill="1E8449"/>
            <w:tcMar>
              <w:top w:w="100" w:type="dxa"/>
              <w:left w:w="240" w:type="dxa"/>
              <w:bottom w:w="100" w:type="dxa"/>
              <w:right w:w="240" w:type="dxa"/>
            </w:tcMar>
          </w:tcPr>
          <w:p w14:paraId="4E237D14" w14:textId="77777777" w:rsidR="00687498" w:rsidRDefault="00A13891">
            <w:pPr>
              <w:jc w:val="center"/>
            </w:pPr>
            <w:r>
              <w:rPr>
                <w:b/>
                <w:bCs/>
                <w:color w:val="FFFFFF"/>
              </w:rPr>
              <w:t xml:space="preserve">3.5.1 — Architecture générale : modèle </w:t>
            </w:r>
            <w:proofErr w:type="spellStart"/>
            <w:r>
              <w:rPr>
                <w:b/>
                <w:bCs/>
                <w:color w:val="FFFFFF"/>
              </w:rPr>
              <w:t>Three</w:t>
            </w:r>
            <w:proofErr w:type="spellEnd"/>
            <w:r>
              <w:rPr>
                <w:b/>
                <w:bCs/>
                <w:color w:val="FFFFFF"/>
              </w:rPr>
              <w:t>-Tier sécurisé</w:t>
            </w:r>
          </w:p>
        </w:tc>
      </w:tr>
    </w:tbl>
    <w:p w14:paraId="18A50933" w14:textId="77777777" w:rsidR="00687498" w:rsidRDefault="00687498">
      <w:pPr>
        <w:spacing w:before="60"/>
      </w:pPr>
    </w:p>
    <w:p w14:paraId="0E5EB80E" w14:textId="77777777" w:rsidR="00687498" w:rsidRDefault="00A13891">
      <w:pPr>
        <w:spacing w:before="60" w:after="60" w:line="276" w:lineRule="auto"/>
        <w:jc w:val="both"/>
      </w:pPr>
      <w:r>
        <w:rPr>
          <w:sz w:val="21"/>
          <w:szCs w:val="21"/>
        </w:rPr>
        <w:t xml:space="preserve">ABI Consulting propose une architecture applicative </w:t>
      </w:r>
      <w:proofErr w:type="spellStart"/>
      <w:r>
        <w:rPr>
          <w:sz w:val="21"/>
          <w:szCs w:val="21"/>
        </w:rPr>
        <w:t>Three</w:t>
      </w:r>
      <w:proofErr w:type="spellEnd"/>
      <w:r>
        <w:rPr>
          <w:sz w:val="21"/>
          <w:szCs w:val="21"/>
        </w:rPr>
        <w:t>-Tier (trois couches) reposant sur une séparation stricte des responsabilités entre la couche de présentation, la couche métier et la couche de données. Cette architecture garantit la maintenabilité, la scalabilité, l'évolutivité et la sécurité de la plateforme sur la durée du marché et au-delà.</w:t>
      </w:r>
    </w:p>
    <w:p w14:paraId="62C7B259"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36226428" w14:textId="77777777">
        <w:tblPrEx>
          <w:tblCellMar>
            <w:top w:w="0" w:type="dxa"/>
            <w:bottom w:w="0" w:type="dxa"/>
          </w:tblCellMar>
        </w:tblPrEx>
        <w:tc>
          <w:tcPr>
            <w:tcW w:w="0" w:type="auto"/>
            <w:tcBorders>
              <w:top w:val="single" w:sz="6" w:space="0" w:color="1F7EC2"/>
              <w:left w:val="single" w:sz="4" w:space="0" w:color="1F7EC2"/>
              <w:bottom w:val="single" w:sz="1" w:space="0" w:color="CCCCCC"/>
              <w:right w:val="single" w:sz="4" w:space="0" w:color="1F7EC2"/>
            </w:tcBorders>
            <w:shd w:val="clear" w:color="auto" w:fill="EAF4FB"/>
            <w:tcMar>
              <w:top w:w="120" w:type="dxa"/>
              <w:left w:w="240" w:type="dxa"/>
              <w:bottom w:w="120" w:type="dxa"/>
              <w:right w:w="240" w:type="dxa"/>
            </w:tcMar>
          </w:tcPr>
          <w:p w14:paraId="2211E231" w14:textId="77777777" w:rsidR="00687498" w:rsidRDefault="00A13891">
            <w:r>
              <w:rPr>
                <w:b/>
                <w:bCs/>
                <w:color w:val="1F7EC2"/>
                <w:sz w:val="21"/>
                <w:szCs w:val="21"/>
              </w:rPr>
              <w:t>COUCHE 1 — PRÉSENTATION (Frontend)</w:t>
            </w:r>
          </w:p>
          <w:p w14:paraId="231F2DD2" w14:textId="77777777" w:rsidR="00687498" w:rsidRDefault="00A13891">
            <w:pPr>
              <w:spacing w:before="40"/>
            </w:pPr>
            <w:r>
              <w:rPr>
                <w:sz w:val="19"/>
                <w:szCs w:val="19"/>
              </w:rPr>
              <w:t xml:space="preserve">Technologies : React.js 18+ (SPA) ou Vue.js 3 | </w:t>
            </w:r>
            <w:proofErr w:type="spellStart"/>
            <w:r>
              <w:rPr>
                <w:sz w:val="19"/>
                <w:szCs w:val="19"/>
              </w:rPr>
              <w:t>TypeScript</w:t>
            </w:r>
            <w:proofErr w:type="spellEnd"/>
            <w:r>
              <w:rPr>
                <w:sz w:val="19"/>
                <w:szCs w:val="19"/>
              </w:rPr>
              <w:t xml:space="preserve"> | </w:t>
            </w:r>
            <w:proofErr w:type="spellStart"/>
            <w:r>
              <w:rPr>
                <w:sz w:val="19"/>
                <w:szCs w:val="19"/>
              </w:rPr>
              <w:t>Material</w:t>
            </w:r>
            <w:proofErr w:type="spellEnd"/>
            <w:r>
              <w:rPr>
                <w:sz w:val="19"/>
                <w:szCs w:val="19"/>
              </w:rPr>
              <w:t xml:space="preserve">-UI / Ant Design | Leaflet.js (cartographie) | Chart.js / Apache </w:t>
            </w:r>
            <w:proofErr w:type="spellStart"/>
            <w:r>
              <w:rPr>
                <w:sz w:val="19"/>
                <w:szCs w:val="19"/>
              </w:rPr>
              <w:t>ECharts</w:t>
            </w:r>
            <w:proofErr w:type="spellEnd"/>
            <w:r>
              <w:rPr>
                <w:sz w:val="19"/>
                <w:szCs w:val="19"/>
              </w:rPr>
              <w:t xml:space="preserve"> (visualisation) | i18n (bilinguisme FR/AR)</w:t>
            </w:r>
          </w:p>
          <w:p w14:paraId="7E2D97B8" w14:textId="77777777" w:rsidR="00687498" w:rsidRDefault="00A13891">
            <w:pPr>
              <w:spacing w:before="20"/>
            </w:pPr>
            <w:r>
              <w:rPr>
                <w:sz w:val="19"/>
                <w:szCs w:val="19"/>
              </w:rPr>
              <w:t>Caractéristiques : Interface Responsive (Desktop/Tablette/Mobile) | Accessibilité WCAG 2.1 AA | Support RTL pour l'arabe | Progressive Web App (PWA) pour usage offline partiel</w:t>
            </w:r>
          </w:p>
        </w:tc>
      </w:tr>
      <w:tr w:rsidR="00687498" w14:paraId="3CC41699" w14:textId="77777777">
        <w:tblPrEx>
          <w:tblCellMar>
            <w:top w:w="0" w:type="dxa"/>
            <w:bottom w:w="0" w:type="dxa"/>
          </w:tblCellMar>
        </w:tblPrEx>
        <w:tc>
          <w:tcPr>
            <w:tcW w:w="0" w:type="auto"/>
            <w:tcBorders>
              <w:top w:val="single" w:sz="1" w:space="0" w:color="CCCCCC"/>
              <w:left w:val="single" w:sz="4" w:space="0" w:color="1F7EC2"/>
              <w:bottom w:val="single" w:sz="1" w:space="0" w:color="CCCCCC"/>
              <w:right w:val="single" w:sz="4" w:space="0" w:color="1F7EC2"/>
            </w:tcBorders>
            <w:shd w:val="clear" w:color="auto" w:fill="FFFFFF"/>
            <w:tcMar>
              <w:top w:w="80" w:type="dxa"/>
              <w:left w:w="240" w:type="dxa"/>
              <w:bottom w:w="80" w:type="dxa"/>
              <w:right w:w="240" w:type="dxa"/>
            </w:tcMar>
          </w:tcPr>
          <w:p w14:paraId="6069252D" w14:textId="77777777" w:rsidR="00687498" w:rsidRDefault="00A13891">
            <w:pPr>
              <w:jc w:val="center"/>
            </w:pPr>
            <w:proofErr w:type="gramStart"/>
            <w:r>
              <w:rPr>
                <w:i/>
                <w:iCs/>
                <w:color w:val="566573"/>
                <w:sz w:val="19"/>
                <w:szCs w:val="19"/>
              </w:rPr>
              <w:t>⟺</w:t>
            </w:r>
            <w:r>
              <w:rPr>
                <w:i/>
                <w:iCs/>
                <w:color w:val="566573"/>
                <w:sz w:val="19"/>
                <w:szCs w:val="19"/>
              </w:rPr>
              <w:t xml:space="preserve">  API</w:t>
            </w:r>
            <w:proofErr w:type="gramEnd"/>
            <w:r>
              <w:rPr>
                <w:i/>
                <w:iCs/>
                <w:color w:val="566573"/>
                <w:sz w:val="19"/>
                <w:szCs w:val="19"/>
              </w:rPr>
              <w:t xml:space="preserve"> REST sécurisée (HTTPS / TLS 1.3</w:t>
            </w:r>
            <w:proofErr w:type="gramStart"/>
            <w:r>
              <w:rPr>
                <w:i/>
                <w:iCs/>
                <w:color w:val="566573"/>
                <w:sz w:val="19"/>
                <w:szCs w:val="19"/>
              </w:rPr>
              <w:t xml:space="preserve">)  </w:t>
            </w:r>
            <w:r>
              <w:rPr>
                <w:i/>
                <w:iCs/>
                <w:color w:val="566573"/>
                <w:sz w:val="19"/>
                <w:szCs w:val="19"/>
              </w:rPr>
              <w:t>⟺</w:t>
            </w:r>
            <w:proofErr w:type="gramEnd"/>
          </w:p>
        </w:tc>
      </w:tr>
      <w:tr w:rsidR="00687498" w14:paraId="7C88B5EF" w14:textId="77777777">
        <w:tblPrEx>
          <w:tblCellMar>
            <w:top w:w="0" w:type="dxa"/>
            <w:bottom w:w="0" w:type="dxa"/>
          </w:tblCellMar>
        </w:tblPrEx>
        <w:tc>
          <w:tcPr>
            <w:tcW w:w="0" w:type="auto"/>
            <w:tcBorders>
              <w:top w:val="single" w:sz="1" w:space="0" w:color="CCCCCC"/>
              <w:left w:val="single" w:sz="4" w:space="0" w:color="1A5276"/>
              <w:bottom w:val="single" w:sz="1" w:space="0" w:color="CCCCCC"/>
              <w:right w:val="single" w:sz="4" w:space="0" w:color="1A5276"/>
            </w:tcBorders>
            <w:shd w:val="clear" w:color="auto" w:fill="D6EAF8"/>
            <w:tcMar>
              <w:top w:w="120" w:type="dxa"/>
              <w:left w:w="240" w:type="dxa"/>
              <w:bottom w:w="120" w:type="dxa"/>
              <w:right w:w="240" w:type="dxa"/>
            </w:tcMar>
          </w:tcPr>
          <w:p w14:paraId="49A3D0F6" w14:textId="77777777" w:rsidR="00687498" w:rsidRDefault="00A13891">
            <w:r>
              <w:rPr>
                <w:b/>
                <w:bCs/>
                <w:color w:val="1A5276"/>
                <w:sz w:val="21"/>
                <w:szCs w:val="21"/>
              </w:rPr>
              <w:t>COUCHE 2 — LOGIQUE MÉTIER (Backend / API)</w:t>
            </w:r>
          </w:p>
          <w:p w14:paraId="2C943DFE" w14:textId="77777777" w:rsidR="00687498" w:rsidRDefault="00A13891">
            <w:pPr>
              <w:spacing w:before="40"/>
            </w:pPr>
            <w:r>
              <w:rPr>
                <w:sz w:val="19"/>
                <w:szCs w:val="19"/>
              </w:rPr>
              <w:t>Technologies : Django 4+ (Python) ou Node.js 20 (Express/</w:t>
            </w:r>
            <w:proofErr w:type="spellStart"/>
            <w:r>
              <w:rPr>
                <w:sz w:val="19"/>
                <w:szCs w:val="19"/>
              </w:rPr>
              <w:t>Fastify</w:t>
            </w:r>
            <w:proofErr w:type="spellEnd"/>
            <w:r>
              <w:rPr>
                <w:sz w:val="19"/>
                <w:szCs w:val="19"/>
              </w:rPr>
              <w:t>) | API REST documentée (</w:t>
            </w:r>
            <w:proofErr w:type="spellStart"/>
            <w:r>
              <w:rPr>
                <w:sz w:val="19"/>
                <w:szCs w:val="19"/>
              </w:rPr>
              <w:t>OpenAPI</w:t>
            </w:r>
            <w:proofErr w:type="spellEnd"/>
            <w:r>
              <w:rPr>
                <w:sz w:val="19"/>
                <w:szCs w:val="19"/>
              </w:rPr>
              <w:t xml:space="preserve"> 3.0 / Swagger) | </w:t>
            </w:r>
            <w:proofErr w:type="spellStart"/>
            <w:r>
              <w:rPr>
                <w:sz w:val="19"/>
                <w:szCs w:val="19"/>
              </w:rPr>
              <w:t>Celery</w:t>
            </w:r>
            <w:proofErr w:type="spellEnd"/>
            <w:r>
              <w:rPr>
                <w:sz w:val="19"/>
                <w:szCs w:val="19"/>
              </w:rPr>
              <w:t xml:space="preserve"> (tâches asynchrones) | Redis (cache &amp; file d'attente) | JWT + </w:t>
            </w:r>
            <w:proofErr w:type="spellStart"/>
            <w:r>
              <w:rPr>
                <w:sz w:val="19"/>
                <w:szCs w:val="19"/>
              </w:rPr>
              <w:t>OAuth</w:t>
            </w:r>
            <w:proofErr w:type="spellEnd"/>
            <w:r>
              <w:rPr>
                <w:sz w:val="19"/>
                <w:szCs w:val="19"/>
              </w:rPr>
              <w:t xml:space="preserve"> 2.0 (authentification sécurisée)</w:t>
            </w:r>
          </w:p>
          <w:p w14:paraId="4E1AFDD5" w14:textId="77777777" w:rsidR="00687498" w:rsidRDefault="00A13891">
            <w:pPr>
              <w:spacing w:before="20"/>
            </w:pPr>
            <w:r>
              <w:rPr>
                <w:sz w:val="19"/>
                <w:szCs w:val="19"/>
              </w:rPr>
              <w:t>Modules métier : Moteur de calcul des indicateurs | Moteur de workflow de validation paramétrable | Moteur d'alertes et de notifications | Moteur de génération de rapports | Module d'interopérabilité (API Gateway)</w:t>
            </w:r>
          </w:p>
        </w:tc>
      </w:tr>
      <w:tr w:rsidR="00687498" w14:paraId="77E149A7" w14:textId="77777777">
        <w:tblPrEx>
          <w:tblCellMar>
            <w:top w:w="0" w:type="dxa"/>
            <w:bottom w:w="0" w:type="dxa"/>
          </w:tblCellMar>
        </w:tblPrEx>
        <w:tc>
          <w:tcPr>
            <w:tcW w:w="0" w:type="auto"/>
            <w:tcBorders>
              <w:top w:val="single" w:sz="1" w:space="0" w:color="CCCCCC"/>
              <w:left w:val="single" w:sz="4" w:space="0" w:color="1A5276"/>
              <w:bottom w:val="single" w:sz="1" w:space="0" w:color="CCCCCC"/>
              <w:right w:val="single" w:sz="4" w:space="0" w:color="1A5276"/>
            </w:tcBorders>
            <w:shd w:val="clear" w:color="auto" w:fill="FFFFFF"/>
            <w:tcMar>
              <w:top w:w="80" w:type="dxa"/>
              <w:left w:w="240" w:type="dxa"/>
              <w:bottom w:w="80" w:type="dxa"/>
              <w:right w:w="240" w:type="dxa"/>
            </w:tcMar>
          </w:tcPr>
          <w:p w14:paraId="23B87EB2" w14:textId="77777777" w:rsidR="00687498" w:rsidRDefault="00A13891">
            <w:pPr>
              <w:jc w:val="center"/>
            </w:pPr>
            <w:proofErr w:type="gramStart"/>
            <w:r>
              <w:rPr>
                <w:i/>
                <w:iCs/>
                <w:color w:val="566573"/>
                <w:sz w:val="19"/>
                <w:szCs w:val="19"/>
              </w:rPr>
              <w:t>⟺</w:t>
            </w:r>
            <w:r>
              <w:rPr>
                <w:i/>
                <w:iCs/>
                <w:color w:val="566573"/>
                <w:sz w:val="19"/>
                <w:szCs w:val="19"/>
              </w:rPr>
              <w:t xml:space="preserve">  Connexion</w:t>
            </w:r>
            <w:proofErr w:type="gramEnd"/>
            <w:r>
              <w:rPr>
                <w:i/>
                <w:iCs/>
                <w:color w:val="566573"/>
                <w:sz w:val="19"/>
                <w:szCs w:val="19"/>
              </w:rPr>
              <w:t xml:space="preserve"> sécurisée (TLS, authentification, chiffrement at-</w:t>
            </w:r>
            <w:proofErr w:type="spellStart"/>
            <w:proofErr w:type="gramStart"/>
            <w:r>
              <w:rPr>
                <w:i/>
                <w:iCs/>
                <w:color w:val="566573"/>
                <w:sz w:val="19"/>
                <w:szCs w:val="19"/>
              </w:rPr>
              <w:t>rest</w:t>
            </w:r>
            <w:proofErr w:type="spellEnd"/>
            <w:r>
              <w:rPr>
                <w:i/>
                <w:iCs/>
                <w:color w:val="566573"/>
                <w:sz w:val="19"/>
                <w:szCs w:val="19"/>
              </w:rPr>
              <w:t xml:space="preserve">)  </w:t>
            </w:r>
            <w:r>
              <w:rPr>
                <w:i/>
                <w:iCs/>
                <w:color w:val="566573"/>
                <w:sz w:val="19"/>
                <w:szCs w:val="19"/>
              </w:rPr>
              <w:t>⟺</w:t>
            </w:r>
            <w:proofErr w:type="gramEnd"/>
          </w:p>
        </w:tc>
      </w:tr>
      <w:tr w:rsidR="00687498" w14:paraId="4E9E95FC" w14:textId="77777777">
        <w:tblPrEx>
          <w:tblCellMar>
            <w:top w:w="0" w:type="dxa"/>
            <w:bottom w:w="0" w:type="dxa"/>
          </w:tblCellMar>
        </w:tblPrEx>
        <w:tc>
          <w:tcPr>
            <w:tcW w:w="0" w:type="auto"/>
            <w:tcBorders>
              <w:top w:val="single" w:sz="1" w:space="0" w:color="CCCCCC"/>
              <w:left w:val="single" w:sz="4" w:space="0" w:color="1E8449"/>
              <w:bottom w:val="single" w:sz="6" w:space="0" w:color="1E8449"/>
              <w:right w:val="single" w:sz="4" w:space="0" w:color="1E8449"/>
            </w:tcBorders>
            <w:shd w:val="clear" w:color="auto" w:fill="E9F7EF"/>
            <w:tcMar>
              <w:top w:w="120" w:type="dxa"/>
              <w:left w:w="240" w:type="dxa"/>
              <w:bottom w:w="120" w:type="dxa"/>
              <w:right w:w="240" w:type="dxa"/>
            </w:tcMar>
          </w:tcPr>
          <w:p w14:paraId="18D38774" w14:textId="77777777" w:rsidR="00687498" w:rsidRDefault="00A13891">
            <w:r>
              <w:rPr>
                <w:b/>
                <w:bCs/>
                <w:color w:val="1E8449"/>
                <w:sz w:val="21"/>
                <w:szCs w:val="21"/>
              </w:rPr>
              <w:t>COUCHE 3 — DONNÉES (Base de données &amp; Stockage)</w:t>
            </w:r>
          </w:p>
          <w:p w14:paraId="06002351" w14:textId="77777777" w:rsidR="00687498" w:rsidRDefault="00A13891">
            <w:pPr>
              <w:spacing w:before="40"/>
            </w:pPr>
            <w:r>
              <w:rPr>
                <w:sz w:val="19"/>
                <w:szCs w:val="19"/>
              </w:rPr>
              <w:t>SGBD principal : PostgreSQL 15+ (open-source, robuste, évolutif) | Schéma de données normalisé (3NF minimum) | Partitionnement par année/région pour performance</w:t>
            </w:r>
          </w:p>
          <w:p w14:paraId="4E579A6A" w14:textId="77777777" w:rsidR="00687498" w:rsidRDefault="00A13891">
            <w:pPr>
              <w:spacing w:before="20"/>
            </w:pPr>
            <w:r>
              <w:rPr>
                <w:sz w:val="19"/>
                <w:szCs w:val="19"/>
              </w:rPr>
              <w:t xml:space="preserve">Data Warehouse BI : Apache </w:t>
            </w:r>
            <w:proofErr w:type="spellStart"/>
            <w:r>
              <w:rPr>
                <w:sz w:val="19"/>
                <w:szCs w:val="19"/>
              </w:rPr>
              <w:t>Superset</w:t>
            </w:r>
            <w:proofErr w:type="spellEnd"/>
            <w:r>
              <w:rPr>
                <w:sz w:val="19"/>
                <w:szCs w:val="19"/>
              </w:rPr>
              <w:t xml:space="preserve"> ou </w:t>
            </w:r>
            <w:proofErr w:type="spellStart"/>
            <w:r>
              <w:rPr>
                <w:sz w:val="19"/>
                <w:szCs w:val="19"/>
              </w:rPr>
              <w:t>Metabase</w:t>
            </w:r>
            <w:proofErr w:type="spellEnd"/>
            <w:r>
              <w:rPr>
                <w:sz w:val="19"/>
                <w:szCs w:val="19"/>
              </w:rPr>
              <w:t xml:space="preserve"> (visualisation BI) | Schéma en étoile pour les requêtes analytiques | ETL automatisé (Python / Apache </w:t>
            </w:r>
            <w:proofErr w:type="spellStart"/>
            <w:r>
              <w:rPr>
                <w:sz w:val="19"/>
                <w:szCs w:val="19"/>
              </w:rPr>
              <w:t>Airflow</w:t>
            </w:r>
            <w:proofErr w:type="spellEnd"/>
            <w:r>
              <w:rPr>
                <w:sz w:val="19"/>
                <w:szCs w:val="19"/>
              </w:rPr>
              <w:t>)</w:t>
            </w:r>
          </w:p>
          <w:p w14:paraId="11CBB2FF" w14:textId="77777777" w:rsidR="00687498" w:rsidRDefault="00A13891">
            <w:pPr>
              <w:spacing w:before="20"/>
            </w:pPr>
            <w:r>
              <w:rPr>
                <w:sz w:val="19"/>
                <w:szCs w:val="19"/>
              </w:rPr>
              <w:t>Stockage fichiers : MinIO (stockage objet S3-compatible) pour pièces justificatives, rapports PDF, exports | Chiffrement AES-256 at-</w:t>
            </w:r>
            <w:proofErr w:type="spellStart"/>
            <w:r>
              <w:rPr>
                <w:sz w:val="19"/>
                <w:szCs w:val="19"/>
              </w:rPr>
              <w:t>rest</w:t>
            </w:r>
            <w:proofErr w:type="spellEnd"/>
            <w:r>
              <w:rPr>
                <w:sz w:val="19"/>
                <w:szCs w:val="19"/>
              </w:rPr>
              <w:t xml:space="preserve"> | Rétention selon politique archivage DSS</w:t>
            </w:r>
          </w:p>
        </w:tc>
      </w:tr>
    </w:tbl>
    <w:p w14:paraId="34ECCAFA"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05579D3D" w14:textId="77777777">
        <w:tblPrEx>
          <w:tblCellMar>
            <w:top w:w="0" w:type="dxa"/>
            <w:bottom w:w="0" w:type="dxa"/>
          </w:tblCellMar>
        </w:tblPrEx>
        <w:tc>
          <w:tcPr>
            <w:tcW w:w="0" w:type="auto"/>
            <w:tcBorders>
              <w:top w:val="single" w:sz="6" w:space="0" w:color="E67E22"/>
              <w:left w:val="single" w:sz="6" w:space="0" w:color="E67E22"/>
              <w:bottom w:val="single" w:sz="6" w:space="0" w:color="E67E22"/>
              <w:right w:val="single" w:sz="1" w:space="0" w:color="E67E22"/>
            </w:tcBorders>
            <w:shd w:val="clear" w:color="auto" w:fill="E67E22"/>
            <w:tcMar>
              <w:top w:w="100" w:type="dxa"/>
              <w:left w:w="240" w:type="dxa"/>
              <w:bottom w:w="100" w:type="dxa"/>
              <w:right w:w="240" w:type="dxa"/>
            </w:tcMar>
          </w:tcPr>
          <w:p w14:paraId="7B3397E8" w14:textId="77777777" w:rsidR="00687498" w:rsidRDefault="00A13891">
            <w:pPr>
              <w:jc w:val="center"/>
            </w:pPr>
            <w:r>
              <w:rPr>
                <w:b/>
                <w:bCs/>
                <w:color w:val="FFFFFF"/>
              </w:rPr>
              <w:t>3.5.2 — Environnement technique et infrastructure d'hébergement</w:t>
            </w:r>
          </w:p>
        </w:tc>
      </w:tr>
    </w:tbl>
    <w:p w14:paraId="0D37EDAD"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687498" w14:paraId="1586AAFB"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5A5C863" w14:textId="77777777" w:rsidR="00687498" w:rsidRDefault="00A13891">
            <w:pPr>
              <w:jc w:val="center"/>
            </w:pPr>
            <w:r>
              <w:rPr>
                <w:b/>
                <w:bCs/>
                <w:color w:val="FFFFFF"/>
                <w:sz w:val="19"/>
                <w:szCs w:val="19"/>
              </w:rPr>
              <w:lastRenderedPageBreak/>
              <w:t>Composant</w:t>
            </w:r>
          </w:p>
        </w:tc>
        <w:tc>
          <w:tcPr>
            <w:tcW w:w="3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4053CD5" w14:textId="77777777" w:rsidR="00687498" w:rsidRDefault="00A13891">
            <w:pPr>
              <w:jc w:val="center"/>
            </w:pPr>
            <w:r>
              <w:rPr>
                <w:b/>
                <w:bCs/>
                <w:color w:val="FFFFFF"/>
                <w:sz w:val="19"/>
                <w:szCs w:val="19"/>
              </w:rPr>
              <w:t>Solution proposée</w:t>
            </w:r>
          </w:p>
        </w:tc>
        <w:tc>
          <w:tcPr>
            <w:tcW w:w="32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7FB7A11" w14:textId="77777777" w:rsidR="00687498" w:rsidRDefault="00A13891">
            <w:pPr>
              <w:jc w:val="center"/>
            </w:pPr>
            <w:r>
              <w:rPr>
                <w:b/>
                <w:bCs/>
                <w:color w:val="FFFFFF"/>
                <w:sz w:val="19"/>
                <w:szCs w:val="19"/>
              </w:rPr>
              <w:t>Justification technique</w:t>
            </w:r>
          </w:p>
        </w:tc>
      </w:tr>
      <w:tr w:rsidR="00687498" w14:paraId="4887C3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5A19A0" w14:textId="77777777" w:rsidR="00687498" w:rsidRDefault="00A13891">
            <w:pPr>
              <w:jc w:val="both"/>
            </w:pPr>
            <w:r>
              <w:rPr>
                <w:sz w:val="19"/>
                <w:szCs w:val="19"/>
              </w:rPr>
              <w:t>Serveur d'application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96030B" w14:textId="77777777" w:rsidR="00687498" w:rsidRDefault="00A13891">
            <w:pPr>
              <w:jc w:val="both"/>
            </w:pPr>
            <w:r>
              <w:rPr>
                <w:sz w:val="19"/>
                <w:szCs w:val="19"/>
              </w:rPr>
              <w:t xml:space="preserve">Serveur Linux (Ubuntu Server 22.04 LTS) ou RHEL 8+ | 8 </w:t>
            </w:r>
            <w:proofErr w:type="spellStart"/>
            <w:r>
              <w:rPr>
                <w:sz w:val="19"/>
                <w:szCs w:val="19"/>
              </w:rPr>
              <w:t>vCPU</w:t>
            </w:r>
            <w:proofErr w:type="spellEnd"/>
            <w:r>
              <w:rPr>
                <w:sz w:val="19"/>
                <w:szCs w:val="19"/>
              </w:rPr>
              <w:t xml:space="preserve"> min., 32 Go RAM, 500 Go SSD </w:t>
            </w:r>
            <w:proofErr w:type="spellStart"/>
            <w:r>
              <w:rPr>
                <w:sz w:val="19"/>
                <w:szCs w:val="19"/>
              </w:rPr>
              <w:t>NVMe</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FF7066" w14:textId="77777777" w:rsidR="00687498" w:rsidRDefault="00A13891">
            <w:pPr>
              <w:jc w:val="both"/>
            </w:pPr>
            <w:r>
              <w:rPr>
                <w:sz w:val="19"/>
                <w:szCs w:val="19"/>
              </w:rPr>
              <w:t>Stabilité, sécurité, support LTS 5 ans, compatible stack Python/Node.js</w:t>
            </w:r>
          </w:p>
        </w:tc>
      </w:tr>
      <w:tr w:rsidR="00687498" w14:paraId="0947AE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B6DC6FD" w14:textId="77777777" w:rsidR="00687498" w:rsidRDefault="00A13891">
            <w:pPr>
              <w:jc w:val="both"/>
            </w:pPr>
            <w:r>
              <w:rPr>
                <w:sz w:val="19"/>
                <w:szCs w:val="19"/>
              </w:rPr>
              <w:t>Serveur de base de données</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D77A5C2" w14:textId="77777777" w:rsidR="00687498" w:rsidRDefault="00A13891">
            <w:pPr>
              <w:jc w:val="both"/>
            </w:pPr>
            <w:r>
              <w:rPr>
                <w:sz w:val="19"/>
                <w:szCs w:val="19"/>
              </w:rPr>
              <w:t xml:space="preserve">Serveur dédié PostgreSQL | 8 </w:t>
            </w:r>
            <w:proofErr w:type="spellStart"/>
            <w:r>
              <w:rPr>
                <w:sz w:val="19"/>
                <w:szCs w:val="19"/>
              </w:rPr>
              <w:t>vCPU</w:t>
            </w:r>
            <w:proofErr w:type="spellEnd"/>
            <w:r>
              <w:rPr>
                <w:sz w:val="19"/>
                <w:szCs w:val="19"/>
              </w:rPr>
              <w:t xml:space="preserve">, 64 Go RAM, 2 To SSD </w:t>
            </w:r>
            <w:proofErr w:type="spellStart"/>
            <w:r>
              <w:rPr>
                <w:sz w:val="19"/>
                <w:szCs w:val="19"/>
              </w:rPr>
              <w:t>NVMe</w:t>
            </w:r>
            <w:proofErr w:type="spellEnd"/>
            <w:r>
              <w:rPr>
                <w:sz w:val="19"/>
                <w:szCs w:val="19"/>
              </w:rPr>
              <w:t xml:space="preserve"> en RAID 1 | Réplication asynchrone (standby chaud)</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21EF91D" w14:textId="77777777" w:rsidR="00687498" w:rsidRDefault="00A13891">
            <w:pPr>
              <w:jc w:val="both"/>
            </w:pPr>
            <w:r>
              <w:rPr>
                <w:sz w:val="19"/>
                <w:szCs w:val="19"/>
              </w:rPr>
              <w:t>Performance des requêtes analytiques, haute disponibilité</w:t>
            </w:r>
          </w:p>
        </w:tc>
      </w:tr>
      <w:tr w:rsidR="00687498" w14:paraId="78B74B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EF93E9" w14:textId="77777777" w:rsidR="00687498" w:rsidRDefault="00A13891">
            <w:pPr>
              <w:jc w:val="both"/>
            </w:pPr>
            <w:r>
              <w:rPr>
                <w:sz w:val="19"/>
                <w:szCs w:val="19"/>
              </w:rPr>
              <w:t>Serveur de sauvegarde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0A1169" w14:textId="77777777" w:rsidR="00687498" w:rsidRDefault="00A13891">
            <w:pPr>
              <w:jc w:val="both"/>
            </w:pPr>
            <w:r>
              <w:rPr>
                <w:sz w:val="19"/>
                <w:szCs w:val="19"/>
              </w:rPr>
              <w:t>Serveur dédié backup | Rotation quotidienne/hebdomadaire/mensuelle | Sauvegarde externalisée (optionnel)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4AB2BA" w14:textId="77777777" w:rsidR="00687498" w:rsidRDefault="00A13891">
            <w:pPr>
              <w:jc w:val="both"/>
            </w:pPr>
            <w:r>
              <w:rPr>
                <w:sz w:val="19"/>
                <w:szCs w:val="19"/>
              </w:rPr>
              <w:t>Continuité des données, conformité exigences CPS art. 27</w:t>
            </w:r>
          </w:p>
        </w:tc>
      </w:tr>
      <w:tr w:rsidR="00687498" w14:paraId="1A5CD1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ACFEE76" w14:textId="77777777" w:rsidR="00687498" w:rsidRDefault="00A13891">
            <w:pPr>
              <w:jc w:val="both"/>
            </w:pPr>
            <w:r>
              <w:rPr>
                <w:sz w:val="19"/>
                <w:szCs w:val="19"/>
              </w:rPr>
              <w:t>Serveur Web / Proxy</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5FBEE87" w14:textId="77777777" w:rsidR="00687498" w:rsidRDefault="00A13891">
            <w:pPr>
              <w:jc w:val="both"/>
            </w:pPr>
            <w:r>
              <w:rPr>
                <w:sz w:val="19"/>
                <w:szCs w:val="19"/>
              </w:rPr>
              <w:t xml:space="preserve">NGINX (reverse proxy, </w:t>
            </w:r>
            <w:proofErr w:type="spellStart"/>
            <w:r>
              <w:rPr>
                <w:sz w:val="19"/>
                <w:szCs w:val="19"/>
              </w:rPr>
              <w:t>load</w:t>
            </w:r>
            <w:proofErr w:type="spellEnd"/>
            <w:r>
              <w:rPr>
                <w:sz w:val="19"/>
                <w:szCs w:val="19"/>
              </w:rPr>
              <w:t xml:space="preserve"> balancer, terminaison TLS) | Certificat SSL/TLS </w:t>
            </w:r>
            <w:proofErr w:type="spellStart"/>
            <w:r>
              <w:rPr>
                <w:sz w:val="19"/>
                <w:szCs w:val="19"/>
              </w:rPr>
              <w:t>Let's</w:t>
            </w:r>
            <w:proofErr w:type="spellEnd"/>
            <w:r>
              <w:rPr>
                <w:sz w:val="19"/>
                <w:szCs w:val="19"/>
              </w:rPr>
              <w:t xml:space="preserve"> </w:t>
            </w:r>
            <w:proofErr w:type="spellStart"/>
            <w:r>
              <w:rPr>
                <w:sz w:val="19"/>
                <w:szCs w:val="19"/>
              </w:rPr>
              <w:t>Encrypt</w:t>
            </w:r>
            <w:proofErr w:type="spellEnd"/>
            <w:r>
              <w:rPr>
                <w:sz w:val="19"/>
                <w:szCs w:val="19"/>
              </w:rPr>
              <w:t xml:space="preserve"> ou certificat institutionnel</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CFA535D" w14:textId="77777777" w:rsidR="00687498" w:rsidRDefault="00A13891">
            <w:pPr>
              <w:jc w:val="both"/>
            </w:pPr>
            <w:r>
              <w:rPr>
                <w:sz w:val="19"/>
                <w:szCs w:val="19"/>
              </w:rPr>
              <w:t>Performance HTTP/2, sécurité TLS 1.3, protection DDoS niveau applicatif</w:t>
            </w:r>
          </w:p>
        </w:tc>
      </w:tr>
      <w:tr w:rsidR="00687498" w14:paraId="36EBB6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E1F156" w14:textId="77777777" w:rsidR="00687498" w:rsidRDefault="00A13891">
            <w:pPr>
              <w:jc w:val="both"/>
            </w:pPr>
            <w:r>
              <w:rPr>
                <w:sz w:val="19"/>
                <w:szCs w:val="19"/>
              </w:rPr>
              <w:t>Conteneurisation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F45BC3" w14:textId="77777777" w:rsidR="00687498" w:rsidRDefault="00A13891">
            <w:pPr>
              <w:jc w:val="both"/>
            </w:pPr>
            <w:r>
              <w:rPr>
                <w:sz w:val="19"/>
                <w:szCs w:val="19"/>
              </w:rPr>
              <w:t>Docker + Docker Compose (environnements dev/</w:t>
            </w:r>
            <w:proofErr w:type="spellStart"/>
            <w:r>
              <w:rPr>
                <w:sz w:val="19"/>
                <w:szCs w:val="19"/>
              </w:rPr>
              <w:t>staging</w:t>
            </w:r>
            <w:proofErr w:type="spellEnd"/>
            <w:r>
              <w:rPr>
                <w:sz w:val="19"/>
                <w:szCs w:val="19"/>
              </w:rPr>
              <w:t xml:space="preserve">/prod) | </w:t>
            </w:r>
            <w:proofErr w:type="spellStart"/>
            <w:r>
              <w:rPr>
                <w:sz w:val="19"/>
                <w:szCs w:val="19"/>
              </w:rPr>
              <w:t>Kubernetes</w:t>
            </w:r>
            <w:proofErr w:type="spellEnd"/>
            <w:r>
              <w:rPr>
                <w:sz w:val="19"/>
                <w:szCs w:val="19"/>
              </w:rPr>
              <w:t xml:space="preserve"> (orchestration si haute disponibilité requise)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713ADA" w14:textId="77777777" w:rsidR="00687498" w:rsidRDefault="00A13891">
            <w:pPr>
              <w:jc w:val="both"/>
            </w:pPr>
            <w:r>
              <w:rPr>
                <w:sz w:val="19"/>
                <w:szCs w:val="19"/>
              </w:rPr>
              <w:t>Reproductibilité des déploiements, isolation des services, rollback facilité</w:t>
            </w:r>
          </w:p>
        </w:tc>
      </w:tr>
      <w:tr w:rsidR="00687498" w14:paraId="613CE3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BC54FB4" w14:textId="77777777" w:rsidR="00687498" w:rsidRDefault="00A13891">
            <w:pPr>
              <w:jc w:val="both"/>
            </w:pPr>
            <w:r>
              <w:rPr>
                <w:sz w:val="19"/>
                <w:szCs w:val="19"/>
              </w:rPr>
              <w:t>CI/CD Pipeline</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B8F61E4" w14:textId="77777777" w:rsidR="00687498" w:rsidRDefault="00A13891">
            <w:pPr>
              <w:jc w:val="both"/>
            </w:pPr>
            <w:proofErr w:type="spellStart"/>
            <w:r>
              <w:rPr>
                <w:sz w:val="19"/>
                <w:szCs w:val="19"/>
              </w:rPr>
              <w:t>GitLab</w:t>
            </w:r>
            <w:proofErr w:type="spellEnd"/>
            <w:r>
              <w:rPr>
                <w:sz w:val="19"/>
                <w:szCs w:val="19"/>
              </w:rPr>
              <w:t xml:space="preserve"> CI/CD ou Jenkins | Tests automatisés à chaque commit | Déploiement automatisé en </w:t>
            </w:r>
            <w:proofErr w:type="spellStart"/>
            <w:r>
              <w:rPr>
                <w:sz w:val="19"/>
                <w:szCs w:val="19"/>
              </w:rPr>
              <w:t>staging</w:t>
            </w:r>
            <w:proofErr w:type="spellEnd"/>
            <w:r>
              <w:rPr>
                <w:sz w:val="19"/>
                <w:szCs w:val="19"/>
              </w:rPr>
              <w:t>, manuel en prod</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6AB35D4" w14:textId="77777777" w:rsidR="00687498" w:rsidRDefault="00A13891">
            <w:pPr>
              <w:jc w:val="both"/>
            </w:pPr>
            <w:r>
              <w:rPr>
                <w:sz w:val="19"/>
                <w:szCs w:val="19"/>
              </w:rPr>
              <w:t>Qualité du code, réduction des régressions, déploiements fiables</w:t>
            </w:r>
          </w:p>
        </w:tc>
      </w:tr>
      <w:tr w:rsidR="00687498" w14:paraId="1C3E09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E60068" w14:textId="77777777" w:rsidR="00687498" w:rsidRDefault="00A13891">
            <w:pPr>
              <w:jc w:val="both"/>
            </w:pPr>
            <w:r>
              <w:rPr>
                <w:sz w:val="19"/>
                <w:szCs w:val="19"/>
              </w:rPr>
              <w:t>Monitoring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AA9BE7" w14:textId="77777777" w:rsidR="00687498" w:rsidRDefault="00A13891">
            <w:pPr>
              <w:jc w:val="both"/>
            </w:pPr>
            <w:r>
              <w:rPr>
                <w:sz w:val="19"/>
                <w:szCs w:val="19"/>
              </w:rPr>
              <w:t xml:space="preserve">Prometheus + </w:t>
            </w:r>
            <w:proofErr w:type="spellStart"/>
            <w:r>
              <w:rPr>
                <w:sz w:val="19"/>
                <w:szCs w:val="19"/>
              </w:rPr>
              <w:t>Grafana</w:t>
            </w:r>
            <w:proofErr w:type="spellEnd"/>
            <w:r>
              <w:rPr>
                <w:sz w:val="19"/>
                <w:szCs w:val="19"/>
              </w:rPr>
              <w:t xml:space="preserve"> (métriques système et applicatif) | ELK Stack (</w:t>
            </w:r>
            <w:proofErr w:type="spellStart"/>
            <w:r>
              <w:rPr>
                <w:sz w:val="19"/>
                <w:szCs w:val="19"/>
              </w:rPr>
              <w:t>Elasticsearch</w:t>
            </w:r>
            <w:proofErr w:type="spellEnd"/>
            <w:r>
              <w:rPr>
                <w:sz w:val="19"/>
                <w:szCs w:val="19"/>
              </w:rPr>
              <w:t xml:space="preserve">, </w:t>
            </w:r>
            <w:proofErr w:type="spellStart"/>
            <w:r>
              <w:rPr>
                <w:sz w:val="19"/>
                <w:szCs w:val="19"/>
              </w:rPr>
              <w:t>Logstash</w:t>
            </w:r>
            <w:proofErr w:type="spellEnd"/>
            <w:r>
              <w:rPr>
                <w:sz w:val="19"/>
                <w:szCs w:val="19"/>
              </w:rPr>
              <w:t xml:space="preserve">, </w:t>
            </w:r>
            <w:proofErr w:type="spellStart"/>
            <w:r>
              <w:rPr>
                <w:sz w:val="19"/>
                <w:szCs w:val="19"/>
              </w:rPr>
              <w:t>Kibana</w:t>
            </w:r>
            <w:proofErr w:type="spellEnd"/>
            <w:r>
              <w:rPr>
                <w:sz w:val="19"/>
                <w:szCs w:val="19"/>
              </w:rPr>
              <w:t>) pour les logs | Alertes email/SMS sur incidents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2BCC01" w14:textId="77777777" w:rsidR="00687498" w:rsidRDefault="00A13891">
            <w:pPr>
              <w:jc w:val="both"/>
            </w:pPr>
            <w:r>
              <w:rPr>
                <w:sz w:val="19"/>
                <w:szCs w:val="19"/>
              </w:rPr>
              <w:t>Visibilité opérationnelle, détection proactive des incidents</w:t>
            </w:r>
          </w:p>
        </w:tc>
      </w:tr>
      <w:tr w:rsidR="00687498" w14:paraId="12ABBA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2EFC98B" w14:textId="77777777" w:rsidR="00687498" w:rsidRDefault="00A13891">
            <w:pPr>
              <w:jc w:val="both"/>
            </w:pPr>
            <w:r>
              <w:rPr>
                <w:sz w:val="19"/>
                <w:szCs w:val="19"/>
              </w:rPr>
              <w:t>Sécurité réseau</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4139B96" w14:textId="77777777" w:rsidR="00687498" w:rsidRDefault="00A13891">
            <w:pPr>
              <w:jc w:val="both"/>
            </w:pPr>
            <w:r>
              <w:rPr>
                <w:sz w:val="19"/>
                <w:szCs w:val="19"/>
              </w:rPr>
              <w:t xml:space="preserve">Pare-feu applicatif (WAF — </w:t>
            </w:r>
            <w:proofErr w:type="spellStart"/>
            <w:r>
              <w:rPr>
                <w:sz w:val="19"/>
                <w:szCs w:val="19"/>
              </w:rPr>
              <w:t>ModSecurity</w:t>
            </w:r>
            <w:proofErr w:type="spellEnd"/>
            <w:r>
              <w:rPr>
                <w:sz w:val="19"/>
                <w:szCs w:val="19"/>
              </w:rPr>
              <w:t>) | VPN pour accès administrateurs | Isolation réseau par zone (DMZ, zone applicatif, zone données)</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4484E9" w14:textId="77777777" w:rsidR="00687498" w:rsidRDefault="00A13891">
            <w:pPr>
              <w:jc w:val="both"/>
            </w:pPr>
            <w:r>
              <w:rPr>
                <w:sz w:val="19"/>
                <w:szCs w:val="19"/>
              </w:rPr>
              <w:t>Protection contre OWASP Top 10, accès sécurisé, défense en profondeur</w:t>
            </w:r>
          </w:p>
        </w:tc>
      </w:tr>
      <w:tr w:rsidR="00687498" w14:paraId="6E717A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0D9C00" w14:textId="77777777" w:rsidR="00687498" w:rsidRDefault="00A13891">
            <w:pPr>
              <w:jc w:val="both"/>
            </w:pPr>
            <w:r>
              <w:rPr>
                <w:sz w:val="19"/>
                <w:szCs w:val="19"/>
              </w:rPr>
              <w:t>Messagerie / Notifications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26A1EF" w14:textId="77777777" w:rsidR="00687498" w:rsidRDefault="00A13891">
            <w:pPr>
              <w:jc w:val="both"/>
            </w:pPr>
            <w:r>
              <w:rPr>
                <w:sz w:val="19"/>
                <w:szCs w:val="19"/>
              </w:rPr>
              <w:t xml:space="preserve">Service SMTP institutionnel (DSS) ou SMTP </w:t>
            </w:r>
            <w:proofErr w:type="spellStart"/>
            <w:r>
              <w:rPr>
                <w:sz w:val="19"/>
                <w:szCs w:val="19"/>
              </w:rPr>
              <w:t>relay</w:t>
            </w:r>
            <w:proofErr w:type="spellEnd"/>
            <w:r>
              <w:rPr>
                <w:sz w:val="19"/>
                <w:szCs w:val="19"/>
              </w:rPr>
              <w:t xml:space="preserve"> sécurisé | SMS </w:t>
            </w:r>
            <w:proofErr w:type="spellStart"/>
            <w:r>
              <w:rPr>
                <w:sz w:val="19"/>
                <w:szCs w:val="19"/>
              </w:rPr>
              <w:t>gateway</w:t>
            </w:r>
            <w:proofErr w:type="spellEnd"/>
            <w:r>
              <w:rPr>
                <w:sz w:val="19"/>
                <w:szCs w:val="19"/>
              </w:rPr>
              <w:t xml:space="preserve"> pour alertes critiques (optionnel)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1F4A47" w14:textId="77777777" w:rsidR="00687498" w:rsidRDefault="00A13891">
            <w:pPr>
              <w:jc w:val="both"/>
            </w:pPr>
            <w:r>
              <w:rPr>
                <w:sz w:val="19"/>
                <w:szCs w:val="19"/>
              </w:rPr>
              <w:t>Fiabilité des notifications, intégration infrastructure DSS</w:t>
            </w:r>
          </w:p>
        </w:tc>
      </w:tr>
      <w:tr w:rsidR="00687498" w14:paraId="24B3AE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27C4CD7" w14:textId="77777777" w:rsidR="00687498" w:rsidRDefault="00A13891">
            <w:pPr>
              <w:jc w:val="both"/>
            </w:pPr>
            <w:r>
              <w:rPr>
                <w:sz w:val="19"/>
                <w:szCs w:val="19"/>
              </w:rPr>
              <w:t>Hébergement</w:t>
            </w:r>
          </w:p>
        </w:tc>
        <w:tc>
          <w:tcPr>
            <w:tcW w:w="3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59C8FAC" w14:textId="77777777" w:rsidR="00687498" w:rsidRDefault="00A13891">
            <w:pPr>
              <w:jc w:val="both"/>
            </w:pPr>
            <w:r>
              <w:rPr>
                <w:sz w:val="19"/>
                <w:szCs w:val="19"/>
              </w:rPr>
              <w:t>Priorité à l'hébergement sur infrastructure MAPMDREF ou CMI/datacenter national | Alternative : cloud souverain marocain (Maroc Telecom, IAM Cloud)</w:t>
            </w:r>
          </w:p>
        </w:tc>
        <w:tc>
          <w:tcPr>
            <w:tcW w:w="3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240A2D6" w14:textId="77777777" w:rsidR="00687498" w:rsidRDefault="00A13891">
            <w:pPr>
              <w:jc w:val="both"/>
            </w:pPr>
            <w:r>
              <w:rPr>
                <w:sz w:val="19"/>
                <w:szCs w:val="19"/>
              </w:rPr>
              <w:t>Conformité exigences sécurité données publiques marocaines, performance réseau</w:t>
            </w:r>
          </w:p>
        </w:tc>
      </w:tr>
    </w:tbl>
    <w:p w14:paraId="1C291F69"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4A411FD7" w14:textId="77777777">
        <w:tblPrEx>
          <w:tblCellMar>
            <w:top w:w="0" w:type="dxa"/>
            <w:bottom w:w="0" w:type="dxa"/>
          </w:tblCellMar>
        </w:tblPrEx>
        <w:tc>
          <w:tcPr>
            <w:tcW w:w="0" w:type="auto"/>
            <w:tcBorders>
              <w:top w:val="single" w:sz="6" w:space="0" w:color="6C3483"/>
              <w:left w:val="single" w:sz="6" w:space="0" w:color="6C3483"/>
              <w:bottom w:val="single" w:sz="6" w:space="0" w:color="6C3483"/>
              <w:right w:val="single" w:sz="1" w:space="0" w:color="6C3483"/>
            </w:tcBorders>
            <w:shd w:val="clear" w:color="auto" w:fill="6C3483"/>
            <w:tcMar>
              <w:top w:w="100" w:type="dxa"/>
              <w:left w:w="240" w:type="dxa"/>
              <w:bottom w:w="100" w:type="dxa"/>
              <w:right w:w="240" w:type="dxa"/>
            </w:tcMar>
          </w:tcPr>
          <w:p w14:paraId="70A6CE31" w14:textId="77777777" w:rsidR="00687498" w:rsidRDefault="00A13891">
            <w:pPr>
              <w:jc w:val="center"/>
            </w:pPr>
            <w:r>
              <w:rPr>
                <w:b/>
                <w:bCs/>
                <w:color w:val="FFFFFF"/>
              </w:rPr>
              <w:t>3.5.3 — Dossiers d'architecture (Applicatif, Technique, Sécurité)</w:t>
            </w:r>
          </w:p>
        </w:tc>
      </w:tr>
    </w:tbl>
    <w:p w14:paraId="3F6F667A" w14:textId="77777777" w:rsidR="00687498" w:rsidRDefault="00687498">
      <w:pPr>
        <w:spacing w:before="60"/>
      </w:pPr>
    </w:p>
    <w:p w14:paraId="2FBB3B53" w14:textId="77777777" w:rsidR="00687498" w:rsidRDefault="00A13891">
      <w:pPr>
        <w:spacing w:before="60" w:after="60" w:line="276" w:lineRule="auto"/>
        <w:jc w:val="both"/>
      </w:pPr>
      <w:r>
        <w:rPr>
          <w:sz w:val="21"/>
          <w:szCs w:val="21"/>
        </w:rPr>
        <w:t>À l'issue de la Mission I, ABI Consulting remettra à la DSS trois dossiers d'architecture formels :</w:t>
      </w:r>
    </w:p>
    <w:p w14:paraId="3CDFB34C"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87498" w14:paraId="35C4793A"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CEE43C6" w14:textId="77777777" w:rsidR="00687498" w:rsidRDefault="00A13891">
            <w:pPr>
              <w:jc w:val="center"/>
            </w:pPr>
            <w:r>
              <w:rPr>
                <w:b/>
                <w:bCs/>
                <w:color w:val="FFFFFF"/>
                <w:sz w:val="19"/>
                <w:szCs w:val="19"/>
              </w:rPr>
              <w:t>Dossier</w:t>
            </w:r>
          </w:p>
        </w:tc>
        <w:tc>
          <w:tcPr>
            <w:tcW w:w="6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BAAE29E" w14:textId="77777777" w:rsidR="00687498" w:rsidRDefault="00A13891">
            <w:pPr>
              <w:jc w:val="center"/>
            </w:pPr>
            <w:r>
              <w:rPr>
                <w:b/>
                <w:bCs/>
                <w:color w:val="FFFFFF"/>
                <w:sz w:val="19"/>
                <w:szCs w:val="19"/>
              </w:rPr>
              <w:t>Contenu détaillé</w:t>
            </w:r>
          </w:p>
        </w:tc>
      </w:tr>
      <w:tr w:rsidR="00687498" w14:paraId="6113BD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6B77E4" w14:textId="77777777" w:rsidR="00687498" w:rsidRDefault="00A13891">
            <w:pPr>
              <w:jc w:val="both"/>
            </w:pPr>
            <w:r>
              <w:rPr>
                <w:sz w:val="19"/>
                <w:szCs w:val="19"/>
              </w:rPr>
              <w:t>Dossier d'Architecture Applicative (DAA)</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E34D28" w14:textId="77777777" w:rsidR="00687498" w:rsidRDefault="00A13891">
            <w:pPr>
              <w:jc w:val="both"/>
            </w:pPr>
            <w:r>
              <w:rPr>
                <w:sz w:val="19"/>
                <w:szCs w:val="19"/>
              </w:rPr>
              <w:t xml:space="preserve">Diagrammes de composants logiciels et leurs interactions ; Diagrammes de séquence des flux principaux (saisie, validation, </w:t>
            </w:r>
            <w:proofErr w:type="spellStart"/>
            <w:r>
              <w:rPr>
                <w:sz w:val="19"/>
                <w:szCs w:val="19"/>
              </w:rPr>
              <w:t>reporting</w:t>
            </w:r>
            <w:proofErr w:type="spellEnd"/>
            <w:r>
              <w:rPr>
                <w:sz w:val="19"/>
                <w:szCs w:val="19"/>
              </w:rPr>
              <w:t>) ; Modèle de données conceptuel (MCD) et logique (MLD) ; Dictionnaire de données complet ; Diagrammes de cas d'utilisation par profil utilisateur ; Plan d'intégration avec les SI externes (APIs, formats, protocoles)</w:t>
            </w:r>
          </w:p>
        </w:tc>
      </w:tr>
      <w:tr w:rsidR="00687498" w14:paraId="527084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D5A3D74" w14:textId="77777777" w:rsidR="00687498" w:rsidRDefault="00A13891">
            <w:pPr>
              <w:jc w:val="both"/>
            </w:pPr>
            <w:r>
              <w:rPr>
                <w:sz w:val="19"/>
                <w:szCs w:val="19"/>
              </w:rPr>
              <w:t>Dossier d'Architecture Technique (DAT)</w:t>
            </w:r>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9F47671" w14:textId="77777777" w:rsidR="00687498" w:rsidRDefault="00A13891">
            <w:pPr>
              <w:jc w:val="both"/>
            </w:pPr>
            <w:r>
              <w:rPr>
                <w:sz w:val="19"/>
                <w:szCs w:val="19"/>
              </w:rPr>
              <w:t xml:space="preserve">Schéma d'infrastructure détaillé (serveurs, réseau, zones) ; Spécifications matérielles et logicielles de chaque composant ; Plan de haute disponibilité et de </w:t>
            </w:r>
            <w:r>
              <w:rPr>
                <w:sz w:val="19"/>
                <w:szCs w:val="19"/>
              </w:rPr>
              <w:lastRenderedPageBreak/>
              <w:t>continuité de service ; Plan de sauvegarde et de restauration (RPO/RTO définis) ; Plan de montée en charge (</w:t>
            </w:r>
            <w:proofErr w:type="spellStart"/>
            <w:r>
              <w:rPr>
                <w:sz w:val="19"/>
                <w:szCs w:val="19"/>
              </w:rPr>
              <w:t>capacity</w:t>
            </w:r>
            <w:proofErr w:type="spellEnd"/>
            <w:r>
              <w:rPr>
                <w:sz w:val="19"/>
                <w:szCs w:val="19"/>
              </w:rPr>
              <w:t xml:space="preserve"> planning) ; Procédures d'installation et de configuration de chaque composant</w:t>
            </w:r>
          </w:p>
        </w:tc>
      </w:tr>
      <w:tr w:rsidR="00687498" w14:paraId="52BFC1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A08579" w14:textId="77777777" w:rsidR="00687498" w:rsidRDefault="00A13891">
            <w:pPr>
              <w:jc w:val="both"/>
            </w:pPr>
            <w:r>
              <w:rPr>
                <w:sz w:val="19"/>
                <w:szCs w:val="19"/>
              </w:rPr>
              <w:lastRenderedPageBreak/>
              <w:t>Dossier d'Architecture Sécurité (DAS)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2D4BBF" w14:textId="77777777" w:rsidR="00687498" w:rsidRDefault="00A13891">
            <w:pPr>
              <w:jc w:val="both"/>
            </w:pPr>
            <w:r>
              <w:rPr>
                <w:sz w:val="19"/>
                <w:szCs w:val="19"/>
              </w:rPr>
              <w:t xml:space="preserve">Analyse des risques de sécurité (EBIOS RM ou équivalent) ; Matrice des risques résiduels et mesures de traitement ; Politique de gestion des identités et des accès (IAM) ; Architecture de chiffrement (données en transit et au repos) ; Plan de réponse aux incidents de sécurité ; Cartographie des contrôles de sécurité vs. </w:t>
            </w:r>
            <w:proofErr w:type="gramStart"/>
            <w:r>
              <w:rPr>
                <w:sz w:val="19"/>
                <w:szCs w:val="19"/>
              </w:rPr>
              <w:t>référentiel</w:t>
            </w:r>
            <w:proofErr w:type="gramEnd"/>
            <w:r>
              <w:rPr>
                <w:sz w:val="19"/>
                <w:szCs w:val="19"/>
              </w:rPr>
              <w:t xml:space="preserve"> DGSSI ; Plan de tests de sécurité (</w:t>
            </w:r>
            <w:proofErr w:type="spellStart"/>
            <w:r>
              <w:rPr>
                <w:sz w:val="19"/>
                <w:szCs w:val="19"/>
              </w:rPr>
              <w:t>pentest</w:t>
            </w:r>
            <w:proofErr w:type="spellEnd"/>
            <w:r>
              <w:rPr>
                <w:sz w:val="19"/>
                <w:szCs w:val="19"/>
              </w:rPr>
              <w:t>, scan vulnérabilités)</w:t>
            </w:r>
          </w:p>
        </w:tc>
      </w:tr>
    </w:tbl>
    <w:p w14:paraId="2172AA94" w14:textId="77777777" w:rsidR="00687498" w:rsidRDefault="00687498">
      <w:pPr>
        <w:spacing w:before="100"/>
      </w:pPr>
    </w:p>
    <w:p w14:paraId="4706B8BF" w14:textId="77777777" w:rsidR="00687498" w:rsidRDefault="00A13891">
      <w:r>
        <w:br w:type="page"/>
      </w:r>
    </w:p>
    <w:p w14:paraId="67EA4E14" w14:textId="77777777" w:rsidR="00687498" w:rsidRDefault="00A13891">
      <w:pPr>
        <w:pStyle w:val="Titre1"/>
        <w:pBdr>
          <w:bottom w:val="single" w:sz="4" w:space="6" w:color="7AC143"/>
        </w:pBdr>
      </w:pPr>
      <w:r>
        <w:lastRenderedPageBreak/>
        <w:t>4. MISSION II — DÉVELOPPEMENT DE LA PLATEFORME</w:t>
      </w:r>
    </w:p>
    <w:p w14:paraId="22C2352D" w14:textId="77777777" w:rsidR="00687498" w:rsidRDefault="00687498">
      <w:pPr>
        <w:spacing w:before="60"/>
      </w:pPr>
    </w:p>
    <w:p w14:paraId="0F7EC602" w14:textId="77777777" w:rsidR="00687498" w:rsidRDefault="00A13891">
      <w:pPr>
        <w:spacing w:before="60" w:after="60" w:line="276" w:lineRule="auto"/>
        <w:jc w:val="both"/>
      </w:pPr>
      <w:r>
        <w:rPr>
          <w:sz w:val="21"/>
          <w:szCs w:val="21"/>
        </w:rPr>
        <w:t>La Mission II est la phase de concrétisation technique du projet. Elle transforme les spécifications validées lors de la Mission I en une plateforme opérationnelle, sécurisée et performante. ABI Consulting applique une méthodologie de développement Agile/Scrum adaptée aux exigences des marchés publics marocains, garantissant des livraisons incrémentales, une visibilité continue pour la DSS et une qualité logicielle maîtrisée.</w:t>
      </w:r>
    </w:p>
    <w:p w14:paraId="0D7EF938"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6D6E906C" w14:textId="77777777">
        <w:tblPrEx>
          <w:tblCellMar>
            <w:top w:w="0" w:type="dxa"/>
            <w:bottom w:w="0" w:type="dxa"/>
          </w:tblCellMar>
        </w:tblPrEx>
        <w:tc>
          <w:tcPr>
            <w:tcW w:w="0" w:type="auto"/>
            <w:tcBorders>
              <w:top w:val="single" w:sz="1" w:space="0" w:color="1A5276"/>
              <w:left w:val="single" w:sz="10" w:space="0" w:color="1A5276"/>
              <w:bottom w:val="single" w:sz="1" w:space="0" w:color="1A5276"/>
              <w:right w:val="single" w:sz="1" w:space="0" w:color="1A5276"/>
            </w:tcBorders>
            <w:shd w:val="clear" w:color="auto" w:fill="EBF5FB"/>
            <w:tcMar>
              <w:top w:w="100" w:type="dxa"/>
              <w:left w:w="200" w:type="dxa"/>
              <w:bottom w:w="100" w:type="dxa"/>
              <w:right w:w="200" w:type="dxa"/>
            </w:tcMar>
          </w:tcPr>
          <w:p w14:paraId="5B2B9F8D" w14:textId="77777777" w:rsidR="00687498" w:rsidRDefault="00A13891">
            <w:pPr>
              <w:spacing w:after="40"/>
            </w:pPr>
            <w:r>
              <w:rPr>
                <w:b/>
                <w:bCs/>
                <w:color w:val="1A5276"/>
                <w:sz w:val="21"/>
                <w:szCs w:val="21"/>
              </w:rPr>
              <w:t>Principe directeur de la Mission II</w:t>
            </w:r>
          </w:p>
          <w:p w14:paraId="3394C5A1" w14:textId="77777777" w:rsidR="00687498" w:rsidRDefault="00A13891">
            <w:pPr>
              <w:jc w:val="both"/>
            </w:pPr>
            <w:r>
              <w:rPr>
                <w:sz w:val="20"/>
                <w:szCs w:val="20"/>
              </w:rPr>
              <w:t xml:space="preserve">Chaque composant de la plateforme est développé selon le principe </w:t>
            </w:r>
            <w:proofErr w:type="spellStart"/>
            <w:r>
              <w:rPr>
                <w:sz w:val="20"/>
                <w:szCs w:val="20"/>
              </w:rPr>
              <w:t>DevSecOps</w:t>
            </w:r>
            <w:proofErr w:type="spellEnd"/>
            <w:r>
              <w:rPr>
                <w:sz w:val="20"/>
                <w:szCs w:val="20"/>
              </w:rPr>
              <w:t xml:space="preserve"> (Développement + Sécurité + Opérations intégrés dès le premier jour). La sécurité n'est pas un module ajouté en fin de projet, mais une propriété intrinsèque de chaque ligne de code, validée en continu par des tests automatisés et des revues de code formelles.</w:t>
            </w:r>
          </w:p>
        </w:tc>
      </w:tr>
    </w:tbl>
    <w:p w14:paraId="45A75E65" w14:textId="77777777" w:rsidR="00687498" w:rsidRDefault="00687498">
      <w:pPr>
        <w:spacing w:before="80"/>
      </w:pPr>
    </w:p>
    <w:p w14:paraId="40DD1664" w14:textId="77777777" w:rsidR="00687498" w:rsidRDefault="00A13891">
      <w:pPr>
        <w:pStyle w:val="Titre2"/>
      </w:pPr>
      <w:r>
        <w:t>4.1 Organisation du développement — Méthode Agile/Scrum adaptée</w:t>
      </w:r>
    </w:p>
    <w:p w14:paraId="7CB0E207" w14:textId="77777777" w:rsidR="00687498" w:rsidRDefault="00687498">
      <w:pPr>
        <w:spacing w:before="40"/>
      </w:pPr>
    </w:p>
    <w:p w14:paraId="28DC0F5F" w14:textId="77777777" w:rsidR="00687498" w:rsidRDefault="00A13891">
      <w:pPr>
        <w:spacing w:before="60" w:after="60" w:line="276" w:lineRule="auto"/>
        <w:jc w:val="both"/>
      </w:pPr>
      <w:r>
        <w:rPr>
          <w:sz w:val="21"/>
          <w:szCs w:val="21"/>
        </w:rPr>
        <w:t>ABI Consulting organisera le développement en sprints bimensuels (2 semaines) permettant des livraisons incrémentales régulières. Chaque sprint inclut une réunion de revue avec la DSS pour valider les fonctionnalités développées et recueillir les ajustements :</w:t>
      </w:r>
    </w:p>
    <w:p w14:paraId="1D46677C"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21"/>
        <w:gridCol w:w="2494"/>
        <w:gridCol w:w="5011"/>
      </w:tblGrid>
      <w:tr w:rsidR="00687498" w14:paraId="2525139E" w14:textId="77777777">
        <w:tblPrEx>
          <w:tblCellMar>
            <w:top w:w="0" w:type="dxa"/>
            <w:bottom w:w="0" w:type="dxa"/>
          </w:tblCellMar>
        </w:tblPrEx>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0FCCDD3" w14:textId="77777777" w:rsidR="00687498" w:rsidRDefault="00A13891">
            <w:pPr>
              <w:jc w:val="center"/>
            </w:pPr>
            <w:r>
              <w:rPr>
                <w:b/>
                <w:bCs/>
                <w:color w:val="FFFFFF"/>
                <w:sz w:val="19"/>
                <w:szCs w:val="19"/>
              </w:rPr>
              <w:t>Sprint</w:t>
            </w:r>
          </w:p>
        </w:tc>
        <w:tc>
          <w:tcPr>
            <w:tcW w:w="7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D70DFF5" w14:textId="77777777" w:rsidR="00687498" w:rsidRDefault="00A13891">
            <w:pPr>
              <w:jc w:val="center"/>
            </w:pPr>
            <w:r>
              <w:rPr>
                <w:b/>
                <w:bCs/>
                <w:color w:val="FFFFFF"/>
                <w:sz w:val="19"/>
                <w:szCs w:val="19"/>
              </w:rPr>
              <w:t>Durée</w:t>
            </w:r>
          </w:p>
        </w:tc>
        <w:tc>
          <w:tcPr>
            <w:tcW w:w="25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E4C9EB6" w14:textId="77777777" w:rsidR="00687498" w:rsidRDefault="00A13891">
            <w:pPr>
              <w:jc w:val="center"/>
            </w:pPr>
            <w:r>
              <w:rPr>
                <w:b/>
                <w:bCs/>
                <w:color w:val="FFFFFF"/>
                <w:sz w:val="19"/>
                <w:szCs w:val="19"/>
              </w:rPr>
              <w:t>Objectif principal</w:t>
            </w:r>
          </w:p>
        </w:tc>
        <w:tc>
          <w:tcPr>
            <w:tcW w:w="50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C716463" w14:textId="77777777" w:rsidR="00687498" w:rsidRDefault="00A13891">
            <w:pPr>
              <w:jc w:val="center"/>
            </w:pPr>
            <w:r>
              <w:rPr>
                <w:b/>
                <w:bCs/>
                <w:color w:val="FFFFFF"/>
                <w:sz w:val="19"/>
                <w:szCs w:val="19"/>
              </w:rPr>
              <w:t>Livrables de sprint</w:t>
            </w:r>
          </w:p>
        </w:tc>
      </w:tr>
      <w:tr w:rsidR="00687498" w14:paraId="7FB8E7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6E4C39" w14:textId="77777777" w:rsidR="00687498" w:rsidRDefault="00A13891">
            <w:pPr>
              <w:jc w:val="both"/>
            </w:pPr>
            <w:r>
              <w:rPr>
                <w:sz w:val="19"/>
                <w:szCs w:val="19"/>
              </w:rPr>
              <w:t>S1-S2 (M4)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6EE68D" w14:textId="77777777" w:rsidR="00687498" w:rsidRDefault="00A13891">
            <w:pPr>
              <w:jc w:val="both"/>
            </w:pPr>
            <w:r>
              <w:rPr>
                <w:sz w:val="19"/>
                <w:szCs w:val="19"/>
              </w:rPr>
              <w:t>4 sem.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8F5967" w14:textId="77777777" w:rsidR="00687498" w:rsidRDefault="00A13891">
            <w:pPr>
              <w:jc w:val="both"/>
            </w:pPr>
            <w:r>
              <w:rPr>
                <w:sz w:val="19"/>
                <w:szCs w:val="19"/>
              </w:rPr>
              <w:t>Infrastructure &amp; socle technique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65CEBB" w14:textId="77777777" w:rsidR="00687498" w:rsidRDefault="00A13891">
            <w:pPr>
              <w:jc w:val="both"/>
            </w:pPr>
            <w:r>
              <w:rPr>
                <w:sz w:val="19"/>
                <w:szCs w:val="19"/>
              </w:rPr>
              <w:t>Environnement dev/</w:t>
            </w:r>
            <w:proofErr w:type="spellStart"/>
            <w:r>
              <w:rPr>
                <w:sz w:val="19"/>
                <w:szCs w:val="19"/>
              </w:rPr>
              <w:t>staging</w:t>
            </w:r>
            <w:proofErr w:type="spellEnd"/>
            <w:r>
              <w:rPr>
                <w:sz w:val="19"/>
                <w:szCs w:val="19"/>
              </w:rPr>
              <w:t xml:space="preserve"> opérationnel, CI/CD configuré, base de données schéma initialisé, authentification et gestion des droits</w:t>
            </w:r>
          </w:p>
        </w:tc>
      </w:tr>
      <w:tr w:rsidR="00687498" w14:paraId="074452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3A82806" w14:textId="77777777" w:rsidR="00687498" w:rsidRDefault="00A13891">
            <w:pPr>
              <w:jc w:val="both"/>
            </w:pPr>
            <w:r>
              <w:rPr>
                <w:sz w:val="19"/>
                <w:szCs w:val="19"/>
              </w:rPr>
              <w:t>S3-S4 (M4-M5)</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5147607" w14:textId="77777777" w:rsidR="00687498" w:rsidRDefault="00A13891">
            <w:pPr>
              <w:jc w:val="both"/>
            </w:pPr>
            <w:r>
              <w:rPr>
                <w:sz w:val="19"/>
                <w:szCs w:val="19"/>
              </w:rPr>
              <w:t>4 sem.</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D00AA28" w14:textId="77777777" w:rsidR="00687498" w:rsidRDefault="00A13891">
            <w:pPr>
              <w:jc w:val="both"/>
            </w:pPr>
            <w:r>
              <w:rPr>
                <w:sz w:val="19"/>
                <w:szCs w:val="19"/>
              </w:rPr>
              <w:t>Module M1 Référentiel + M6 Administration</w:t>
            </w:r>
          </w:p>
        </w:tc>
        <w:tc>
          <w:tcPr>
            <w:tcW w:w="5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D8CA28A" w14:textId="77777777" w:rsidR="00687498" w:rsidRDefault="00A13891">
            <w:pPr>
              <w:jc w:val="both"/>
            </w:pPr>
            <w:r>
              <w:rPr>
                <w:sz w:val="19"/>
                <w:szCs w:val="19"/>
              </w:rPr>
              <w:t>Référentiels des indicateurs, filières, géographies chargés et administrables ; interface administrateur fonctionnelle</w:t>
            </w:r>
          </w:p>
        </w:tc>
      </w:tr>
      <w:tr w:rsidR="00687498" w14:paraId="2B2C1C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0DFA8B" w14:textId="77777777" w:rsidR="00687498" w:rsidRDefault="00A13891">
            <w:pPr>
              <w:jc w:val="both"/>
            </w:pPr>
            <w:r>
              <w:rPr>
                <w:sz w:val="19"/>
                <w:szCs w:val="19"/>
              </w:rPr>
              <w:t>S5-S6 (M5)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519D8F" w14:textId="77777777" w:rsidR="00687498" w:rsidRDefault="00A13891">
            <w:pPr>
              <w:jc w:val="both"/>
            </w:pPr>
            <w:r>
              <w:rPr>
                <w:sz w:val="19"/>
                <w:szCs w:val="19"/>
              </w:rPr>
              <w:t>4 sem.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16427B" w14:textId="77777777" w:rsidR="00687498" w:rsidRDefault="00A13891">
            <w:pPr>
              <w:jc w:val="both"/>
            </w:pPr>
            <w:r>
              <w:rPr>
                <w:sz w:val="19"/>
                <w:szCs w:val="19"/>
              </w:rPr>
              <w:t>Module M2 Collecte &amp; Saisie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011FC2" w14:textId="77777777" w:rsidR="00687498" w:rsidRDefault="00A13891">
            <w:pPr>
              <w:jc w:val="both"/>
            </w:pPr>
            <w:r>
              <w:rPr>
                <w:sz w:val="19"/>
                <w:szCs w:val="19"/>
              </w:rPr>
              <w:t>Formulaires de saisie par indicateur et niveau géographique, import Excel/CSV, contrôles de cohérence, pièces justificatives</w:t>
            </w:r>
          </w:p>
        </w:tc>
      </w:tr>
      <w:tr w:rsidR="00687498" w14:paraId="75011F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648C8D1" w14:textId="77777777" w:rsidR="00687498" w:rsidRDefault="00A13891">
            <w:pPr>
              <w:jc w:val="both"/>
            </w:pPr>
            <w:r>
              <w:rPr>
                <w:sz w:val="19"/>
                <w:szCs w:val="19"/>
              </w:rPr>
              <w:t>S7-S8 (M5-M6)</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14CDA22" w14:textId="77777777" w:rsidR="00687498" w:rsidRDefault="00A13891">
            <w:pPr>
              <w:jc w:val="both"/>
            </w:pPr>
            <w:r>
              <w:rPr>
                <w:sz w:val="19"/>
                <w:szCs w:val="19"/>
              </w:rPr>
              <w:t>4 sem.</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C592CE2" w14:textId="77777777" w:rsidR="00687498" w:rsidRDefault="00A13891">
            <w:pPr>
              <w:jc w:val="both"/>
            </w:pPr>
            <w:r>
              <w:rPr>
                <w:sz w:val="19"/>
                <w:szCs w:val="19"/>
              </w:rPr>
              <w:t>Module M3 Validation &amp; Workflow</w:t>
            </w:r>
          </w:p>
        </w:tc>
        <w:tc>
          <w:tcPr>
            <w:tcW w:w="5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41BAE79" w14:textId="77777777" w:rsidR="00687498" w:rsidRDefault="00A13891">
            <w:pPr>
              <w:jc w:val="both"/>
            </w:pPr>
            <w:r>
              <w:rPr>
                <w:sz w:val="19"/>
                <w:szCs w:val="19"/>
              </w:rPr>
              <w:t>Circuits de validation Province → Région → Central paramétrables, notifications, commentaires, historique</w:t>
            </w:r>
          </w:p>
        </w:tc>
      </w:tr>
      <w:tr w:rsidR="00687498" w14:paraId="44059F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289014" w14:textId="77777777" w:rsidR="00687498" w:rsidRDefault="00A13891">
            <w:pPr>
              <w:jc w:val="both"/>
            </w:pPr>
            <w:r>
              <w:rPr>
                <w:sz w:val="19"/>
                <w:szCs w:val="19"/>
              </w:rPr>
              <w:t>S9-S10 (M6-M7)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2C2881" w14:textId="77777777" w:rsidR="00687498" w:rsidRDefault="00A13891">
            <w:pPr>
              <w:jc w:val="both"/>
            </w:pPr>
            <w:r>
              <w:rPr>
                <w:sz w:val="19"/>
                <w:szCs w:val="19"/>
              </w:rPr>
              <w:t>4 sem.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1AC385" w14:textId="77777777" w:rsidR="00687498" w:rsidRPr="00830111" w:rsidRDefault="00A13891">
            <w:pPr>
              <w:jc w:val="both"/>
              <w:rPr>
                <w:lang w:val="en-US"/>
              </w:rPr>
            </w:pPr>
            <w:r w:rsidRPr="00830111">
              <w:rPr>
                <w:sz w:val="19"/>
                <w:szCs w:val="19"/>
                <w:lang w:val="en-US"/>
              </w:rPr>
              <w:t>Module M4 Reporting &amp; BI (Phase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CB72F3" w14:textId="77777777" w:rsidR="00687498" w:rsidRDefault="00A13891">
            <w:pPr>
              <w:jc w:val="both"/>
            </w:pPr>
            <w:r>
              <w:rPr>
                <w:sz w:val="19"/>
                <w:szCs w:val="19"/>
              </w:rPr>
              <w:t>Tableaux de bord interactifs, graphiques d'évolution, vue par programme/filière/région</w:t>
            </w:r>
          </w:p>
        </w:tc>
      </w:tr>
      <w:tr w:rsidR="00687498" w14:paraId="52FE17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6C4FFCA" w14:textId="77777777" w:rsidR="00687498" w:rsidRDefault="00A13891">
            <w:pPr>
              <w:jc w:val="both"/>
            </w:pPr>
            <w:r>
              <w:rPr>
                <w:sz w:val="19"/>
                <w:szCs w:val="19"/>
              </w:rPr>
              <w:t>S11-S12 (M7)</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E95BFBF" w14:textId="77777777" w:rsidR="00687498" w:rsidRDefault="00A13891">
            <w:pPr>
              <w:jc w:val="both"/>
            </w:pPr>
            <w:r>
              <w:rPr>
                <w:sz w:val="19"/>
                <w:szCs w:val="19"/>
              </w:rPr>
              <w:t>4 sem.</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1E9FAA7" w14:textId="77777777" w:rsidR="00687498" w:rsidRDefault="00A13891">
            <w:pPr>
              <w:jc w:val="both"/>
            </w:pPr>
            <w:r>
              <w:rPr>
                <w:sz w:val="19"/>
                <w:szCs w:val="19"/>
              </w:rPr>
              <w:t>Module M4 BI (Phase 2) + Module M5 Alertes</w:t>
            </w:r>
          </w:p>
        </w:tc>
        <w:tc>
          <w:tcPr>
            <w:tcW w:w="5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8417A51" w14:textId="77777777" w:rsidR="00687498" w:rsidRDefault="00A13891">
            <w:pPr>
              <w:jc w:val="both"/>
            </w:pPr>
            <w:r>
              <w:rPr>
                <w:sz w:val="19"/>
                <w:szCs w:val="19"/>
              </w:rPr>
              <w:t>Cartographie des réalisations, rapports automatiques, système d'alertes et de notifications</w:t>
            </w:r>
          </w:p>
        </w:tc>
      </w:tr>
      <w:tr w:rsidR="00687498" w14:paraId="291E1A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E78BF0" w14:textId="77777777" w:rsidR="00687498" w:rsidRDefault="00A13891">
            <w:pPr>
              <w:jc w:val="both"/>
            </w:pPr>
            <w:r>
              <w:rPr>
                <w:sz w:val="19"/>
                <w:szCs w:val="19"/>
              </w:rPr>
              <w:t>S13-S14 (M7-M8)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F06C59" w14:textId="77777777" w:rsidR="00687498" w:rsidRDefault="00A13891">
            <w:pPr>
              <w:jc w:val="both"/>
            </w:pPr>
            <w:r>
              <w:rPr>
                <w:sz w:val="19"/>
                <w:szCs w:val="19"/>
              </w:rPr>
              <w:t>4 sem.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797D67" w14:textId="77777777" w:rsidR="00687498" w:rsidRDefault="00A13891">
            <w:pPr>
              <w:jc w:val="both"/>
            </w:pPr>
            <w:r>
              <w:rPr>
                <w:sz w:val="19"/>
                <w:szCs w:val="19"/>
              </w:rPr>
              <w:t>Module M7 Archivage + Module M8 Interopérabilité + Sécurité</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CCC7E9" w14:textId="77777777" w:rsidR="00687498" w:rsidRDefault="00A13891">
            <w:pPr>
              <w:jc w:val="both"/>
            </w:pPr>
            <w:r>
              <w:rPr>
                <w:sz w:val="19"/>
                <w:szCs w:val="19"/>
              </w:rPr>
              <w:t xml:space="preserve">Archivage sécurisé, APIs d'interopérabilité, </w:t>
            </w:r>
            <w:proofErr w:type="spellStart"/>
            <w:r>
              <w:rPr>
                <w:sz w:val="19"/>
                <w:szCs w:val="19"/>
              </w:rPr>
              <w:t>integration</w:t>
            </w:r>
            <w:proofErr w:type="spellEnd"/>
            <w:r>
              <w:rPr>
                <w:sz w:val="19"/>
                <w:szCs w:val="19"/>
              </w:rPr>
              <w:t xml:space="preserve"> SIGAGRI/ONCA/ONSSA, audit sécurité</w:t>
            </w:r>
          </w:p>
        </w:tc>
      </w:tr>
      <w:tr w:rsidR="00687498" w14:paraId="47704D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2E2C72D" w14:textId="77777777" w:rsidR="00687498" w:rsidRDefault="00A13891">
            <w:pPr>
              <w:jc w:val="both"/>
            </w:pPr>
            <w:r>
              <w:rPr>
                <w:sz w:val="19"/>
                <w:szCs w:val="19"/>
              </w:rPr>
              <w:t>S15 (M8)</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0FFB15C" w14:textId="77777777" w:rsidR="00687498" w:rsidRDefault="00A13891">
            <w:pPr>
              <w:jc w:val="both"/>
            </w:pPr>
            <w:r>
              <w:rPr>
                <w:sz w:val="19"/>
                <w:szCs w:val="19"/>
              </w:rPr>
              <w:t>2 sem.</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C43F01C" w14:textId="77777777" w:rsidR="00687498" w:rsidRDefault="00A13891">
            <w:pPr>
              <w:jc w:val="both"/>
            </w:pPr>
            <w:r>
              <w:rPr>
                <w:sz w:val="19"/>
                <w:szCs w:val="19"/>
              </w:rPr>
              <w:t>Tests bêta intensifs + corrections</w:t>
            </w:r>
          </w:p>
        </w:tc>
        <w:tc>
          <w:tcPr>
            <w:tcW w:w="5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55F6346" w14:textId="77777777" w:rsidR="00687498" w:rsidRDefault="00A13891">
            <w:pPr>
              <w:jc w:val="both"/>
            </w:pPr>
            <w:r>
              <w:rPr>
                <w:sz w:val="19"/>
                <w:szCs w:val="19"/>
              </w:rPr>
              <w:t>Rapport de tests complet, version bêta corrigée et validée, prête pour la Mission III</w:t>
            </w:r>
          </w:p>
        </w:tc>
      </w:tr>
    </w:tbl>
    <w:p w14:paraId="3A4980CF" w14:textId="77777777" w:rsidR="00687498" w:rsidRDefault="00687498">
      <w:pPr>
        <w:spacing w:before="120"/>
      </w:pPr>
    </w:p>
    <w:p w14:paraId="30DF53CD" w14:textId="77777777" w:rsidR="00687498" w:rsidRDefault="00A13891">
      <w:r>
        <w:lastRenderedPageBreak/>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1B948221" w14:textId="77777777">
        <w:tblPrEx>
          <w:tblCellMar>
            <w:top w:w="0" w:type="dxa"/>
            <w:bottom w:w="0" w:type="dxa"/>
          </w:tblCellMar>
        </w:tblPrEx>
        <w:tc>
          <w:tcPr>
            <w:tcW w:w="0" w:type="auto"/>
            <w:tcBorders>
              <w:top w:val="single" w:sz="6" w:space="0" w:color="1F7EC2"/>
              <w:left w:val="single" w:sz="6" w:space="0" w:color="1F7EC2"/>
              <w:bottom w:val="single" w:sz="6" w:space="0" w:color="1F7EC2"/>
              <w:right w:val="single" w:sz="1" w:space="0" w:color="1F7EC2"/>
            </w:tcBorders>
            <w:shd w:val="clear" w:color="auto" w:fill="1F7EC2"/>
            <w:tcMar>
              <w:top w:w="100" w:type="dxa"/>
              <w:left w:w="240" w:type="dxa"/>
              <w:bottom w:w="100" w:type="dxa"/>
              <w:right w:w="240" w:type="dxa"/>
            </w:tcMar>
          </w:tcPr>
          <w:p w14:paraId="029EA7B5" w14:textId="77777777" w:rsidR="00687498" w:rsidRDefault="00A13891">
            <w:pPr>
              <w:jc w:val="center"/>
            </w:pPr>
            <w:r>
              <w:rPr>
                <w:b/>
                <w:bCs/>
                <w:color w:val="FFFFFF"/>
              </w:rPr>
              <w:lastRenderedPageBreak/>
              <w:t>4.2 — Développement des interfaces web ergonomiques</w:t>
            </w:r>
          </w:p>
        </w:tc>
      </w:tr>
    </w:tbl>
    <w:p w14:paraId="2B50E862" w14:textId="77777777" w:rsidR="00687498" w:rsidRDefault="00687498">
      <w:pPr>
        <w:spacing w:before="60"/>
      </w:pPr>
    </w:p>
    <w:p w14:paraId="59EFD184" w14:textId="77777777" w:rsidR="00687498" w:rsidRDefault="00A13891">
      <w:pPr>
        <w:spacing w:before="60" w:after="60" w:line="276" w:lineRule="auto"/>
        <w:jc w:val="both"/>
      </w:pPr>
      <w:r>
        <w:rPr>
          <w:sz w:val="21"/>
          <w:szCs w:val="21"/>
        </w:rPr>
        <w:t>Les interfaces web constituent le point de contact direct entre les utilisateurs (agents DPA, responsables DRA, gestionnaires DSS) et la plateforme. ABI Consulting investira particulièrement dans la qualité ergonomique des interfaces, en s'appuyant sur les principes du Design Centré Utilisateur (DCU) et des tests utilisateurs itératifs.</w:t>
      </w:r>
    </w:p>
    <w:p w14:paraId="60458D97" w14:textId="77777777" w:rsidR="00687498" w:rsidRDefault="00687498">
      <w:pPr>
        <w:spacing w:before="40"/>
      </w:pPr>
    </w:p>
    <w:p w14:paraId="6755D57C" w14:textId="77777777" w:rsidR="00687498" w:rsidRDefault="00A13891">
      <w:pPr>
        <w:spacing w:before="120" w:after="40"/>
      </w:pPr>
      <w:r>
        <w:rPr>
          <w:b/>
          <w:bCs/>
          <w:color w:val="117A65"/>
          <w:sz w:val="21"/>
          <w:szCs w:val="21"/>
          <w:u w:val="single"/>
        </w:rPr>
        <w:t>A. Principes de conception UX/UI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87498" w14:paraId="12641987"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2EBEB02" w14:textId="77777777" w:rsidR="00687498" w:rsidRDefault="00A13891">
            <w:pPr>
              <w:jc w:val="center"/>
            </w:pPr>
            <w:r>
              <w:rPr>
                <w:b/>
                <w:bCs/>
                <w:color w:val="FFFFFF"/>
                <w:sz w:val="19"/>
                <w:szCs w:val="19"/>
              </w:rPr>
              <w:t>Principe UX</w:t>
            </w:r>
          </w:p>
        </w:tc>
        <w:tc>
          <w:tcPr>
            <w:tcW w:w="6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FA39A53" w14:textId="77777777" w:rsidR="00687498" w:rsidRDefault="00A13891">
            <w:pPr>
              <w:jc w:val="center"/>
            </w:pPr>
            <w:r>
              <w:rPr>
                <w:b/>
                <w:bCs/>
                <w:color w:val="FFFFFF"/>
                <w:sz w:val="19"/>
                <w:szCs w:val="19"/>
              </w:rPr>
              <w:t>Application concrète dans la plateforme</w:t>
            </w:r>
          </w:p>
        </w:tc>
      </w:tr>
      <w:tr w:rsidR="00687498" w14:paraId="6E3ABA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340C70" w14:textId="77777777" w:rsidR="00687498" w:rsidRDefault="00A13891">
            <w:pPr>
              <w:jc w:val="both"/>
            </w:pPr>
            <w:r>
              <w:rPr>
                <w:sz w:val="19"/>
                <w:szCs w:val="19"/>
              </w:rPr>
              <w:t>Consistance visuelle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CDE799" w14:textId="77777777" w:rsidR="00687498" w:rsidRDefault="00A13891">
            <w:pPr>
              <w:jc w:val="both"/>
            </w:pPr>
            <w:r>
              <w:rPr>
                <w:sz w:val="19"/>
                <w:szCs w:val="19"/>
              </w:rPr>
              <w:t>Charte graphique alignée sur l'identité visuelle du MAPMDREF (couleurs, typographie, pictogrammes) ; composants UI standardisés (design system) réutilisables sur toutes les pages</w:t>
            </w:r>
          </w:p>
        </w:tc>
      </w:tr>
      <w:tr w:rsidR="00687498" w14:paraId="520ADC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E097D53" w14:textId="77777777" w:rsidR="00687498" w:rsidRDefault="00A13891">
            <w:pPr>
              <w:jc w:val="both"/>
            </w:pPr>
            <w:r>
              <w:rPr>
                <w:sz w:val="19"/>
                <w:szCs w:val="19"/>
              </w:rPr>
              <w:t>Simplicité et progressivité</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D19CE44" w14:textId="77777777" w:rsidR="00687498" w:rsidRDefault="00A13891">
            <w:pPr>
              <w:jc w:val="both"/>
            </w:pPr>
            <w:r>
              <w:rPr>
                <w:sz w:val="19"/>
                <w:szCs w:val="19"/>
              </w:rPr>
              <w:t>Interface épurée révélant la complexité progressivement selon le profil utilisateur ; agent DPA voit uniquement ses formulaires de saisie, responsable DSS voit tous les tableaux de bord</w:t>
            </w:r>
          </w:p>
        </w:tc>
      </w:tr>
      <w:tr w:rsidR="00687498" w14:paraId="64C5DC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C82C82" w14:textId="77777777" w:rsidR="00687498" w:rsidRDefault="00A13891">
            <w:pPr>
              <w:jc w:val="both"/>
            </w:pPr>
            <w:r>
              <w:rPr>
                <w:sz w:val="19"/>
                <w:szCs w:val="19"/>
              </w:rPr>
              <w:t>Feedback immédiat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60345E" w14:textId="77777777" w:rsidR="00687498" w:rsidRDefault="00A13891">
            <w:pPr>
              <w:jc w:val="both"/>
            </w:pPr>
            <w:r>
              <w:rPr>
                <w:sz w:val="19"/>
                <w:szCs w:val="19"/>
              </w:rPr>
              <w:t>Validation en temps réel des champs de saisie (format, plage de valeurs, cohérence inter-indicateurs) ; messages d'erreur clairs en français ET en arabe</w:t>
            </w:r>
          </w:p>
        </w:tc>
      </w:tr>
      <w:tr w:rsidR="00687498" w14:paraId="50D888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5A4542D" w14:textId="77777777" w:rsidR="00687498" w:rsidRDefault="00A13891">
            <w:pPr>
              <w:jc w:val="both"/>
            </w:pPr>
            <w:r>
              <w:rPr>
                <w:sz w:val="19"/>
                <w:szCs w:val="19"/>
              </w:rPr>
              <w:t>Accessibilité (WCAG 2.1 AA)</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C3DFB24" w14:textId="77777777" w:rsidR="00687498" w:rsidRDefault="00A13891">
            <w:pPr>
              <w:jc w:val="both"/>
            </w:pPr>
            <w:r>
              <w:rPr>
                <w:sz w:val="19"/>
                <w:szCs w:val="19"/>
              </w:rPr>
              <w:t>Contraste de couleurs ≥ 4.5:1 ; navigation clavier complète ; attributs ARIA pour lecteurs d'écran ; taille de police ajustable</w:t>
            </w:r>
          </w:p>
        </w:tc>
      </w:tr>
      <w:tr w:rsidR="00687498" w14:paraId="1F4DA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EBB4C8" w14:textId="77777777" w:rsidR="00687498" w:rsidRDefault="00A13891">
            <w:pPr>
              <w:jc w:val="both"/>
            </w:pPr>
            <w:r>
              <w:rPr>
                <w:sz w:val="19"/>
                <w:szCs w:val="19"/>
              </w:rPr>
              <w:t>Bilinguisme FR/AR natif</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831F1D" w14:textId="77777777" w:rsidR="00687498" w:rsidRDefault="00A13891">
            <w:pPr>
              <w:jc w:val="both"/>
            </w:pPr>
            <w:r>
              <w:rPr>
                <w:sz w:val="19"/>
                <w:szCs w:val="19"/>
              </w:rPr>
              <w:t>Bascule instantanée français ↔ arabe ; interface RTL (droite à gauche) pour la version arabe ; terminologie officielle marocaine en arabe</w:t>
            </w:r>
          </w:p>
        </w:tc>
      </w:tr>
      <w:tr w:rsidR="00687498" w14:paraId="0FBA6A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0060BB5" w14:textId="77777777" w:rsidR="00687498" w:rsidRDefault="00A13891">
            <w:pPr>
              <w:jc w:val="both"/>
            </w:pPr>
            <w:r>
              <w:rPr>
                <w:sz w:val="19"/>
                <w:szCs w:val="19"/>
              </w:rPr>
              <w:t>Responsive Design</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2FBC4D2" w14:textId="77777777" w:rsidR="00687498" w:rsidRDefault="00A13891">
            <w:pPr>
              <w:jc w:val="both"/>
            </w:pPr>
            <w:r>
              <w:rPr>
                <w:sz w:val="19"/>
                <w:szCs w:val="19"/>
              </w:rPr>
              <w:t>Interface optimisée pour desktop (1920px), laptop (1366px), tablette (768px) ; application mobile progressive (PWA) pour les agents terrain</w:t>
            </w:r>
          </w:p>
        </w:tc>
      </w:tr>
      <w:tr w:rsidR="00687498" w14:paraId="2D8AF9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8B2F6C" w14:textId="77777777" w:rsidR="00687498" w:rsidRDefault="00A13891">
            <w:pPr>
              <w:jc w:val="both"/>
            </w:pPr>
            <w:r>
              <w:rPr>
                <w:sz w:val="19"/>
                <w:szCs w:val="19"/>
              </w:rPr>
              <w:t>Performance perçue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A73AE3" w14:textId="77777777" w:rsidR="00687498" w:rsidRDefault="00A13891">
            <w:pPr>
              <w:jc w:val="both"/>
            </w:pPr>
            <w:r>
              <w:rPr>
                <w:sz w:val="19"/>
                <w:szCs w:val="19"/>
              </w:rPr>
              <w:t>Chargement initial &lt; 3 secondes ; indicateurs de chargement pour les requêtes longues ; pagination intelligente des listes volumineuses</w:t>
            </w:r>
          </w:p>
        </w:tc>
      </w:tr>
    </w:tbl>
    <w:p w14:paraId="4790623B" w14:textId="77777777" w:rsidR="00687498" w:rsidRDefault="00687498">
      <w:pPr>
        <w:spacing w:before="80"/>
      </w:pPr>
    </w:p>
    <w:p w14:paraId="091546C8" w14:textId="77777777" w:rsidR="00687498" w:rsidRDefault="00A13891">
      <w:pPr>
        <w:spacing w:before="120" w:after="40"/>
      </w:pPr>
      <w:r>
        <w:rPr>
          <w:b/>
          <w:bCs/>
          <w:color w:val="117A65"/>
          <w:sz w:val="21"/>
          <w:szCs w:val="21"/>
          <w:u w:val="single"/>
        </w:rPr>
        <w:t>B. Interfaces par profil utilisateur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800"/>
        <w:gridCol w:w="2626"/>
      </w:tblGrid>
      <w:tr w:rsidR="00687498" w14:paraId="60F65E6C"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04915DD" w14:textId="77777777" w:rsidR="00687498" w:rsidRDefault="00A13891">
            <w:pPr>
              <w:jc w:val="center"/>
            </w:pPr>
            <w:r>
              <w:rPr>
                <w:b/>
                <w:bCs/>
                <w:color w:val="FFFFFF"/>
                <w:sz w:val="19"/>
                <w:szCs w:val="19"/>
              </w:rPr>
              <w:t>Profil utilisateur</w:t>
            </w:r>
          </w:p>
        </w:tc>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ED88365" w14:textId="77777777" w:rsidR="00687498" w:rsidRDefault="00A13891">
            <w:pPr>
              <w:jc w:val="center"/>
            </w:pPr>
            <w:r>
              <w:rPr>
                <w:b/>
                <w:bCs/>
                <w:color w:val="FFFFFF"/>
                <w:sz w:val="19"/>
                <w:szCs w:val="19"/>
              </w:rPr>
              <w:t>Tableau de bord personnalisé</w:t>
            </w:r>
          </w:p>
        </w:tc>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33597CD" w14:textId="77777777" w:rsidR="00687498" w:rsidRDefault="00A13891">
            <w:pPr>
              <w:jc w:val="center"/>
            </w:pPr>
            <w:r>
              <w:rPr>
                <w:b/>
                <w:bCs/>
                <w:color w:val="FFFFFF"/>
                <w:sz w:val="19"/>
                <w:szCs w:val="19"/>
              </w:rPr>
              <w:t>Fonctionnalités accessibles</w:t>
            </w:r>
          </w:p>
        </w:tc>
        <w:tc>
          <w:tcPr>
            <w:tcW w:w="2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A0D72B5" w14:textId="77777777" w:rsidR="00687498" w:rsidRDefault="00A13891">
            <w:pPr>
              <w:jc w:val="center"/>
            </w:pPr>
            <w:r>
              <w:rPr>
                <w:b/>
                <w:bCs/>
                <w:color w:val="FFFFFF"/>
                <w:sz w:val="19"/>
                <w:szCs w:val="19"/>
              </w:rPr>
              <w:t>Contraintes spécifiques</w:t>
            </w:r>
          </w:p>
        </w:tc>
      </w:tr>
      <w:tr w:rsidR="00687498" w14:paraId="585CA0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9138D0" w14:textId="77777777" w:rsidR="00687498" w:rsidRDefault="00A13891">
            <w:pPr>
              <w:jc w:val="both"/>
            </w:pPr>
            <w:r>
              <w:rPr>
                <w:sz w:val="19"/>
                <w:szCs w:val="19"/>
              </w:rPr>
              <w:t>Agent DPA (saisie provinciale)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3D6CC2" w14:textId="77777777" w:rsidR="00687498" w:rsidRDefault="00A13891">
            <w:pPr>
              <w:jc w:val="both"/>
            </w:pPr>
            <w:r>
              <w:rPr>
                <w:sz w:val="19"/>
                <w:szCs w:val="19"/>
              </w:rPr>
              <w:t>Vue des indicateurs à saisir pour sa province, avec statut (à saisir / en cours / soumis / retourné)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824F95" w14:textId="77777777" w:rsidR="00687498" w:rsidRDefault="00A13891">
            <w:pPr>
              <w:jc w:val="both"/>
            </w:pPr>
            <w:r>
              <w:rPr>
                <w:sz w:val="19"/>
                <w:szCs w:val="19"/>
              </w:rPr>
              <w:t>Formulaires de saisie, import Excel, attachement pièces justificatives, consultation historique saisies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33B968" w14:textId="77777777" w:rsidR="00687498" w:rsidRDefault="00A13891">
            <w:pPr>
              <w:jc w:val="both"/>
            </w:pPr>
            <w:r>
              <w:rPr>
                <w:sz w:val="19"/>
                <w:szCs w:val="19"/>
              </w:rPr>
              <w:t>Interface simplifiée, aide contextuelle sur chaque indicateur, mode hors-ligne partiel (PWA)</w:t>
            </w:r>
          </w:p>
        </w:tc>
      </w:tr>
      <w:tr w:rsidR="00687498" w14:paraId="36B92E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474E152" w14:textId="77777777" w:rsidR="00687498" w:rsidRDefault="00A13891">
            <w:pPr>
              <w:jc w:val="both"/>
            </w:pPr>
            <w:r>
              <w:rPr>
                <w:sz w:val="19"/>
                <w:szCs w:val="19"/>
              </w:rPr>
              <w:t>Responsable DRA (validation régionale)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2F4F562" w14:textId="77777777" w:rsidR="00687498" w:rsidRDefault="00A13891">
            <w:pPr>
              <w:jc w:val="both"/>
            </w:pPr>
            <w:r>
              <w:rPr>
                <w:sz w:val="19"/>
                <w:szCs w:val="19"/>
              </w:rPr>
              <w:t>Vue agrégée de sa région : avancement saisie provinciale, indicateurs en attente de validation, alertes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A768E56" w14:textId="77777777" w:rsidR="00687498" w:rsidRDefault="00A13891">
            <w:pPr>
              <w:jc w:val="both"/>
            </w:pPr>
            <w:r>
              <w:rPr>
                <w:sz w:val="19"/>
                <w:szCs w:val="19"/>
              </w:rPr>
              <w:t>Validation/rejet avec commentaires, tableaux de bord régionaux, rapports régionaux, comparaison inter-provinces</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13F5BFF" w14:textId="77777777" w:rsidR="00687498" w:rsidRDefault="00A13891">
            <w:pPr>
              <w:jc w:val="both"/>
            </w:pPr>
            <w:r>
              <w:rPr>
                <w:sz w:val="19"/>
                <w:szCs w:val="19"/>
              </w:rPr>
              <w:t>Vue cartographique de sa région, export rapports pour réunions régionales</w:t>
            </w:r>
          </w:p>
        </w:tc>
      </w:tr>
      <w:tr w:rsidR="00687498" w14:paraId="0957F1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498259" w14:textId="77777777" w:rsidR="00687498" w:rsidRDefault="00A13891">
            <w:pPr>
              <w:jc w:val="both"/>
            </w:pPr>
            <w:r>
              <w:rPr>
                <w:sz w:val="19"/>
                <w:szCs w:val="19"/>
              </w:rPr>
              <w:t>Responsable DSS / Analyste S&amp;E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1A8B24" w14:textId="77777777" w:rsidR="00687498" w:rsidRDefault="00A13891">
            <w:pPr>
              <w:jc w:val="both"/>
            </w:pPr>
            <w:r>
              <w:rPr>
                <w:sz w:val="19"/>
                <w:szCs w:val="19"/>
              </w:rPr>
              <w:t xml:space="preserve">Tableau de bord national GG : état de saisie par région/programme, avancement vs. </w:t>
            </w:r>
            <w:proofErr w:type="gramStart"/>
            <w:r>
              <w:rPr>
                <w:sz w:val="19"/>
                <w:szCs w:val="19"/>
              </w:rPr>
              <w:t>objectifs</w:t>
            </w:r>
            <w:proofErr w:type="gramEnd"/>
            <w:r>
              <w:rPr>
                <w:sz w:val="19"/>
                <w:szCs w:val="19"/>
              </w:rPr>
              <w:t xml:space="preserve"> 2030, alertes critiques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58B2D4" w14:textId="77777777" w:rsidR="00687498" w:rsidRDefault="00A13891">
            <w:pPr>
              <w:jc w:val="both"/>
            </w:pPr>
            <w:r>
              <w:rPr>
                <w:sz w:val="19"/>
                <w:szCs w:val="19"/>
              </w:rPr>
              <w:t>Accès complet tous niveaux, configuration indicateurs, déclenchement rapports, consultation logs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D1452F" w14:textId="77777777" w:rsidR="00687498" w:rsidRDefault="00A13891">
            <w:pPr>
              <w:jc w:val="both"/>
            </w:pPr>
            <w:r>
              <w:rPr>
                <w:sz w:val="19"/>
                <w:szCs w:val="19"/>
              </w:rPr>
              <w:t>Vue multi-niveaux (national/régional/provincial), alertes configurables, accès API exports</w:t>
            </w:r>
          </w:p>
        </w:tc>
      </w:tr>
      <w:tr w:rsidR="00687498" w14:paraId="44434E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DDB2B2F" w14:textId="77777777" w:rsidR="00687498" w:rsidRDefault="00A13891">
            <w:pPr>
              <w:jc w:val="both"/>
            </w:pPr>
            <w:r>
              <w:rPr>
                <w:sz w:val="19"/>
                <w:szCs w:val="19"/>
              </w:rPr>
              <w:lastRenderedPageBreak/>
              <w:t>Décideur DSS (Direction)</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C1465F2" w14:textId="77777777" w:rsidR="00687498" w:rsidRDefault="00A13891">
            <w:pPr>
              <w:jc w:val="both"/>
            </w:pPr>
            <w:proofErr w:type="spellStart"/>
            <w:r>
              <w:rPr>
                <w:sz w:val="19"/>
                <w:szCs w:val="19"/>
              </w:rPr>
              <w:t>Executive</w:t>
            </w:r>
            <w:proofErr w:type="spellEnd"/>
            <w:r>
              <w:rPr>
                <w:sz w:val="19"/>
                <w:szCs w:val="19"/>
              </w:rPr>
              <w:t xml:space="preserve"> Dashboard : indicateurs clés GG avec codes couleur, carte du Maroc des performances, top 5 alertes critiques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97AD69" w14:textId="77777777" w:rsidR="00687498" w:rsidRDefault="00A13891">
            <w:pPr>
              <w:jc w:val="both"/>
            </w:pPr>
            <w:r>
              <w:rPr>
                <w:sz w:val="19"/>
                <w:szCs w:val="19"/>
              </w:rPr>
              <w:t>Consultation (lecture seule), export one-clic vers PDF, partage sécurisé de rapports</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6E46D56" w14:textId="77777777" w:rsidR="00687498" w:rsidRDefault="00A13891">
            <w:pPr>
              <w:jc w:val="both"/>
            </w:pPr>
            <w:r>
              <w:rPr>
                <w:sz w:val="19"/>
                <w:szCs w:val="19"/>
              </w:rPr>
              <w:t>Interface épurée 5-7 KPIs maximum visible sans scroll, mise en avant des écarts critiques</w:t>
            </w:r>
          </w:p>
        </w:tc>
      </w:tr>
      <w:tr w:rsidR="00687498" w14:paraId="17721B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16A323" w14:textId="77777777" w:rsidR="00687498" w:rsidRDefault="00A13891">
            <w:pPr>
              <w:jc w:val="both"/>
            </w:pPr>
            <w:r>
              <w:rPr>
                <w:sz w:val="19"/>
                <w:szCs w:val="19"/>
              </w:rPr>
              <w:t>Administrateur plateforme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7D6210" w14:textId="77777777" w:rsidR="00687498" w:rsidRDefault="00A13891">
            <w:pPr>
              <w:jc w:val="both"/>
            </w:pPr>
            <w:r>
              <w:rPr>
                <w:sz w:val="19"/>
                <w:szCs w:val="19"/>
              </w:rPr>
              <w:t xml:space="preserve">Console d'administration : état du système, </w:t>
            </w:r>
            <w:proofErr w:type="spellStart"/>
            <w:r>
              <w:rPr>
                <w:sz w:val="19"/>
                <w:szCs w:val="19"/>
              </w:rPr>
              <w:t>users</w:t>
            </w:r>
            <w:proofErr w:type="spellEnd"/>
            <w:r>
              <w:rPr>
                <w:sz w:val="19"/>
                <w:szCs w:val="19"/>
              </w:rPr>
              <w:t xml:space="preserve"> actifs, alertes techniques, sauvegardes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27CC50" w14:textId="77777777" w:rsidR="00687498" w:rsidRDefault="00A13891">
            <w:pPr>
              <w:jc w:val="both"/>
            </w:pPr>
            <w:r>
              <w:rPr>
                <w:sz w:val="19"/>
                <w:szCs w:val="19"/>
              </w:rPr>
              <w:t>CRUD utilisateurs/rôles, configuration workflows, gestion référentiels, monitoring logs système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D6045B" w14:textId="77777777" w:rsidR="00687498" w:rsidRDefault="00A13891">
            <w:pPr>
              <w:jc w:val="both"/>
            </w:pPr>
            <w:r>
              <w:rPr>
                <w:sz w:val="19"/>
                <w:szCs w:val="19"/>
              </w:rPr>
              <w:t>Interface avancée, accès aux logs complets, possibilité de masquage temporaire d'indicateurs</w:t>
            </w:r>
          </w:p>
        </w:tc>
      </w:tr>
    </w:tbl>
    <w:p w14:paraId="0F942FD9" w14:textId="77777777" w:rsidR="00687498" w:rsidRDefault="00687498">
      <w:pPr>
        <w:spacing w:before="80"/>
      </w:pPr>
    </w:p>
    <w:p w14:paraId="42FC513A" w14:textId="77777777" w:rsidR="00687498" w:rsidRDefault="00A13891">
      <w:pPr>
        <w:spacing w:before="120" w:after="40"/>
      </w:pPr>
      <w:r>
        <w:rPr>
          <w:b/>
          <w:bCs/>
          <w:color w:val="117A65"/>
          <w:sz w:val="21"/>
          <w:szCs w:val="21"/>
          <w:u w:val="single"/>
        </w:rPr>
        <w:t xml:space="preserve">C. Formulaires de </w:t>
      </w:r>
      <w:proofErr w:type="gramStart"/>
      <w:r>
        <w:rPr>
          <w:b/>
          <w:bCs/>
          <w:color w:val="117A65"/>
          <w:sz w:val="21"/>
          <w:szCs w:val="21"/>
          <w:u w:val="single"/>
        </w:rPr>
        <w:t>saisie intelligents</w:t>
      </w:r>
      <w:proofErr w:type="gramEnd"/>
    </w:p>
    <w:p w14:paraId="64C4FD27" w14:textId="77777777" w:rsidR="00687498" w:rsidRDefault="00A13891">
      <w:pPr>
        <w:spacing w:before="60" w:after="60" w:line="276" w:lineRule="auto"/>
        <w:jc w:val="both"/>
      </w:pPr>
      <w:r>
        <w:rPr>
          <w:sz w:val="21"/>
          <w:szCs w:val="21"/>
        </w:rPr>
        <w:t xml:space="preserve">Chaque formulaire de saisie sera généré dynamiquement à partir </w:t>
      </w:r>
      <w:proofErr w:type="gramStart"/>
      <w:r>
        <w:rPr>
          <w:sz w:val="21"/>
          <w:szCs w:val="21"/>
        </w:rPr>
        <w:t>de la fiche indicateur</w:t>
      </w:r>
      <w:proofErr w:type="gramEnd"/>
      <w:r>
        <w:rPr>
          <w:sz w:val="21"/>
          <w:szCs w:val="21"/>
        </w:rPr>
        <w:t xml:space="preserve"> stockée dans le référentiel, évitant toute saisie en dur de libellés. Les formulaires intègreront les contrôles de qualité suivants :</w:t>
      </w:r>
    </w:p>
    <w:p w14:paraId="7430AE43" w14:textId="77777777" w:rsidR="00687498" w:rsidRDefault="00687498">
      <w:pPr>
        <w:spacing w:before="40"/>
      </w:pPr>
    </w:p>
    <w:p w14:paraId="0A9A2C2A" w14:textId="77777777" w:rsidR="00687498" w:rsidRDefault="00A13891">
      <w:pPr>
        <w:pStyle w:val="Paragraphedeliste"/>
        <w:numPr>
          <w:ilvl w:val="0"/>
          <w:numId w:val="2"/>
        </w:numPr>
        <w:spacing w:before="40" w:after="40"/>
      </w:pPr>
      <w:r>
        <w:rPr>
          <w:sz w:val="21"/>
          <w:szCs w:val="21"/>
        </w:rPr>
        <w:t>Validation de type : numérique, entier, décimal, date, liste de valeurs (évitant les saisies aberrantes)</w:t>
      </w:r>
    </w:p>
    <w:p w14:paraId="579D096B" w14:textId="77777777" w:rsidR="00687498" w:rsidRDefault="00A13891">
      <w:pPr>
        <w:pStyle w:val="Paragraphedeliste"/>
        <w:numPr>
          <w:ilvl w:val="0"/>
          <w:numId w:val="2"/>
        </w:numPr>
        <w:spacing w:before="40" w:after="40"/>
      </w:pPr>
      <w:r>
        <w:rPr>
          <w:sz w:val="21"/>
          <w:szCs w:val="21"/>
        </w:rPr>
        <w:t>Validation de plage : alertes si la valeur saisie dépasse un seuil statistique (ex. : rendement blé &gt; 100 T/ha signale une anomalie probable)</w:t>
      </w:r>
    </w:p>
    <w:p w14:paraId="3E7F369F" w14:textId="77777777" w:rsidR="00687498" w:rsidRDefault="00A13891">
      <w:pPr>
        <w:pStyle w:val="Paragraphedeliste"/>
        <w:numPr>
          <w:ilvl w:val="0"/>
          <w:numId w:val="2"/>
        </w:numPr>
        <w:spacing w:before="40" w:after="40"/>
      </w:pPr>
      <w:r>
        <w:rPr>
          <w:sz w:val="21"/>
          <w:szCs w:val="21"/>
        </w:rPr>
        <w:t xml:space="preserve">Validation de cohérence inter-indicateurs : ex. la superficie </w:t>
      </w:r>
      <w:proofErr w:type="spellStart"/>
      <w:r>
        <w:rPr>
          <w:sz w:val="21"/>
          <w:szCs w:val="21"/>
        </w:rPr>
        <w:t>irrigée</w:t>
      </w:r>
      <w:proofErr w:type="spellEnd"/>
      <w:r>
        <w:rPr>
          <w:sz w:val="21"/>
          <w:szCs w:val="21"/>
        </w:rPr>
        <w:t xml:space="preserve"> équipée ne peut pas dépasser la superficie agricole utile totale</w:t>
      </w:r>
    </w:p>
    <w:p w14:paraId="315F490E" w14:textId="77777777" w:rsidR="00687498" w:rsidRDefault="00A13891">
      <w:pPr>
        <w:pStyle w:val="Paragraphedeliste"/>
        <w:numPr>
          <w:ilvl w:val="0"/>
          <w:numId w:val="2"/>
        </w:numPr>
        <w:spacing w:before="40" w:after="40"/>
      </w:pPr>
      <w:r>
        <w:rPr>
          <w:sz w:val="21"/>
          <w:szCs w:val="21"/>
        </w:rPr>
        <w:t>Calcul automatique des indicateurs dérivés : le taux de valorisation est calculé automatiquement à partir des données de production et de valorisation saisies</w:t>
      </w:r>
    </w:p>
    <w:p w14:paraId="2F826904" w14:textId="77777777" w:rsidR="00687498" w:rsidRDefault="00A13891">
      <w:pPr>
        <w:pStyle w:val="Paragraphedeliste"/>
        <w:numPr>
          <w:ilvl w:val="0"/>
          <w:numId w:val="2"/>
        </w:numPr>
        <w:spacing w:before="40" w:after="40"/>
      </w:pPr>
      <w:r>
        <w:rPr>
          <w:sz w:val="21"/>
          <w:szCs w:val="21"/>
        </w:rPr>
        <w:t>Aide contextuelle : bulle d'information sur chaque champ renvoyant à la fiche indicateur (définition, méthode de calcul, source officielle)</w:t>
      </w:r>
    </w:p>
    <w:p w14:paraId="39038A82" w14:textId="77777777" w:rsidR="00687498" w:rsidRDefault="00A13891">
      <w:pPr>
        <w:pStyle w:val="Paragraphedeliste"/>
        <w:numPr>
          <w:ilvl w:val="0"/>
          <w:numId w:val="2"/>
        </w:numPr>
        <w:spacing w:before="40" w:after="40"/>
      </w:pPr>
      <w:r>
        <w:rPr>
          <w:sz w:val="21"/>
          <w:szCs w:val="21"/>
        </w:rPr>
        <w:t>Sauvegarde automatique du brouillon toutes les 2 minutes pour éviter les pertes de saisie</w:t>
      </w:r>
    </w:p>
    <w:p w14:paraId="57E55EB6" w14:textId="77777777" w:rsidR="00687498" w:rsidRDefault="00687498">
      <w:pPr>
        <w:spacing w:before="120"/>
      </w:pPr>
    </w:p>
    <w:p w14:paraId="156F62E2" w14:textId="77777777" w:rsidR="00687498" w:rsidRDefault="00A1389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11CF0509" w14:textId="77777777">
        <w:tblPrEx>
          <w:tblCellMar>
            <w:top w:w="0" w:type="dxa"/>
            <w:bottom w:w="0" w:type="dxa"/>
          </w:tblCellMar>
        </w:tblPrEx>
        <w:tc>
          <w:tcPr>
            <w:tcW w:w="0" w:type="auto"/>
            <w:tcBorders>
              <w:top w:val="single" w:sz="6" w:space="0" w:color="1E8449"/>
              <w:left w:val="single" w:sz="6" w:space="0" w:color="1E8449"/>
              <w:bottom w:val="single" w:sz="6" w:space="0" w:color="1E8449"/>
              <w:right w:val="single" w:sz="1" w:space="0" w:color="1E8449"/>
            </w:tcBorders>
            <w:shd w:val="clear" w:color="auto" w:fill="1E8449"/>
            <w:tcMar>
              <w:top w:w="100" w:type="dxa"/>
              <w:left w:w="240" w:type="dxa"/>
              <w:bottom w:w="100" w:type="dxa"/>
              <w:right w:w="240" w:type="dxa"/>
            </w:tcMar>
          </w:tcPr>
          <w:p w14:paraId="6D3127C1" w14:textId="77777777" w:rsidR="00687498" w:rsidRDefault="00A13891">
            <w:pPr>
              <w:jc w:val="center"/>
            </w:pPr>
            <w:r>
              <w:rPr>
                <w:b/>
                <w:bCs/>
                <w:color w:val="FFFFFF"/>
              </w:rPr>
              <w:lastRenderedPageBreak/>
              <w:t xml:space="preserve">4.3 — </w:t>
            </w:r>
            <w:proofErr w:type="spellStart"/>
            <w:r>
              <w:rPr>
                <w:b/>
                <w:bCs/>
                <w:color w:val="FFFFFF"/>
              </w:rPr>
              <w:t>Reporting</w:t>
            </w:r>
            <w:proofErr w:type="spellEnd"/>
            <w:r>
              <w:rPr>
                <w:b/>
                <w:bCs/>
                <w:color w:val="FFFFFF"/>
              </w:rPr>
              <w:t>, visualisation et analyse (Business Intelligence)</w:t>
            </w:r>
          </w:p>
        </w:tc>
      </w:tr>
    </w:tbl>
    <w:p w14:paraId="4E00EFBA" w14:textId="77777777" w:rsidR="00687498" w:rsidRDefault="00687498">
      <w:pPr>
        <w:spacing w:before="60"/>
      </w:pPr>
    </w:p>
    <w:p w14:paraId="14F99B06" w14:textId="77777777" w:rsidR="00687498" w:rsidRDefault="00A13891">
      <w:pPr>
        <w:spacing w:before="60" w:after="60" w:line="276" w:lineRule="auto"/>
        <w:jc w:val="both"/>
      </w:pPr>
      <w:r>
        <w:rPr>
          <w:sz w:val="21"/>
          <w:szCs w:val="21"/>
        </w:rPr>
        <w:t xml:space="preserve">Le module </w:t>
      </w:r>
      <w:proofErr w:type="spellStart"/>
      <w:r>
        <w:rPr>
          <w:sz w:val="21"/>
          <w:szCs w:val="21"/>
        </w:rPr>
        <w:t>Reporting</w:t>
      </w:r>
      <w:proofErr w:type="spellEnd"/>
      <w:r>
        <w:rPr>
          <w:sz w:val="21"/>
          <w:szCs w:val="21"/>
        </w:rPr>
        <w:t xml:space="preserve"> &amp; BI constitue la vitrine de la plateforme et l'outil principal de pilotage stratégique pour la DSS. ABI Consulting développera un système de Business Intelligence complet, intégrant à la fois des tableaux de bord prédéfinis et des capacités d'analyse ad hoc.</w:t>
      </w:r>
    </w:p>
    <w:p w14:paraId="46BCF099" w14:textId="77777777" w:rsidR="00687498" w:rsidRDefault="00687498">
      <w:pPr>
        <w:spacing w:before="40"/>
      </w:pPr>
    </w:p>
    <w:p w14:paraId="5966F8FE" w14:textId="77777777" w:rsidR="00687498" w:rsidRDefault="00A13891">
      <w:pPr>
        <w:spacing w:before="120" w:after="40"/>
      </w:pPr>
      <w:r>
        <w:rPr>
          <w:b/>
          <w:bCs/>
          <w:color w:val="117A65"/>
          <w:sz w:val="21"/>
          <w:szCs w:val="21"/>
          <w:u w:val="single"/>
        </w:rPr>
        <w:t xml:space="preserve">A. Tableaux de </w:t>
      </w:r>
      <w:proofErr w:type="gramStart"/>
      <w:r>
        <w:rPr>
          <w:b/>
          <w:bCs/>
          <w:color w:val="117A65"/>
          <w:sz w:val="21"/>
          <w:szCs w:val="21"/>
          <w:u w:val="single"/>
        </w:rPr>
        <w:t>bord stratégiques</w:t>
      </w:r>
      <w:proofErr w:type="gramEnd"/>
      <w:r>
        <w:rPr>
          <w:b/>
          <w:bCs/>
          <w:color w:val="117A65"/>
          <w:sz w:val="21"/>
          <w:szCs w:val="21"/>
          <w:u w:val="single"/>
        </w:rPr>
        <w:t xml:space="preserve"> prédéfinis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26"/>
        <w:gridCol w:w="1800"/>
      </w:tblGrid>
      <w:tr w:rsidR="00687498" w14:paraId="59A26C9E"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E6B1930" w14:textId="77777777" w:rsidR="00687498" w:rsidRDefault="00A13891">
            <w:pPr>
              <w:jc w:val="center"/>
            </w:pPr>
            <w:r>
              <w:rPr>
                <w:b/>
                <w:bCs/>
                <w:color w:val="FFFFFF"/>
                <w:sz w:val="19"/>
                <w:szCs w:val="19"/>
              </w:rPr>
              <w:t>Tableau de bord</w:t>
            </w:r>
          </w:p>
        </w:tc>
        <w:tc>
          <w:tcPr>
            <w:tcW w:w="48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DB23C60" w14:textId="77777777" w:rsidR="00687498" w:rsidRDefault="00A13891">
            <w:pPr>
              <w:jc w:val="center"/>
            </w:pPr>
            <w:r>
              <w:rPr>
                <w:b/>
                <w:bCs/>
                <w:color w:val="FFFFFF"/>
                <w:sz w:val="19"/>
                <w:szCs w:val="19"/>
              </w:rPr>
              <w:t>Contenu et indicateurs clés</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9C304F8" w14:textId="77777777" w:rsidR="00687498" w:rsidRDefault="00A13891">
            <w:pPr>
              <w:jc w:val="center"/>
            </w:pPr>
            <w:r>
              <w:rPr>
                <w:b/>
                <w:bCs/>
                <w:color w:val="FFFFFF"/>
                <w:sz w:val="19"/>
                <w:szCs w:val="19"/>
              </w:rPr>
              <w:t>Fréquence de mise à jour</w:t>
            </w:r>
          </w:p>
        </w:tc>
      </w:tr>
      <w:tr w:rsidR="00687498" w14:paraId="20BA59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2DD106" w14:textId="77777777" w:rsidR="00687498" w:rsidRDefault="00A13891">
            <w:pPr>
              <w:jc w:val="both"/>
            </w:pPr>
            <w:r>
              <w:rPr>
                <w:sz w:val="19"/>
                <w:szCs w:val="19"/>
              </w:rPr>
              <w:t xml:space="preserve">TDB National GG — Vue </w:t>
            </w:r>
            <w:proofErr w:type="spellStart"/>
            <w:r>
              <w:rPr>
                <w:sz w:val="19"/>
                <w:szCs w:val="19"/>
              </w:rPr>
              <w:t>Executive</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B8B509" w14:textId="77777777" w:rsidR="00687498" w:rsidRDefault="00A13891">
            <w:pPr>
              <w:jc w:val="both"/>
            </w:pPr>
            <w:r>
              <w:rPr>
                <w:sz w:val="19"/>
                <w:szCs w:val="19"/>
              </w:rPr>
              <w:t>Taux d'atteinte global GG 2030 ; 8 indicateurs macro (PIB agricole, emploi rural, superficie irriguée, exportations, investissements, revenus ruraux, couverture sociale, pauvreté rurale) ; Carte du Maroc colorée par performance régionale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05FCA7" w14:textId="77777777" w:rsidR="00687498" w:rsidRDefault="00A13891">
            <w:pPr>
              <w:jc w:val="both"/>
            </w:pPr>
            <w:r>
              <w:rPr>
                <w:sz w:val="19"/>
                <w:szCs w:val="19"/>
              </w:rPr>
              <w:t>Annuelle / Campagne</w:t>
            </w:r>
          </w:p>
        </w:tc>
      </w:tr>
      <w:tr w:rsidR="00687498" w14:paraId="26B54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7F90A65" w14:textId="77777777" w:rsidR="00687498" w:rsidRDefault="00A13891">
            <w:pPr>
              <w:jc w:val="both"/>
            </w:pPr>
            <w:r>
              <w:rPr>
                <w:sz w:val="19"/>
                <w:szCs w:val="19"/>
              </w:rPr>
              <w:t>TDB Fondement I — Capital Humain</w:t>
            </w:r>
          </w:p>
        </w:tc>
        <w:tc>
          <w:tcPr>
            <w:tcW w:w="4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8109744" w14:textId="77777777" w:rsidR="00687498" w:rsidRDefault="00A13891">
            <w:pPr>
              <w:jc w:val="both"/>
            </w:pPr>
            <w:r>
              <w:rPr>
                <w:sz w:val="19"/>
                <w:szCs w:val="19"/>
              </w:rPr>
              <w:t>Indicateurs par programme : classe moyenne agricole, jeunes entrepreneurs, organisations agricoles, accompagnement ; Évolution nombre bénéficiaires ; Couverture sociale ; Revenus SMAG/SMIG</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87C59F" w14:textId="77777777" w:rsidR="00687498" w:rsidRDefault="00A13891">
            <w:pPr>
              <w:jc w:val="both"/>
            </w:pPr>
            <w:r>
              <w:rPr>
                <w:sz w:val="19"/>
                <w:szCs w:val="19"/>
              </w:rPr>
              <w:t>Annuelle</w:t>
            </w:r>
          </w:p>
        </w:tc>
      </w:tr>
      <w:tr w:rsidR="00687498" w14:paraId="200C34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883097" w14:textId="77777777" w:rsidR="00687498" w:rsidRDefault="00A13891">
            <w:pPr>
              <w:jc w:val="both"/>
            </w:pPr>
            <w:r>
              <w:rPr>
                <w:sz w:val="19"/>
                <w:szCs w:val="19"/>
              </w:rPr>
              <w:t>TDB Fondement II — Green</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BCD8F0" w14:textId="77777777" w:rsidR="00687498" w:rsidRDefault="00A13891">
            <w:pPr>
              <w:jc w:val="both"/>
            </w:pPr>
            <w:r>
              <w:rPr>
                <w:sz w:val="19"/>
                <w:szCs w:val="19"/>
              </w:rPr>
              <w:t>Indicateurs par programme : filières, chaînes de distribution, qualité/innovation, agriculture résiliente ; Tableau de bord filières (21 filières) ; Balance commerciale agricole ; Taux de valorisation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DB3EFD" w14:textId="77777777" w:rsidR="00687498" w:rsidRDefault="00A13891">
            <w:pPr>
              <w:jc w:val="both"/>
            </w:pPr>
            <w:r>
              <w:rPr>
                <w:sz w:val="19"/>
                <w:szCs w:val="19"/>
              </w:rPr>
              <w:t>Annuelle / Semestrielle</w:t>
            </w:r>
          </w:p>
        </w:tc>
      </w:tr>
      <w:tr w:rsidR="00687498" w14:paraId="003AAF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F48A106" w14:textId="77777777" w:rsidR="00687498" w:rsidRDefault="00A13891">
            <w:pPr>
              <w:jc w:val="both"/>
            </w:pPr>
            <w:r>
              <w:rPr>
                <w:sz w:val="19"/>
                <w:szCs w:val="19"/>
              </w:rPr>
              <w:t>TDB Suivi Financier</w:t>
            </w:r>
          </w:p>
        </w:tc>
        <w:tc>
          <w:tcPr>
            <w:tcW w:w="4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0562590" w14:textId="77777777" w:rsidR="00687498" w:rsidRDefault="00A13891">
            <w:pPr>
              <w:jc w:val="both"/>
            </w:pPr>
            <w:r>
              <w:rPr>
                <w:sz w:val="19"/>
                <w:szCs w:val="19"/>
              </w:rPr>
              <w:t xml:space="preserve">Investissements publics (Md DH) par programme et région vs. </w:t>
            </w:r>
            <w:proofErr w:type="gramStart"/>
            <w:r>
              <w:rPr>
                <w:sz w:val="19"/>
                <w:szCs w:val="19"/>
              </w:rPr>
              <w:t>prévisions</w:t>
            </w:r>
            <w:proofErr w:type="gramEnd"/>
            <w:r>
              <w:rPr>
                <w:sz w:val="19"/>
                <w:szCs w:val="19"/>
              </w:rPr>
              <w:t xml:space="preserve"> ; FDA — réalisations physiques et financières ; Contrats-programmes : état d'avancement financier</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3EC02F8" w14:textId="77777777" w:rsidR="00687498" w:rsidRDefault="00A13891">
            <w:pPr>
              <w:jc w:val="both"/>
            </w:pPr>
            <w:r>
              <w:rPr>
                <w:sz w:val="19"/>
                <w:szCs w:val="19"/>
              </w:rPr>
              <w:t>Trimestrielle</w:t>
            </w:r>
          </w:p>
        </w:tc>
      </w:tr>
      <w:tr w:rsidR="00687498" w14:paraId="71D5DB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5C251A" w14:textId="77777777" w:rsidR="00687498" w:rsidRDefault="00A13891">
            <w:pPr>
              <w:jc w:val="both"/>
            </w:pPr>
            <w:r>
              <w:rPr>
                <w:sz w:val="19"/>
                <w:szCs w:val="19"/>
              </w:rPr>
              <w:t>TDB Régional (x12)</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083A2C" w14:textId="77777777" w:rsidR="00687498" w:rsidRDefault="00A13891">
            <w:pPr>
              <w:jc w:val="both"/>
            </w:pPr>
            <w:r>
              <w:rPr>
                <w:sz w:val="19"/>
                <w:szCs w:val="19"/>
              </w:rPr>
              <w:t xml:space="preserve">Tableau de bord individualisé par DRA : performance de la région vs. </w:t>
            </w:r>
            <w:proofErr w:type="gramStart"/>
            <w:r>
              <w:rPr>
                <w:sz w:val="19"/>
                <w:szCs w:val="19"/>
              </w:rPr>
              <w:t>national</w:t>
            </w:r>
            <w:proofErr w:type="gramEnd"/>
            <w:r>
              <w:rPr>
                <w:sz w:val="19"/>
                <w:szCs w:val="19"/>
              </w:rPr>
              <w:t>, progression des filières régionales, carte provinciale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ACAF81" w14:textId="77777777" w:rsidR="00687498" w:rsidRDefault="00A13891">
            <w:pPr>
              <w:jc w:val="both"/>
            </w:pPr>
            <w:r>
              <w:rPr>
                <w:sz w:val="19"/>
                <w:szCs w:val="19"/>
              </w:rPr>
              <w:t>Trimestrielle / Semestrielle</w:t>
            </w:r>
          </w:p>
        </w:tc>
      </w:tr>
      <w:tr w:rsidR="00687498" w14:paraId="02C00B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462FAE0" w14:textId="77777777" w:rsidR="00687498" w:rsidRDefault="00A13891">
            <w:pPr>
              <w:jc w:val="both"/>
            </w:pPr>
            <w:r>
              <w:rPr>
                <w:sz w:val="19"/>
                <w:szCs w:val="19"/>
              </w:rPr>
              <w:t>TDB Filières (x21)</w:t>
            </w:r>
          </w:p>
        </w:tc>
        <w:tc>
          <w:tcPr>
            <w:tcW w:w="4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43F2CE1" w14:textId="77777777" w:rsidR="00687498" w:rsidRDefault="00A13891">
            <w:pPr>
              <w:jc w:val="both"/>
            </w:pPr>
            <w:r>
              <w:rPr>
                <w:sz w:val="19"/>
                <w:szCs w:val="19"/>
              </w:rPr>
              <w:t xml:space="preserve">Fiche de performance par filière : production, valorisation, exportations, investissements, organisation professionnelle vs. </w:t>
            </w:r>
            <w:proofErr w:type="gramStart"/>
            <w:r>
              <w:rPr>
                <w:sz w:val="19"/>
                <w:szCs w:val="19"/>
              </w:rPr>
              <w:t>objectifs</w:t>
            </w:r>
            <w:proofErr w:type="gramEnd"/>
            <w:r>
              <w:rPr>
                <w:sz w:val="19"/>
                <w:szCs w:val="19"/>
              </w:rPr>
              <w:t xml:space="preserve"> contrat-programme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6A994D9" w14:textId="77777777" w:rsidR="00687498" w:rsidRDefault="00A13891">
            <w:pPr>
              <w:jc w:val="both"/>
            </w:pPr>
            <w:r>
              <w:rPr>
                <w:sz w:val="19"/>
                <w:szCs w:val="19"/>
              </w:rPr>
              <w:t>Annuelle / Campagne</w:t>
            </w:r>
          </w:p>
        </w:tc>
      </w:tr>
      <w:tr w:rsidR="00687498" w14:paraId="1D1689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951979" w14:textId="77777777" w:rsidR="00687498" w:rsidRDefault="00A13891">
            <w:pPr>
              <w:jc w:val="both"/>
            </w:pPr>
            <w:r>
              <w:rPr>
                <w:sz w:val="19"/>
                <w:szCs w:val="19"/>
              </w:rPr>
              <w:t>TDB Programmes Transverses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FF032A" w14:textId="77777777" w:rsidR="00687498" w:rsidRDefault="00A13891">
            <w:pPr>
              <w:jc w:val="both"/>
            </w:pPr>
            <w:r>
              <w:rPr>
                <w:sz w:val="19"/>
                <w:szCs w:val="19"/>
              </w:rPr>
              <w:t xml:space="preserve">Systèmes d'aide (FDA), financement, gouvernance, transformation digitale, organisation, fiscalité — réalisations vs. </w:t>
            </w:r>
            <w:proofErr w:type="gramStart"/>
            <w:r>
              <w:rPr>
                <w:sz w:val="19"/>
                <w:szCs w:val="19"/>
              </w:rPr>
              <w:t>cibles</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292253" w14:textId="77777777" w:rsidR="00687498" w:rsidRDefault="00A13891">
            <w:pPr>
              <w:jc w:val="both"/>
            </w:pPr>
            <w:r>
              <w:rPr>
                <w:sz w:val="19"/>
                <w:szCs w:val="19"/>
              </w:rPr>
              <w:t>Annuelle</w:t>
            </w:r>
          </w:p>
        </w:tc>
      </w:tr>
    </w:tbl>
    <w:p w14:paraId="049BE71E" w14:textId="77777777" w:rsidR="00687498" w:rsidRDefault="00687498">
      <w:pPr>
        <w:spacing w:before="80"/>
      </w:pPr>
    </w:p>
    <w:p w14:paraId="6BFE2A56" w14:textId="77777777" w:rsidR="00687498" w:rsidRDefault="00A13891">
      <w:pPr>
        <w:spacing w:before="120" w:after="40"/>
      </w:pPr>
      <w:r>
        <w:rPr>
          <w:b/>
          <w:bCs/>
          <w:color w:val="117A65"/>
          <w:sz w:val="21"/>
          <w:szCs w:val="21"/>
          <w:u w:val="single"/>
        </w:rPr>
        <w:t xml:space="preserve">B. Composants de </w:t>
      </w:r>
      <w:proofErr w:type="gramStart"/>
      <w:r>
        <w:rPr>
          <w:b/>
          <w:bCs/>
          <w:color w:val="117A65"/>
          <w:sz w:val="21"/>
          <w:szCs w:val="21"/>
          <w:u w:val="single"/>
        </w:rPr>
        <w:t>visualisation avancés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687498" w14:paraId="4D93DECD"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0AB072D" w14:textId="77777777" w:rsidR="00687498" w:rsidRDefault="00A13891">
            <w:pPr>
              <w:jc w:val="center"/>
            </w:pPr>
            <w:r>
              <w:rPr>
                <w:b/>
                <w:bCs/>
                <w:color w:val="FFFFFF"/>
                <w:sz w:val="19"/>
                <w:szCs w:val="19"/>
              </w:rPr>
              <w:t>Type de visualisation</w:t>
            </w:r>
          </w:p>
        </w:tc>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C3F0C69" w14:textId="77777777" w:rsidR="00687498" w:rsidRDefault="00A13891">
            <w:pPr>
              <w:jc w:val="center"/>
            </w:pPr>
            <w:r>
              <w:rPr>
                <w:b/>
                <w:bCs/>
                <w:color w:val="FFFFFF"/>
                <w:sz w:val="19"/>
                <w:szCs w:val="19"/>
              </w:rPr>
              <w:t>Technologies</w:t>
            </w:r>
          </w:p>
        </w:tc>
        <w:tc>
          <w:tcPr>
            <w:tcW w:w="4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9CBE16C" w14:textId="77777777" w:rsidR="00687498" w:rsidRDefault="00A13891">
            <w:pPr>
              <w:jc w:val="center"/>
            </w:pPr>
            <w:r>
              <w:rPr>
                <w:b/>
                <w:bCs/>
                <w:color w:val="FFFFFF"/>
                <w:sz w:val="19"/>
                <w:szCs w:val="19"/>
              </w:rPr>
              <w:t>Cas d'usage GG</w:t>
            </w:r>
          </w:p>
        </w:tc>
      </w:tr>
      <w:tr w:rsidR="00687498" w14:paraId="09E048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D72DE6" w14:textId="77777777" w:rsidR="00687498" w:rsidRDefault="00A13891">
            <w:pPr>
              <w:jc w:val="both"/>
            </w:pPr>
            <w:r>
              <w:rPr>
                <w:sz w:val="19"/>
                <w:szCs w:val="19"/>
              </w:rPr>
              <w:t>Graphiques linéaires d'évolution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0898B6" w14:textId="77777777" w:rsidR="00687498" w:rsidRPr="00830111" w:rsidRDefault="00A13891">
            <w:pPr>
              <w:jc w:val="both"/>
              <w:rPr>
                <w:lang w:val="en-US"/>
              </w:rPr>
            </w:pPr>
            <w:r w:rsidRPr="00830111">
              <w:rPr>
                <w:sz w:val="19"/>
                <w:szCs w:val="19"/>
                <w:lang w:val="en-US"/>
              </w:rPr>
              <w:t>Chart.js / Apache ECharts | Export PNG/SVG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D754E3" w14:textId="77777777" w:rsidR="00687498" w:rsidRDefault="00A13891">
            <w:pPr>
              <w:jc w:val="both"/>
            </w:pPr>
            <w:r>
              <w:rPr>
                <w:sz w:val="19"/>
                <w:szCs w:val="19"/>
              </w:rPr>
              <w:t xml:space="preserve">Évolution annuelle d'un indicateur 2020-2030 vs. </w:t>
            </w:r>
            <w:proofErr w:type="gramStart"/>
            <w:r>
              <w:rPr>
                <w:sz w:val="19"/>
                <w:szCs w:val="19"/>
              </w:rPr>
              <w:t>trajectoire</w:t>
            </w:r>
            <w:proofErr w:type="gramEnd"/>
            <w:r>
              <w:rPr>
                <w:sz w:val="19"/>
                <w:szCs w:val="19"/>
              </w:rPr>
              <w:t xml:space="preserve"> cible ; Projection tendancielle</w:t>
            </w:r>
          </w:p>
        </w:tc>
      </w:tr>
      <w:tr w:rsidR="00687498" w14:paraId="787877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C5C87B7" w14:textId="77777777" w:rsidR="00687498" w:rsidRDefault="00A13891">
            <w:pPr>
              <w:jc w:val="both"/>
            </w:pPr>
            <w:r>
              <w:rPr>
                <w:sz w:val="19"/>
                <w:szCs w:val="19"/>
              </w:rPr>
              <w:t>Graphiques en barres groupés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4CF8313" w14:textId="77777777" w:rsidR="00687498" w:rsidRPr="00830111" w:rsidRDefault="00A13891">
            <w:pPr>
              <w:jc w:val="both"/>
              <w:rPr>
                <w:lang w:val="en-US"/>
              </w:rPr>
            </w:pPr>
            <w:r w:rsidRPr="00830111">
              <w:rPr>
                <w:sz w:val="19"/>
                <w:szCs w:val="19"/>
                <w:lang w:val="en-US"/>
              </w:rPr>
              <w:t>Apache ECharts | Interactif, drill-down</w:t>
            </w:r>
          </w:p>
        </w:tc>
        <w:tc>
          <w:tcPr>
            <w:tcW w:w="4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7E432AA" w14:textId="77777777" w:rsidR="00687498" w:rsidRDefault="00A13891">
            <w:pPr>
              <w:jc w:val="both"/>
            </w:pPr>
            <w:r>
              <w:rPr>
                <w:sz w:val="19"/>
                <w:szCs w:val="19"/>
              </w:rPr>
              <w:t>Comparaison des performances entre 12 régions ou entre 21 filières pour un indicateur donné</w:t>
            </w:r>
          </w:p>
        </w:tc>
      </w:tr>
      <w:tr w:rsidR="00687498" w14:paraId="223DAC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8E52BB" w14:textId="77777777" w:rsidR="00687498" w:rsidRDefault="00A13891">
            <w:pPr>
              <w:jc w:val="both"/>
            </w:pPr>
            <w:r>
              <w:rPr>
                <w:sz w:val="19"/>
                <w:szCs w:val="19"/>
              </w:rPr>
              <w:t>Graphiques radar/araignée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089DEF" w14:textId="77777777" w:rsidR="00687498" w:rsidRDefault="00A13891">
            <w:pPr>
              <w:jc w:val="both"/>
            </w:pPr>
            <w:r>
              <w:rPr>
                <w:sz w:val="19"/>
                <w:szCs w:val="19"/>
              </w:rPr>
              <w:t>Chart.js Radar | Export PNG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9FB708" w14:textId="77777777" w:rsidR="00687498" w:rsidRDefault="00A13891">
            <w:pPr>
              <w:jc w:val="both"/>
            </w:pPr>
            <w:r>
              <w:rPr>
                <w:sz w:val="19"/>
                <w:szCs w:val="19"/>
              </w:rPr>
              <w:t>Profil de performance d'une filière sur ses différents axes (production, valorisation, commercialisation, organisation)</w:t>
            </w:r>
          </w:p>
        </w:tc>
      </w:tr>
      <w:tr w:rsidR="00687498" w14:paraId="55F834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313BC82" w14:textId="77777777" w:rsidR="00687498" w:rsidRDefault="00A13891">
            <w:pPr>
              <w:jc w:val="both"/>
            </w:pPr>
            <w:r>
              <w:rPr>
                <w:sz w:val="19"/>
                <w:szCs w:val="19"/>
              </w:rPr>
              <w:lastRenderedPageBreak/>
              <w:t>Cartes choroplèthes interactives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73386EB" w14:textId="77777777" w:rsidR="00687498" w:rsidRDefault="00A13891">
            <w:pPr>
              <w:jc w:val="both"/>
            </w:pPr>
            <w:r>
              <w:rPr>
                <w:sz w:val="19"/>
                <w:szCs w:val="19"/>
              </w:rPr>
              <w:t xml:space="preserve">Leaflet.js + </w:t>
            </w:r>
            <w:proofErr w:type="spellStart"/>
            <w:r>
              <w:rPr>
                <w:sz w:val="19"/>
                <w:szCs w:val="19"/>
              </w:rPr>
              <w:t>GeoJSON</w:t>
            </w:r>
            <w:proofErr w:type="spellEnd"/>
            <w:r>
              <w:rPr>
                <w:sz w:val="19"/>
                <w:szCs w:val="19"/>
              </w:rPr>
              <w:t xml:space="preserve"> Maroc (régions, provinces) | Couches superposables</w:t>
            </w:r>
          </w:p>
        </w:tc>
        <w:tc>
          <w:tcPr>
            <w:tcW w:w="4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ECBA7FC" w14:textId="77777777" w:rsidR="00687498" w:rsidRDefault="00A13891">
            <w:pPr>
              <w:jc w:val="both"/>
            </w:pPr>
            <w:r>
              <w:rPr>
                <w:sz w:val="19"/>
                <w:szCs w:val="19"/>
              </w:rPr>
              <w:t>Carte du Maroc colorée par intensité de réalisation d'un indicateur ; Vue régionale/provinciale ; Clic pour détail</w:t>
            </w:r>
          </w:p>
        </w:tc>
      </w:tr>
      <w:tr w:rsidR="00687498" w14:paraId="51469D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FE522B" w14:textId="77777777" w:rsidR="00687498" w:rsidRDefault="00A13891">
            <w:pPr>
              <w:jc w:val="both"/>
            </w:pPr>
            <w:r>
              <w:rPr>
                <w:sz w:val="19"/>
                <w:szCs w:val="19"/>
              </w:rPr>
              <w:t xml:space="preserve">Jauges de performance (KPI </w:t>
            </w:r>
            <w:proofErr w:type="spellStart"/>
            <w:r>
              <w:rPr>
                <w:sz w:val="19"/>
                <w:szCs w:val="19"/>
              </w:rPr>
              <w:t>cards</w:t>
            </w:r>
            <w:proofErr w:type="spellEnd"/>
            <w:r>
              <w:rPr>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A308CD" w14:textId="77777777" w:rsidR="00687498" w:rsidRDefault="00A13891">
            <w:pPr>
              <w:jc w:val="both"/>
            </w:pPr>
            <w:r>
              <w:rPr>
                <w:sz w:val="19"/>
                <w:szCs w:val="19"/>
              </w:rPr>
              <w:t>HTML/CSS personnalisé | Responsive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955765" w14:textId="77777777" w:rsidR="00687498" w:rsidRDefault="00A13891">
            <w:pPr>
              <w:jc w:val="both"/>
            </w:pPr>
            <w:r>
              <w:rPr>
                <w:sz w:val="19"/>
                <w:szCs w:val="19"/>
              </w:rPr>
              <w:t xml:space="preserve">Taux d'atteinte d'un indicateur clé avec code couleur (vert ≥ 80%, orange 60-80%, rouge &lt; 60%) ; valeur actuelle vs. </w:t>
            </w:r>
            <w:proofErr w:type="gramStart"/>
            <w:r>
              <w:rPr>
                <w:sz w:val="19"/>
                <w:szCs w:val="19"/>
              </w:rPr>
              <w:t>cible</w:t>
            </w:r>
            <w:proofErr w:type="gramEnd"/>
          </w:p>
        </w:tc>
      </w:tr>
      <w:tr w:rsidR="00687498" w14:paraId="3ACB26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D01E4A4" w14:textId="77777777" w:rsidR="00687498" w:rsidRDefault="00A13891">
            <w:pPr>
              <w:jc w:val="both"/>
            </w:pPr>
            <w:r>
              <w:rPr>
                <w:sz w:val="19"/>
                <w:szCs w:val="19"/>
              </w:rPr>
              <w:t>Tableaux croisés dynamiques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CAD20AC" w14:textId="77777777" w:rsidR="00687498" w:rsidRDefault="00A13891">
            <w:pPr>
              <w:jc w:val="both"/>
            </w:pPr>
            <w:r>
              <w:rPr>
                <w:sz w:val="19"/>
                <w:szCs w:val="19"/>
              </w:rPr>
              <w:t xml:space="preserve">AG </w:t>
            </w:r>
            <w:proofErr w:type="spellStart"/>
            <w:r>
              <w:rPr>
                <w:sz w:val="19"/>
                <w:szCs w:val="19"/>
              </w:rPr>
              <w:t>Grid</w:t>
            </w:r>
            <w:proofErr w:type="spellEnd"/>
            <w:r>
              <w:rPr>
                <w:sz w:val="19"/>
                <w:szCs w:val="19"/>
              </w:rPr>
              <w:t xml:space="preserve"> (Javascript) | Filtres, tri, export Excel</w:t>
            </w:r>
          </w:p>
        </w:tc>
        <w:tc>
          <w:tcPr>
            <w:tcW w:w="4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8CB500F" w14:textId="77777777" w:rsidR="00687498" w:rsidRDefault="00A13891">
            <w:pPr>
              <w:jc w:val="both"/>
            </w:pPr>
            <w:r>
              <w:rPr>
                <w:sz w:val="19"/>
                <w:szCs w:val="19"/>
              </w:rPr>
              <w:t>Matrice filière × région × indicateur ; filtrable par année, programme, filière, région</w:t>
            </w:r>
          </w:p>
        </w:tc>
      </w:tr>
      <w:tr w:rsidR="00687498" w14:paraId="3AB12F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9A11F4" w14:textId="77777777" w:rsidR="00687498" w:rsidRDefault="00A13891">
            <w:pPr>
              <w:jc w:val="both"/>
            </w:pPr>
            <w:r>
              <w:rPr>
                <w:sz w:val="19"/>
                <w:szCs w:val="19"/>
              </w:rPr>
              <w:t>Graphiques de dispersion / bulle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AF89B2" w14:textId="77777777" w:rsidR="00687498" w:rsidRDefault="00A13891">
            <w:pPr>
              <w:jc w:val="both"/>
            </w:pPr>
            <w:r>
              <w:rPr>
                <w:sz w:val="19"/>
                <w:szCs w:val="19"/>
              </w:rPr>
              <w:t xml:space="preserve">D3.js | Interactif, </w:t>
            </w:r>
            <w:proofErr w:type="spellStart"/>
            <w:r>
              <w:rPr>
                <w:sz w:val="19"/>
                <w:szCs w:val="19"/>
              </w:rPr>
              <w:t>tooltips</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423327" w14:textId="77777777" w:rsidR="00687498" w:rsidRDefault="00A13891">
            <w:pPr>
              <w:jc w:val="both"/>
            </w:pPr>
            <w:r>
              <w:rPr>
                <w:sz w:val="19"/>
                <w:szCs w:val="19"/>
              </w:rPr>
              <w:t xml:space="preserve">Positionnement des filières selon deux axes (ex. : valorisation vs. </w:t>
            </w:r>
            <w:proofErr w:type="gramStart"/>
            <w:r>
              <w:rPr>
                <w:sz w:val="19"/>
                <w:szCs w:val="19"/>
              </w:rPr>
              <w:t>production</w:t>
            </w:r>
            <w:proofErr w:type="gramEnd"/>
            <w:r>
              <w:rPr>
                <w:sz w:val="19"/>
                <w:szCs w:val="19"/>
              </w:rPr>
              <w:t>) — identification des filières leaders et retardataires</w:t>
            </w:r>
          </w:p>
        </w:tc>
      </w:tr>
      <w:tr w:rsidR="00687498" w14:paraId="6709A6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A7AA3B2" w14:textId="77777777" w:rsidR="00687498" w:rsidRDefault="00A13891">
            <w:pPr>
              <w:jc w:val="both"/>
            </w:pPr>
            <w:proofErr w:type="spellStart"/>
            <w:r>
              <w:rPr>
                <w:sz w:val="19"/>
                <w:szCs w:val="19"/>
              </w:rPr>
              <w:t>Treemap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DE6AB39" w14:textId="77777777" w:rsidR="00687498" w:rsidRDefault="00A13891">
            <w:pPr>
              <w:jc w:val="both"/>
            </w:pPr>
            <w:r>
              <w:rPr>
                <w:sz w:val="19"/>
                <w:szCs w:val="19"/>
              </w:rPr>
              <w:t>D3.js | Zoomable</w:t>
            </w:r>
          </w:p>
        </w:tc>
        <w:tc>
          <w:tcPr>
            <w:tcW w:w="4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5436F17" w14:textId="77777777" w:rsidR="00687498" w:rsidRDefault="00A13891">
            <w:pPr>
              <w:jc w:val="both"/>
            </w:pPr>
            <w:r>
              <w:rPr>
                <w:sz w:val="19"/>
                <w:szCs w:val="19"/>
              </w:rPr>
              <w:t>Part de chaque filière dans la production agricole nationale ; part de chaque région dans les investissements</w:t>
            </w:r>
          </w:p>
        </w:tc>
      </w:tr>
      <w:tr w:rsidR="00687498" w14:paraId="719514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5245A4" w14:textId="77777777" w:rsidR="00687498" w:rsidRDefault="00A13891">
            <w:pPr>
              <w:jc w:val="both"/>
            </w:pPr>
            <w:r>
              <w:rPr>
                <w:sz w:val="19"/>
                <w:szCs w:val="19"/>
              </w:rPr>
              <w:t>Waterfall / Cascade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46A5FC" w14:textId="77777777" w:rsidR="00687498" w:rsidRDefault="00A13891">
            <w:pPr>
              <w:jc w:val="both"/>
            </w:pPr>
            <w:r>
              <w:rPr>
                <w:sz w:val="19"/>
                <w:szCs w:val="19"/>
              </w:rPr>
              <w:t xml:space="preserve">Apache </w:t>
            </w:r>
            <w:proofErr w:type="spellStart"/>
            <w:r>
              <w:rPr>
                <w:sz w:val="19"/>
                <w:szCs w:val="19"/>
              </w:rPr>
              <w:t>ECharts</w:t>
            </w:r>
            <w:proofErr w:type="spellEnd"/>
            <w:r>
              <w:rPr>
                <w:sz w:val="19"/>
                <w:szCs w:val="19"/>
              </w:rPr>
              <w:t xml:space="preserve"> | Export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5A5C56" w14:textId="77777777" w:rsidR="00687498" w:rsidRDefault="00A13891">
            <w:pPr>
              <w:jc w:val="both"/>
            </w:pPr>
            <w:r>
              <w:rPr>
                <w:sz w:val="19"/>
                <w:szCs w:val="19"/>
              </w:rPr>
              <w:t>Décomposition de la variation d'un indicateur (ex. : croissance du PIB agricole par composante)</w:t>
            </w:r>
          </w:p>
        </w:tc>
      </w:tr>
      <w:tr w:rsidR="00687498" w14:paraId="2B7F2E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F2E20A3" w14:textId="77777777" w:rsidR="00687498" w:rsidRDefault="00A13891">
            <w:pPr>
              <w:jc w:val="both"/>
            </w:pPr>
            <w:r>
              <w:rPr>
                <w:sz w:val="19"/>
                <w:szCs w:val="19"/>
              </w:rPr>
              <w:t>Timeline / Gantt BI</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7A7142A" w14:textId="77777777" w:rsidR="00687498" w:rsidRDefault="00A13891">
            <w:pPr>
              <w:jc w:val="both"/>
            </w:pPr>
            <w:r>
              <w:rPr>
                <w:sz w:val="19"/>
                <w:szCs w:val="19"/>
              </w:rPr>
              <w:t>DHX Gantt ou custom | Export PDF</w:t>
            </w:r>
          </w:p>
        </w:tc>
        <w:tc>
          <w:tcPr>
            <w:tcW w:w="4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BD47FA" w14:textId="77777777" w:rsidR="00687498" w:rsidRDefault="00A13891">
            <w:pPr>
              <w:jc w:val="both"/>
            </w:pPr>
            <w:r>
              <w:rPr>
                <w:sz w:val="19"/>
                <w:szCs w:val="19"/>
              </w:rPr>
              <w:t>Avancement calendaire des réalisations des programmes GG par rapport aux jalons des contrats-programmes</w:t>
            </w:r>
          </w:p>
        </w:tc>
      </w:tr>
    </w:tbl>
    <w:p w14:paraId="4937B2D4" w14:textId="77777777" w:rsidR="00687498" w:rsidRDefault="00687498">
      <w:pPr>
        <w:spacing w:before="80"/>
      </w:pPr>
    </w:p>
    <w:p w14:paraId="78D45776" w14:textId="77777777" w:rsidR="00687498" w:rsidRDefault="00A13891">
      <w:pPr>
        <w:spacing w:before="120" w:after="40"/>
      </w:pPr>
      <w:r>
        <w:rPr>
          <w:b/>
          <w:bCs/>
          <w:color w:val="117A65"/>
          <w:sz w:val="21"/>
          <w:szCs w:val="21"/>
          <w:u w:val="single"/>
        </w:rPr>
        <w:t>C. Rapports automatiques et exports</w:t>
      </w:r>
    </w:p>
    <w:p w14:paraId="052C5204" w14:textId="77777777" w:rsidR="00687498" w:rsidRDefault="00A13891">
      <w:pPr>
        <w:spacing w:before="60" w:after="60" w:line="276" w:lineRule="auto"/>
        <w:jc w:val="both"/>
      </w:pPr>
      <w:r>
        <w:rPr>
          <w:sz w:val="21"/>
          <w:szCs w:val="21"/>
        </w:rPr>
        <w:t>La plateforme générera automatiquement, selon un calendrier paramétrable, les rapports suivants :</w:t>
      </w:r>
    </w:p>
    <w:p w14:paraId="10531895"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332"/>
        <w:gridCol w:w="1470"/>
        <w:gridCol w:w="1213"/>
        <w:gridCol w:w="2184"/>
      </w:tblGrid>
      <w:tr w:rsidR="00687498" w14:paraId="6C0028E2"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EE2B749" w14:textId="77777777" w:rsidR="00687498" w:rsidRDefault="00A13891">
            <w:pPr>
              <w:jc w:val="center"/>
            </w:pPr>
            <w:r>
              <w:rPr>
                <w:b/>
                <w:bCs/>
                <w:color w:val="FFFFFF"/>
                <w:sz w:val="19"/>
                <w:szCs w:val="19"/>
              </w:rPr>
              <w:t>Rapport</w:t>
            </w:r>
          </w:p>
        </w:tc>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A9E5D56" w14:textId="77777777" w:rsidR="00687498" w:rsidRDefault="00A13891">
            <w:pPr>
              <w:jc w:val="center"/>
            </w:pPr>
            <w:r>
              <w:rPr>
                <w:b/>
                <w:bCs/>
                <w:color w:val="FFFFFF"/>
                <w:sz w:val="19"/>
                <w:szCs w:val="19"/>
              </w:rPr>
              <w:t>Contenu</w:t>
            </w:r>
          </w:p>
        </w:tc>
        <w:tc>
          <w:tcPr>
            <w:tcW w:w="9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86F82B5" w14:textId="77777777" w:rsidR="00687498" w:rsidRDefault="00A13891">
            <w:pPr>
              <w:jc w:val="center"/>
            </w:pPr>
            <w:r>
              <w:rPr>
                <w:b/>
                <w:bCs/>
                <w:color w:val="FFFFFF"/>
                <w:sz w:val="19"/>
                <w:szCs w:val="19"/>
              </w:rPr>
              <w:t>Format</w:t>
            </w:r>
          </w:p>
        </w:tc>
        <w:tc>
          <w:tcPr>
            <w:tcW w:w="11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8F64B20" w14:textId="77777777" w:rsidR="00687498" w:rsidRDefault="00A13891">
            <w:pPr>
              <w:jc w:val="center"/>
            </w:pPr>
            <w:r>
              <w:rPr>
                <w:b/>
                <w:bCs/>
                <w:color w:val="FFFFFF"/>
                <w:sz w:val="19"/>
                <w:szCs w:val="19"/>
              </w:rPr>
              <w:t>Fréquence</w:t>
            </w:r>
          </w:p>
        </w:tc>
        <w:tc>
          <w:tcPr>
            <w:tcW w:w="2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BACB748" w14:textId="77777777" w:rsidR="00687498" w:rsidRDefault="00A13891">
            <w:pPr>
              <w:jc w:val="center"/>
            </w:pPr>
            <w:r>
              <w:rPr>
                <w:b/>
                <w:bCs/>
                <w:color w:val="FFFFFF"/>
                <w:sz w:val="19"/>
                <w:szCs w:val="19"/>
              </w:rPr>
              <w:t>Destinataire</w:t>
            </w:r>
          </w:p>
        </w:tc>
      </w:tr>
      <w:tr w:rsidR="00687498" w14:paraId="163353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2D5D3C" w14:textId="77777777" w:rsidR="00687498" w:rsidRDefault="00A13891">
            <w:pPr>
              <w:jc w:val="both"/>
            </w:pPr>
            <w:r>
              <w:rPr>
                <w:sz w:val="19"/>
                <w:szCs w:val="19"/>
              </w:rPr>
              <w:t>Rapport mensuel d'activité</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5EBFA8" w14:textId="77777777" w:rsidR="00687498" w:rsidRDefault="00A13891">
            <w:pPr>
              <w:jc w:val="both"/>
            </w:pPr>
            <w:r>
              <w:rPr>
                <w:sz w:val="19"/>
                <w:szCs w:val="19"/>
              </w:rPr>
              <w:t>État de saisie par région et par programme, alertes du mois, indicateurs mis à jour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EB6959" w14:textId="77777777" w:rsidR="00687498" w:rsidRDefault="00A13891">
            <w:pPr>
              <w:jc w:val="both"/>
            </w:pPr>
            <w:r>
              <w:rPr>
                <w:sz w:val="19"/>
                <w:szCs w:val="19"/>
              </w:rPr>
              <w:t>PDF + Excel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354298" w14:textId="77777777" w:rsidR="00687498" w:rsidRDefault="00A13891">
            <w:pPr>
              <w:jc w:val="both"/>
            </w:pPr>
            <w:r>
              <w:rPr>
                <w:sz w:val="19"/>
                <w:szCs w:val="19"/>
              </w:rPr>
              <w:t>Mensuelle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486ABB" w14:textId="77777777" w:rsidR="00687498" w:rsidRDefault="00A13891">
            <w:pPr>
              <w:jc w:val="both"/>
            </w:pPr>
            <w:r>
              <w:rPr>
                <w:sz w:val="19"/>
                <w:szCs w:val="19"/>
              </w:rPr>
              <w:t>Responsables DSS</w:t>
            </w:r>
          </w:p>
        </w:tc>
      </w:tr>
      <w:tr w:rsidR="00687498" w14:paraId="50BFD7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A18932C" w14:textId="77777777" w:rsidR="00687498" w:rsidRDefault="00A13891">
            <w:pPr>
              <w:jc w:val="both"/>
            </w:pPr>
            <w:r>
              <w:rPr>
                <w:sz w:val="19"/>
                <w:szCs w:val="19"/>
              </w:rPr>
              <w:t>Rapport trimestriel GG</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BD2E81C" w14:textId="77777777" w:rsidR="00687498" w:rsidRDefault="00A13891">
            <w:pPr>
              <w:jc w:val="both"/>
            </w:pPr>
            <w:r>
              <w:rPr>
                <w:sz w:val="19"/>
                <w:szCs w:val="19"/>
              </w:rPr>
              <w:t>Avancement par fondement et programme, analyse des écarts par rapport à la trajectoire, focus filières en retard</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51F4DF1" w14:textId="77777777" w:rsidR="00687498" w:rsidRDefault="00A13891">
            <w:pPr>
              <w:jc w:val="both"/>
            </w:pPr>
            <w:r>
              <w:rPr>
                <w:sz w:val="19"/>
                <w:szCs w:val="19"/>
              </w:rPr>
              <w:t>PDF (mise en page institutionnelle)</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CFDF33D" w14:textId="77777777" w:rsidR="00687498" w:rsidRDefault="00A13891">
            <w:pPr>
              <w:jc w:val="both"/>
            </w:pPr>
            <w:r>
              <w:rPr>
                <w:sz w:val="19"/>
                <w:szCs w:val="19"/>
              </w:rPr>
              <w:t>Trimestrielle</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693916" w14:textId="77777777" w:rsidR="00687498" w:rsidRDefault="00A13891">
            <w:pPr>
              <w:jc w:val="both"/>
            </w:pPr>
            <w:r>
              <w:rPr>
                <w:sz w:val="19"/>
                <w:szCs w:val="19"/>
              </w:rPr>
              <w:t>Direction DSS + Ministère</w:t>
            </w:r>
          </w:p>
        </w:tc>
      </w:tr>
      <w:tr w:rsidR="00687498" w14:paraId="49216F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B0F542" w14:textId="77777777" w:rsidR="00687498" w:rsidRDefault="00A13891">
            <w:pPr>
              <w:jc w:val="both"/>
            </w:pPr>
            <w:r>
              <w:rPr>
                <w:sz w:val="19"/>
                <w:szCs w:val="19"/>
              </w:rPr>
              <w:t>Bulletin semestriel filières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BDC45D" w14:textId="77777777" w:rsidR="00687498" w:rsidRDefault="00A13891">
            <w:pPr>
              <w:jc w:val="both"/>
            </w:pPr>
            <w:r>
              <w:rPr>
                <w:sz w:val="19"/>
                <w:szCs w:val="19"/>
              </w:rPr>
              <w:t xml:space="preserve">Performance de chacune des 21 filières : réalisations semi-annuelles vs. </w:t>
            </w:r>
            <w:proofErr w:type="gramStart"/>
            <w:r>
              <w:rPr>
                <w:sz w:val="19"/>
                <w:szCs w:val="19"/>
              </w:rPr>
              <w:t>objectifs</w:t>
            </w:r>
            <w:proofErr w:type="gramEnd"/>
            <w:r>
              <w:rPr>
                <w:sz w:val="19"/>
                <w:szCs w:val="19"/>
              </w:rPr>
              <w:t xml:space="preserve"> contrats-programmes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22E008" w14:textId="77777777" w:rsidR="00687498" w:rsidRDefault="00A13891">
            <w:pPr>
              <w:jc w:val="both"/>
            </w:pPr>
            <w:r>
              <w:rPr>
                <w:sz w:val="19"/>
                <w:szCs w:val="19"/>
              </w:rPr>
              <w:t>PDF + Excel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F947E2" w14:textId="77777777" w:rsidR="00687498" w:rsidRDefault="00A13891">
            <w:pPr>
              <w:jc w:val="both"/>
            </w:pPr>
            <w:r>
              <w:rPr>
                <w:sz w:val="19"/>
                <w:szCs w:val="19"/>
              </w:rPr>
              <w:t>Semestrielle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476CB0" w14:textId="77777777" w:rsidR="00687498" w:rsidRDefault="00A13891">
            <w:pPr>
              <w:jc w:val="both"/>
            </w:pPr>
            <w:r>
              <w:rPr>
                <w:sz w:val="19"/>
                <w:szCs w:val="19"/>
              </w:rPr>
              <w:t>DSS + Interprofessions</w:t>
            </w:r>
          </w:p>
        </w:tc>
      </w:tr>
      <w:tr w:rsidR="00687498" w14:paraId="5786AC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2C46F92" w14:textId="77777777" w:rsidR="00687498" w:rsidRDefault="00A13891">
            <w:pPr>
              <w:jc w:val="both"/>
            </w:pPr>
            <w:r>
              <w:rPr>
                <w:sz w:val="19"/>
                <w:szCs w:val="19"/>
              </w:rPr>
              <w:t>Rapport annuel de la Génération Green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4F90615" w14:textId="77777777" w:rsidR="00687498" w:rsidRDefault="00A13891">
            <w:pPr>
              <w:jc w:val="both"/>
            </w:pPr>
            <w:r>
              <w:rPr>
                <w:sz w:val="19"/>
                <w:szCs w:val="19"/>
              </w:rPr>
              <w:t>Rapport complet de mise en œuvre GG : fondements I et II, programmes transverses, analyse globale, perspectives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06B4FDC" w14:textId="77777777" w:rsidR="00687498" w:rsidRDefault="00A13891">
            <w:pPr>
              <w:jc w:val="both"/>
            </w:pPr>
            <w:r>
              <w:rPr>
                <w:sz w:val="19"/>
                <w:szCs w:val="19"/>
              </w:rPr>
              <w:t>PDF illustré (graphiques, cartes)</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FE38AE7" w14:textId="77777777" w:rsidR="00687498" w:rsidRDefault="00A13891">
            <w:pPr>
              <w:jc w:val="both"/>
            </w:pPr>
            <w:r>
              <w:rPr>
                <w:sz w:val="19"/>
                <w:szCs w:val="19"/>
              </w:rPr>
              <w:t>Annuelle</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754B3E9" w14:textId="77777777" w:rsidR="00687498" w:rsidRDefault="00A13891">
            <w:pPr>
              <w:jc w:val="both"/>
            </w:pPr>
            <w:r>
              <w:rPr>
                <w:sz w:val="19"/>
                <w:szCs w:val="19"/>
              </w:rPr>
              <w:t>Ministère + Partenaires</w:t>
            </w:r>
          </w:p>
        </w:tc>
      </w:tr>
      <w:tr w:rsidR="00687498" w14:paraId="56B546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81DC09" w14:textId="77777777" w:rsidR="00687498" w:rsidRDefault="00A13891">
            <w:pPr>
              <w:jc w:val="both"/>
            </w:pPr>
            <w:r>
              <w:rPr>
                <w:sz w:val="19"/>
                <w:szCs w:val="19"/>
              </w:rPr>
              <w:t>Tableau de bord exécutif trimestriel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E32327" w14:textId="77777777" w:rsidR="00687498" w:rsidRDefault="00A13891">
            <w:pPr>
              <w:jc w:val="both"/>
            </w:pPr>
            <w:r>
              <w:rPr>
                <w:sz w:val="19"/>
                <w:szCs w:val="19"/>
              </w:rPr>
              <w:t>Fiche synthèse 2 pages : 5 KPIs stratégiques, 3 alertes critiques, 1 recommandation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C87FDB" w14:textId="77777777" w:rsidR="00687498" w:rsidRDefault="00A13891">
            <w:pPr>
              <w:jc w:val="both"/>
            </w:pPr>
            <w:r>
              <w:rPr>
                <w:sz w:val="19"/>
                <w:szCs w:val="19"/>
              </w:rPr>
              <w:t xml:space="preserve">PDF A4 — format </w:t>
            </w:r>
            <w:proofErr w:type="spellStart"/>
            <w:r>
              <w:rPr>
                <w:sz w:val="19"/>
                <w:szCs w:val="19"/>
              </w:rPr>
              <w:t>decisionnel</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DDFBF4" w14:textId="77777777" w:rsidR="00687498" w:rsidRDefault="00A13891">
            <w:pPr>
              <w:jc w:val="both"/>
            </w:pPr>
            <w:r>
              <w:rPr>
                <w:sz w:val="19"/>
                <w:szCs w:val="19"/>
              </w:rPr>
              <w:t>Trimestrielle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17A22B" w14:textId="77777777" w:rsidR="00687498" w:rsidRDefault="00A13891">
            <w:pPr>
              <w:jc w:val="both"/>
            </w:pPr>
            <w:r>
              <w:rPr>
                <w:sz w:val="19"/>
                <w:szCs w:val="19"/>
              </w:rPr>
              <w:t>Ministre / Cabinet</w:t>
            </w:r>
          </w:p>
        </w:tc>
      </w:tr>
      <w:tr w:rsidR="00687498" w14:paraId="64498C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358D8C5" w14:textId="77777777" w:rsidR="00687498" w:rsidRDefault="00A13891">
            <w:pPr>
              <w:jc w:val="both"/>
            </w:pPr>
            <w:r>
              <w:rPr>
                <w:sz w:val="19"/>
                <w:szCs w:val="19"/>
              </w:rPr>
              <w:lastRenderedPageBreak/>
              <w:t>Rapport d'avancement des contrats-programmes filières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280AA87" w14:textId="77777777" w:rsidR="00687498" w:rsidRDefault="00A13891">
            <w:pPr>
              <w:jc w:val="both"/>
            </w:pPr>
            <w:r>
              <w:rPr>
                <w:sz w:val="19"/>
                <w:szCs w:val="19"/>
              </w:rPr>
              <w:t>État de chaque contrat-programme filière : engagements, réalisations, taux d'atteinte, actions correctives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D1AAFEC" w14:textId="77777777" w:rsidR="00687498" w:rsidRDefault="00A13891">
            <w:pPr>
              <w:jc w:val="both"/>
            </w:pPr>
            <w:r>
              <w:rPr>
                <w:sz w:val="19"/>
                <w:szCs w:val="19"/>
              </w:rPr>
              <w:t>Excel + PDF</w:t>
            </w:r>
          </w:p>
        </w:tc>
        <w:tc>
          <w:tcPr>
            <w:tcW w:w="11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3DBB107" w14:textId="77777777" w:rsidR="00687498" w:rsidRDefault="00A13891">
            <w:pPr>
              <w:jc w:val="both"/>
            </w:pPr>
            <w:r>
              <w:rPr>
                <w:sz w:val="19"/>
                <w:szCs w:val="19"/>
              </w:rPr>
              <w:t>Annuelle</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E231E2D" w14:textId="77777777" w:rsidR="00687498" w:rsidRDefault="00A13891">
            <w:pPr>
              <w:jc w:val="both"/>
            </w:pPr>
            <w:r>
              <w:rPr>
                <w:sz w:val="19"/>
                <w:szCs w:val="19"/>
              </w:rPr>
              <w:t>DSS + Interprofessions + ADA</w:t>
            </w:r>
          </w:p>
        </w:tc>
      </w:tr>
    </w:tbl>
    <w:p w14:paraId="74AE2FC2" w14:textId="77777777" w:rsidR="00687498" w:rsidRDefault="00687498">
      <w:pPr>
        <w:spacing w:before="120"/>
      </w:pPr>
    </w:p>
    <w:p w14:paraId="596B2321" w14:textId="77777777" w:rsidR="00687498" w:rsidRDefault="00A1389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03416815" w14:textId="77777777">
        <w:tblPrEx>
          <w:tblCellMar>
            <w:top w:w="0" w:type="dxa"/>
            <w:bottom w:w="0" w:type="dxa"/>
          </w:tblCellMar>
        </w:tblPrEx>
        <w:tc>
          <w:tcPr>
            <w:tcW w:w="0" w:type="auto"/>
            <w:tcBorders>
              <w:top w:val="single" w:sz="6" w:space="0" w:color="E67E22"/>
              <w:left w:val="single" w:sz="6" w:space="0" w:color="E67E22"/>
              <w:bottom w:val="single" w:sz="6" w:space="0" w:color="E67E22"/>
              <w:right w:val="single" w:sz="1" w:space="0" w:color="E67E22"/>
            </w:tcBorders>
            <w:shd w:val="clear" w:color="auto" w:fill="E67E22"/>
            <w:tcMar>
              <w:top w:w="100" w:type="dxa"/>
              <w:left w:w="240" w:type="dxa"/>
              <w:bottom w:w="100" w:type="dxa"/>
              <w:right w:w="240" w:type="dxa"/>
            </w:tcMar>
          </w:tcPr>
          <w:p w14:paraId="7E2F9A5A" w14:textId="77777777" w:rsidR="00687498" w:rsidRDefault="00A13891">
            <w:pPr>
              <w:jc w:val="center"/>
            </w:pPr>
            <w:r>
              <w:rPr>
                <w:b/>
                <w:bCs/>
                <w:color w:val="FFFFFF"/>
              </w:rPr>
              <w:lastRenderedPageBreak/>
              <w:t>4.4 — Suivi des échéances et système d'alerte</w:t>
            </w:r>
          </w:p>
        </w:tc>
      </w:tr>
    </w:tbl>
    <w:p w14:paraId="7F42AAFE" w14:textId="77777777" w:rsidR="00687498" w:rsidRDefault="00687498">
      <w:pPr>
        <w:spacing w:before="60"/>
      </w:pPr>
    </w:p>
    <w:p w14:paraId="3BA6C96A" w14:textId="77777777" w:rsidR="00687498" w:rsidRDefault="00A13891">
      <w:pPr>
        <w:spacing w:before="60" w:after="60" w:line="276" w:lineRule="auto"/>
        <w:jc w:val="both"/>
      </w:pPr>
      <w:r>
        <w:rPr>
          <w:sz w:val="21"/>
          <w:szCs w:val="21"/>
        </w:rPr>
        <w:t>Le système d'alertes constitue un mécanisme essentiel pour garantir la qualité et la ponctualité des données dans la plateforme. ABI Consulting développera un moteur d'alertes multicouches, distinguant les alertes de processus (gestion des délais) et les alertes analytiques (indicateurs hors trajectoire).</w:t>
      </w:r>
    </w:p>
    <w:p w14:paraId="0889AA93" w14:textId="77777777" w:rsidR="00687498" w:rsidRDefault="00687498">
      <w:pPr>
        <w:spacing w:before="40"/>
      </w:pPr>
    </w:p>
    <w:p w14:paraId="24616C52" w14:textId="77777777" w:rsidR="00687498" w:rsidRDefault="00A13891">
      <w:pPr>
        <w:spacing w:before="120" w:after="40"/>
      </w:pPr>
      <w:r>
        <w:rPr>
          <w:b/>
          <w:bCs/>
          <w:color w:val="117A65"/>
          <w:sz w:val="21"/>
          <w:szCs w:val="21"/>
          <w:u w:val="single"/>
        </w:rPr>
        <w:t>A. Alertes de processus — Gestion des délais de saisie et de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1973"/>
        <w:gridCol w:w="1548"/>
        <w:gridCol w:w="1552"/>
        <w:gridCol w:w="1867"/>
      </w:tblGrid>
      <w:tr w:rsidR="00687498" w14:paraId="5ACA2828"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88551FE" w14:textId="77777777" w:rsidR="00687498" w:rsidRDefault="00A13891">
            <w:pPr>
              <w:jc w:val="center"/>
            </w:pPr>
            <w:r>
              <w:rPr>
                <w:b/>
                <w:bCs/>
                <w:color w:val="FFFFFF"/>
                <w:sz w:val="19"/>
                <w:szCs w:val="19"/>
              </w:rPr>
              <w:t>Type d'alerte</w:t>
            </w:r>
          </w:p>
        </w:tc>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DA74CB3" w14:textId="77777777" w:rsidR="00687498" w:rsidRDefault="00A13891">
            <w:pPr>
              <w:jc w:val="center"/>
            </w:pPr>
            <w:r>
              <w:rPr>
                <w:b/>
                <w:bCs/>
                <w:color w:val="FFFFFF"/>
                <w:sz w:val="19"/>
                <w:szCs w:val="19"/>
              </w:rPr>
              <w:t>Déclencheur</w:t>
            </w:r>
          </w:p>
        </w:tc>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636372F" w14:textId="77777777" w:rsidR="00687498" w:rsidRDefault="00A13891">
            <w:pPr>
              <w:jc w:val="center"/>
            </w:pPr>
            <w:r>
              <w:rPr>
                <w:b/>
                <w:bCs/>
                <w:color w:val="FFFFFF"/>
                <w:sz w:val="19"/>
                <w:szCs w:val="19"/>
              </w:rPr>
              <w:t>Canal de notification</w:t>
            </w:r>
          </w:p>
        </w:tc>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8EFDCD7" w14:textId="77777777" w:rsidR="00687498" w:rsidRDefault="00A13891">
            <w:pPr>
              <w:jc w:val="center"/>
            </w:pPr>
            <w:r>
              <w:rPr>
                <w:b/>
                <w:bCs/>
                <w:color w:val="FFFFFF"/>
                <w:sz w:val="19"/>
                <w:szCs w:val="19"/>
              </w:rPr>
              <w:t>Destinataire</w:t>
            </w:r>
          </w:p>
        </w:tc>
        <w:tc>
          <w:tcPr>
            <w:tcW w:w="1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4F80AFC" w14:textId="77777777" w:rsidR="00687498" w:rsidRDefault="00A13891">
            <w:pPr>
              <w:jc w:val="center"/>
            </w:pPr>
            <w:r>
              <w:rPr>
                <w:b/>
                <w:bCs/>
                <w:color w:val="FFFFFF"/>
                <w:sz w:val="19"/>
                <w:szCs w:val="19"/>
              </w:rPr>
              <w:t>Contenu du message</w:t>
            </w:r>
          </w:p>
        </w:tc>
      </w:tr>
      <w:tr w:rsidR="00687498" w14:paraId="24620F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7372BB" w14:textId="77777777" w:rsidR="00687498" w:rsidRDefault="00A13891">
            <w:pPr>
              <w:jc w:val="both"/>
            </w:pPr>
            <w:r>
              <w:rPr>
                <w:sz w:val="19"/>
                <w:szCs w:val="19"/>
              </w:rPr>
              <w:t>Rappel de saisie J-5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052E80" w14:textId="77777777" w:rsidR="00687498" w:rsidRDefault="00A13891">
            <w:pPr>
              <w:jc w:val="both"/>
            </w:pPr>
            <w:r>
              <w:rPr>
                <w:sz w:val="19"/>
                <w:szCs w:val="19"/>
              </w:rPr>
              <w:t>5 jours avant la date limite de saisie d'un indicateur mensuel/trimestriel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D5B1AE" w14:textId="77777777" w:rsidR="00687498" w:rsidRDefault="00A13891">
            <w:pPr>
              <w:jc w:val="both"/>
            </w:pPr>
            <w:proofErr w:type="gramStart"/>
            <w:r>
              <w:rPr>
                <w:sz w:val="19"/>
                <w:szCs w:val="19"/>
              </w:rPr>
              <w:t>Email</w:t>
            </w:r>
            <w:proofErr w:type="gramEnd"/>
            <w:r>
              <w:rPr>
                <w:sz w:val="19"/>
                <w:szCs w:val="19"/>
              </w:rPr>
              <w:t xml:space="preserve"> + Notification in-app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0E1721" w14:textId="77777777" w:rsidR="00687498" w:rsidRDefault="00A13891">
            <w:pPr>
              <w:jc w:val="both"/>
            </w:pPr>
            <w:r>
              <w:rPr>
                <w:sz w:val="19"/>
                <w:szCs w:val="19"/>
              </w:rPr>
              <w:t>Agent DPA responsable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9A52A9" w14:textId="77777777" w:rsidR="00687498" w:rsidRDefault="00A13891">
            <w:pPr>
              <w:jc w:val="both"/>
            </w:pPr>
            <w:r>
              <w:rPr>
                <w:sz w:val="19"/>
                <w:szCs w:val="19"/>
              </w:rPr>
              <w:t>Liste des indicateurs non encore saisis pour la période en cours, lien direct vers le formulaire</w:t>
            </w:r>
          </w:p>
        </w:tc>
      </w:tr>
      <w:tr w:rsidR="00687498" w14:paraId="09095B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10B1FDD" w14:textId="77777777" w:rsidR="00687498" w:rsidRDefault="00A13891">
            <w:pPr>
              <w:jc w:val="both"/>
            </w:pPr>
            <w:r>
              <w:rPr>
                <w:sz w:val="19"/>
                <w:szCs w:val="19"/>
              </w:rPr>
              <w:t>Alerte saisie non complète J0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2D256C7" w14:textId="77777777" w:rsidR="00687498" w:rsidRDefault="00A13891">
            <w:pPr>
              <w:jc w:val="both"/>
            </w:pPr>
            <w:r>
              <w:rPr>
                <w:sz w:val="19"/>
                <w:szCs w:val="19"/>
              </w:rPr>
              <w:t>Jour de la date limite — données incomplètes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A57BC93" w14:textId="77777777" w:rsidR="00687498" w:rsidRDefault="00A13891">
            <w:pPr>
              <w:jc w:val="both"/>
            </w:pPr>
            <w:proofErr w:type="gramStart"/>
            <w:r>
              <w:rPr>
                <w:sz w:val="19"/>
                <w:szCs w:val="19"/>
              </w:rPr>
              <w:t>Email</w:t>
            </w:r>
            <w:proofErr w:type="gramEnd"/>
            <w:r>
              <w:rPr>
                <w:sz w:val="19"/>
                <w:szCs w:val="19"/>
              </w:rPr>
              <w:t xml:space="preserve"> urgent + SMS (si activé) + Notification in-app</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2EA3AA7" w14:textId="77777777" w:rsidR="00687498" w:rsidRDefault="00A13891">
            <w:pPr>
              <w:jc w:val="both"/>
            </w:pPr>
            <w:r>
              <w:rPr>
                <w:sz w:val="19"/>
                <w:szCs w:val="19"/>
              </w:rPr>
              <w:t>Agent DPA + Chef de service DPA + Directeur DRA</w:t>
            </w:r>
          </w:p>
        </w:tc>
        <w:tc>
          <w:tcPr>
            <w:tcW w:w="1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ED9150D" w14:textId="77777777" w:rsidR="00687498" w:rsidRDefault="00A13891">
            <w:pPr>
              <w:jc w:val="both"/>
            </w:pPr>
            <w:r>
              <w:rPr>
                <w:sz w:val="19"/>
                <w:szCs w:val="19"/>
              </w:rPr>
              <w:t>Liste des indicateurs manquants, demande de régularisation sous 48h</w:t>
            </w:r>
          </w:p>
        </w:tc>
      </w:tr>
      <w:tr w:rsidR="00687498" w14:paraId="12CC95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FF9E8A" w14:textId="77777777" w:rsidR="00687498" w:rsidRDefault="00A13891">
            <w:pPr>
              <w:jc w:val="both"/>
            </w:pPr>
            <w:r>
              <w:rPr>
                <w:sz w:val="19"/>
                <w:szCs w:val="19"/>
              </w:rPr>
              <w:t>Alerte dépassement délai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71F59D" w14:textId="77777777" w:rsidR="00687498" w:rsidRDefault="00A13891">
            <w:pPr>
              <w:jc w:val="both"/>
            </w:pPr>
            <w:r>
              <w:rPr>
                <w:sz w:val="19"/>
                <w:szCs w:val="19"/>
              </w:rPr>
              <w:t>Données saisies par DPA non validées par DRA dans le délai imparti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E86DF0" w14:textId="77777777" w:rsidR="00687498" w:rsidRDefault="00A13891">
            <w:pPr>
              <w:jc w:val="both"/>
            </w:pPr>
            <w:proofErr w:type="gramStart"/>
            <w:r>
              <w:rPr>
                <w:sz w:val="19"/>
                <w:szCs w:val="19"/>
              </w:rPr>
              <w:t>Email</w:t>
            </w:r>
            <w:proofErr w:type="gramEnd"/>
            <w:r>
              <w:rPr>
                <w:sz w:val="19"/>
                <w:szCs w:val="19"/>
              </w:rPr>
              <w:t xml:space="preserve"> + Notification in-app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CE6B39" w14:textId="77777777" w:rsidR="00687498" w:rsidRDefault="00A13891">
            <w:pPr>
              <w:jc w:val="both"/>
            </w:pPr>
            <w:r>
              <w:rPr>
                <w:sz w:val="19"/>
                <w:szCs w:val="19"/>
              </w:rPr>
              <w:t>Responsable S&amp;E DRA + Directeur DRA</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F45E26" w14:textId="77777777" w:rsidR="00687498" w:rsidRDefault="00A13891">
            <w:pPr>
              <w:jc w:val="both"/>
            </w:pPr>
            <w:r>
              <w:rPr>
                <w:sz w:val="19"/>
                <w:szCs w:val="19"/>
              </w:rPr>
              <w:t>Province et indicateurs en attente de validation depuis X jours</w:t>
            </w:r>
          </w:p>
        </w:tc>
      </w:tr>
      <w:tr w:rsidR="00687498" w14:paraId="489197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D94C8FB" w14:textId="77777777" w:rsidR="00687498" w:rsidRDefault="00A13891">
            <w:pPr>
              <w:jc w:val="both"/>
            </w:pPr>
            <w:r>
              <w:rPr>
                <w:sz w:val="19"/>
                <w:szCs w:val="19"/>
              </w:rPr>
              <w:t>Alerte consolidation incomplète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FEF2551" w14:textId="77777777" w:rsidR="00687498" w:rsidRDefault="00A13891">
            <w:pPr>
              <w:jc w:val="both"/>
            </w:pPr>
            <w:r>
              <w:rPr>
                <w:sz w:val="19"/>
                <w:szCs w:val="19"/>
              </w:rPr>
              <w:t>Toutes les DRA n'ont pas validé et transmis leurs données à la DSS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4776FFC" w14:textId="77777777" w:rsidR="00687498" w:rsidRDefault="00A13891">
            <w:pPr>
              <w:jc w:val="both"/>
            </w:pPr>
            <w:proofErr w:type="gramStart"/>
            <w:r>
              <w:rPr>
                <w:sz w:val="19"/>
                <w:szCs w:val="19"/>
              </w:rPr>
              <w:t>Email</w:t>
            </w:r>
            <w:proofErr w:type="gramEnd"/>
            <w:r>
              <w:rPr>
                <w:sz w:val="19"/>
                <w:szCs w:val="19"/>
              </w:rPr>
              <w:t xml:space="preserve"> récapitulatif</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101567" w14:textId="77777777" w:rsidR="00687498" w:rsidRDefault="00A13891">
            <w:pPr>
              <w:jc w:val="both"/>
            </w:pPr>
            <w:r>
              <w:rPr>
                <w:sz w:val="19"/>
                <w:szCs w:val="19"/>
              </w:rPr>
              <w:t>Responsable S&amp;E DSS</w:t>
            </w:r>
          </w:p>
        </w:tc>
        <w:tc>
          <w:tcPr>
            <w:tcW w:w="1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511D7D2" w14:textId="77777777" w:rsidR="00687498" w:rsidRDefault="00A13891">
            <w:pPr>
              <w:jc w:val="both"/>
            </w:pPr>
            <w:r>
              <w:rPr>
                <w:sz w:val="19"/>
                <w:szCs w:val="19"/>
              </w:rPr>
              <w:t>Tableau régions/programmes avec statut de validation, liste des DRA non conformes</w:t>
            </w:r>
          </w:p>
        </w:tc>
      </w:tr>
      <w:tr w:rsidR="00687498" w14:paraId="0DA297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6C7398" w14:textId="77777777" w:rsidR="00687498" w:rsidRDefault="00A13891">
            <w:pPr>
              <w:jc w:val="both"/>
            </w:pPr>
            <w:r>
              <w:rPr>
                <w:sz w:val="19"/>
                <w:szCs w:val="19"/>
              </w:rPr>
              <w:t>Rappel pièces justificatives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9B4D03" w14:textId="77777777" w:rsidR="00687498" w:rsidRDefault="00A13891">
            <w:pPr>
              <w:jc w:val="both"/>
            </w:pPr>
            <w:r>
              <w:rPr>
                <w:sz w:val="19"/>
                <w:szCs w:val="19"/>
              </w:rPr>
              <w:t>Saisie effectuée sans attachement de pièce justificative requise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E627CF" w14:textId="77777777" w:rsidR="00687498" w:rsidRDefault="00A13891">
            <w:pPr>
              <w:jc w:val="both"/>
            </w:pPr>
            <w:r>
              <w:rPr>
                <w:sz w:val="19"/>
                <w:szCs w:val="19"/>
              </w:rPr>
              <w:t>Notification in-app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92011F" w14:textId="77777777" w:rsidR="00687498" w:rsidRDefault="00A13891">
            <w:pPr>
              <w:jc w:val="both"/>
            </w:pPr>
            <w:r>
              <w:rPr>
                <w:sz w:val="19"/>
                <w:szCs w:val="19"/>
              </w:rPr>
              <w:t>Agent DPA</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41E2B2" w14:textId="77777777" w:rsidR="00687498" w:rsidRDefault="00A13891">
            <w:pPr>
              <w:jc w:val="both"/>
            </w:pPr>
            <w:r>
              <w:rPr>
                <w:sz w:val="19"/>
                <w:szCs w:val="19"/>
              </w:rPr>
              <w:t>Indicateur concerné, nature de la pièce attendue</w:t>
            </w:r>
          </w:p>
        </w:tc>
      </w:tr>
    </w:tbl>
    <w:p w14:paraId="31A3F5AB" w14:textId="77777777" w:rsidR="00687498" w:rsidRDefault="00687498">
      <w:pPr>
        <w:spacing w:before="80"/>
      </w:pPr>
    </w:p>
    <w:p w14:paraId="7A1469F3" w14:textId="77777777" w:rsidR="00687498" w:rsidRDefault="00A13891">
      <w:pPr>
        <w:spacing w:before="120" w:after="40"/>
      </w:pPr>
      <w:r>
        <w:rPr>
          <w:b/>
          <w:bCs/>
          <w:color w:val="117A65"/>
          <w:sz w:val="21"/>
          <w:szCs w:val="21"/>
          <w:u w:val="single"/>
        </w:rPr>
        <w:t>B. Alertes analytiques — Indicateurs hors trajectoire GG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400"/>
        <w:gridCol w:w="3026"/>
      </w:tblGrid>
      <w:tr w:rsidR="00687498" w14:paraId="34B7D914"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C317E65" w14:textId="77777777" w:rsidR="00687498" w:rsidRDefault="00A13891">
            <w:pPr>
              <w:jc w:val="center"/>
            </w:pPr>
            <w:r>
              <w:rPr>
                <w:b/>
                <w:bCs/>
                <w:color w:val="FFFFFF"/>
                <w:sz w:val="19"/>
                <w:szCs w:val="19"/>
              </w:rPr>
              <w:t>Type d'alerte analytique</w:t>
            </w:r>
          </w:p>
        </w:tc>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1CAD0EB" w14:textId="77777777" w:rsidR="00687498" w:rsidRDefault="00A13891">
            <w:pPr>
              <w:jc w:val="center"/>
            </w:pPr>
            <w:r>
              <w:rPr>
                <w:b/>
                <w:bCs/>
                <w:color w:val="FFFFFF"/>
                <w:sz w:val="19"/>
                <w:szCs w:val="19"/>
              </w:rPr>
              <w:t>Critère de déclenchement</w:t>
            </w:r>
          </w:p>
        </w:tc>
        <w:tc>
          <w:tcPr>
            <w:tcW w:w="1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CBD9453" w14:textId="77777777" w:rsidR="00687498" w:rsidRDefault="00A13891">
            <w:pPr>
              <w:jc w:val="center"/>
            </w:pPr>
            <w:r>
              <w:rPr>
                <w:b/>
                <w:bCs/>
                <w:color w:val="FFFFFF"/>
                <w:sz w:val="19"/>
                <w:szCs w:val="19"/>
              </w:rPr>
              <w:t>Niveau de criticité</w:t>
            </w:r>
          </w:p>
        </w:tc>
        <w:tc>
          <w:tcPr>
            <w:tcW w:w="30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FEFFC88" w14:textId="77777777" w:rsidR="00687498" w:rsidRDefault="00A13891">
            <w:pPr>
              <w:jc w:val="center"/>
            </w:pPr>
            <w:r>
              <w:rPr>
                <w:b/>
                <w:bCs/>
                <w:color w:val="FFFFFF"/>
                <w:sz w:val="19"/>
                <w:szCs w:val="19"/>
              </w:rPr>
              <w:t>Action suggérée dans l'alerte</w:t>
            </w:r>
          </w:p>
        </w:tc>
      </w:tr>
      <w:tr w:rsidR="00687498" w14:paraId="6356B9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0FAEDC" w14:textId="77777777" w:rsidR="00687498" w:rsidRDefault="00A13891">
            <w:pPr>
              <w:jc w:val="both"/>
            </w:pPr>
            <w:r>
              <w:rPr>
                <w:sz w:val="19"/>
                <w:szCs w:val="19"/>
              </w:rPr>
              <w:t>Indicateur en retard modéré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B3D230" w14:textId="77777777" w:rsidR="00687498" w:rsidRDefault="00A13891">
            <w:pPr>
              <w:jc w:val="both"/>
            </w:pPr>
            <w:r>
              <w:rPr>
                <w:sz w:val="19"/>
                <w:szCs w:val="19"/>
              </w:rPr>
              <w:t>Taux d'atteinte de la trajectoire annuelle entre 60% et 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9351FB" w14:textId="77777777" w:rsidR="00687498" w:rsidRDefault="00A13891">
            <w:pPr>
              <w:jc w:val="both"/>
            </w:pPr>
            <w:r>
              <w:rPr>
                <w:sz w:val="19"/>
                <w:szCs w:val="19"/>
              </w:rPr>
              <w:t>Orange ⚠</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BCDC28" w14:textId="77777777" w:rsidR="00687498" w:rsidRDefault="00A13891">
            <w:pPr>
              <w:jc w:val="both"/>
            </w:pPr>
            <w:r>
              <w:rPr>
                <w:sz w:val="19"/>
                <w:szCs w:val="19"/>
              </w:rPr>
              <w:t>Invitation à analyser les causes du retard et à proposer un plan de rattrapage</w:t>
            </w:r>
          </w:p>
        </w:tc>
      </w:tr>
      <w:tr w:rsidR="00687498" w14:paraId="5A255C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1149511" w14:textId="77777777" w:rsidR="00687498" w:rsidRDefault="00A13891">
            <w:pPr>
              <w:jc w:val="both"/>
            </w:pPr>
            <w:r>
              <w:rPr>
                <w:sz w:val="19"/>
                <w:szCs w:val="19"/>
              </w:rPr>
              <w:t>Indicateur en retard critique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DA77A6D" w14:textId="77777777" w:rsidR="00687498" w:rsidRDefault="00A13891">
            <w:pPr>
              <w:jc w:val="both"/>
            </w:pPr>
            <w:r>
              <w:rPr>
                <w:sz w:val="19"/>
                <w:szCs w:val="19"/>
              </w:rPr>
              <w:t>Taux d'atteinte &lt; 60% de la trajectoire annuelle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D108BD9" w14:textId="77777777" w:rsidR="00687498" w:rsidRDefault="00A13891">
            <w:pPr>
              <w:jc w:val="both"/>
            </w:pPr>
            <w:r>
              <w:rPr>
                <w:sz w:val="19"/>
                <w:szCs w:val="19"/>
              </w:rPr>
              <w:t xml:space="preserve">Rouge </w:t>
            </w:r>
            <w:r>
              <w:rPr>
                <w:sz w:val="19"/>
                <w:szCs w:val="19"/>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ED20561" w14:textId="77777777" w:rsidR="00687498" w:rsidRDefault="00A13891">
            <w:pPr>
              <w:jc w:val="both"/>
            </w:pPr>
            <w:r>
              <w:rPr>
                <w:sz w:val="19"/>
                <w:szCs w:val="19"/>
              </w:rPr>
              <w:t xml:space="preserve">Escalade automatique vers Direction DSS avec notification </w:t>
            </w:r>
            <w:proofErr w:type="gramStart"/>
            <w:r>
              <w:rPr>
                <w:sz w:val="19"/>
                <w:szCs w:val="19"/>
              </w:rPr>
              <w:t>email</w:t>
            </w:r>
            <w:proofErr w:type="gramEnd"/>
            <w:r>
              <w:rPr>
                <w:sz w:val="19"/>
                <w:szCs w:val="19"/>
              </w:rPr>
              <w:t xml:space="preserve"> ; fiche d'alerte générée automatiquement</w:t>
            </w:r>
          </w:p>
        </w:tc>
      </w:tr>
      <w:tr w:rsidR="00687498" w14:paraId="6CC65A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61AEEA" w14:textId="77777777" w:rsidR="00687498" w:rsidRDefault="00A13891">
            <w:pPr>
              <w:jc w:val="both"/>
            </w:pPr>
            <w:r>
              <w:rPr>
                <w:sz w:val="19"/>
                <w:szCs w:val="19"/>
              </w:rPr>
              <w:t>Rupture de tendance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804530" w14:textId="77777777" w:rsidR="00687498" w:rsidRDefault="00A13891">
            <w:pPr>
              <w:jc w:val="both"/>
            </w:pPr>
            <w:r>
              <w:rPr>
                <w:sz w:val="19"/>
                <w:szCs w:val="19"/>
              </w:rPr>
              <w:t>Régression d'un indicateur (valeur actuelle &lt; valeur de l'année précédente)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EB17C7" w14:textId="77777777" w:rsidR="00687498" w:rsidRDefault="00A13891">
            <w:pPr>
              <w:jc w:val="both"/>
            </w:pPr>
            <w:r>
              <w:rPr>
                <w:sz w:val="19"/>
                <w:szCs w:val="19"/>
              </w:rPr>
              <w:t>Orange ⚠</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FC293A" w14:textId="77777777" w:rsidR="00687498" w:rsidRDefault="00A13891">
            <w:pPr>
              <w:jc w:val="both"/>
            </w:pPr>
            <w:r>
              <w:rPr>
                <w:sz w:val="19"/>
                <w:szCs w:val="19"/>
              </w:rPr>
              <w:t>Notification avec comparaison N vs. N-1 et demande d'explication</w:t>
            </w:r>
          </w:p>
        </w:tc>
      </w:tr>
      <w:tr w:rsidR="00687498" w14:paraId="00C6E0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07E74D3" w14:textId="77777777" w:rsidR="00687498" w:rsidRDefault="00A13891">
            <w:pPr>
              <w:jc w:val="both"/>
            </w:pPr>
            <w:r>
              <w:rPr>
                <w:sz w:val="19"/>
                <w:szCs w:val="19"/>
              </w:rPr>
              <w:lastRenderedPageBreak/>
              <w:t>Écart inter-régional significatif</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E547B85" w14:textId="77777777" w:rsidR="00687498" w:rsidRDefault="00A13891">
            <w:pPr>
              <w:jc w:val="both"/>
            </w:pPr>
            <w:r>
              <w:rPr>
                <w:sz w:val="19"/>
                <w:szCs w:val="19"/>
              </w:rPr>
              <w:t>Coefficient de variation inter-régional &gt; 40% pour un indicateur national</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A139859" w14:textId="77777777" w:rsidR="00687498" w:rsidRDefault="00A13891">
            <w:pPr>
              <w:jc w:val="both"/>
            </w:pPr>
            <w:r>
              <w:rPr>
                <w:sz w:val="19"/>
                <w:szCs w:val="19"/>
              </w:rPr>
              <w:t xml:space="preserve">Informatif </w:t>
            </w:r>
            <w:r>
              <w:rPr>
                <w:sz w:val="19"/>
                <w:szCs w:val="19"/>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CC871EA" w14:textId="77777777" w:rsidR="00687498" w:rsidRDefault="00A13891">
            <w:pPr>
              <w:jc w:val="both"/>
            </w:pPr>
            <w:r>
              <w:rPr>
                <w:sz w:val="19"/>
                <w:szCs w:val="19"/>
              </w:rPr>
              <w:t xml:space="preserve">Rapport d'analyse territoriale suggéré ; identification des régions </w:t>
            </w:r>
            <w:proofErr w:type="spellStart"/>
            <w:r>
              <w:rPr>
                <w:sz w:val="19"/>
                <w:szCs w:val="19"/>
              </w:rPr>
              <w:t>outliers</w:t>
            </w:r>
            <w:proofErr w:type="spellEnd"/>
          </w:p>
        </w:tc>
      </w:tr>
      <w:tr w:rsidR="00687498" w14:paraId="5783D1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AC9934" w14:textId="77777777" w:rsidR="00687498" w:rsidRDefault="00A13891">
            <w:pPr>
              <w:jc w:val="both"/>
            </w:pPr>
            <w:r>
              <w:rPr>
                <w:sz w:val="19"/>
                <w:szCs w:val="19"/>
              </w:rPr>
              <w:t>Objectif 2030 risqué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7E5ED2" w14:textId="77777777" w:rsidR="00687498" w:rsidRDefault="00A13891">
            <w:pPr>
              <w:jc w:val="both"/>
            </w:pPr>
            <w:r>
              <w:rPr>
                <w:sz w:val="19"/>
                <w:szCs w:val="19"/>
              </w:rPr>
              <w:t xml:space="preserve">Projection linéaire sur la base des réalisations actuelles montre un déficit ≥ 20% vs. </w:t>
            </w:r>
            <w:proofErr w:type="gramStart"/>
            <w:r>
              <w:rPr>
                <w:sz w:val="19"/>
                <w:szCs w:val="19"/>
              </w:rPr>
              <w:t>cible</w:t>
            </w:r>
            <w:proofErr w:type="gramEnd"/>
            <w:r>
              <w:rPr>
                <w:sz w:val="19"/>
                <w:szCs w:val="19"/>
              </w:rPr>
              <w:t xml:space="preserve"> 2030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08780E" w14:textId="77777777" w:rsidR="00687498" w:rsidRDefault="00A13891">
            <w:pPr>
              <w:jc w:val="both"/>
            </w:pPr>
            <w:r>
              <w:rPr>
                <w:sz w:val="19"/>
                <w:szCs w:val="19"/>
              </w:rPr>
              <w:t xml:space="preserve">Rouge </w:t>
            </w:r>
            <w:r>
              <w:rPr>
                <w:sz w:val="19"/>
                <w:szCs w:val="19"/>
              </w:rPr>
              <w:t>🔴</w:t>
            </w:r>
            <w:r>
              <w:rPr>
                <w:sz w:val="19"/>
                <w:szCs w:val="19"/>
              </w:rPr>
              <w:t xml:space="preserve"> / Orange ⚠ selon ampleur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F27BCB" w14:textId="77777777" w:rsidR="00687498" w:rsidRDefault="00A13891">
            <w:pPr>
              <w:jc w:val="both"/>
            </w:pPr>
            <w:r>
              <w:rPr>
                <w:sz w:val="19"/>
                <w:szCs w:val="19"/>
              </w:rPr>
              <w:t>Simulation de différents scénarios de rattrapage ; transmission à la Direction DSS</w:t>
            </w:r>
          </w:p>
        </w:tc>
      </w:tr>
      <w:tr w:rsidR="00687498" w14:paraId="2D276A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7180C0A" w14:textId="77777777" w:rsidR="00687498" w:rsidRDefault="00A13891">
            <w:pPr>
              <w:jc w:val="both"/>
            </w:pPr>
            <w:r>
              <w:rPr>
                <w:sz w:val="19"/>
                <w:szCs w:val="19"/>
              </w:rPr>
              <w:t>Données aberrantes détectées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092D145" w14:textId="77777777" w:rsidR="00687498" w:rsidRDefault="00A13891">
            <w:pPr>
              <w:jc w:val="both"/>
            </w:pPr>
            <w:r>
              <w:rPr>
                <w:sz w:val="19"/>
                <w:szCs w:val="19"/>
              </w:rPr>
              <w:t>Valeur saisie dépasse 3 écarts-types par rapport à la moyenne historique du même indicateur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B7324A6" w14:textId="77777777" w:rsidR="00687498" w:rsidRDefault="00A13891">
            <w:pPr>
              <w:jc w:val="both"/>
            </w:pPr>
            <w:r>
              <w:rPr>
                <w:sz w:val="19"/>
                <w:szCs w:val="19"/>
              </w:rPr>
              <w:t>Orange ⚠</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B51D364" w14:textId="77777777" w:rsidR="00687498" w:rsidRDefault="00A13891">
            <w:pPr>
              <w:jc w:val="both"/>
            </w:pPr>
            <w:r>
              <w:rPr>
                <w:sz w:val="19"/>
                <w:szCs w:val="19"/>
              </w:rPr>
              <w:t>Demande de vérification auprès du saisissant ; blocage de la validation jusqu'à confirmation</w:t>
            </w:r>
          </w:p>
        </w:tc>
      </w:tr>
    </w:tbl>
    <w:p w14:paraId="5C1CAD45" w14:textId="77777777" w:rsidR="00687498" w:rsidRDefault="00687498">
      <w:pPr>
        <w:spacing w:before="80"/>
      </w:pPr>
    </w:p>
    <w:p w14:paraId="53301884" w14:textId="77777777" w:rsidR="00687498" w:rsidRDefault="00A13891">
      <w:pPr>
        <w:spacing w:before="120" w:after="40"/>
      </w:pPr>
      <w:r>
        <w:rPr>
          <w:b/>
          <w:bCs/>
          <w:color w:val="117A65"/>
          <w:sz w:val="21"/>
          <w:szCs w:val="21"/>
          <w:u w:val="single"/>
        </w:rPr>
        <w:t>C. Mécanisme de feedback structuré</w:t>
      </w:r>
    </w:p>
    <w:p w14:paraId="772961BB" w14:textId="77777777" w:rsidR="00687498" w:rsidRDefault="00A13891">
      <w:pPr>
        <w:spacing w:before="60" w:after="60" w:line="276" w:lineRule="auto"/>
        <w:jc w:val="both"/>
      </w:pPr>
      <w:r>
        <w:rPr>
          <w:sz w:val="21"/>
          <w:szCs w:val="21"/>
        </w:rPr>
        <w:t>La plateforme intégrera un mécanisme de feedback bidirectionnel entre la DSS et les structures régionales et provinciales, permettant :</w:t>
      </w:r>
    </w:p>
    <w:p w14:paraId="099744B7" w14:textId="77777777" w:rsidR="00687498" w:rsidRDefault="00687498">
      <w:pPr>
        <w:spacing w:before="40"/>
      </w:pPr>
    </w:p>
    <w:p w14:paraId="0B33C4AD" w14:textId="77777777" w:rsidR="00687498" w:rsidRDefault="00A13891">
      <w:pPr>
        <w:pStyle w:val="Paragraphedeliste"/>
        <w:numPr>
          <w:ilvl w:val="0"/>
          <w:numId w:val="2"/>
        </w:numPr>
        <w:spacing w:before="40" w:after="40"/>
      </w:pPr>
      <w:r>
        <w:rPr>
          <w:sz w:val="21"/>
          <w:szCs w:val="21"/>
        </w:rPr>
        <w:t>La DSS peut adresser une demande de clarification ou de complément d'information directement depuis la plateforme à une DRA ou DPA spécifique, sur un indicateur particulier</w:t>
      </w:r>
    </w:p>
    <w:p w14:paraId="5C0CCA0F" w14:textId="77777777" w:rsidR="00687498" w:rsidRDefault="00A13891">
      <w:pPr>
        <w:pStyle w:val="Paragraphedeliste"/>
        <w:numPr>
          <w:ilvl w:val="0"/>
          <w:numId w:val="2"/>
        </w:numPr>
        <w:spacing w:before="40" w:after="40"/>
      </w:pPr>
      <w:r>
        <w:rPr>
          <w:sz w:val="21"/>
          <w:szCs w:val="21"/>
        </w:rPr>
        <w:t>La DRA/DPA reçoit une notification et peut répondre directement dans la plateforme, avec possibilité d'attacher un document explicatif</w:t>
      </w:r>
    </w:p>
    <w:p w14:paraId="71B0778A" w14:textId="77777777" w:rsidR="00687498" w:rsidRDefault="00A13891">
      <w:pPr>
        <w:pStyle w:val="Paragraphedeliste"/>
        <w:numPr>
          <w:ilvl w:val="0"/>
          <w:numId w:val="2"/>
        </w:numPr>
        <w:spacing w:before="40" w:after="40"/>
      </w:pPr>
      <w:r>
        <w:rPr>
          <w:sz w:val="21"/>
          <w:szCs w:val="21"/>
        </w:rPr>
        <w:t>Tout échange est enregistré dans le journal d'audit de l'indicateur concerné (traçabilité complète)</w:t>
      </w:r>
    </w:p>
    <w:p w14:paraId="19E6DE06" w14:textId="77777777" w:rsidR="00687498" w:rsidRDefault="00A13891">
      <w:pPr>
        <w:pStyle w:val="Paragraphedeliste"/>
        <w:numPr>
          <w:ilvl w:val="0"/>
          <w:numId w:val="2"/>
        </w:numPr>
        <w:spacing w:before="40" w:after="40"/>
      </w:pPr>
      <w:r>
        <w:rPr>
          <w:sz w:val="21"/>
          <w:szCs w:val="21"/>
        </w:rPr>
        <w:t>Un tableau de bord des échanges en cours permet à la DSS de suivre les demandes non traitées et les délais de réponse</w:t>
      </w:r>
    </w:p>
    <w:p w14:paraId="48E04D71" w14:textId="77777777" w:rsidR="00687498" w:rsidRDefault="00687498">
      <w:pPr>
        <w:spacing w:before="120"/>
      </w:pPr>
    </w:p>
    <w:p w14:paraId="6007C9E8" w14:textId="77777777" w:rsidR="00687498" w:rsidRDefault="00A1389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2A9B5F31" w14:textId="77777777">
        <w:tblPrEx>
          <w:tblCellMar>
            <w:top w:w="0" w:type="dxa"/>
            <w:bottom w:w="0" w:type="dxa"/>
          </w:tblCellMar>
        </w:tblPrEx>
        <w:tc>
          <w:tcPr>
            <w:tcW w:w="0" w:type="auto"/>
            <w:tcBorders>
              <w:top w:val="single" w:sz="6" w:space="0" w:color="6C3483"/>
              <w:left w:val="single" w:sz="6" w:space="0" w:color="6C3483"/>
              <w:bottom w:val="single" w:sz="6" w:space="0" w:color="6C3483"/>
              <w:right w:val="single" w:sz="1" w:space="0" w:color="6C3483"/>
            </w:tcBorders>
            <w:shd w:val="clear" w:color="auto" w:fill="6C3483"/>
            <w:tcMar>
              <w:top w:w="100" w:type="dxa"/>
              <w:left w:w="240" w:type="dxa"/>
              <w:bottom w:w="100" w:type="dxa"/>
              <w:right w:w="240" w:type="dxa"/>
            </w:tcMar>
          </w:tcPr>
          <w:p w14:paraId="25D9ABAA" w14:textId="77777777" w:rsidR="00687498" w:rsidRDefault="00A13891">
            <w:pPr>
              <w:jc w:val="center"/>
            </w:pPr>
            <w:r>
              <w:rPr>
                <w:b/>
                <w:bCs/>
                <w:color w:val="FFFFFF"/>
              </w:rPr>
              <w:lastRenderedPageBreak/>
              <w:t>4.5 — Archivage, sauvegarde et traçabilité</w:t>
            </w:r>
          </w:p>
        </w:tc>
      </w:tr>
    </w:tbl>
    <w:p w14:paraId="259FAAC0" w14:textId="77777777" w:rsidR="00687498" w:rsidRDefault="00687498">
      <w:pPr>
        <w:spacing w:before="60"/>
      </w:pPr>
    </w:p>
    <w:p w14:paraId="79665A51" w14:textId="77777777" w:rsidR="00687498" w:rsidRDefault="00A13891">
      <w:pPr>
        <w:spacing w:before="60" w:after="60" w:line="276" w:lineRule="auto"/>
        <w:jc w:val="both"/>
      </w:pPr>
      <w:r>
        <w:rPr>
          <w:sz w:val="21"/>
          <w:szCs w:val="21"/>
        </w:rPr>
        <w:t>La pérennité et la fiabilité des données de suivi de la Stratégie Génération Green sur la période 2020-2030 nécessitent un système d'archivage robuste, une politique de sauvegarde rigoureuse et une traçabilité complète de toutes les opérations sur la plateforme.</w:t>
      </w:r>
    </w:p>
    <w:p w14:paraId="66A3DC12" w14:textId="77777777" w:rsidR="00687498" w:rsidRDefault="00687498">
      <w:pPr>
        <w:spacing w:before="40"/>
      </w:pPr>
    </w:p>
    <w:p w14:paraId="373E881D" w14:textId="77777777" w:rsidR="00687498" w:rsidRDefault="00A13891">
      <w:pPr>
        <w:spacing w:before="120" w:after="40"/>
      </w:pPr>
      <w:r>
        <w:rPr>
          <w:b/>
          <w:bCs/>
          <w:color w:val="117A65"/>
          <w:sz w:val="21"/>
          <w:szCs w:val="21"/>
          <w:u w:val="single"/>
        </w:rPr>
        <w:t>A. Architecture d'archivage des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800"/>
        <w:gridCol w:w="2626"/>
      </w:tblGrid>
      <w:tr w:rsidR="00687498" w14:paraId="27B2CEEC"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4F897C0" w14:textId="77777777" w:rsidR="00687498" w:rsidRDefault="00A13891">
            <w:pPr>
              <w:jc w:val="center"/>
            </w:pPr>
            <w:r>
              <w:rPr>
                <w:b/>
                <w:bCs/>
                <w:color w:val="FFFFFF"/>
                <w:sz w:val="19"/>
                <w:szCs w:val="19"/>
              </w:rPr>
              <w:t>Couche d'archivage</w:t>
            </w:r>
          </w:p>
        </w:tc>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FE28B12" w14:textId="77777777" w:rsidR="00687498" w:rsidRDefault="00A13891">
            <w:pPr>
              <w:jc w:val="center"/>
            </w:pPr>
            <w:r>
              <w:rPr>
                <w:b/>
                <w:bCs/>
                <w:color w:val="FFFFFF"/>
                <w:sz w:val="19"/>
                <w:szCs w:val="19"/>
              </w:rPr>
              <w:t>Contenu archivé</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0FE2827" w14:textId="77777777" w:rsidR="00687498" w:rsidRDefault="00A13891">
            <w:pPr>
              <w:jc w:val="center"/>
            </w:pPr>
            <w:r>
              <w:rPr>
                <w:b/>
                <w:bCs/>
                <w:color w:val="FFFFFF"/>
                <w:sz w:val="19"/>
                <w:szCs w:val="19"/>
              </w:rPr>
              <w:t>Durée de rétention</w:t>
            </w:r>
          </w:p>
        </w:tc>
        <w:tc>
          <w:tcPr>
            <w:tcW w:w="2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1572853" w14:textId="77777777" w:rsidR="00687498" w:rsidRDefault="00A13891">
            <w:pPr>
              <w:jc w:val="center"/>
            </w:pPr>
            <w:r>
              <w:rPr>
                <w:b/>
                <w:bCs/>
                <w:color w:val="FFFFFF"/>
                <w:sz w:val="19"/>
                <w:szCs w:val="19"/>
              </w:rPr>
              <w:t>Format et accessibilité</w:t>
            </w:r>
          </w:p>
        </w:tc>
      </w:tr>
      <w:tr w:rsidR="00687498" w14:paraId="10650D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B8F440" w14:textId="77777777" w:rsidR="00687498" w:rsidRDefault="00A13891">
            <w:pPr>
              <w:jc w:val="both"/>
            </w:pPr>
            <w:r>
              <w:rPr>
                <w:sz w:val="19"/>
                <w:szCs w:val="19"/>
              </w:rPr>
              <w:t>Archive chaude (opérationnelle)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7EFDC8" w14:textId="77777777" w:rsidR="00687498" w:rsidRDefault="00A13891">
            <w:pPr>
              <w:jc w:val="both"/>
            </w:pPr>
            <w:r>
              <w:rPr>
                <w:sz w:val="19"/>
                <w:szCs w:val="19"/>
              </w:rPr>
              <w:t>Données de l'année en cours et des 2 années précédentes — accès immédiat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DAED3F" w14:textId="77777777" w:rsidR="00687498" w:rsidRDefault="00A13891">
            <w:pPr>
              <w:jc w:val="both"/>
            </w:pPr>
            <w:r>
              <w:rPr>
                <w:sz w:val="19"/>
                <w:szCs w:val="19"/>
              </w:rPr>
              <w:t>3 ans glissants en base active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CC7302" w14:textId="77777777" w:rsidR="00687498" w:rsidRDefault="00A13891">
            <w:pPr>
              <w:jc w:val="both"/>
            </w:pPr>
            <w:r>
              <w:rPr>
                <w:sz w:val="19"/>
                <w:szCs w:val="19"/>
              </w:rPr>
              <w:t>PostgreSQL — accès direct via plateforme</w:t>
            </w:r>
          </w:p>
        </w:tc>
      </w:tr>
      <w:tr w:rsidR="00687498" w14:paraId="56FDE4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FD18D9D" w14:textId="77777777" w:rsidR="00687498" w:rsidRDefault="00A13891">
            <w:pPr>
              <w:jc w:val="both"/>
            </w:pPr>
            <w:r>
              <w:rPr>
                <w:sz w:val="19"/>
                <w:szCs w:val="19"/>
              </w:rPr>
              <w:t>Archive tiède (historique récent)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5326798" w14:textId="77777777" w:rsidR="00687498" w:rsidRDefault="00A13891">
            <w:pPr>
              <w:jc w:val="both"/>
            </w:pPr>
            <w:r>
              <w:rPr>
                <w:sz w:val="19"/>
                <w:szCs w:val="19"/>
              </w:rPr>
              <w:t>Données des années N-3 à N-7 — accès en quelques secondes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9BD2ED4" w14:textId="77777777" w:rsidR="00687498" w:rsidRDefault="00A13891">
            <w:pPr>
              <w:jc w:val="both"/>
            </w:pPr>
            <w:r>
              <w:rPr>
                <w:sz w:val="19"/>
                <w:szCs w:val="19"/>
              </w:rPr>
              <w:t>5 années supplémentaires</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9BA3130" w14:textId="77777777" w:rsidR="00687498" w:rsidRDefault="00A13891">
            <w:pPr>
              <w:jc w:val="both"/>
            </w:pPr>
            <w:r>
              <w:rPr>
                <w:sz w:val="19"/>
                <w:szCs w:val="19"/>
              </w:rPr>
              <w:t>PostgreSQL partitionné par année + stockage objet MinIO — accès via plateforme (requête archivage)</w:t>
            </w:r>
          </w:p>
        </w:tc>
      </w:tr>
      <w:tr w:rsidR="00687498" w14:paraId="1328F8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3EF7DE" w14:textId="77777777" w:rsidR="00687498" w:rsidRDefault="00A13891">
            <w:pPr>
              <w:jc w:val="both"/>
            </w:pPr>
            <w:r>
              <w:rPr>
                <w:sz w:val="19"/>
                <w:szCs w:val="19"/>
              </w:rPr>
              <w:t>Archive froide (historique long)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B7DB5C" w14:textId="77777777" w:rsidR="00687498" w:rsidRDefault="00A13891">
            <w:pPr>
              <w:jc w:val="both"/>
            </w:pPr>
            <w:r>
              <w:rPr>
                <w:sz w:val="19"/>
                <w:szCs w:val="19"/>
              </w:rPr>
              <w:t>Données antérieures à 7 ans — accès en quelques minutes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673EDA" w14:textId="77777777" w:rsidR="00687498" w:rsidRDefault="00A13891">
            <w:pPr>
              <w:jc w:val="both"/>
            </w:pPr>
            <w:r>
              <w:rPr>
                <w:sz w:val="19"/>
                <w:szCs w:val="19"/>
              </w:rPr>
              <w:t>Durée indéfinie (conformité archivage public marocain)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E2F048" w14:textId="77777777" w:rsidR="00687498" w:rsidRDefault="00A13891">
            <w:pPr>
              <w:jc w:val="both"/>
            </w:pPr>
            <w:r>
              <w:rPr>
                <w:sz w:val="19"/>
                <w:szCs w:val="19"/>
              </w:rPr>
              <w:t>Export chiffré sur stockage objet avec métadonnées indexées — accès via demande spéciale</w:t>
            </w:r>
          </w:p>
        </w:tc>
      </w:tr>
      <w:tr w:rsidR="00687498" w14:paraId="43544C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C3310D" w14:textId="77777777" w:rsidR="00687498" w:rsidRDefault="00A13891">
            <w:pPr>
              <w:jc w:val="both"/>
            </w:pPr>
            <w:r>
              <w:rPr>
                <w:sz w:val="19"/>
                <w:szCs w:val="19"/>
              </w:rPr>
              <w:t>Archive des rapports produits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C3D8242" w14:textId="77777777" w:rsidR="00687498" w:rsidRDefault="00A13891">
            <w:pPr>
              <w:jc w:val="both"/>
            </w:pPr>
            <w:r>
              <w:rPr>
                <w:sz w:val="19"/>
                <w:szCs w:val="19"/>
              </w:rPr>
              <w:t>Tous les rapports PDF générés par la plateforme, exports Excel</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EBB0334" w14:textId="77777777" w:rsidR="00687498" w:rsidRDefault="00A13891">
            <w:pPr>
              <w:jc w:val="both"/>
            </w:pPr>
            <w:r>
              <w:rPr>
                <w:sz w:val="19"/>
                <w:szCs w:val="19"/>
              </w:rPr>
              <w:t>10 ans minimum</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776CAF1" w14:textId="77777777" w:rsidR="00687498" w:rsidRDefault="00A13891">
            <w:pPr>
              <w:jc w:val="both"/>
            </w:pPr>
            <w:r>
              <w:rPr>
                <w:sz w:val="19"/>
                <w:szCs w:val="19"/>
              </w:rPr>
              <w:t>Stockage objet MinIO, accessible via la plateforme par les profils autorisés</w:t>
            </w:r>
          </w:p>
        </w:tc>
      </w:tr>
      <w:tr w:rsidR="00687498" w14:paraId="148EAC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01F981" w14:textId="77777777" w:rsidR="00687498" w:rsidRDefault="00A13891">
            <w:pPr>
              <w:jc w:val="both"/>
            </w:pPr>
            <w:r>
              <w:rPr>
                <w:sz w:val="19"/>
                <w:szCs w:val="19"/>
              </w:rPr>
              <w:t>Archive des pièces justificatives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CD976A" w14:textId="77777777" w:rsidR="00687498" w:rsidRDefault="00A13891">
            <w:pPr>
              <w:jc w:val="both"/>
            </w:pPr>
            <w:r>
              <w:rPr>
                <w:sz w:val="19"/>
                <w:szCs w:val="19"/>
              </w:rPr>
              <w:t>Documents uploadés par les DPA et DRA pour justifier les saisies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369746" w14:textId="77777777" w:rsidR="00687498" w:rsidRDefault="00A13891">
            <w:pPr>
              <w:jc w:val="both"/>
            </w:pPr>
            <w:r>
              <w:rPr>
                <w:sz w:val="19"/>
                <w:szCs w:val="19"/>
              </w:rPr>
              <w:t>Durée du marché + 5 ans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562322" w14:textId="77777777" w:rsidR="00687498" w:rsidRDefault="00A13891">
            <w:pPr>
              <w:jc w:val="both"/>
            </w:pPr>
            <w:r>
              <w:rPr>
                <w:sz w:val="19"/>
                <w:szCs w:val="19"/>
              </w:rPr>
              <w:t>Stockage objet chiffré AES-256, accessible via l'indicateur concerné</w:t>
            </w:r>
          </w:p>
        </w:tc>
      </w:tr>
      <w:tr w:rsidR="00687498" w14:paraId="758F61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08A6823" w14:textId="77777777" w:rsidR="00687498" w:rsidRDefault="00A13891">
            <w:pPr>
              <w:jc w:val="both"/>
            </w:pPr>
            <w:r>
              <w:rPr>
                <w:sz w:val="19"/>
                <w:szCs w:val="19"/>
              </w:rPr>
              <w:t>Archive des logs applicatifs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8C9D5FE" w14:textId="77777777" w:rsidR="00687498" w:rsidRDefault="00A13891">
            <w:pPr>
              <w:jc w:val="both"/>
            </w:pPr>
            <w:r>
              <w:rPr>
                <w:sz w:val="19"/>
                <w:szCs w:val="19"/>
              </w:rPr>
              <w:t>Logs de toutes les opérations effectuées sur la plateforme (audit trail)</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2232B7F" w14:textId="77777777" w:rsidR="00687498" w:rsidRDefault="00A13891">
            <w:pPr>
              <w:jc w:val="both"/>
            </w:pPr>
            <w:r>
              <w:rPr>
                <w:sz w:val="19"/>
                <w:szCs w:val="19"/>
              </w:rPr>
              <w:t>5 ans (conformité réglementaire)</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A485FC8" w14:textId="77777777" w:rsidR="00687498" w:rsidRDefault="00A13891">
            <w:pPr>
              <w:jc w:val="both"/>
            </w:pPr>
            <w:r>
              <w:rPr>
                <w:sz w:val="19"/>
                <w:szCs w:val="19"/>
              </w:rPr>
              <w:t>ELK Stack (</w:t>
            </w:r>
            <w:proofErr w:type="spellStart"/>
            <w:r>
              <w:rPr>
                <w:sz w:val="19"/>
                <w:szCs w:val="19"/>
              </w:rPr>
              <w:t>Elasticsearch</w:t>
            </w:r>
            <w:proofErr w:type="spellEnd"/>
            <w:r>
              <w:rPr>
                <w:sz w:val="19"/>
                <w:szCs w:val="19"/>
              </w:rPr>
              <w:t>), consultable par les administrateurs DSS</w:t>
            </w:r>
          </w:p>
        </w:tc>
      </w:tr>
    </w:tbl>
    <w:p w14:paraId="18A7259A" w14:textId="77777777" w:rsidR="00687498" w:rsidRDefault="00687498">
      <w:pPr>
        <w:spacing w:before="80"/>
      </w:pPr>
    </w:p>
    <w:p w14:paraId="5F5A46A8" w14:textId="77777777" w:rsidR="00687498" w:rsidRDefault="00A13891">
      <w:pPr>
        <w:spacing w:before="120" w:after="40"/>
      </w:pPr>
      <w:r>
        <w:rPr>
          <w:b/>
          <w:bCs/>
          <w:color w:val="117A65"/>
          <w:sz w:val="21"/>
          <w:szCs w:val="21"/>
          <w:u w:val="single"/>
        </w:rPr>
        <w:t>B. Politique de sauvegarde (Backup)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426"/>
      </w:tblGrid>
      <w:tr w:rsidR="00687498" w14:paraId="669F2936"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5558056" w14:textId="77777777" w:rsidR="00687498" w:rsidRDefault="00A13891">
            <w:pPr>
              <w:jc w:val="center"/>
            </w:pPr>
            <w:r>
              <w:rPr>
                <w:b/>
                <w:bCs/>
                <w:color w:val="FFFFFF"/>
                <w:sz w:val="19"/>
                <w:szCs w:val="19"/>
              </w:rPr>
              <w:t>Type de sauvegarde</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C292CE5" w14:textId="77777777" w:rsidR="00687498" w:rsidRDefault="00A13891">
            <w:pPr>
              <w:jc w:val="center"/>
            </w:pPr>
            <w:r>
              <w:rPr>
                <w:b/>
                <w:bCs/>
                <w:color w:val="FFFFFF"/>
                <w:sz w:val="19"/>
                <w:szCs w:val="19"/>
              </w:rPr>
              <w:t>Fréquence</w:t>
            </w:r>
          </w:p>
        </w:tc>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2AC3C3C" w14:textId="77777777" w:rsidR="00687498" w:rsidRDefault="00A13891">
            <w:pPr>
              <w:jc w:val="center"/>
            </w:pPr>
            <w:r>
              <w:rPr>
                <w:b/>
                <w:bCs/>
                <w:color w:val="FFFFFF"/>
                <w:sz w:val="19"/>
                <w:szCs w:val="19"/>
              </w:rPr>
              <w:t>Rétention</w:t>
            </w:r>
          </w:p>
        </w:tc>
        <w:tc>
          <w:tcPr>
            <w:tcW w:w="3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48FAAFB" w14:textId="77777777" w:rsidR="00687498" w:rsidRDefault="00A13891">
            <w:pPr>
              <w:jc w:val="center"/>
            </w:pPr>
            <w:r>
              <w:rPr>
                <w:b/>
                <w:bCs/>
                <w:color w:val="FFFFFF"/>
                <w:sz w:val="19"/>
                <w:szCs w:val="19"/>
              </w:rPr>
              <w:t>Procédure de vérification</w:t>
            </w:r>
          </w:p>
        </w:tc>
      </w:tr>
      <w:tr w:rsidR="00687498" w14:paraId="6BE17A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FCE825" w14:textId="77777777" w:rsidR="00687498" w:rsidRDefault="00A13891">
            <w:pPr>
              <w:jc w:val="both"/>
            </w:pPr>
            <w:r>
              <w:rPr>
                <w:sz w:val="19"/>
                <w:szCs w:val="19"/>
              </w:rPr>
              <w:t>Sauvegarde complète (Full backup) base de données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6279A8" w14:textId="77777777" w:rsidR="00687498" w:rsidRDefault="00A13891">
            <w:pPr>
              <w:jc w:val="both"/>
            </w:pPr>
            <w:r>
              <w:rPr>
                <w:sz w:val="19"/>
                <w:szCs w:val="19"/>
              </w:rPr>
              <w:t>Hebdomadaire (dimanche 02h00)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E1EDF0" w14:textId="77777777" w:rsidR="00687498" w:rsidRDefault="00A13891">
            <w:pPr>
              <w:jc w:val="both"/>
            </w:pPr>
            <w:r>
              <w:rPr>
                <w:sz w:val="19"/>
                <w:szCs w:val="19"/>
              </w:rPr>
              <w:t>12 semaines (3 mois)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71DABE" w14:textId="77777777" w:rsidR="00687498" w:rsidRDefault="00A13891">
            <w:pPr>
              <w:jc w:val="both"/>
            </w:pPr>
            <w:r>
              <w:rPr>
                <w:sz w:val="19"/>
                <w:szCs w:val="19"/>
              </w:rPr>
              <w:t>Test de restauration mensuel — rapport automatique DSS</w:t>
            </w:r>
          </w:p>
        </w:tc>
      </w:tr>
      <w:tr w:rsidR="00687498" w14:paraId="0A7EC3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42915AD" w14:textId="77777777" w:rsidR="00687498" w:rsidRDefault="00A13891">
            <w:pPr>
              <w:jc w:val="both"/>
            </w:pPr>
            <w:r>
              <w:rPr>
                <w:sz w:val="19"/>
                <w:szCs w:val="19"/>
              </w:rPr>
              <w:t>Sauvegarde incrémentale base de données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7315C72" w14:textId="77777777" w:rsidR="00687498" w:rsidRDefault="00A13891">
            <w:pPr>
              <w:jc w:val="both"/>
            </w:pPr>
            <w:r>
              <w:rPr>
                <w:sz w:val="19"/>
                <w:szCs w:val="19"/>
              </w:rPr>
              <w:t>Quotidienne (00h00 — 04h00)</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BB47002" w14:textId="77777777" w:rsidR="00687498" w:rsidRDefault="00A13891">
            <w:pPr>
              <w:jc w:val="both"/>
            </w:pPr>
            <w:r>
              <w:rPr>
                <w:sz w:val="19"/>
                <w:szCs w:val="19"/>
              </w:rPr>
              <w:t>30 jours</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439DA77" w14:textId="77777777" w:rsidR="00687498" w:rsidRDefault="00A13891">
            <w:pPr>
              <w:jc w:val="both"/>
            </w:pPr>
            <w:r>
              <w:rPr>
                <w:sz w:val="19"/>
                <w:szCs w:val="19"/>
              </w:rPr>
              <w:t>Vérification checksum automatique après chaque backup</w:t>
            </w:r>
          </w:p>
        </w:tc>
      </w:tr>
      <w:tr w:rsidR="00687498" w14:paraId="295AD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239409" w14:textId="77777777" w:rsidR="00687498" w:rsidRDefault="00A13891">
            <w:pPr>
              <w:jc w:val="both"/>
            </w:pPr>
            <w:r>
              <w:rPr>
                <w:sz w:val="19"/>
                <w:szCs w:val="19"/>
              </w:rPr>
              <w:t>Sauvegarde différentielle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F2FEFA" w14:textId="77777777" w:rsidR="00687498" w:rsidRDefault="00A13891">
            <w:pPr>
              <w:jc w:val="both"/>
            </w:pPr>
            <w:r>
              <w:rPr>
                <w:sz w:val="19"/>
                <w:szCs w:val="19"/>
              </w:rPr>
              <w:t>Toutes les 6 heures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2C9143" w14:textId="77777777" w:rsidR="00687498" w:rsidRDefault="00A13891">
            <w:pPr>
              <w:jc w:val="both"/>
            </w:pPr>
            <w:r>
              <w:rPr>
                <w:sz w:val="19"/>
                <w:szCs w:val="19"/>
              </w:rPr>
              <w:t>7 jours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CDAC60" w14:textId="77777777" w:rsidR="00687498" w:rsidRDefault="00A13891">
            <w:pPr>
              <w:jc w:val="both"/>
            </w:pPr>
            <w:r>
              <w:rPr>
                <w:sz w:val="19"/>
                <w:szCs w:val="19"/>
              </w:rPr>
              <w:t>Alertes automatiques si backup échoue (</w:t>
            </w:r>
            <w:proofErr w:type="gramStart"/>
            <w:r>
              <w:rPr>
                <w:sz w:val="19"/>
                <w:szCs w:val="19"/>
              </w:rPr>
              <w:t>email</w:t>
            </w:r>
            <w:proofErr w:type="gramEnd"/>
            <w:r>
              <w:rPr>
                <w:sz w:val="19"/>
                <w:szCs w:val="19"/>
              </w:rPr>
              <w:t xml:space="preserve"> + SMS admin)</w:t>
            </w:r>
          </w:p>
        </w:tc>
      </w:tr>
      <w:tr w:rsidR="00687498" w14:paraId="73CEE5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C94A661" w14:textId="77777777" w:rsidR="00687498" w:rsidRDefault="00A13891">
            <w:pPr>
              <w:jc w:val="both"/>
            </w:pPr>
            <w:r>
              <w:rPr>
                <w:sz w:val="19"/>
                <w:szCs w:val="19"/>
              </w:rPr>
              <w:t>Sauvegarde des fichiers/médias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DBF9AFA" w14:textId="77777777" w:rsidR="00687498" w:rsidRDefault="00A13891">
            <w:pPr>
              <w:jc w:val="both"/>
            </w:pPr>
            <w:r>
              <w:rPr>
                <w:sz w:val="19"/>
                <w:szCs w:val="19"/>
              </w:rPr>
              <w:t>Quotidienne (01h00)</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AA92418" w14:textId="77777777" w:rsidR="00687498" w:rsidRDefault="00A13891">
            <w:pPr>
              <w:jc w:val="both"/>
            </w:pPr>
            <w:r>
              <w:rPr>
                <w:sz w:val="19"/>
                <w:szCs w:val="19"/>
              </w:rPr>
              <w:t>90 jours</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5DA53D6" w14:textId="77777777" w:rsidR="00687498" w:rsidRDefault="00A13891">
            <w:pPr>
              <w:jc w:val="both"/>
            </w:pPr>
            <w:r>
              <w:rPr>
                <w:sz w:val="19"/>
                <w:szCs w:val="19"/>
              </w:rPr>
              <w:t>Vérification intégrité hebdomadaire (hash SHA-256)</w:t>
            </w:r>
          </w:p>
        </w:tc>
      </w:tr>
      <w:tr w:rsidR="00687498" w14:paraId="39E933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3ABE2C" w14:textId="77777777" w:rsidR="00687498" w:rsidRDefault="00A13891">
            <w:pPr>
              <w:jc w:val="both"/>
            </w:pPr>
            <w:r>
              <w:rPr>
                <w:sz w:val="19"/>
                <w:szCs w:val="19"/>
              </w:rPr>
              <w:t>Sauvegarde de la configuration (</w:t>
            </w:r>
            <w:proofErr w:type="spellStart"/>
            <w:r>
              <w:rPr>
                <w:sz w:val="19"/>
                <w:szCs w:val="19"/>
              </w:rPr>
              <w:t>IaC</w:t>
            </w:r>
            <w:proofErr w:type="spellEnd"/>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9E7B1E" w14:textId="77777777" w:rsidR="00687498" w:rsidRDefault="00A13891">
            <w:pPr>
              <w:jc w:val="both"/>
            </w:pPr>
            <w:r>
              <w:rPr>
                <w:sz w:val="19"/>
                <w:szCs w:val="19"/>
              </w:rPr>
              <w:t>À chaque modification de configuration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E625A2" w14:textId="77777777" w:rsidR="00687498" w:rsidRDefault="00A13891">
            <w:pPr>
              <w:jc w:val="both"/>
            </w:pPr>
            <w:r>
              <w:rPr>
                <w:sz w:val="19"/>
                <w:szCs w:val="19"/>
              </w:rPr>
              <w:t>Historique complet (Git)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3E9BBB" w14:textId="77777777" w:rsidR="00687498" w:rsidRDefault="00A13891">
            <w:pPr>
              <w:jc w:val="both"/>
            </w:pPr>
            <w:proofErr w:type="spellStart"/>
            <w:r>
              <w:rPr>
                <w:sz w:val="19"/>
                <w:szCs w:val="19"/>
              </w:rPr>
              <w:t>Review</w:t>
            </w:r>
            <w:proofErr w:type="spellEnd"/>
            <w:r>
              <w:rPr>
                <w:sz w:val="19"/>
                <w:szCs w:val="19"/>
              </w:rPr>
              <w:t xml:space="preserve"> obligatoire avant toute modification en production</w:t>
            </w:r>
          </w:p>
        </w:tc>
      </w:tr>
      <w:tr w:rsidR="00687498" w14:paraId="2B20A7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26F0B32" w14:textId="77777777" w:rsidR="00687498" w:rsidRDefault="00A13891">
            <w:pPr>
              <w:jc w:val="both"/>
            </w:pPr>
            <w:r>
              <w:rPr>
                <w:sz w:val="19"/>
                <w:szCs w:val="19"/>
              </w:rPr>
              <w:t>Sauvegarde externalisée (off-site)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90D573B" w14:textId="77777777" w:rsidR="00687498" w:rsidRDefault="00A13891">
            <w:pPr>
              <w:jc w:val="both"/>
            </w:pPr>
            <w:r>
              <w:rPr>
                <w:sz w:val="19"/>
                <w:szCs w:val="19"/>
              </w:rPr>
              <w:t xml:space="preserve">Hebdomadaire — copie vers site </w:t>
            </w:r>
            <w:r>
              <w:rPr>
                <w:sz w:val="19"/>
                <w:szCs w:val="19"/>
              </w:rPr>
              <w:lastRenderedPageBreak/>
              <w:t>secondaire ou cloud sécurisé</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D832A6" w14:textId="77777777" w:rsidR="00687498" w:rsidRDefault="00A13891">
            <w:pPr>
              <w:jc w:val="both"/>
            </w:pPr>
            <w:r>
              <w:rPr>
                <w:sz w:val="19"/>
                <w:szCs w:val="19"/>
              </w:rPr>
              <w:lastRenderedPageBreak/>
              <w:t>6 mois</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41BD755" w14:textId="77777777" w:rsidR="00687498" w:rsidRDefault="00A13891">
            <w:pPr>
              <w:jc w:val="both"/>
            </w:pPr>
            <w:r>
              <w:rPr>
                <w:sz w:val="19"/>
                <w:szCs w:val="19"/>
              </w:rPr>
              <w:t xml:space="preserve">Audit trimestriel de la </w:t>
            </w:r>
            <w:proofErr w:type="spellStart"/>
            <w:r>
              <w:rPr>
                <w:sz w:val="19"/>
                <w:szCs w:val="19"/>
              </w:rPr>
              <w:t>restaurabilité</w:t>
            </w:r>
            <w:proofErr w:type="spellEnd"/>
            <w:r>
              <w:rPr>
                <w:sz w:val="19"/>
                <w:szCs w:val="19"/>
              </w:rPr>
              <w:t xml:space="preserve"> depuis site secondaire</w:t>
            </w:r>
          </w:p>
        </w:tc>
      </w:tr>
    </w:tbl>
    <w:p w14:paraId="1EBC43A0" w14:textId="77777777" w:rsidR="00687498" w:rsidRDefault="00687498">
      <w:pPr>
        <w:spacing w:before="80"/>
      </w:pPr>
    </w:p>
    <w:p w14:paraId="377B05A7" w14:textId="77777777" w:rsidR="00687498" w:rsidRDefault="00A13891">
      <w:pPr>
        <w:spacing w:before="120" w:after="40"/>
      </w:pPr>
      <w:r>
        <w:rPr>
          <w:b/>
          <w:bCs/>
          <w:color w:val="117A65"/>
          <w:sz w:val="21"/>
          <w:szCs w:val="21"/>
          <w:u w:val="single"/>
        </w:rPr>
        <w:t>C. Traçabilité et journal d'audit complet (Audit Trail)</w:t>
      </w:r>
    </w:p>
    <w:p w14:paraId="059497CF" w14:textId="77777777" w:rsidR="00687498" w:rsidRDefault="00A13891">
      <w:pPr>
        <w:spacing w:before="60" w:after="60" w:line="276" w:lineRule="auto"/>
        <w:jc w:val="both"/>
      </w:pPr>
      <w:r>
        <w:rPr>
          <w:sz w:val="21"/>
          <w:szCs w:val="21"/>
        </w:rPr>
        <w:t xml:space="preserve">La plateforme maintiendra un journal d'audit exhaustif et inaltérable de toutes les opérations effectuées par les utilisateurs, permettant de répondre à la question « Qui a fait quoi, quand, sur quel indicateur, et depuis </w:t>
      </w:r>
      <w:proofErr w:type="spellStart"/>
      <w:r>
        <w:rPr>
          <w:sz w:val="21"/>
          <w:szCs w:val="21"/>
        </w:rPr>
        <w:t>quelle</w:t>
      </w:r>
      <w:proofErr w:type="spellEnd"/>
      <w:r>
        <w:rPr>
          <w:sz w:val="21"/>
          <w:szCs w:val="21"/>
        </w:rPr>
        <w:t xml:space="preserve"> adresse IP ? » :</w:t>
      </w:r>
    </w:p>
    <w:p w14:paraId="3090A642"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87498" w14:paraId="41E3F844"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8470573" w14:textId="77777777" w:rsidR="00687498" w:rsidRDefault="00A13891">
            <w:pPr>
              <w:jc w:val="center"/>
            </w:pPr>
            <w:r>
              <w:rPr>
                <w:b/>
                <w:bCs/>
                <w:color w:val="FFFFFF"/>
                <w:sz w:val="19"/>
                <w:szCs w:val="19"/>
              </w:rPr>
              <w:t>Opération tracée</w:t>
            </w:r>
          </w:p>
        </w:tc>
        <w:tc>
          <w:tcPr>
            <w:tcW w:w="6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7A8CD98" w14:textId="77777777" w:rsidR="00687498" w:rsidRDefault="00A13891">
            <w:pPr>
              <w:jc w:val="center"/>
            </w:pPr>
            <w:r>
              <w:rPr>
                <w:b/>
                <w:bCs/>
                <w:color w:val="FFFFFF"/>
                <w:sz w:val="19"/>
                <w:szCs w:val="19"/>
              </w:rPr>
              <w:t>Informations enregistrées dans le log</w:t>
            </w:r>
          </w:p>
        </w:tc>
      </w:tr>
      <w:tr w:rsidR="00687498" w14:paraId="32E92A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B81D72" w14:textId="77777777" w:rsidR="00687498" w:rsidRDefault="00A13891">
            <w:pPr>
              <w:jc w:val="both"/>
            </w:pPr>
            <w:r>
              <w:rPr>
                <w:sz w:val="19"/>
                <w:szCs w:val="19"/>
              </w:rPr>
              <w:t>Connexion / Déconnexion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4E88F6" w14:textId="77777777" w:rsidR="00687498" w:rsidRDefault="00A13891">
            <w:pPr>
              <w:jc w:val="both"/>
            </w:pPr>
            <w:r>
              <w:rPr>
                <w:sz w:val="19"/>
                <w:szCs w:val="19"/>
              </w:rPr>
              <w:t>Identifiant utilisateur, date/heure, adresse IP, navigateur/appareil, succès ou échec (avec code d'erreur si échec)</w:t>
            </w:r>
          </w:p>
        </w:tc>
      </w:tr>
      <w:tr w:rsidR="00687498" w14:paraId="06C8A7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60E329A" w14:textId="77777777" w:rsidR="00687498" w:rsidRDefault="00A13891">
            <w:pPr>
              <w:jc w:val="both"/>
            </w:pPr>
            <w:r>
              <w:rPr>
                <w:sz w:val="19"/>
                <w:szCs w:val="19"/>
              </w:rPr>
              <w:t>Saisie de données</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9B819F5" w14:textId="77777777" w:rsidR="00687498" w:rsidRDefault="00A13891">
            <w:pPr>
              <w:jc w:val="both"/>
            </w:pPr>
            <w:r>
              <w:rPr>
                <w:sz w:val="19"/>
                <w:szCs w:val="19"/>
              </w:rPr>
              <w:t>Utilisateur, indicateur, période, valeur saisie, valeur antérieure (si modification), date/heure, statut (brouillon / soumis)</w:t>
            </w:r>
          </w:p>
        </w:tc>
      </w:tr>
      <w:tr w:rsidR="00687498" w14:paraId="6709FE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DF9D85" w14:textId="77777777" w:rsidR="00687498" w:rsidRDefault="00A13891">
            <w:pPr>
              <w:jc w:val="both"/>
            </w:pPr>
            <w:r>
              <w:rPr>
                <w:sz w:val="19"/>
                <w:szCs w:val="19"/>
              </w:rPr>
              <w:t>Validation / Rejet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AAD068" w14:textId="77777777" w:rsidR="00687498" w:rsidRDefault="00A13891">
            <w:pPr>
              <w:jc w:val="both"/>
            </w:pPr>
            <w:r>
              <w:rPr>
                <w:sz w:val="19"/>
                <w:szCs w:val="19"/>
              </w:rPr>
              <w:t>Valideur, indicateur, niveau de validation, décision (validé/rejeté), commentaire éventuel, date/heure</w:t>
            </w:r>
          </w:p>
        </w:tc>
      </w:tr>
      <w:tr w:rsidR="00687498" w14:paraId="1BA7B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5752A61" w14:textId="77777777" w:rsidR="00687498" w:rsidRDefault="00A13891">
            <w:pPr>
              <w:jc w:val="both"/>
            </w:pPr>
            <w:r>
              <w:rPr>
                <w:sz w:val="19"/>
                <w:szCs w:val="19"/>
              </w:rPr>
              <w:t>Modification d'une donnée validée</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AE76F5A" w14:textId="77777777" w:rsidR="00687498" w:rsidRDefault="00A13891">
            <w:pPr>
              <w:jc w:val="both"/>
            </w:pPr>
            <w:r>
              <w:rPr>
                <w:sz w:val="19"/>
                <w:szCs w:val="19"/>
              </w:rPr>
              <w:t>Utilisateur, indicateur, ancienne valeur, nouvelle valeur, motif obligatoire, valideur de la modification, date/heure</w:t>
            </w:r>
          </w:p>
        </w:tc>
      </w:tr>
      <w:tr w:rsidR="00687498" w14:paraId="152856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4A5A0D" w14:textId="77777777" w:rsidR="00687498" w:rsidRDefault="00A13891">
            <w:pPr>
              <w:jc w:val="both"/>
            </w:pPr>
            <w:r>
              <w:rPr>
                <w:sz w:val="19"/>
                <w:szCs w:val="19"/>
              </w:rPr>
              <w:t>Export / Téléchargement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6D537A" w14:textId="77777777" w:rsidR="00687498" w:rsidRDefault="00A13891">
            <w:pPr>
              <w:jc w:val="both"/>
            </w:pPr>
            <w:r>
              <w:rPr>
                <w:sz w:val="19"/>
                <w:szCs w:val="19"/>
              </w:rPr>
              <w:t>Utilisateur, type d'export, périmètre (indicateurs, régions, période), date/heure</w:t>
            </w:r>
          </w:p>
        </w:tc>
      </w:tr>
      <w:tr w:rsidR="00687498" w14:paraId="24A73E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78564E1" w14:textId="77777777" w:rsidR="00687498" w:rsidRDefault="00A13891">
            <w:pPr>
              <w:jc w:val="both"/>
            </w:pPr>
            <w:r>
              <w:rPr>
                <w:sz w:val="19"/>
                <w:szCs w:val="19"/>
              </w:rPr>
              <w:t>Actions administratives</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37BEFB1" w14:textId="77777777" w:rsidR="00687498" w:rsidRDefault="00A13891">
            <w:pPr>
              <w:jc w:val="both"/>
            </w:pPr>
            <w:r>
              <w:rPr>
                <w:sz w:val="19"/>
                <w:szCs w:val="19"/>
              </w:rPr>
              <w:t>Création/modification/suppression d'utilisateur ; modification d'un référentiel ; changement de configuration workflow — avec ancienne et nouvelle valeur</w:t>
            </w:r>
          </w:p>
        </w:tc>
      </w:tr>
      <w:tr w:rsidR="00687498" w14:paraId="0D2ADB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27E951" w14:textId="77777777" w:rsidR="00687498" w:rsidRDefault="00A13891">
            <w:pPr>
              <w:jc w:val="both"/>
            </w:pPr>
            <w:r>
              <w:rPr>
                <w:sz w:val="19"/>
                <w:szCs w:val="19"/>
              </w:rPr>
              <w:t>Tentative d'accès non autorisé</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2EA2DC" w14:textId="77777777" w:rsidR="00687498" w:rsidRDefault="00A13891">
            <w:pPr>
              <w:jc w:val="both"/>
            </w:pPr>
            <w:r>
              <w:rPr>
                <w:sz w:val="19"/>
                <w:szCs w:val="19"/>
              </w:rPr>
              <w:t>Utilisateur, ressource tentée d'accéder, date/heure, adresse IP — alerte automatique à l'administrateur</w:t>
            </w:r>
          </w:p>
        </w:tc>
      </w:tr>
    </w:tbl>
    <w:p w14:paraId="402D7764" w14:textId="77777777" w:rsidR="00687498" w:rsidRDefault="00687498">
      <w:pPr>
        <w:spacing w:before="80"/>
      </w:pPr>
    </w:p>
    <w:p w14:paraId="2B4A088D" w14:textId="77777777" w:rsidR="00687498" w:rsidRDefault="00A13891">
      <w:pPr>
        <w:spacing w:before="120" w:after="40"/>
      </w:pPr>
      <w:r>
        <w:rPr>
          <w:b/>
          <w:bCs/>
          <w:color w:val="117A65"/>
          <w:sz w:val="21"/>
          <w:szCs w:val="21"/>
          <w:u w:val="single"/>
        </w:rPr>
        <w:t>D. Versioning des données et non-répudiation</w:t>
      </w:r>
    </w:p>
    <w:p w14:paraId="5236DF2A" w14:textId="77777777" w:rsidR="00687498" w:rsidRDefault="00A13891">
      <w:pPr>
        <w:spacing w:before="60" w:after="60" w:line="276" w:lineRule="auto"/>
        <w:jc w:val="both"/>
      </w:pPr>
      <w:r>
        <w:rPr>
          <w:sz w:val="21"/>
          <w:szCs w:val="21"/>
        </w:rPr>
        <w:t>Toute modification d'une donnée déjà validée dans la plateforme sera soumise à un processus strict :</w:t>
      </w:r>
    </w:p>
    <w:p w14:paraId="1E1C3536" w14:textId="77777777" w:rsidR="00687498" w:rsidRDefault="00687498">
      <w:pPr>
        <w:spacing w:before="40"/>
      </w:pPr>
    </w:p>
    <w:p w14:paraId="3B32221F" w14:textId="77777777" w:rsidR="00687498" w:rsidRDefault="00A13891">
      <w:pPr>
        <w:pStyle w:val="Paragraphedeliste"/>
        <w:numPr>
          <w:ilvl w:val="0"/>
          <w:numId w:val="2"/>
        </w:numPr>
        <w:spacing w:before="40" w:after="40"/>
      </w:pPr>
      <w:r>
        <w:rPr>
          <w:sz w:val="21"/>
          <w:szCs w:val="21"/>
        </w:rPr>
        <w:t>La donnée originale est conservée en version N et une nouvelle version N+1 est créée (pas d'écrasement — versioning complet)</w:t>
      </w:r>
    </w:p>
    <w:p w14:paraId="0D53E05F" w14:textId="77777777" w:rsidR="00687498" w:rsidRDefault="00A13891">
      <w:pPr>
        <w:pStyle w:val="Paragraphedeliste"/>
        <w:numPr>
          <w:ilvl w:val="0"/>
          <w:numId w:val="2"/>
        </w:numPr>
        <w:spacing w:before="40" w:after="40"/>
      </w:pPr>
      <w:r>
        <w:rPr>
          <w:sz w:val="21"/>
          <w:szCs w:val="21"/>
        </w:rPr>
        <w:t xml:space="preserve">La modification requiert obligatoirement un motif documenté et doit être </w:t>
      </w:r>
      <w:proofErr w:type="spellStart"/>
      <w:r>
        <w:rPr>
          <w:sz w:val="21"/>
          <w:szCs w:val="21"/>
        </w:rPr>
        <w:t>re-validée</w:t>
      </w:r>
      <w:proofErr w:type="spellEnd"/>
      <w:r>
        <w:rPr>
          <w:sz w:val="21"/>
          <w:szCs w:val="21"/>
        </w:rPr>
        <w:t xml:space="preserve"> par le niveau hiérarchique approprié</w:t>
      </w:r>
    </w:p>
    <w:p w14:paraId="65D35F92" w14:textId="77777777" w:rsidR="00687498" w:rsidRDefault="00A13891">
      <w:pPr>
        <w:pStyle w:val="Paragraphedeliste"/>
        <w:numPr>
          <w:ilvl w:val="0"/>
          <w:numId w:val="2"/>
        </w:numPr>
        <w:spacing w:before="40" w:after="40"/>
      </w:pPr>
      <w:r>
        <w:rPr>
          <w:sz w:val="21"/>
          <w:szCs w:val="21"/>
        </w:rPr>
        <w:t>L'historique complet des versions de chaque indicateur est consultable depuis l'interface par les profils autorisés</w:t>
      </w:r>
    </w:p>
    <w:p w14:paraId="790653AE" w14:textId="77777777" w:rsidR="00687498" w:rsidRDefault="00A13891">
      <w:pPr>
        <w:pStyle w:val="Paragraphedeliste"/>
        <w:numPr>
          <w:ilvl w:val="0"/>
          <w:numId w:val="2"/>
        </w:numPr>
        <w:spacing w:before="40" w:after="40"/>
      </w:pPr>
      <w:r>
        <w:rPr>
          <w:sz w:val="21"/>
          <w:szCs w:val="21"/>
        </w:rPr>
        <w:t>Un mécanisme de signature électronique (timestamp cryptographique) garantit la non-répudiation des données validées</w:t>
      </w:r>
    </w:p>
    <w:p w14:paraId="02C52CC8" w14:textId="77777777" w:rsidR="00687498" w:rsidRDefault="00687498">
      <w:pPr>
        <w:spacing w:before="120"/>
      </w:pPr>
    </w:p>
    <w:p w14:paraId="61539DCA" w14:textId="77777777" w:rsidR="00687498" w:rsidRDefault="00A1389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2D0DABA9" w14:textId="77777777">
        <w:tblPrEx>
          <w:tblCellMar>
            <w:top w:w="0" w:type="dxa"/>
            <w:bottom w:w="0" w:type="dxa"/>
          </w:tblCellMar>
        </w:tblPrEx>
        <w:tc>
          <w:tcPr>
            <w:tcW w:w="0" w:type="auto"/>
            <w:tcBorders>
              <w:top w:val="single" w:sz="6" w:space="0" w:color="117A65"/>
              <w:left w:val="single" w:sz="6" w:space="0" w:color="117A65"/>
              <w:bottom w:val="single" w:sz="6" w:space="0" w:color="117A65"/>
              <w:right w:val="single" w:sz="1" w:space="0" w:color="117A65"/>
            </w:tcBorders>
            <w:shd w:val="clear" w:color="auto" w:fill="117A65"/>
            <w:tcMar>
              <w:top w:w="100" w:type="dxa"/>
              <w:left w:w="240" w:type="dxa"/>
              <w:bottom w:w="100" w:type="dxa"/>
              <w:right w:w="240" w:type="dxa"/>
            </w:tcMar>
          </w:tcPr>
          <w:p w14:paraId="5FD943DF" w14:textId="77777777" w:rsidR="00687498" w:rsidRDefault="00A13891">
            <w:pPr>
              <w:jc w:val="center"/>
            </w:pPr>
            <w:r>
              <w:rPr>
                <w:b/>
                <w:bCs/>
                <w:color w:val="FFFFFF"/>
              </w:rPr>
              <w:lastRenderedPageBreak/>
              <w:t>4.6 — Interopérabilité et intégration des données</w:t>
            </w:r>
          </w:p>
        </w:tc>
      </w:tr>
    </w:tbl>
    <w:p w14:paraId="007F5095" w14:textId="77777777" w:rsidR="00687498" w:rsidRDefault="00687498">
      <w:pPr>
        <w:spacing w:before="60"/>
      </w:pPr>
    </w:p>
    <w:p w14:paraId="2F4323F8" w14:textId="77777777" w:rsidR="00687498" w:rsidRDefault="00A13891">
      <w:pPr>
        <w:spacing w:before="60" w:after="60" w:line="276" w:lineRule="auto"/>
        <w:jc w:val="both"/>
      </w:pPr>
      <w:r>
        <w:rPr>
          <w:sz w:val="21"/>
          <w:szCs w:val="21"/>
        </w:rPr>
        <w:t>L'interopérabilité est un enjeu central pour la plateforme GG : les données relatives à la Stratégie Génération Green sont produites par une multitude d'acteurs disposant de leurs propres systèmes d'information. La plateforme devra s'insérer dans cet écosystème numérique existant sans rupture, en jouant le rôle de hub central de consolidation.</w:t>
      </w:r>
    </w:p>
    <w:p w14:paraId="3DC7B1A5" w14:textId="77777777" w:rsidR="00687498" w:rsidRDefault="00687498">
      <w:pPr>
        <w:spacing w:before="40"/>
      </w:pPr>
    </w:p>
    <w:p w14:paraId="30F6D009" w14:textId="77777777" w:rsidR="00687498" w:rsidRDefault="00A13891">
      <w:pPr>
        <w:spacing w:before="120" w:after="40"/>
      </w:pPr>
      <w:r>
        <w:rPr>
          <w:b/>
          <w:bCs/>
          <w:color w:val="117A65"/>
          <w:sz w:val="21"/>
          <w:szCs w:val="21"/>
          <w:u w:val="single"/>
        </w:rPr>
        <w:t>A. Plan d'intégration des données (PID) — Vue d'ensemble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2150"/>
        <w:gridCol w:w="1751"/>
        <w:gridCol w:w="1494"/>
        <w:gridCol w:w="1977"/>
      </w:tblGrid>
      <w:tr w:rsidR="00687498" w14:paraId="620EDAB5"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797B746" w14:textId="77777777" w:rsidR="00687498" w:rsidRDefault="00A13891">
            <w:pPr>
              <w:jc w:val="center"/>
            </w:pPr>
            <w:r>
              <w:rPr>
                <w:b/>
                <w:bCs/>
                <w:color w:val="FFFFFF"/>
                <w:sz w:val="19"/>
                <w:szCs w:val="19"/>
              </w:rPr>
              <w:t>Système source</w:t>
            </w:r>
          </w:p>
        </w:tc>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25EAF47" w14:textId="77777777" w:rsidR="00687498" w:rsidRDefault="00A13891">
            <w:pPr>
              <w:jc w:val="center"/>
            </w:pPr>
            <w:r>
              <w:rPr>
                <w:b/>
                <w:bCs/>
                <w:color w:val="FFFFFF"/>
                <w:sz w:val="19"/>
                <w:szCs w:val="19"/>
              </w:rPr>
              <w:t>Données intégrées</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5770F22" w14:textId="77777777" w:rsidR="00687498" w:rsidRDefault="00A13891">
            <w:pPr>
              <w:jc w:val="center"/>
            </w:pPr>
            <w:r>
              <w:rPr>
                <w:b/>
                <w:bCs/>
                <w:color w:val="FFFFFF"/>
                <w:sz w:val="19"/>
                <w:szCs w:val="19"/>
              </w:rPr>
              <w:t>Type d'interfaçage</w:t>
            </w:r>
          </w:p>
        </w:tc>
        <w:tc>
          <w:tcPr>
            <w:tcW w:w="1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38C6B1D" w14:textId="77777777" w:rsidR="00687498" w:rsidRDefault="00A13891">
            <w:pPr>
              <w:jc w:val="center"/>
            </w:pPr>
            <w:r>
              <w:rPr>
                <w:b/>
                <w:bCs/>
                <w:color w:val="FFFFFF"/>
                <w:sz w:val="19"/>
                <w:szCs w:val="19"/>
              </w:rPr>
              <w:t>Fréquence de synchronisation</w:t>
            </w:r>
          </w:p>
        </w:tc>
        <w:tc>
          <w:tcPr>
            <w:tcW w:w="20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CF5F041" w14:textId="77777777" w:rsidR="00687498" w:rsidRDefault="00A13891">
            <w:pPr>
              <w:jc w:val="center"/>
            </w:pPr>
            <w:r>
              <w:rPr>
                <w:b/>
                <w:bCs/>
                <w:color w:val="FFFFFF"/>
                <w:sz w:val="19"/>
                <w:szCs w:val="19"/>
              </w:rPr>
              <w:t>Responsable technique</w:t>
            </w:r>
          </w:p>
        </w:tc>
      </w:tr>
      <w:tr w:rsidR="00687498" w14:paraId="606BAA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E93D93" w14:textId="77777777" w:rsidR="00687498" w:rsidRDefault="00A13891">
            <w:pPr>
              <w:jc w:val="both"/>
            </w:pPr>
            <w:r>
              <w:rPr>
                <w:sz w:val="19"/>
                <w:szCs w:val="19"/>
              </w:rPr>
              <w:t>SIGAGRI (DSS/MAPMDREF)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EC18DB" w14:textId="77777777" w:rsidR="00687498" w:rsidRDefault="00A13891">
            <w:pPr>
              <w:jc w:val="both"/>
            </w:pPr>
            <w:r>
              <w:rPr>
                <w:sz w:val="19"/>
                <w:szCs w:val="19"/>
              </w:rPr>
              <w:t>Statistiques agricoles par filière, région, campagne : superficies, productions, rendements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8244F9" w14:textId="77777777" w:rsidR="00687498" w:rsidRDefault="00A13891">
            <w:pPr>
              <w:jc w:val="both"/>
            </w:pPr>
            <w:r>
              <w:rPr>
                <w:sz w:val="19"/>
                <w:szCs w:val="19"/>
              </w:rPr>
              <w:t>API REST (si disponible) ou export CSV mensuel automatisé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9D063B" w14:textId="77777777" w:rsidR="00687498" w:rsidRDefault="00A13891">
            <w:pPr>
              <w:jc w:val="both"/>
            </w:pPr>
            <w:r>
              <w:rPr>
                <w:sz w:val="19"/>
                <w:szCs w:val="19"/>
              </w:rPr>
              <w:t>Campagne / Annuelle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04F65A" w14:textId="77777777" w:rsidR="00687498" w:rsidRDefault="00A13891">
            <w:pPr>
              <w:jc w:val="both"/>
            </w:pPr>
            <w:r>
              <w:rPr>
                <w:sz w:val="19"/>
                <w:szCs w:val="19"/>
              </w:rPr>
              <w:t>DSS Informatique</w:t>
            </w:r>
          </w:p>
        </w:tc>
      </w:tr>
      <w:tr w:rsidR="00687498" w14:paraId="321924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D6FEF29" w14:textId="77777777" w:rsidR="00687498" w:rsidRDefault="00A13891">
            <w:pPr>
              <w:jc w:val="both"/>
            </w:pPr>
            <w:r>
              <w:rPr>
                <w:sz w:val="19"/>
                <w:szCs w:val="19"/>
              </w:rPr>
              <w:t>SIAB — Guichet FDA (DIAEA)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A36C66B" w14:textId="77777777" w:rsidR="00687498" w:rsidRDefault="00A13891">
            <w:pPr>
              <w:jc w:val="both"/>
            </w:pPr>
            <w:r>
              <w:rPr>
                <w:sz w:val="19"/>
                <w:szCs w:val="19"/>
              </w:rPr>
              <w:t>Réalisations physiques et financières des aides FDA : bénéficiaires, montants, programmes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266DE7F" w14:textId="77777777" w:rsidR="00687498" w:rsidRDefault="00A13891">
            <w:pPr>
              <w:jc w:val="both"/>
            </w:pPr>
            <w:r>
              <w:rPr>
                <w:sz w:val="19"/>
                <w:szCs w:val="19"/>
              </w:rPr>
              <w:t>API REST sécurisée ou Web Service SOAP</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728FFE" w14:textId="77777777" w:rsidR="00687498" w:rsidRDefault="00A13891">
            <w:pPr>
              <w:jc w:val="both"/>
            </w:pPr>
            <w:r>
              <w:rPr>
                <w:sz w:val="19"/>
                <w:szCs w:val="19"/>
              </w:rPr>
              <w:t>Mensuelle</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90AE5A7" w14:textId="77777777" w:rsidR="00687498" w:rsidRDefault="00A13891">
            <w:pPr>
              <w:jc w:val="both"/>
            </w:pPr>
            <w:r>
              <w:rPr>
                <w:sz w:val="19"/>
                <w:szCs w:val="19"/>
              </w:rPr>
              <w:t>DIAEA / DSI MAPMDREF</w:t>
            </w:r>
          </w:p>
        </w:tc>
      </w:tr>
      <w:tr w:rsidR="00687498" w14:paraId="428B45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98B92F" w14:textId="77777777" w:rsidR="00687498" w:rsidRDefault="00A13891">
            <w:pPr>
              <w:jc w:val="both"/>
            </w:pPr>
            <w:r>
              <w:rPr>
                <w:sz w:val="19"/>
                <w:szCs w:val="19"/>
              </w:rPr>
              <w:t>SI ONCA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04EC48" w14:textId="77777777" w:rsidR="00687498" w:rsidRDefault="00A13891">
            <w:pPr>
              <w:jc w:val="both"/>
            </w:pPr>
            <w:r>
              <w:rPr>
                <w:sz w:val="19"/>
                <w:szCs w:val="19"/>
              </w:rPr>
              <w:t>Nombre de conseillers, bénéficiaires du conseil agricole, activités de formation, CRJEA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E96671" w14:textId="77777777" w:rsidR="00687498" w:rsidRDefault="00A13891">
            <w:pPr>
              <w:jc w:val="both"/>
            </w:pPr>
            <w:r>
              <w:rPr>
                <w:sz w:val="19"/>
                <w:szCs w:val="19"/>
              </w:rPr>
              <w:t>API REST JSON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0BC030" w14:textId="77777777" w:rsidR="00687498" w:rsidRDefault="00A13891">
            <w:pPr>
              <w:jc w:val="both"/>
            </w:pPr>
            <w:r>
              <w:rPr>
                <w:sz w:val="19"/>
                <w:szCs w:val="19"/>
              </w:rPr>
              <w:t>Trimestrielle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D8C1B0" w14:textId="77777777" w:rsidR="00687498" w:rsidRDefault="00A13891">
            <w:pPr>
              <w:jc w:val="both"/>
            </w:pPr>
            <w:r>
              <w:rPr>
                <w:sz w:val="19"/>
                <w:szCs w:val="19"/>
              </w:rPr>
              <w:t>ONCA DSI</w:t>
            </w:r>
          </w:p>
        </w:tc>
      </w:tr>
      <w:tr w:rsidR="00687498" w14:paraId="0763B6F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3E3A09D" w14:textId="77777777" w:rsidR="00687498" w:rsidRDefault="00A13891">
            <w:pPr>
              <w:jc w:val="both"/>
            </w:pPr>
            <w:r>
              <w:rPr>
                <w:sz w:val="19"/>
                <w:szCs w:val="19"/>
              </w:rPr>
              <w:t>SI ONSSA — SIRE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E959207" w14:textId="77777777" w:rsidR="00687498" w:rsidRDefault="00A13891">
            <w:pPr>
              <w:jc w:val="both"/>
            </w:pPr>
            <w:r>
              <w:rPr>
                <w:sz w:val="19"/>
                <w:szCs w:val="19"/>
              </w:rPr>
              <w:t>Contrôles sanitaires, agréments abattoirs, effectif cheptel identifié, certifications bio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B10256E" w14:textId="77777777" w:rsidR="00687498" w:rsidRDefault="00A13891">
            <w:pPr>
              <w:jc w:val="both"/>
            </w:pPr>
            <w:r>
              <w:rPr>
                <w:sz w:val="19"/>
                <w:szCs w:val="19"/>
              </w:rPr>
              <w:t>API REST ou export CSV sécurisé</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578D5C9" w14:textId="77777777" w:rsidR="00687498" w:rsidRDefault="00A13891">
            <w:pPr>
              <w:jc w:val="both"/>
            </w:pPr>
            <w:r>
              <w:rPr>
                <w:sz w:val="19"/>
                <w:szCs w:val="19"/>
              </w:rPr>
              <w:t>Mensuelle</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7AE5E47" w14:textId="77777777" w:rsidR="00687498" w:rsidRDefault="00A13891">
            <w:pPr>
              <w:jc w:val="both"/>
            </w:pPr>
            <w:r>
              <w:rPr>
                <w:sz w:val="19"/>
                <w:szCs w:val="19"/>
              </w:rPr>
              <w:t>ONSSA DSI</w:t>
            </w:r>
          </w:p>
        </w:tc>
      </w:tr>
      <w:tr w:rsidR="00687498" w14:paraId="7F954A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6EEE29" w14:textId="77777777" w:rsidR="00687498" w:rsidRDefault="00A13891">
            <w:pPr>
              <w:jc w:val="both"/>
            </w:pPr>
            <w:r>
              <w:rPr>
                <w:sz w:val="19"/>
                <w:szCs w:val="19"/>
              </w:rPr>
              <w:t>SI ADA — Irrigation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B358DD" w14:textId="77777777" w:rsidR="00687498" w:rsidRDefault="00A13891">
            <w:pPr>
              <w:jc w:val="both"/>
            </w:pPr>
            <w:r>
              <w:rPr>
                <w:sz w:val="19"/>
                <w:szCs w:val="19"/>
              </w:rPr>
              <w:t>Superficies irriguées par programme (PNEEI, PEI, PMH, PPP), volumes d'eau économisés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64D215" w14:textId="77777777" w:rsidR="00687498" w:rsidRPr="00830111" w:rsidRDefault="00A13891">
            <w:pPr>
              <w:jc w:val="both"/>
              <w:rPr>
                <w:lang w:val="en-US"/>
              </w:rPr>
            </w:pPr>
            <w:r w:rsidRPr="00830111">
              <w:rPr>
                <w:sz w:val="19"/>
                <w:szCs w:val="19"/>
                <w:lang w:val="en-US"/>
              </w:rPr>
              <w:t>API REST JSON + Portail ADA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DC2128" w14:textId="77777777" w:rsidR="00687498" w:rsidRDefault="00A13891">
            <w:pPr>
              <w:jc w:val="both"/>
            </w:pPr>
            <w:r>
              <w:rPr>
                <w:sz w:val="19"/>
                <w:szCs w:val="19"/>
              </w:rPr>
              <w:t>Mensuelle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F0D7D8" w14:textId="77777777" w:rsidR="00687498" w:rsidRDefault="00A13891">
            <w:pPr>
              <w:jc w:val="both"/>
            </w:pPr>
            <w:r>
              <w:rPr>
                <w:sz w:val="19"/>
                <w:szCs w:val="19"/>
              </w:rPr>
              <w:t>ADA DSI</w:t>
            </w:r>
          </w:p>
        </w:tc>
      </w:tr>
      <w:tr w:rsidR="00687498" w14:paraId="580F49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D67DDDC" w14:textId="77777777" w:rsidR="00687498" w:rsidRDefault="00A13891">
            <w:pPr>
              <w:jc w:val="both"/>
            </w:pPr>
            <w:r>
              <w:rPr>
                <w:sz w:val="19"/>
                <w:szCs w:val="19"/>
              </w:rPr>
              <w:t>SI ORMVA (x9 ORMVA)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4B6F526" w14:textId="77777777" w:rsidR="00687498" w:rsidRDefault="00A13891">
            <w:pPr>
              <w:jc w:val="both"/>
            </w:pPr>
            <w:r>
              <w:rPr>
                <w:sz w:val="19"/>
                <w:szCs w:val="19"/>
              </w:rPr>
              <w:t>Données d'irrigation par périmètre : superficies équipées, volumes distribués, tarification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9E77D6E" w14:textId="77777777" w:rsidR="00687498" w:rsidRDefault="00A13891">
            <w:pPr>
              <w:jc w:val="both"/>
            </w:pPr>
            <w:r>
              <w:rPr>
                <w:sz w:val="19"/>
                <w:szCs w:val="19"/>
              </w:rPr>
              <w:t>Web Service ou export FTP sécurisé</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0C3E1DD" w14:textId="77777777" w:rsidR="00687498" w:rsidRDefault="00A13891">
            <w:pPr>
              <w:jc w:val="both"/>
            </w:pPr>
            <w:r>
              <w:rPr>
                <w:sz w:val="19"/>
                <w:szCs w:val="19"/>
              </w:rPr>
              <w:t>Mensuelle</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BCD39F" w14:textId="77777777" w:rsidR="00687498" w:rsidRDefault="00A13891">
            <w:pPr>
              <w:jc w:val="both"/>
            </w:pPr>
            <w:r>
              <w:rPr>
                <w:sz w:val="19"/>
                <w:szCs w:val="19"/>
              </w:rPr>
              <w:t>ORMVA Informatique</w:t>
            </w:r>
          </w:p>
        </w:tc>
      </w:tr>
      <w:tr w:rsidR="00687498" w14:paraId="343BD4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89BC7F" w14:textId="77777777" w:rsidR="00687498" w:rsidRDefault="00A13891">
            <w:pPr>
              <w:jc w:val="both"/>
            </w:pPr>
            <w:r>
              <w:rPr>
                <w:sz w:val="19"/>
                <w:szCs w:val="19"/>
              </w:rPr>
              <w:t>HCP (RGPH, Enquêtes)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1147C1" w14:textId="77777777" w:rsidR="00687498" w:rsidRDefault="00A13891">
            <w:pPr>
              <w:jc w:val="both"/>
            </w:pPr>
            <w:r>
              <w:rPr>
                <w:sz w:val="19"/>
                <w:szCs w:val="19"/>
              </w:rPr>
              <w:t>Indicateurs socio-économiques : revenus, emploi, pauvreté rurale, genre — données d'enquêtes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FA7502" w14:textId="77777777" w:rsidR="00687498" w:rsidRDefault="00A13891">
            <w:pPr>
              <w:jc w:val="both"/>
            </w:pPr>
            <w:r>
              <w:rPr>
                <w:sz w:val="19"/>
                <w:szCs w:val="19"/>
              </w:rPr>
              <w:t>Import fichier (CSV/SPSS) — format standardisé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67828D" w14:textId="77777777" w:rsidR="00687498" w:rsidRDefault="00A13891">
            <w:pPr>
              <w:jc w:val="both"/>
            </w:pPr>
            <w:r>
              <w:rPr>
                <w:sz w:val="19"/>
                <w:szCs w:val="19"/>
              </w:rPr>
              <w:t>Annuelle / Pluriannuelle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08373B" w14:textId="77777777" w:rsidR="00687498" w:rsidRDefault="00A13891">
            <w:pPr>
              <w:jc w:val="both"/>
            </w:pPr>
            <w:r>
              <w:rPr>
                <w:sz w:val="19"/>
                <w:szCs w:val="19"/>
              </w:rPr>
              <w:t>DSS + HCP</w:t>
            </w:r>
          </w:p>
        </w:tc>
      </w:tr>
      <w:tr w:rsidR="00687498" w14:paraId="722951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65D0556" w14:textId="77777777" w:rsidR="00687498" w:rsidRDefault="00A13891">
            <w:pPr>
              <w:jc w:val="both"/>
            </w:pPr>
            <w:r>
              <w:rPr>
                <w:sz w:val="19"/>
                <w:szCs w:val="19"/>
              </w:rPr>
              <w:t>EACCE — Exportations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9A2BAA9" w14:textId="77777777" w:rsidR="00687498" w:rsidRDefault="00A13891">
            <w:pPr>
              <w:jc w:val="both"/>
            </w:pPr>
            <w:r>
              <w:rPr>
                <w:sz w:val="19"/>
                <w:szCs w:val="19"/>
              </w:rPr>
              <w:t>Volumes et valeurs des exportations agricoles par produit et destination</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2DFE05B" w14:textId="77777777" w:rsidR="00687498" w:rsidRDefault="00A13891">
            <w:pPr>
              <w:jc w:val="both"/>
            </w:pPr>
            <w:r>
              <w:rPr>
                <w:sz w:val="19"/>
                <w:szCs w:val="19"/>
              </w:rPr>
              <w:t>API REST ou export Excel mensuel</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1AEB950" w14:textId="77777777" w:rsidR="00687498" w:rsidRDefault="00A13891">
            <w:pPr>
              <w:jc w:val="both"/>
            </w:pPr>
            <w:r>
              <w:rPr>
                <w:sz w:val="19"/>
                <w:szCs w:val="19"/>
              </w:rPr>
              <w:t>Mensuelle</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707D2A8" w14:textId="77777777" w:rsidR="00687498" w:rsidRDefault="00A13891">
            <w:pPr>
              <w:jc w:val="both"/>
            </w:pPr>
            <w:r>
              <w:rPr>
                <w:sz w:val="19"/>
                <w:szCs w:val="19"/>
              </w:rPr>
              <w:t>EACCE DSI</w:t>
            </w:r>
          </w:p>
        </w:tc>
      </w:tr>
      <w:tr w:rsidR="00687498" w14:paraId="4B9F9B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2482C8" w14:textId="77777777" w:rsidR="00687498" w:rsidRDefault="00A13891">
            <w:pPr>
              <w:jc w:val="both"/>
            </w:pPr>
            <w:r>
              <w:rPr>
                <w:sz w:val="19"/>
                <w:szCs w:val="19"/>
              </w:rPr>
              <w:t>Office des Changes / ADII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BA0C7F" w14:textId="77777777" w:rsidR="00687498" w:rsidRDefault="00A13891">
            <w:pPr>
              <w:jc w:val="both"/>
            </w:pPr>
            <w:r>
              <w:rPr>
                <w:sz w:val="19"/>
                <w:szCs w:val="19"/>
              </w:rPr>
              <w:t>Données douanières : importations et exportations agricoles, balance commerciale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7E35CF" w14:textId="77777777" w:rsidR="00687498" w:rsidRDefault="00A13891">
            <w:pPr>
              <w:jc w:val="both"/>
            </w:pPr>
            <w:r>
              <w:rPr>
                <w:sz w:val="19"/>
                <w:szCs w:val="19"/>
              </w:rPr>
              <w:t>Import fichier sécurisé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E31F98" w14:textId="77777777" w:rsidR="00687498" w:rsidRDefault="00A13891">
            <w:pPr>
              <w:jc w:val="both"/>
            </w:pPr>
            <w:r>
              <w:rPr>
                <w:sz w:val="19"/>
                <w:szCs w:val="19"/>
              </w:rPr>
              <w:t>Mensuelle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3FB214" w14:textId="77777777" w:rsidR="00687498" w:rsidRDefault="00A13891">
            <w:pPr>
              <w:jc w:val="both"/>
            </w:pPr>
            <w:r>
              <w:rPr>
                <w:sz w:val="19"/>
                <w:szCs w:val="19"/>
              </w:rPr>
              <w:t>Office des Changes</w:t>
            </w:r>
          </w:p>
        </w:tc>
      </w:tr>
      <w:tr w:rsidR="00687498" w14:paraId="1039D7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518CA94" w14:textId="77777777" w:rsidR="00687498" w:rsidRDefault="00A13891">
            <w:pPr>
              <w:jc w:val="both"/>
            </w:pPr>
            <w:r>
              <w:rPr>
                <w:sz w:val="19"/>
                <w:szCs w:val="19"/>
              </w:rPr>
              <w:lastRenderedPageBreak/>
              <w:t>Interprofessions (FIFEL, INTERPROLIVE…)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32070A5" w14:textId="77777777" w:rsidR="00687498" w:rsidRDefault="00A13891">
            <w:pPr>
              <w:jc w:val="both"/>
            </w:pPr>
            <w:r>
              <w:rPr>
                <w:sz w:val="19"/>
                <w:szCs w:val="19"/>
              </w:rPr>
              <w:t>Données de production et commercialisation par filière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E8E64D2" w14:textId="77777777" w:rsidR="00687498" w:rsidRDefault="00A13891">
            <w:pPr>
              <w:jc w:val="both"/>
            </w:pPr>
            <w:r>
              <w:rPr>
                <w:sz w:val="19"/>
                <w:szCs w:val="19"/>
              </w:rPr>
              <w:t>Import manuel (Excel standardisé) ou API (si disponible)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7BEC84B" w14:textId="77777777" w:rsidR="00687498" w:rsidRDefault="00A13891">
            <w:pPr>
              <w:jc w:val="both"/>
            </w:pPr>
            <w:r>
              <w:rPr>
                <w:sz w:val="19"/>
                <w:szCs w:val="19"/>
              </w:rPr>
              <w:t>Trimestrielle / Annuelle</w:t>
            </w:r>
          </w:p>
        </w:tc>
        <w:tc>
          <w:tcPr>
            <w:tcW w:w="2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D16D6C4" w14:textId="77777777" w:rsidR="00687498" w:rsidRDefault="00A13891">
            <w:pPr>
              <w:jc w:val="both"/>
            </w:pPr>
            <w:r>
              <w:rPr>
                <w:sz w:val="19"/>
                <w:szCs w:val="19"/>
              </w:rPr>
              <w:t>Interprofessions</w:t>
            </w:r>
          </w:p>
        </w:tc>
      </w:tr>
    </w:tbl>
    <w:p w14:paraId="1618889A" w14:textId="77777777" w:rsidR="00687498" w:rsidRDefault="00687498">
      <w:pPr>
        <w:spacing w:before="80"/>
      </w:pPr>
    </w:p>
    <w:p w14:paraId="463D271B" w14:textId="77777777" w:rsidR="00687498" w:rsidRDefault="00A13891">
      <w:pPr>
        <w:spacing w:before="120" w:after="40"/>
      </w:pPr>
      <w:r>
        <w:rPr>
          <w:b/>
          <w:bCs/>
          <w:color w:val="117A65"/>
          <w:sz w:val="21"/>
          <w:szCs w:val="21"/>
          <w:u w:val="single"/>
        </w:rPr>
        <w:t>B. Architecture technique de l'intégration — API Gateway</w:t>
      </w:r>
    </w:p>
    <w:p w14:paraId="33120243" w14:textId="77777777" w:rsidR="00687498" w:rsidRDefault="00A13891">
      <w:pPr>
        <w:spacing w:before="60" w:after="60" w:line="276" w:lineRule="auto"/>
        <w:jc w:val="both"/>
      </w:pPr>
      <w:r>
        <w:rPr>
          <w:sz w:val="21"/>
          <w:szCs w:val="21"/>
        </w:rPr>
        <w:t>ABI Consulting développera un composant central d'intégration — l'API Gateway — servant de point d'entrée unique pour tous les échanges de données entre la plateforme GG et les systèmes externes. Ce composant assurera :</w:t>
      </w:r>
    </w:p>
    <w:p w14:paraId="54ED9ACE"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87498" w14:paraId="15E52961"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A58C234" w14:textId="77777777" w:rsidR="00687498" w:rsidRDefault="00A13891">
            <w:pPr>
              <w:jc w:val="center"/>
            </w:pPr>
            <w:r>
              <w:rPr>
                <w:b/>
                <w:bCs/>
                <w:color w:val="FFFFFF"/>
                <w:sz w:val="19"/>
                <w:szCs w:val="19"/>
              </w:rPr>
              <w:t>Fonction de l'API Gateway</w:t>
            </w:r>
          </w:p>
        </w:tc>
        <w:tc>
          <w:tcPr>
            <w:tcW w:w="6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A1F17E8" w14:textId="77777777" w:rsidR="00687498" w:rsidRDefault="00A13891">
            <w:pPr>
              <w:jc w:val="center"/>
            </w:pPr>
            <w:r>
              <w:rPr>
                <w:b/>
                <w:bCs/>
                <w:color w:val="FFFFFF"/>
                <w:sz w:val="19"/>
                <w:szCs w:val="19"/>
              </w:rPr>
              <w:t>Description technique</w:t>
            </w:r>
          </w:p>
        </w:tc>
      </w:tr>
      <w:tr w:rsidR="00687498" w14:paraId="29137D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7118BA" w14:textId="77777777" w:rsidR="00687498" w:rsidRDefault="00A13891">
            <w:pPr>
              <w:jc w:val="both"/>
            </w:pPr>
            <w:r>
              <w:rPr>
                <w:sz w:val="19"/>
                <w:szCs w:val="19"/>
              </w:rPr>
              <w:t>Authentification et autorisation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CE4AAB" w14:textId="77777777" w:rsidR="00687498" w:rsidRDefault="00A13891">
            <w:pPr>
              <w:jc w:val="both"/>
            </w:pPr>
            <w:proofErr w:type="spellStart"/>
            <w:r>
              <w:rPr>
                <w:sz w:val="19"/>
                <w:szCs w:val="19"/>
              </w:rPr>
              <w:t>OAuth</w:t>
            </w:r>
            <w:proofErr w:type="spellEnd"/>
            <w:r>
              <w:rPr>
                <w:sz w:val="19"/>
                <w:szCs w:val="19"/>
              </w:rPr>
              <w:t xml:space="preserve"> 2.0 / JWT pour tous les accès API ; scopes précis par partenaire (lecture seule, lecture-écriture) ; rotation automatique des </w:t>
            </w:r>
            <w:proofErr w:type="spellStart"/>
            <w:r>
              <w:rPr>
                <w:sz w:val="19"/>
                <w:szCs w:val="19"/>
              </w:rPr>
              <w:t>tokens</w:t>
            </w:r>
            <w:proofErr w:type="spellEnd"/>
          </w:p>
        </w:tc>
      </w:tr>
      <w:tr w:rsidR="00687498" w14:paraId="51939C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BC943EA" w14:textId="77777777" w:rsidR="00687498" w:rsidRDefault="00A13891">
            <w:pPr>
              <w:jc w:val="both"/>
            </w:pPr>
            <w:r>
              <w:rPr>
                <w:sz w:val="19"/>
                <w:szCs w:val="19"/>
              </w:rPr>
              <w:t>Transformation des données (ETL)</w:t>
            </w:r>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33F61B2" w14:textId="77777777" w:rsidR="00687498" w:rsidRDefault="00A13891">
            <w:pPr>
              <w:jc w:val="both"/>
            </w:pPr>
            <w:r>
              <w:rPr>
                <w:sz w:val="19"/>
                <w:szCs w:val="19"/>
              </w:rPr>
              <w:t>Normalisation des formats : conversion CSV → JSON, SOAP → REST, XML → JSON ; Mapping des nomenclatures (codes régions, codes filières) vers le référentiel GG</w:t>
            </w:r>
          </w:p>
        </w:tc>
      </w:tr>
      <w:tr w:rsidR="00687498" w14:paraId="5B1CEB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E940C9" w14:textId="77777777" w:rsidR="00687498" w:rsidRDefault="00A13891">
            <w:pPr>
              <w:jc w:val="both"/>
            </w:pPr>
            <w:r>
              <w:rPr>
                <w:sz w:val="19"/>
                <w:szCs w:val="19"/>
              </w:rPr>
              <w:t>Validation et contrôle qualité des flux entrants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673303" w14:textId="77777777" w:rsidR="00687498" w:rsidRDefault="00A13891">
            <w:pPr>
              <w:jc w:val="both"/>
            </w:pPr>
            <w:r>
              <w:rPr>
                <w:sz w:val="19"/>
                <w:szCs w:val="19"/>
              </w:rPr>
              <w:t>Vérification du schéma JSON/XML des données reçues ; Rejet et notification des données malformées ; Détection des doublons</w:t>
            </w:r>
          </w:p>
        </w:tc>
      </w:tr>
      <w:tr w:rsidR="00687498" w14:paraId="0DF89F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F8A5A22" w14:textId="77777777" w:rsidR="00687498" w:rsidRDefault="00A13891">
            <w:pPr>
              <w:jc w:val="both"/>
            </w:pPr>
            <w:r>
              <w:rPr>
                <w:sz w:val="19"/>
                <w:szCs w:val="19"/>
              </w:rPr>
              <w:t xml:space="preserve">Rate </w:t>
            </w:r>
            <w:proofErr w:type="spellStart"/>
            <w:r>
              <w:rPr>
                <w:sz w:val="19"/>
                <w:szCs w:val="19"/>
              </w:rPr>
              <w:t>limiting</w:t>
            </w:r>
            <w:proofErr w:type="spellEnd"/>
            <w:r>
              <w:rPr>
                <w:sz w:val="19"/>
                <w:szCs w:val="19"/>
              </w:rPr>
              <w:t xml:space="preserve"> et gestion de la charge</w:t>
            </w:r>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9B0C814" w14:textId="77777777" w:rsidR="00687498" w:rsidRDefault="00A13891">
            <w:pPr>
              <w:jc w:val="both"/>
            </w:pPr>
            <w:r>
              <w:rPr>
                <w:sz w:val="19"/>
                <w:szCs w:val="19"/>
              </w:rPr>
              <w:t>Limitation du nombre de requêtes par partenaire (éviter la surcharge) ; File d'attente (queue) pour les imports volumineuses</w:t>
            </w:r>
          </w:p>
        </w:tc>
      </w:tr>
      <w:tr w:rsidR="00687498" w14:paraId="177375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0CC60D" w14:textId="77777777" w:rsidR="00687498" w:rsidRDefault="00A13891">
            <w:pPr>
              <w:jc w:val="both"/>
            </w:pPr>
            <w:r>
              <w:rPr>
                <w:sz w:val="19"/>
                <w:szCs w:val="19"/>
              </w:rPr>
              <w:t>Journalisation de tous les échanges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16A98F" w14:textId="77777777" w:rsidR="00687498" w:rsidRDefault="00A13891">
            <w:pPr>
              <w:jc w:val="both"/>
            </w:pPr>
            <w:r>
              <w:rPr>
                <w:sz w:val="19"/>
                <w:szCs w:val="19"/>
              </w:rPr>
              <w:t>Log horodaté de chaque échange (source, volume, statut, erreurs éventuelles) — consultable par l'administrateur DSS</w:t>
            </w:r>
          </w:p>
        </w:tc>
      </w:tr>
      <w:tr w:rsidR="00687498" w14:paraId="07C60D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36972C2" w14:textId="77777777" w:rsidR="00687498" w:rsidRDefault="00A13891">
            <w:pPr>
              <w:jc w:val="both"/>
            </w:pPr>
            <w:r>
              <w:rPr>
                <w:sz w:val="19"/>
                <w:szCs w:val="19"/>
              </w:rPr>
              <w:t>Gestion des erreurs et reprise sur incident</w:t>
            </w:r>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F645963" w14:textId="77777777" w:rsidR="00687498" w:rsidRDefault="00A13891">
            <w:pPr>
              <w:jc w:val="both"/>
            </w:pPr>
            <w:r>
              <w:rPr>
                <w:sz w:val="19"/>
                <w:szCs w:val="19"/>
              </w:rPr>
              <w:t xml:space="preserve">Mécanisme de </w:t>
            </w:r>
            <w:proofErr w:type="spellStart"/>
            <w:r>
              <w:rPr>
                <w:sz w:val="19"/>
                <w:szCs w:val="19"/>
              </w:rPr>
              <w:t>retry</w:t>
            </w:r>
            <w:proofErr w:type="spellEnd"/>
            <w:r>
              <w:rPr>
                <w:sz w:val="19"/>
                <w:szCs w:val="19"/>
              </w:rPr>
              <w:t xml:space="preserve"> automatique (3 tentatives avec </w:t>
            </w:r>
            <w:proofErr w:type="spellStart"/>
            <w:r>
              <w:rPr>
                <w:sz w:val="19"/>
                <w:szCs w:val="19"/>
              </w:rPr>
              <w:t>backoff</w:t>
            </w:r>
            <w:proofErr w:type="spellEnd"/>
            <w:r>
              <w:rPr>
                <w:sz w:val="19"/>
                <w:szCs w:val="19"/>
              </w:rPr>
              <w:t xml:space="preserve"> exponentiel) ; notification DSS si l'import échoue après toutes les tentatives</w:t>
            </w:r>
          </w:p>
        </w:tc>
      </w:tr>
      <w:tr w:rsidR="00687498" w14:paraId="5A5BDB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0C14FD" w14:textId="77777777" w:rsidR="00687498" w:rsidRDefault="00A13891">
            <w:pPr>
              <w:jc w:val="both"/>
            </w:pPr>
            <w:r>
              <w:rPr>
                <w:sz w:val="19"/>
                <w:szCs w:val="19"/>
              </w:rPr>
              <w:t>Documentation automatique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8E0B7E" w14:textId="77777777" w:rsidR="00687498" w:rsidRDefault="00A13891">
            <w:pPr>
              <w:jc w:val="both"/>
            </w:pPr>
            <w:r>
              <w:rPr>
                <w:sz w:val="19"/>
                <w:szCs w:val="19"/>
              </w:rPr>
              <w:t xml:space="preserve">Documentation API interactive (Swagger UI / </w:t>
            </w:r>
            <w:proofErr w:type="spellStart"/>
            <w:r>
              <w:rPr>
                <w:sz w:val="19"/>
                <w:szCs w:val="19"/>
              </w:rPr>
              <w:t>OpenAPI</w:t>
            </w:r>
            <w:proofErr w:type="spellEnd"/>
            <w:r>
              <w:rPr>
                <w:sz w:val="19"/>
                <w:szCs w:val="19"/>
              </w:rPr>
              <w:t xml:space="preserve"> 3.0) accessible aux partenaires intégrateurs — toujours à jour</w:t>
            </w:r>
          </w:p>
        </w:tc>
      </w:tr>
    </w:tbl>
    <w:p w14:paraId="11121129" w14:textId="77777777" w:rsidR="00687498" w:rsidRDefault="00687498">
      <w:pPr>
        <w:spacing w:before="80"/>
      </w:pPr>
    </w:p>
    <w:p w14:paraId="7D290C7C" w14:textId="77777777" w:rsidR="00687498" w:rsidRDefault="00A13891">
      <w:pPr>
        <w:spacing w:before="120" w:after="40"/>
      </w:pPr>
      <w:r>
        <w:rPr>
          <w:b/>
          <w:bCs/>
          <w:color w:val="117A65"/>
          <w:sz w:val="21"/>
          <w:szCs w:val="21"/>
          <w:u w:val="single"/>
        </w:rPr>
        <w:t>C. Formats et protocoles d'échange standardisés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426"/>
      </w:tblGrid>
      <w:tr w:rsidR="00687498" w14:paraId="0318D659"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AD0F2E6" w14:textId="77777777" w:rsidR="00687498" w:rsidRDefault="00A13891">
            <w:pPr>
              <w:jc w:val="center"/>
            </w:pPr>
            <w:r>
              <w:rPr>
                <w:b/>
                <w:bCs/>
                <w:color w:val="FFFFFF"/>
                <w:sz w:val="19"/>
                <w:szCs w:val="19"/>
              </w:rPr>
              <w:t>Cas d'usage</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D033327" w14:textId="77777777" w:rsidR="00687498" w:rsidRDefault="00A13891">
            <w:pPr>
              <w:jc w:val="center"/>
            </w:pPr>
            <w:r>
              <w:rPr>
                <w:b/>
                <w:bCs/>
                <w:color w:val="FFFFFF"/>
                <w:sz w:val="19"/>
                <w:szCs w:val="19"/>
              </w:rPr>
              <w:t>Format</w:t>
            </w:r>
          </w:p>
        </w:tc>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ECE3196" w14:textId="77777777" w:rsidR="00687498" w:rsidRDefault="00A13891">
            <w:pPr>
              <w:jc w:val="center"/>
            </w:pPr>
            <w:r>
              <w:rPr>
                <w:b/>
                <w:bCs/>
                <w:color w:val="FFFFFF"/>
                <w:sz w:val="19"/>
                <w:szCs w:val="19"/>
              </w:rPr>
              <w:t>Protocole</w:t>
            </w:r>
          </w:p>
        </w:tc>
        <w:tc>
          <w:tcPr>
            <w:tcW w:w="3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7514033" w14:textId="77777777" w:rsidR="00687498" w:rsidRDefault="00A13891">
            <w:pPr>
              <w:jc w:val="center"/>
            </w:pPr>
            <w:r>
              <w:rPr>
                <w:b/>
                <w:bCs/>
                <w:color w:val="FFFFFF"/>
                <w:sz w:val="19"/>
                <w:szCs w:val="19"/>
              </w:rPr>
              <w:t>Authentification</w:t>
            </w:r>
          </w:p>
        </w:tc>
      </w:tr>
      <w:tr w:rsidR="00687498" w14:paraId="7F9445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E3C482" w14:textId="77777777" w:rsidR="00687498" w:rsidRDefault="00A13891">
            <w:pPr>
              <w:jc w:val="both"/>
            </w:pPr>
            <w:r>
              <w:rPr>
                <w:sz w:val="19"/>
                <w:szCs w:val="19"/>
              </w:rPr>
              <w:t>Échange temps réel avec SI internes (SIGAGRI, SIAB)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F6A790" w14:textId="77777777" w:rsidR="00687498" w:rsidRDefault="00A13891">
            <w:pPr>
              <w:jc w:val="both"/>
            </w:pPr>
            <w:r>
              <w:rPr>
                <w:sz w:val="19"/>
                <w:szCs w:val="19"/>
              </w:rPr>
              <w:t>JSON (REST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872525" w14:textId="77777777" w:rsidR="00687498" w:rsidRDefault="00A13891">
            <w:pPr>
              <w:jc w:val="both"/>
            </w:pPr>
            <w:r>
              <w:rPr>
                <w:sz w:val="19"/>
                <w:szCs w:val="19"/>
              </w:rPr>
              <w:t>HTTPS/TLS 1.3</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A8AA26" w14:textId="77777777" w:rsidR="00687498" w:rsidRDefault="00A13891">
            <w:pPr>
              <w:jc w:val="both"/>
            </w:pPr>
            <w:proofErr w:type="spellStart"/>
            <w:r>
              <w:rPr>
                <w:sz w:val="19"/>
                <w:szCs w:val="19"/>
              </w:rPr>
              <w:t>OAuth</w:t>
            </w:r>
            <w:proofErr w:type="spellEnd"/>
            <w:r>
              <w:rPr>
                <w:sz w:val="19"/>
                <w:szCs w:val="19"/>
              </w:rPr>
              <w:t xml:space="preserve"> 2.0 — Client </w:t>
            </w:r>
            <w:proofErr w:type="spellStart"/>
            <w:r>
              <w:rPr>
                <w:sz w:val="19"/>
                <w:szCs w:val="19"/>
              </w:rPr>
              <w:t>Credentials</w:t>
            </w:r>
            <w:proofErr w:type="spellEnd"/>
          </w:p>
        </w:tc>
      </w:tr>
      <w:tr w:rsidR="00687498" w14:paraId="235AC4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64E51CD" w14:textId="77777777" w:rsidR="00687498" w:rsidRDefault="00A13891">
            <w:pPr>
              <w:jc w:val="both"/>
            </w:pPr>
            <w:r>
              <w:rPr>
                <w:sz w:val="19"/>
                <w:szCs w:val="19"/>
              </w:rPr>
              <w:t>Échange avec SI anciens (SOAP/XML)</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5A52394" w14:textId="77777777" w:rsidR="00687498" w:rsidRDefault="00A13891">
            <w:pPr>
              <w:jc w:val="both"/>
            </w:pPr>
            <w:r>
              <w:rPr>
                <w:sz w:val="19"/>
                <w:szCs w:val="19"/>
              </w:rPr>
              <w:t>XML → transformation JSON</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B52B338" w14:textId="77777777" w:rsidR="00687498" w:rsidRDefault="00A13891">
            <w:pPr>
              <w:jc w:val="both"/>
            </w:pPr>
            <w:r>
              <w:rPr>
                <w:sz w:val="19"/>
                <w:szCs w:val="19"/>
              </w:rPr>
              <w:t>HTTPS + WS-Security</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EB225A3" w14:textId="77777777" w:rsidR="00687498" w:rsidRDefault="00A13891">
            <w:pPr>
              <w:jc w:val="both"/>
            </w:pPr>
            <w:r>
              <w:rPr>
                <w:sz w:val="19"/>
                <w:szCs w:val="19"/>
              </w:rPr>
              <w:t>Certificat client X.509</w:t>
            </w:r>
          </w:p>
        </w:tc>
      </w:tr>
      <w:tr w:rsidR="00687498" w14:paraId="1E0642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256DCE" w14:textId="77777777" w:rsidR="00687498" w:rsidRDefault="00A13891">
            <w:pPr>
              <w:jc w:val="both"/>
            </w:pPr>
            <w:r>
              <w:rPr>
                <w:sz w:val="19"/>
                <w:szCs w:val="19"/>
              </w:rPr>
              <w:t>Import de fichiers volumineuses (HCP, Interprofessions)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F26827" w14:textId="77777777" w:rsidR="00687498" w:rsidRDefault="00A13891">
            <w:pPr>
              <w:jc w:val="both"/>
            </w:pPr>
            <w:r>
              <w:rPr>
                <w:sz w:val="19"/>
                <w:szCs w:val="19"/>
              </w:rPr>
              <w:t>CSV ou Excel → validation → import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9284CC" w14:textId="77777777" w:rsidR="00687498" w:rsidRDefault="00A13891">
            <w:pPr>
              <w:jc w:val="both"/>
            </w:pPr>
            <w:r>
              <w:rPr>
                <w:sz w:val="19"/>
                <w:szCs w:val="19"/>
              </w:rPr>
              <w:t xml:space="preserve">SFTP sécurisé ou portail </w:t>
            </w:r>
            <w:proofErr w:type="spellStart"/>
            <w:r>
              <w:rPr>
                <w:sz w:val="19"/>
                <w:szCs w:val="19"/>
              </w:rPr>
              <w:t>upload</w:t>
            </w:r>
            <w:proofErr w:type="spellEnd"/>
            <w:r>
              <w:rPr>
                <w:sz w:val="19"/>
                <w:szCs w:val="19"/>
              </w:rPr>
              <w:t xml:space="preserve"> sécurisé</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FD5DDB" w14:textId="77777777" w:rsidR="00687498" w:rsidRDefault="00A13891">
            <w:pPr>
              <w:jc w:val="both"/>
            </w:pPr>
            <w:r>
              <w:rPr>
                <w:sz w:val="19"/>
                <w:szCs w:val="19"/>
              </w:rPr>
              <w:t>Clé SSH / MFA</w:t>
            </w:r>
          </w:p>
        </w:tc>
      </w:tr>
      <w:tr w:rsidR="00687498" w14:paraId="5880D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134B4BA" w14:textId="77777777" w:rsidR="00687498" w:rsidRDefault="00A13891">
            <w:pPr>
              <w:jc w:val="both"/>
            </w:pPr>
            <w:r>
              <w:rPr>
                <w:sz w:val="19"/>
                <w:szCs w:val="19"/>
              </w:rPr>
              <w:t>Export de données vers partenaires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E062DAC" w14:textId="77777777" w:rsidR="00687498" w:rsidRDefault="00A13891">
            <w:pPr>
              <w:jc w:val="both"/>
            </w:pPr>
            <w:r>
              <w:rPr>
                <w:sz w:val="19"/>
                <w:szCs w:val="19"/>
              </w:rPr>
              <w:t>JSON ou CSV (selon besoin partenaire)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E12DAC1" w14:textId="77777777" w:rsidR="00687498" w:rsidRPr="00830111" w:rsidRDefault="00A13891">
            <w:pPr>
              <w:jc w:val="both"/>
              <w:rPr>
                <w:lang w:val="en-US"/>
              </w:rPr>
            </w:pPr>
            <w:r w:rsidRPr="00830111">
              <w:rPr>
                <w:sz w:val="19"/>
                <w:szCs w:val="19"/>
                <w:lang w:val="en-US"/>
              </w:rPr>
              <w:t>API REST HTTPS ou SFTP</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45EEB97" w14:textId="77777777" w:rsidR="00687498" w:rsidRDefault="00A13891">
            <w:pPr>
              <w:jc w:val="both"/>
            </w:pPr>
            <w:r>
              <w:rPr>
                <w:sz w:val="19"/>
                <w:szCs w:val="19"/>
              </w:rPr>
              <w:t>API Key + IP whitelist</w:t>
            </w:r>
          </w:p>
        </w:tc>
      </w:tr>
      <w:tr w:rsidR="00687498" w14:paraId="7FF3A5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1E1F7E" w14:textId="77777777" w:rsidR="00687498" w:rsidRDefault="00A13891">
            <w:pPr>
              <w:jc w:val="both"/>
            </w:pPr>
            <w:proofErr w:type="spellStart"/>
            <w:r>
              <w:rPr>
                <w:sz w:val="19"/>
                <w:szCs w:val="19"/>
              </w:rPr>
              <w:t>Webhooks</w:t>
            </w:r>
            <w:proofErr w:type="spellEnd"/>
            <w:r>
              <w:rPr>
                <w:sz w:val="19"/>
                <w:szCs w:val="19"/>
              </w:rPr>
              <w:t xml:space="preserve"> (notifications temps réel)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AB01E8" w14:textId="77777777" w:rsidR="00687498" w:rsidRDefault="00A13891">
            <w:pPr>
              <w:jc w:val="both"/>
            </w:pPr>
            <w:r>
              <w:rPr>
                <w:sz w:val="19"/>
                <w:szCs w:val="19"/>
              </w:rPr>
              <w:t>JSON (</w:t>
            </w:r>
            <w:proofErr w:type="spellStart"/>
            <w:r>
              <w:rPr>
                <w:sz w:val="19"/>
                <w:szCs w:val="19"/>
              </w:rPr>
              <w:t>payload</w:t>
            </w:r>
            <w:proofErr w:type="spellEnd"/>
            <w:r>
              <w:rPr>
                <w:sz w:val="19"/>
                <w:szCs w:val="19"/>
              </w:rPr>
              <w:t xml:space="preserve"> évènement)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751904" w14:textId="77777777" w:rsidR="00687498" w:rsidRDefault="00A13891">
            <w:pPr>
              <w:jc w:val="both"/>
            </w:pPr>
            <w:r>
              <w:rPr>
                <w:sz w:val="19"/>
                <w:szCs w:val="19"/>
              </w:rPr>
              <w:t>HTTPS POST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4D9256" w14:textId="77777777" w:rsidR="00687498" w:rsidRDefault="00A13891">
            <w:pPr>
              <w:jc w:val="both"/>
            </w:pPr>
            <w:r>
              <w:rPr>
                <w:sz w:val="19"/>
                <w:szCs w:val="19"/>
              </w:rPr>
              <w:t>Secret partagé HMAC-SHA256</w:t>
            </w:r>
          </w:p>
        </w:tc>
      </w:tr>
      <w:tr w:rsidR="00687498" w14:paraId="16422C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1245C1C" w14:textId="77777777" w:rsidR="00687498" w:rsidRDefault="00A13891">
            <w:pPr>
              <w:jc w:val="both"/>
            </w:pPr>
            <w:r>
              <w:rPr>
                <w:sz w:val="19"/>
                <w:szCs w:val="19"/>
              </w:rPr>
              <w:lastRenderedPageBreak/>
              <w:t>Synchronisation géographique (SIG)</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AEE7850" w14:textId="77777777" w:rsidR="00687498" w:rsidRDefault="00A13891">
            <w:pPr>
              <w:jc w:val="both"/>
            </w:pPr>
            <w:proofErr w:type="spellStart"/>
            <w:r>
              <w:rPr>
                <w:sz w:val="19"/>
                <w:szCs w:val="19"/>
              </w:rPr>
              <w:t>GeoJSON</w:t>
            </w:r>
            <w:proofErr w:type="spellEnd"/>
            <w:r>
              <w:rPr>
                <w:sz w:val="19"/>
                <w:szCs w:val="19"/>
              </w:rPr>
              <w:t xml:space="preserve"> ou Shapefile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98A5C3F" w14:textId="77777777" w:rsidR="00687498" w:rsidRDefault="00A13891">
            <w:pPr>
              <w:jc w:val="both"/>
            </w:pPr>
            <w:r>
              <w:rPr>
                <w:sz w:val="19"/>
                <w:szCs w:val="19"/>
              </w:rPr>
              <w:t>HTTPS + WFS/WMS (OGC)</w:t>
            </w:r>
          </w:p>
        </w:tc>
        <w:tc>
          <w:tcPr>
            <w:tcW w:w="3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C01A5CA" w14:textId="77777777" w:rsidR="00687498" w:rsidRDefault="00A13891">
            <w:pPr>
              <w:jc w:val="both"/>
            </w:pPr>
            <w:proofErr w:type="spellStart"/>
            <w:r>
              <w:rPr>
                <w:sz w:val="19"/>
                <w:szCs w:val="19"/>
              </w:rPr>
              <w:t>OAuth</w:t>
            </w:r>
            <w:proofErr w:type="spellEnd"/>
            <w:r>
              <w:rPr>
                <w:sz w:val="19"/>
                <w:szCs w:val="19"/>
              </w:rPr>
              <w:t xml:space="preserve"> 2.0</w:t>
            </w:r>
          </w:p>
        </w:tc>
      </w:tr>
    </w:tbl>
    <w:p w14:paraId="03B0DBA1" w14:textId="77777777" w:rsidR="00687498" w:rsidRDefault="00687498">
      <w:pPr>
        <w:spacing w:before="120"/>
      </w:pPr>
    </w:p>
    <w:p w14:paraId="32E64F69" w14:textId="77777777" w:rsidR="00687498" w:rsidRDefault="00A1389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1F47A659" w14:textId="77777777">
        <w:tblPrEx>
          <w:tblCellMar>
            <w:top w:w="0" w:type="dxa"/>
            <w:bottom w:w="0" w:type="dxa"/>
          </w:tblCellMar>
        </w:tblPrEx>
        <w:tc>
          <w:tcPr>
            <w:tcW w:w="0" w:type="auto"/>
            <w:tcBorders>
              <w:top w:val="single" w:sz="6" w:space="0" w:color="6C3483"/>
              <w:left w:val="single" w:sz="6" w:space="0" w:color="6C3483"/>
              <w:bottom w:val="single" w:sz="6" w:space="0" w:color="6C3483"/>
              <w:right w:val="single" w:sz="1" w:space="0" w:color="6C3483"/>
            </w:tcBorders>
            <w:shd w:val="clear" w:color="auto" w:fill="6C3483"/>
            <w:tcMar>
              <w:top w:w="100" w:type="dxa"/>
              <w:left w:w="240" w:type="dxa"/>
              <w:bottom w:w="100" w:type="dxa"/>
              <w:right w:w="240" w:type="dxa"/>
            </w:tcMar>
          </w:tcPr>
          <w:p w14:paraId="48813128" w14:textId="77777777" w:rsidR="00687498" w:rsidRDefault="00A13891">
            <w:pPr>
              <w:jc w:val="center"/>
            </w:pPr>
            <w:r>
              <w:rPr>
                <w:b/>
                <w:bCs/>
                <w:color w:val="FFFFFF"/>
              </w:rPr>
              <w:lastRenderedPageBreak/>
              <w:t xml:space="preserve">4.7 — Sécurité applicative — Approche </w:t>
            </w:r>
            <w:proofErr w:type="spellStart"/>
            <w:r>
              <w:rPr>
                <w:b/>
                <w:bCs/>
                <w:color w:val="FFFFFF"/>
              </w:rPr>
              <w:t>DevSecOps</w:t>
            </w:r>
            <w:proofErr w:type="spellEnd"/>
          </w:p>
        </w:tc>
      </w:tr>
    </w:tbl>
    <w:p w14:paraId="1AC55D81" w14:textId="77777777" w:rsidR="00687498" w:rsidRDefault="00687498">
      <w:pPr>
        <w:spacing w:before="60"/>
      </w:pPr>
    </w:p>
    <w:p w14:paraId="20A0E80B" w14:textId="77777777" w:rsidR="00687498" w:rsidRDefault="00A13891">
      <w:pPr>
        <w:spacing w:before="60" w:after="60" w:line="276" w:lineRule="auto"/>
        <w:jc w:val="both"/>
      </w:pPr>
      <w:r>
        <w:rPr>
          <w:sz w:val="21"/>
          <w:szCs w:val="21"/>
        </w:rPr>
        <w:t xml:space="preserve">La sécurité de la plateforme est une exigence non négociable, traitée comme une propriété fondamentale et non comme un module optionnel. ABI Consulting applique le principe </w:t>
      </w:r>
      <w:proofErr w:type="spellStart"/>
      <w:r>
        <w:rPr>
          <w:sz w:val="21"/>
          <w:szCs w:val="21"/>
        </w:rPr>
        <w:t>DevSecOps</w:t>
      </w:r>
      <w:proofErr w:type="spellEnd"/>
      <w:r>
        <w:rPr>
          <w:sz w:val="21"/>
          <w:szCs w:val="21"/>
        </w:rPr>
        <w:t xml:space="preserve"> : la sécurité est intégrée dans chaque phase du développement, automatisée dans le pipeline CI/CD et auditée en continu. Le développement se conformera aux référentiels de la DGSSI marocaine et aux standards OWASP.</w:t>
      </w:r>
    </w:p>
    <w:p w14:paraId="57F2C117" w14:textId="77777777" w:rsidR="00687498" w:rsidRDefault="00687498">
      <w:pPr>
        <w:spacing w:before="40"/>
      </w:pPr>
    </w:p>
    <w:p w14:paraId="16E67A0E" w14:textId="77777777" w:rsidR="00687498" w:rsidRDefault="00A13891">
      <w:pPr>
        <w:spacing w:before="120" w:after="40"/>
      </w:pPr>
      <w:r>
        <w:rPr>
          <w:b/>
          <w:bCs/>
          <w:color w:val="117A65"/>
          <w:sz w:val="21"/>
          <w:szCs w:val="21"/>
          <w:u w:val="single"/>
        </w:rPr>
        <w:t>A. Conformité aux référentiels DGSSI et OWASP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687498" w14:paraId="4960988B"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2E537BD" w14:textId="77777777" w:rsidR="00687498" w:rsidRDefault="00A13891">
            <w:pPr>
              <w:jc w:val="center"/>
            </w:pPr>
            <w:r>
              <w:rPr>
                <w:b/>
                <w:bCs/>
                <w:color w:val="FFFFFF"/>
                <w:sz w:val="19"/>
                <w:szCs w:val="19"/>
              </w:rPr>
              <w:t>Référentiel</w:t>
            </w:r>
          </w:p>
        </w:tc>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E982088" w14:textId="77777777" w:rsidR="00687498" w:rsidRDefault="00A13891">
            <w:pPr>
              <w:jc w:val="center"/>
            </w:pPr>
            <w:r>
              <w:rPr>
                <w:b/>
                <w:bCs/>
                <w:color w:val="FFFFFF"/>
                <w:sz w:val="19"/>
                <w:szCs w:val="19"/>
              </w:rPr>
              <w:t>Exigences couvertes</w:t>
            </w:r>
          </w:p>
        </w:tc>
        <w:tc>
          <w:tcPr>
            <w:tcW w:w="4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D24D733" w14:textId="77777777" w:rsidR="00687498" w:rsidRDefault="00A13891">
            <w:pPr>
              <w:jc w:val="center"/>
            </w:pPr>
            <w:r>
              <w:rPr>
                <w:b/>
                <w:bCs/>
                <w:color w:val="FFFFFF"/>
                <w:sz w:val="19"/>
                <w:szCs w:val="19"/>
              </w:rPr>
              <w:t>Implémentation dans la plateforme GG</w:t>
            </w:r>
          </w:p>
        </w:tc>
      </w:tr>
      <w:tr w:rsidR="00687498" w14:paraId="47BD15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C8DE3F" w14:textId="77777777" w:rsidR="00687498" w:rsidRDefault="00A13891">
            <w:pPr>
              <w:jc w:val="both"/>
            </w:pPr>
            <w:r>
              <w:rPr>
                <w:sz w:val="19"/>
                <w:szCs w:val="19"/>
              </w:rPr>
              <w:t>DGSSI — Guide sécurité applications web (2024)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02D0E2" w14:textId="77777777" w:rsidR="00687498" w:rsidRDefault="00A13891">
            <w:pPr>
              <w:jc w:val="both"/>
            </w:pPr>
            <w:r>
              <w:rPr>
                <w:sz w:val="19"/>
                <w:szCs w:val="19"/>
              </w:rPr>
              <w:t>Authentification forte, gestion des sessions, protection des données, journalisation, sécurité des communications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143834" w14:textId="77777777" w:rsidR="00687498" w:rsidRDefault="00A13891">
            <w:pPr>
              <w:jc w:val="both"/>
            </w:pPr>
            <w:r>
              <w:rPr>
                <w:sz w:val="19"/>
                <w:szCs w:val="19"/>
              </w:rPr>
              <w:t>MFA pour profils sensibles ; sessions avec timeout ; HTTPS partout ; logs d'audit ; chiffrement TLS 1.3</w:t>
            </w:r>
          </w:p>
        </w:tc>
      </w:tr>
      <w:tr w:rsidR="00687498" w14:paraId="3CE2A8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BEA190F" w14:textId="77777777" w:rsidR="00687498" w:rsidRDefault="00A13891">
            <w:pPr>
              <w:jc w:val="both"/>
            </w:pPr>
            <w:r>
              <w:rPr>
                <w:sz w:val="19"/>
                <w:szCs w:val="19"/>
              </w:rPr>
              <w:t>DGSSI — Référentiel de vérification sécurité (2022)</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ED020BB" w14:textId="77777777" w:rsidR="00687498" w:rsidRDefault="00A13891">
            <w:pPr>
              <w:jc w:val="both"/>
            </w:pPr>
            <w:r>
              <w:rPr>
                <w:sz w:val="19"/>
                <w:szCs w:val="19"/>
              </w:rPr>
              <w:t xml:space="preserve">Tests de sécurité obligatoires avant mise en production : scan vulnérabilités, </w:t>
            </w:r>
            <w:proofErr w:type="spellStart"/>
            <w:r>
              <w:rPr>
                <w:sz w:val="19"/>
                <w:szCs w:val="19"/>
              </w:rPr>
              <w:t>pentest</w:t>
            </w:r>
            <w:proofErr w:type="spellEnd"/>
            <w:r>
              <w:rPr>
                <w:sz w:val="19"/>
                <w:szCs w:val="19"/>
              </w:rPr>
              <w:t>, revue de code</w:t>
            </w:r>
          </w:p>
        </w:tc>
        <w:tc>
          <w:tcPr>
            <w:tcW w:w="4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18455F7" w14:textId="77777777" w:rsidR="00687498" w:rsidRDefault="00A13891">
            <w:pPr>
              <w:jc w:val="both"/>
            </w:pPr>
            <w:r>
              <w:rPr>
                <w:sz w:val="19"/>
                <w:szCs w:val="19"/>
              </w:rPr>
              <w:t xml:space="preserve">Scans automatiques (OWASP ZAP, Trivy) dans CI/CD ; </w:t>
            </w:r>
            <w:proofErr w:type="spellStart"/>
            <w:r>
              <w:rPr>
                <w:sz w:val="19"/>
                <w:szCs w:val="19"/>
              </w:rPr>
              <w:t>pentest</w:t>
            </w:r>
            <w:proofErr w:type="spellEnd"/>
            <w:r>
              <w:rPr>
                <w:sz w:val="19"/>
                <w:szCs w:val="19"/>
              </w:rPr>
              <w:t xml:space="preserve"> par équipe indépendante avant déploiement</w:t>
            </w:r>
          </w:p>
        </w:tc>
      </w:tr>
      <w:tr w:rsidR="00687498" w14:paraId="5289D1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713E58" w14:textId="77777777" w:rsidR="00687498" w:rsidRDefault="00A13891">
            <w:pPr>
              <w:jc w:val="both"/>
            </w:pPr>
            <w:r>
              <w:rPr>
                <w:sz w:val="19"/>
                <w:szCs w:val="19"/>
              </w:rPr>
              <w:t>OWASP Top 10 (2021)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719953" w14:textId="77777777" w:rsidR="00687498" w:rsidRDefault="00A13891">
            <w:pPr>
              <w:jc w:val="both"/>
            </w:pPr>
            <w:r>
              <w:rPr>
                <w:sz w:val="19"/>
                <w:szCs w:val="19"/>
              </w:rPr>
              <w:t xml:space="preserve">10 vulnérabilités web les plus critiques : injection, </w:t>
            </w:r>
            <w:proofErr w:type="spellStart"/>
            <w:r>
              <w:rPr>
                <w:sz w:val="19"/>
                <w:szCs w:val="19"/>
              </w:rPr>
              <w:t>broken</w:t>
            </w:r>
            <w:proofErr w:type="spellEnd"/>
            <w:r>
              <w:rPr>
                <w:sz w:val="19"/>
                <w:szCs w:val="19"/>
              </w:rPr>
              <w:t xml:space="preserve"> </w:t>
            </w:r>
            <w:proofErr w:type="spellStart"/>
            <w:r>
              <w:rPr>
                <w:sz w:val="19"/>
                <w:szCs w:val="19"/>
              </w:rPr>
              <w:t>auth</w:t>
            </w:r>
            <w:proofErr w:type="spellEnd"/>
            <w:r>
              <w:rPr>
                <w:sz w:val="19"/>
                <w:szCs w:val="19"/>
              </w:rPr>
              <w:t>, XSS, IDOR, mauvaise configuration, composants vulnérables, etc.</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13D972" w14:textId="77777777" w:rsidR="00687498" w:rsidRDefault="00A13891">
            <w:pPr>
              <w:jc w:val="both"/>
            </w:pPr>
            <w:r>
              <w:rPr>
                <w:sz w:val="19"/>
                <w:szCs w:val="19"/>
              </w:rPr>
              <w:t>Correction obligatoire de TOUTE vulnérabilité OWASP Top 10 avant mise en production</w:t>
            </w:r>
          </w:p>
        </w:tc>
      </w:tr>
      <w:tr w:rsidR="00687498" w14:paraId="469897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C378C66" w14:textId="77777777" w:rsidR="00687498" w:rsidRPr="00830111" w:rsidRDefault="00A13891">
            <w:pPr>
              <w:jc w:val="both"/>
              <w:rPr>
                <w:lang w:val="en-US"/>
              </w:rPr>
            </w:pPr>
            <w:r w:rsidRPr="00830111">
              <w:rPr>
                <w:sz w:val="19"/>
                <w:szCs w:val="19"/>
                <w:lang w:val="en-US"/>
              </w:rPr>
              <w:t>OWASP ASVS L2 (Application Security Verification Standard)</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A11D78E" w14:textId="77777777" w:rsidR="00687498" w:rsidRDefault="00A13891">
            <w:pPr>
              <w:jc w:val="both"/>
            </w:pPr>
            <w:r>
              <w:rPr>
                <w:sz w:val="19"/>
                <w:szCs w:val="19"/>
              </w:rPr>
              <w:t>Ensemble de contrôles de sécurité structurés en chapitres : authentification, gestion de session, contrôle d'accès, validation des entrées, cryptographie, gestion des erreurs</w:t>
            </w:r>
          </w:p>
        </w:tc>
        <w:tc>
          <w:tcPr>
            <w:tcW w:w="4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9874CC3" w14:textId="77777777" w:rsidR="00687498" w:rsidRDefault="00A13891">
            <w:pPr>
              <w:jc w:val="both"/>
            </w:pPr>
            <w:r>
              <w:rPr>
                <w:sz w:val="19"/>
                <w:szCs w:val="19"/>
              </w:rPr>
              <w:t xml:space="preserve">Checklist ASVS L2 intégrée dans la </w:t>
            </w:r>
            <w:proofErr w:type="spellStart"/>
            <w:r>
              <w:rPr>
                <w:sz w:val="19"/>
                <w:szCs w:val="19"/>
              </w:rPr>
              <w:t>Definition</w:t>
            </w:r>
            <w:proofErr w:type="spellEnd"/>
            <w:r>
              <w:rPr>
                <w:sz w:val="19"/>
                <w:szCs w:val="19"/>
              </w:rPr>
              <w:t xml:space="preserve"> of Done de chaque sprint</w:t>
            </w:r>
          </w:p>
        </w:tc>
      </w:tr>
      <w:tr w:rsidR="00687498" w14:paraId="0619EB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E8A39E" w14:textId="77777777" w:rsidR="00687498" w:rsidRDefault="00A13891">
            <w:pPr>
              <w:jc w:val="both"/>
            </w:pPr>
            <w:r>
              <w:rPr>
                <w:sz w:val="19"/>
                <w:szCs w:val="19"/>
              </w:rPr>
              <w:t>Décret n° 2-21-406 — Loi cybersécurité marocaine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D9DDF0" w14:textId="77777777" w:rsidR="00687498" w:rsidRDefault="00A13891">
            <w:pPr>
              <w:jc w:val="both"/>
            </w:pPr>
            <w:r>
              <w:rPr>
                <w:sz w:val="19"/>
                <w:szCs w:val="19"/>
              </w:rPr>
              <w:t>Obligations légales pour les systèmes d'information de l'État : classification des données, notification incidents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23E521" w14:textId="77777777" w:rsidR="00687498" w:rsidRDefault="00A13891">
            <w:pPr>
              <w:jc w:val="both"/>
            </w:pPr>
            <w:r>
              <w:rPr>
                <w:sz w:val="19"/>
                <w:szCs w:val="19"/>
              </w:rPr>
              <w:t>Classification des données GG (public/restreint/confidentiel) ; procédure notification incident DGSSI</w:t>
            </w:r>
          </w:p>
        </w:tc>
      </w:tr>
    </w:tbl>
    <w:p w14:paraId="2B6D2090" w14:textId="77777777" w:rsidR="00687498" w:rsidRDefault="00687498">
      <w:pPr>
        <w:spacing w:before="80"/>
      </w:pPr>
    </w:p>
    <w:p w14:paraId="14870696" w14:textId="77777777" w:rsidR="00687498" w:rsidRDefault="00A13891">
      <w:pPr>
        <w:spacing w:before="120" w:after="40"/>
      </w:pPr>
      <w:r>
        <w:rPr>
          <w:b/>
          <w:bCs/>
          <w:color w:val="117A65"/>
          <w:sz w:val="21"/>
          <w:szCs w:val="21"/>
          <w:u w:val="single"/>
        </w:rPr>
        <w:t>B. Mesures de sécurité par couche (défense en profondeur)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87498" w14:paraId="70E855E1" w14:textId="77777777">
        <w:tblPrEx>
          <w:tblCellMar>
            <w:top w:w="0" w:type="dxa"/>
            <w:bottom w:w="0" w:type="dxa"/>
          </w:tblCellMar>
        </w:tblPrEx>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B146CE8" w14:textId="77777777" w:rsidR="00687498" w:rsidRDefault="00A13891">
            <w:pPr>
              <w:jc w:val="center"/>
            </w:pPr>
            <w:r>
              <w:rPr>
                <w:b/>
                <w:bCs/>
                <w:color w:val="FFFFFF"/>
                <w:sz w:val="19"/>
                <w:szCs w:val="19"/>
              </w:rPr>
              <w:t>Couche de sécurité</w:t>
            </w:r>
          </w:p>
        </w:tc>
        <w:tc>
          <w:tcPr>
            <w:tcW w:w="6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9A2AD89" w14:textId="77777777" w:rsidR="00687498" w:rsidRDefault="00A13891">
            <w:pPr>
              <w:jc w:val="center"/>
            </w:pPr>
            <w:r>
              <w:rPr>
                <w:b/>
                <w:bCs/>
                <w:color w:val="FFFFFF"/>
                <w:sz w:val="19"/>
                <w:szCs w:val="19"/>
              </w:rPr>
              <w:t>Mesures appliquées</w:t>
            </w:r>
          </w:p>
        </w:tc>
      </w:tr>
      <w:tr w:rsidR="00687498" w14:paraId="35DF9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339559" w14:textId="77777777" w:rsidR="00687498" w:rsidRDefault="00A13891">
            <w:pPr>
              <w:jc w:val="both"/>
            </w:pPr>
            <w:r>
              <w:rPr>
                <w:sz w:val="19"/>
                <w:szCs w:val="19"/>
              </w:rPr>
              <w:t>Sécurité réseau</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F52D82" w14:textId="77777777" w:rsidR="00687498" w:rsidRDefault="00A13891">
            <w:pPr>
              <w:jc w:val="both"/>
            </w:pPr>
            <w:r>
              <w:rPr>
                <w:sz w:val="19"/>
                <w:szCs w:val="19"/>
              </w:rPr>
              <w:t xml:space="preserve">Pare-feu périmétrique avec règles strictes (whitelist) ; DMZ pour les composants exposés (API Gateway, frontend) ; Isolation réseau interne (VLAN : présentation / applicatif / données) ; Protection DDoS niveau réseau et applicatif (WAF — </w:t>
            </w:r>
            <w:proofErr w:type="spellStart"/>
            <w:r>
              <w:rPr>
                <w:sz w:val="19"/>
                <w:szCs w:val="19"/>
              </w:rPr>
              <w:t>ModSecurity</w:t>
            </w:r>
            <w:proofErr w:type="spellEnd"/>
            <w:r>
              <w:rPr>
                <w:sz w:val="19"/>
                <w:szCs w:val="19"/>
              </w:rPr>
              <w:t>/NGINX) ; VPN obligatoire pour les accès administrateurs</w:t>
            </w:r>
          </w:p>
        </w:tc>
      </w:tr>
      <w:tr w:rsidR="00687498" w14:paraId="79264C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D45E077" w14:textId="77777777" w:rsidR="00687498" w:rsidRDefault="00A13891">
            <w:pPr>
              <w:jc w:val="both"/>
            </w:pPr>
            <w:r>
              <w:rPr>
                <w:sz w:val="19"/>
                <w:szCs w:val="19"/>
              </w:rPr>
              <w:t>Sécurité des communications</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CC127F2" w14:textId="77777777" w:rsidR="00687498" w:rsidRDefault="00A13891">
            <w:pPr>
              <w:jc w:val="both"/>
            </w:pPr>
            <w:r>
              <w:rPr>
                <w:sz w:val="19"/>
                <w:szCs w:val="19"/>
              </w:rPr>
              <w:t xml:space="preserve">HTTPS/TLS 1.3 obligatoire sur tous les canaux (pas de </w:t>
            </w:r>
            <w:proofErr w:type="spellStart"/>
            <w:r>
              <w:rPr>
                <w:sz w:val="19"/>
                <w:szCs w:val="19"/>
              </w:rPr>
              <w:t>fallback</w:t>
            </w:r>
            <w:proofErr w:type="spellEnd"/>
            <w:r>
              <w:rPr>
                <w:sz w:val="19"/>
                <w:szCs w:val="19"/>
              </w:rPr>
              <w:t xml:space="preserve"> TLS 1.0/1.1) ; Certificats SSL institutionnels ou </w:t>
            </w:r>
            <w:proofErr w:type="spellStart"/>
            <w:r>
              <w:rPr>
                <w:sz w:val="19"/>
                <w:szCs w:val="19"/>
              </w:rPr>
              <w:t>Let's</w:t>
            </w:r>
            <w:proofErr w:type="spellEnd"/>
            <w:r>
              <w:rPr>
                <w:sz w:val="19"/>
                <w:szCs w:val="19"/>
              </w:rPr>
              <w:t xml:space="preserve"> </w:t>
            </w:r>
            <w:proofErr w:type="spellStart"/>
            <w:r>
              <w:rPr>
                <w:sz w:val="19"/>
                <w:szCs w:val="19"/>
              </w:rPr>
              <w:t>Encrypt</w:t>
            </w:r>
            <w:proofErr w:type="spellEnd"/>
            <w:r>
              <w:rPr>
                <w:sz w:val="19"/>
                <w:szCs w:val="19"/>
              </w:rPr>
              <w:t xml:space="preserve"> avec renouvellement automatique ; HSTS (HTTP Strict Transport Security) avec </w:t>
            </w:r>
            <w:proofErr w:type="spellStart"/>
            <w:r>
              <w:rPr>
                <w:sz w:val="19"/>
                <w:szCs w:val="19"/>
              </w:rPr>
              <w:t>preloading</w:t>
            </w:r>
            <w:proofErr w:type="spellEnd"/>
            <w:r>
              <w:rPr>
                <w:sz w:val="19"/>
                <w:szCs w:val="19"/>
              </w:rPr>
              <w:t xml:space="preserve"> ; Chiffrement de bout en bout pour les échanges </w:t>
            </w:r>
            <w:proofErr w:type="spellStart"/>
            <w:r>
              <w:rPr>
                <w:sz w:val="19"/>
                <w:szCs w:val="19"/>
              </w:rPr>
              <w:t>inter-services</w:t>
            </w:r>
            <w:proofErr w:type="spellEnd"/>
          </w:p>
        </w:tc>
      </w:tr>
      <w:tr w:rsidR="00687498" w14:paraId="3ADC0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48FFB5" w14:textId="77777777" w:rsidR="00687498" w:rsidRDefault="00A13891">
            <w:pPr>
              <w:jc w:val="both"/>
            </w:pPr>
            <w:r>
              <w:rPr>
                <w:sz w:val="19"/>
                <w:szCs w:val="19"/>
              </w:rPr>
              <w:t>Authentification et gestion des identités (IAM)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869A59" w14:textId="77777777" w:rsidR="00687498" w:rsidRDefault="00A13891">
            <w:pPr>
              <w:jc w:val="both"/>
            </w:pPr>
            <w:r>
              <w:rPr>
                <w:sz w:val="19"/>
                <w:szCs w:val="19"/>
              </w:rPr>
              <w:t xml:space="preserve">Authentification par login/mot de passe + MFA (TOTP via application mobile) obligatoire pour les profils sensibles (DSS, administrateurs) ; Intégration possible </w:t>
            </w:r>
            <w:r>
              <w:rPr>
                <w:sz w:val="19"/>
                <w:szCs w:val="19"/>
              </w:rPr>
              <w:lastRenderedPageBreak/>
              <w:t>avec l'annuaire LDAP/Active Directory du MAPMDREF ; Politique de mot de passe forte (min. 12 caractères, complexité, rotation 90 jours) ; Blocage automatique après 5 tentatives échouées (lockout temporaire)</w:t>
            </w:r>
          </w:p>
        </w:tc>
      </w:tr>
      <w:tr w:rsidR="00687498" w14:paraId="536211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6494F80" w14:textId="77777777" w:rsidR="00687498" w:rsidRDefault="00A13891">
            <w:pPr>
              <w:jc w:val="both"/>
            </w:pPr>
            <w:r>
              <w:rPr>
                <w:sz w:val="19"/>
                <w:szCs w:val="19"/>
              </w:rPr>
              <w:lastRenderedPageBreak/>
              <w:t>Contrôle d'accès (</w:t>
            </w:r>
            <w:proofErr w:type="spellStart"/>
            <w:r>
              <w:rPr>
                <w:sz w:val="19"/>
                <w:szCs w:val="19"/>
              </w:rPr>
              <w:t>Authorization</w:t>
            </w:r>
            <w:proofErr w:type="spellEnd"/>
            <w:r>
              <w:rPr>
                <w:sz w:val="19"/>
                <w:szCs w:val="19"/>
              </w:rPr>
              <w:t>)</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57BA47C" w14:textId="77777777" w:rsidR="00687498" w:rsidRDefault="00A13891">
            <w:pPr>
              <w:jc w:val="both"/>
            </w:pPr>
            <w:r>
              <w:rPr>
                <w:sz w:val="19"/>
                <w:szCs w:val="19"/>
              </w:rPr>
              <w:t>RBAC (Role-Based Access Control) — 5 rôles distincts avec permissions granulaires ; Principe du moindre privilège (chaque utilisateur accède uniquement aux données de son périmètre) ; Vérification des droits côté serveur (pas uniquement côté client) ; Audit des droits d'accès trimestriel par l'administrateur DSS</w:t>
            </w:r>
          </w:p>
        </w:tc>
      </w:tr>
      <w:tr w:rsidR="00687498" w14:paraId="1B77AA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4EB687" w14:textId="77777777" w:rsidR="00687498" w:rsidRDefault="00A13891">
            <w:pPr>
              <w:jc w:val="both"/>
            </w:pPr>
            <w:r>
              <w:rPr>
                <w:sz w:val="19"/>
                <w:szCs w:val="19"/>
              </w:rPr>
              <w:t>Sécurité des données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BD4E76" w14:textId="77777777" w:rsidR="00687498" w:rsidRDefault="00A13891">
            <w:pPr>
              <w:jc w:val="both"/>
            </w:pPr>
            <w:r>
              <w:rPr>
                <w:sz w:val="19"/>
                <w:szCs w:val="19"/>
              </w:rPr>
              <w:t>Chiffrement des données sensibles au repos (AES-256) dans la base de données ; Chiffrement des sauvegardes ; Masquage des données sensibles dans les logs (pas de mots de passe en clair) ; Politique de rétention et de purge conforme à la réglementation marocaine sur les données personnelles (loi 09-08)</w:t>
            </w:r>
          </w:p>
        </w:tc>
      </w:tr>
      <w:tr w:rsidR="00687498" w14:paraId="0C05AF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8CB71F4" w14:textId="77777777" w:rsidR="00687498" w:rsidRDefault="00A13891">
            <w:pPr>
              <w:jc w:val="both"/>
            </w:pPr>
            <w:r>
              <w:rPr>
                <w:sz w:val="19"/>
                <w:szCs w:val="19"/>
              </w:rPr>
              <w:t>Sécurité du développement (SDLC sécurisé)</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FDF7E87" w14:textId="77777777" w:rsidR="00687498" w:rsidRDefault="00A13891">
            <w:pPr>
              <w:jc w:val="both"/>
            </w:pPr>
            <w:r>
              <w:rPr>
                <w:sz w:val="19"/>
                <w:szCs w:val="19"/>
              </w:rPr>
              <w:t xml:space="preserve">Revue de code sécurité obligatoire avant tout merge dans la branche principale ; Analyse statique du code (SAST — Bandit pour Python, </w:t>
            </w:r>
            <w:proofErr w:type="spellStart"/>
            <w:r>
              <w:rPr>
                <w:sz w:val="19"/>
                <w:szCs w:val="19"/>
              </w:rPr>
              <w:t>ESLint</w:t>
            </w:r>
            <w:proofErr w:type="spellEnd"/>
            <w:r>
              <w:rPr>
                <w:sz w:val="19"/>
                <w:szCs w:val="19"/>
              </w:rPr>
              <w:t xml:space="preserve"> Security pour JS) dans le pipeline CI/CD ; Analyse des dépendances (SCA — OWASP </w:t>
            </w:r>
            <w:proofErr w:type="spellStart"/>
            <w:r>
              <w:rPr>
                <w:sz w:val="19"/>
                <w:szCs w:val="19"/>
              </w:rPr>
              <w:t>Dependency</w:t>
            </w:r>
            <w:proofErr w:type="spellEnd"/>
            <w:r>
              <w:rPr>
                <w:sz w:val="19"/>
                <w:szCs w:val="19"/>
              </w:rPr>
              <w:t xml:space="preserve">-Check, </w:t>
            </w:r>
            <w:proofErr w:type="spellStart"/>
            <w:r>
              <w:rPr>
                <w:sz w:val="19"/>
                <w:szCs w:val="19"/>
              </w:rPr>
              <w:t>Snyk</w:t>
            </w:r>
            <w:proofErr w:type="spellEnd"/>
            <w:r>
              <w:rPr>
                <w:sz w:val="19"/>
                <w:szCs w:val="19"/>
              </w:rPr>
              <w:t xml:space="preserve">) — pas de bibliothèques avec CVE critiques ; Environnements de développement, </w:t>
            </w:r>
            <w:proofErr w:type="spellStart"/>
            <w:r>
              <w:rPr>
                <w:sz w:val="19"/>
                <w:szCs w:val="19"/>
              </w:rPr>
              <w:t>staging</w:t>
            </w:r>
            <w:proofErr w:type="spellEnd"/>
            <w:r>
              <w:rPr>
                <w:sz w:val="19"/>
                <w:szCs w:val="19"/>
              </w:rPr>
              <w:t xml:space="preserve"> et production strictement séparés</w:t>
            </w:r>
          </w:p>
        </w:tc>
      </w:tr>
      <w:tr w:rsidR="00687498" w14:paraId="22C66B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1F0D2B" w14:textId="77777777" w:rsidR="00687498" w:rsidRDefault="00A13891">
            <w:pPr>
              <w:jc w:val="both"/>
            </w:pPr>
            <w:r>
              <w:rPr>
                <w:sz w:val="19"/>
                <w:szCs w:val="19"/>
              </w:rPr>
              <w:t>Tests de sécurité</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491C10" w14:textId="77777777" w:rsidR="00687498" w:rsidRDefault="00A13891">
            <w:pPr>
              <w:jc w:val="both"/>
            </w:pPr>
            <w:r>
              <w:rPr>
                <w:sz w:val="19"/>
                <w:szCs w:val="19"/>
              </w:rPr>
              <w:t xml:space="preserve">Scan automatique OWASP ZAP à chaque déploiement en </w:t>
            </w:r>
            <w:proofErr w:type="spellStart"/>
            <w:r>
              <w:rPr>
                <w:sz w:val="19"/>
                <w:szCs w:val="19"/>
              </w:rPr>
              <w:t>staging</w:t>
            </w:r>
            <w:proofErr w:type="spellEnd"/>
            <w:r>
              <w:rPr>
                <w:sz w:val="19"/>
                <w:szCs w:val="19"/>
              </w:rPr>
              <w:t xml:space="preserve"> ; Test de pénétration complet par prestataire indépendant avant la mise en production (M8) ; Tests de régression sécurité à chaque mise à jour majeure ; Correction de toute vulnérabilité critique &lt; 48h, haute &lt; 7 jours</w:t>
            </w:r>
          </w:p>
        </w:tc>
      </w:tr>
      <w:tr w:rsidR="00687498" w14:paraId="1D656E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1227715" w14:textId="77777777" w:rsidR="00687498" w:rsidRDefault="00A13891">
            <w:pPr>
              <w:jc w:val="both"/>
            </w:pPr>
            <w:r>
              <w:rPr>
                <w:sz w:val="19"/>
                <w:szCs w:val="19"/>
              </w:rPr>
              <w:t>Gestion des incidents de sécurité</w:t>
            </w:r>
          </w:p>
        </w:tc>
        <w:tc>
          <w:tcPr>
            <w:tcW w:w="6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23F31C8" w14:textId="77777777" w:rsidR="00687498" w:rsidRDefault="00A13891">
            <w:pPr>
              <w:jc w:val="both"/>
            </w:pPr>
            <w:r>
              <w:rPr>
                <w:sz w:val="19"/>
                <w:szCs w:val="19"/>
              </w:rPr>
              <w:t>Plan de réponse aux incidents documenté et testé (CSIRT DSS) ; Procédure de notification DGSSI conforme au Décret 2-21-406 ; Contact d'urgence cybersécurité disponible 24/7 pendant la période de garantie ; Post-mortem systématique après tout incident</w:t>
            </w:r>
          </w:p>
        </w:tc>
      </w:tr>
    </w:tbl>
    <w:p w14:paraId="574411C6" w14:textId="77777777" w:rsidR="00687498" w:rsidRDefault="00687498">
      <w:pPr>
        <w:spacing w:before="80"/>
      </w:pPr>
    </w:p>
    <w:p w14:paraId="696AC86C" w14:textId="77777777" w:rsidR="00687498" w:rsidRDefault="00A13891">
      <w:pPr>
        <w:spacing w:before="120" w:after="40"/>
      </w:pPr>
      <w:r>
        <w:rPr>
          <w:b/>
          <w:bCs/>
          <w:color w:val="117A65"/>
          <w:sz w:val="21"/>
          <w:szCs w:val="21"/>
          <w:u w:val="single"/>
        </w:rPr>
        <w:t xml:space="preserve">C. Tests de sécurité avant déploiement — Plan de </w:t>
      </w:r>
      <w:proofErr w:type="spellStart"/>
      <w:r>
        <w:rPr>
          <w:b/>
          <w:bCs/>
          <w:color w:val="117A65"/>
          <w:sz w:val="21"/>
          <w:szCs w:val="21"/>
          <w:u w:val="single"/>
        </w:rPr>
        <w:t>pentesting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026"/>
      </w:tblGrid>
      <w:tr w:rsidR="00687498" w14:paraId="12C3A959"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097BBDD" w14:textId="77777777" w:rsidR="00687498" w:rsidRDefault="00A13891">
            <w:pPr>
              <w:jc w:val="center"/>
            </w:pPr>
            <w:r>
              <w:rPr>
                <w:b/>
                <w:bCs/>
                <w:color w:val="FFFFFF"/>
                <w:sz w:val="19"/>
                <w:szCs w:val="19"/>
              </w:rPr>
              <w:t>Phase de test</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80EE4F4" w14:textId="77777777" w:rsidR="00687498" w:rsidRDefault="00A13891">
            <w:pPr>
              <w:jc w:val="center"/>
            </w:pPr>
            <w:r>
              <w:rPr>
                <w:b/>
                <w:bCs/>
                <w:color w:val="FFFFFF"/>
                <w:sz w:val="19"/>
                <w:szCs w:val="19"/>
              </w:rPr>
              <w:t>Type de test</w:t>
            </w:r>
          </w:p>
        </w:tc>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E722C0D" w14:textId="77777777" w:rsidR="00687498" w:rsidRDefault="00A13891">
            <w:pPr>
              <w:jc w:val="center"/>
            </w:pPr>
            <w:r>
              <w:rPr>
                <w:b/>
                <w:bCs/>
                <w:color w:val="FFFFFF"/>
                <w:sz w:val="19"/>
                <w:szCs w:val="19"/>
              </w:rPr>
              <w:t>Outils utilisés</w:t>
            </w:r>
          </w:p>
        </w:tc>
        <w:tc>
          <w:tcPr>
            <w:tcW w:w="30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D10A62B" w14:textId="77777777" w:rsidR="00687498" w:rsidRDefault="00A13891">
            <w:pPr>
              <w:jc w:val="center"/>
            </w:pPr>
            <w:r>
              <w:rPr>
                <w:b/>
                <w:bCs/>
                <w:color w:val="FFFFFF"/>
                <w:sz w:val="19"/>
                <w:szCs w:val="19"/>
              </w:rPr>
              <w:t>Critère de passage</w:t>
            </w:r>
          </w:p>
        </w:tc>
      </w:tr>
      <w:tr w:rsidR="00687498" w14:paraId="084D81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447A1E" w14:textId="77777777" w:rsidR="00687498" w:rsidRDefault="00A13891">
            <w:pPr>
              <w:jc w:val="both"/>
            </w:pPr>
            <w:r>
              <w:rPr>
                <w:sz w:val="19"/>
                <w:szCs w:val="19"/>
              </w:rPr>
              <w:t>Continu (CI/CD)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0DD958" w14:textId="77777777" w:rsidR="00687498" w:rsidRDefault="00A13891">
            <w:pPr>
              <w:jc w:val="both"/>
            </w:pPr>
            <w:r>
              <w:rPr>
                <w:sz w:val="19"/>
                <w:szCs w:val="19"/>
              </w:rPr>
              <w:t>Analyse statique (SAST) + Analyse dépendances (SCA)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57D5F7" w14:textId="77777777" w:rsidR="00687498" w:rsidRPr="00830111" w:rsidRDefault="00A13891">
            <w:pPr>
              <w:jc w:val="both"/>
              <w:rPr>
                <w:lang w:val="en-US"/>
              </w:rPr>
            </w:pPr>
            <w:r w:rsidRPr="00830111">
              <w:rPr>
                <w:sz w:val="19"/>
                <w:szCs w:val="19"/>
                <w:lang w:val="en-US"/>
              </w:rPr>
              <w:t>Bandit, ESLint-Security, OWASP Dependency-Check</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B84C22" w14:textId="77777777" w:rsidR="00687498" w:rsidRDefault="00A13891">
            <w:pPr>
              <w:jc w:val="both"/>
            </w:pPr>
            <w:r>
              <w:rPr>
                <w:sz w:val="19"/>
                <w:szCs w:val="19"/>
              </w:rPr>
              <w:t>0 vulnérabilité critique ou haute bloquante</w:t>
            </w:r>
          </w:p>
        </w:tc>
      </w:tr>
      <w:tr w:rsidR="00687498" w14:paraId="732DA0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06655B8" w14:textId="77777777" w:rsidR="00687498" w:rsidRDefault="00A13891">
            <w:pPr>
              <w:jc w:val="both"/>
            </w:pPr>
            <w:r>
              <w:rPr>
                <w:sz w:val="19"/>
                <w:szCs w:val="19"/>
              </w:rPr>
              <w:t>Fin de chaque sprint</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0F33928" w14:textId="77777777" w:rsidR="00687498" w:rsidRDefault="00A13891">
            <w:pPr>
              <w:jc w:val="both"/>
            </w:pPr>
            <w:r>
              <w:rPr>
                <w:sz w:val="19"/>
                <w:szCs w:val="19"/>
              </w:rPr>
              <w:t>Tests fonctionnels sécurité automatisés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DE467AE" w14:textId="77777777" w:rsidR="00687498" w:rsidRDefault="00A13891">
            <w:pPr>
              <w:jc w:val="both"/>
            </w:pPr>
            <w:proofErr w:type="spellStart"/>
            <w:proofErr w:type="gramStart"/>
            <w:r>
              <w:rPr>
                <w:sz w:val="19"/>
                <w:szCs w:val="19"/>
              </w:rPr>
              <w:t>pytest</w:t>
            </w:r>
            <w:proofErr w:type="spellEnd"/>
            <w:proofErr w:type="gramEnd"/>
            <w:r>
              <w:rPr>
                <w:sz w:val="19"/>
                <w:szCs w:val="19"/>
              </w:rPr>
              <w:t xml:space="preserve"> (sécurité), </w:t>
            </w:r>
            <w:proofErr w:type="spellStart"/>
            <w:r>
              <w:rPr>
                <w:sz w:val="19"/>
                <w:szCs w:val="19"/>
              </w:rPr>
              <w:t>Selenium</w:t>
            </w:r>
            <w:proofErr w:type="spellEnd"/>
            <w:r>
              <w:rPr>
                <w:sz w:val="19"/>
                <w:szCs w:val="19"/>
              </w:rPr>
              <w:t xml:space="preserve"> sécurisé</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E6A683D" w14:textId="77777777" w:rsidR="00687498" w:rsidRDefault="00A13891">
            <w:pPr>
              <w:jc w:val="both"/>
            </w:pPr>
            <w:r>
              <w:rPr>
                <w:sz w:val="19"/>
                <w:szCs w:val="19"/>
              </w:rPr>
              <w:t>100% des tests sécurité passent</w:t>
            </w:r>
          </w:p>
        </w:tc>
      </w:tr>
      <w:tr w:rsidR="00687498" w14:paraId="034FA3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71A077" w14:textId="77777777" w:rsidR="00687498" w:rsidRDefault="00A13891">
            <w:pPr>
              <w:jc w:val="both"/>
            </w:pPr>
            <w:r>
              <w:rPr>
                <w:sz w:val="19"/>
                <w:szCs w:val="19"/>
              </w:rPr>
              <w:t>M7 — Pré-bêta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25C7B9" w14:textId="77777777" w:rsidR="00687498" w:rsidRDefault="00A13891">
            <w:pPr>
              <w:jc w:val="both"/>
            </w:pPr>
            <w:r>
              <w:rPr>
                <w:sz w:val="19"/>
                <w:szCs w:val="19"/>
              </w:rPr>
              <w:t>Scan dynamique (DAST) de l'application complète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6C03E3" w14:textId="77777777" w:rsidR="00687498" w:rsidRPr="00830111" w:rsidRDefault="00A13891">
            <w:pPr>
              <w:jc w:val="both"/>
              <w:rPr>
                <w:lang w:val="en-US"/>
              </w:rPr>
            </w:pPr>
            <w:r w:rsidRPr="00830111">
              <w:rPr>
                <w:sz w:val="19"/>
                <w:szCs w:val="19"/>
                <w:lang w:val="en-US"/>
              </w:rPr>
              <w:t>OWASP ZAP (full scan), Nikto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DDE2B9" w14:textId="77777777" w:rsidR="00687498" w:rsidRDefault="00A13891">
            <w:pPr>
              <w:jc w:val="both"/>
            </w:pPr>
            <w:r>
              <w:rPr>
                <w:sz w:val="19"/>
                <w:szCs w:val="19"/>
              </w:rPr>
              <w:t>Toutes les vulnérabilités OWASP Top 10 corrigées</w:t>
            </w:r>
          </w:p>
        </w:tc>
      </w:tr>
      <w:tr w:rsidR="00687498" w14:paraId="3CAC32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130283C" w14:textId="77777777" w:rsidR="00687498" w:rsidRDefault="00A13891">
            <w:pPr>
              <w:jc w:val="both"/>
            </w:pPr>
            <w:r>
              <w:rPr>
                <w:sz w:val="19"/>
                <w:szCs w:val="19"/>
              </w:rPr>
              <w:t>M8 — Avant déploiement prod</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8443D7" w14:textId="77777777" w:rsidR="00687498" w:rsidRDefault="00A13891">
            <w:pPr>
              <w:jc w:val="both"/>
            </w:pPr>
            <w:r>
              <w:rPr>
                <w:sz w:val="19"/>
                <w:szCs w:val="19"/>
              </w:rPr>
              <w:t>Test de pénétration (</w:t>
            </w:r>
            <w:proofErr w:type="spellStart"/>
            <w:r>
              <w:rPr>
                <w:sz w:val="19"/>
                <w:szCs w:val="19"/>
              </w:rPr>
              <w:t>pentest</w:t>
            </w:r>
            <w:proofErr w:type="spellEnd"/>
            <w:r>
              <w:rPr>
                <w:sz w:val="19"/>
                <w:szCs w:val="19"/>
              </w:rPr>
              <w:t>) — boîte grise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02B68DF" w14:textId="77777777" w:rsidR="00687498" w:rsidRDefault="00A13891">
            <w:pPr>
              <w:jc w:val="both"/>
            </w:pPr>
            <w:r>
              <w:rPr>
                <w:sz w:val="19"/>
                <w:szCs w:val="19"/>
              </w:rPr>
              <w:t>Prestataire indépendant agréé DGSSI — rapport formel</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C62FDB7" w14:textId="77777777" w:rsidR="00687498" w:rsidRDefault="00A13891">
            <w:pPr>
              <w:jc w:val="both"/>
            </w:pPr>
            <w:r>
              <w:rPr>
                <w:sz w:val="19"/>
                <w:szCs w:val="19"/>
              </w:rPr>
              <w:t>0 vulnérabilité critique, 0 haute — approbation DSS requise</w:t>
            </w:r>
          </w:p>
        </w:tc>
      </w:tr>
      <w:tr w:rsidR="00687498" w14:paraId="52D2CA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2D0820" w14:textId="77777777" w:rsidR="00687498" w:rsidRDefault="00A13891">
            <w:pPr>
              <w:jc w:val="both"/>
            </w:pPr>
            <w:r>
              <w:rPr>
                <w:sz w:val="19"/>
                <w:szCs w:val="19"/>
              </w:rPr>
              <w:t>M8 — Charge et 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9D82E7" w14:textId="77777777" w:rsidR="00687498" w:rsidRDefault="00A13891">
            <w:pPr>
              <w:jc w:val="both"/>
            </w:pPr>
            <w:r>
              <w:rPr>
                <w:sz w:val="19"/>
                <w:szCs w:val="19"/>
              </w:rPr>
              <w:t>Tests de charge et de montée en charge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B39224" w14:textId="77777777" w:rsidR="00687498" w:rsidRDefault="00A13891">
            <w:pPr>
              <w:jc w:val="both"/>
            </w:pPr>
            <w:r>
              <w:rPr>
                <w:sz w:val="19"/>
                <w:szCs w:val="19"/>
              </w:rPr>
              <w:t xml:space="preserve">Apache </w:t>
            </w:r>
            <w:proofErr w:type="spellStart"/>
            <w:r>
              <w:rPr>
                <w:sz w:val="19"/>
                <w:szCs w:val="19"/>
              </w:rPr>
              <w:t>JMeter</w:t>
            </w:r>
            <w:proofErr w:type="spellEnd"/>
            <w:r>
              <w:rPr>
                <w:sz w:val="19"/>
                <w:szCs w:val="19"/>
              </w:rPr>
              <w:t xml:space="preserve"> ou k6 — scénarios réalistes (tous utilisateurs simultanés)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FA27B9" w14:textId="77777777" w:rsidR="00687498" w:rsidRDefault="00A13891">
            <w:pPr>
              <w:jc w:val="both"/>
            </w:pPr>
            <w:r>
              <w:rPr>
                <w:sz w:val="19"/>
                <w:szCs w:val="19"/>
              </w:rPr>
              <w:t>Temps de réponse &lt; 3 s à charge nominale, &lt; 5 s à charge max.</w:t>
            </w:r>
          </w:p>
        </w:tc>
      </w:tr>
    </w:tbl>
    <w:p w14:paraId="7BA90EE5" w14:textId="77777777" w:rsidR="00687498" w:rsidRDefault="00687498">
      <w:pPr>
        <w:spacing w:before="100"/>
      </w:pPr>
    </w:p>
    <w:p w14:paraId="1FAD563D" w14:textId="77777777" w:rsidR="00687498" w:rsidRDefault="00A13891">
      <w:r>
        <w:br w:type="page"/>
      </w:r>
    </w:p>
    <w:p w14:paraId="57D21CFA" w14:textId="77777777" w:rsidR="00687498" w:rsidRDefault="00A13891">
      <w:pPr>
        <w:pStyle w:val="Titre1"/>
        <w:pBdr>
          <w:bottom w:val="single" w:sz="4" w:space="6" w:color="7AC143"/>
        </w:pBdr>
      </w:pPr>
      <w:r>
        <w:lastRenderedPageBreak/>
        <w:t>5. MISSION III — DÉPLOIEMENT ET SUPPORT TECHNIQUE</w:t>
      </w:r>
    </w:p>
    <w:p w14:paraId="32AE9337" w14:textId="77777777" w:rsidR="00687498" w:rsidRDefault="00687498">
      <w:pPr>
        <w:spacing w:before="60"/>
      </w:pPr>
    </w:p>
    <w:p w14:paraId="6E526A23" w14:textId="77777777" w:rsidR="00687498" w:rsidRDefault="00A13891">
      <w:pPr>
        <w:spacing w:before="60" w:after="60" w:line="276" w:lineRule="auto"/>
        <w:jc w:val="both"/>
      </w:pPr>
      <w:r>
        <w:rPr>
          <w:sz w:val="21"/>
          <w:szCs w:val="21"/>
        </w:rPr>
        <w:t>La Mission III marque le passage de la plateforme du laboratoire de développement à l'environnement réel d'utilisation par les agents du MAPMDREF, des DRA et des DPA à travers le Royaume. Son succès détermine l'adoption effective de la plateforme par les utilisateurs et la pérennité du système de suivi-évaluation de la Stratégie Génération Green. ABI Consulting aborde cette mission avec autant de rigueur que les phases précédentes, en distinguant deux grandes composantes : le déploiement technique et opérat</w:t>
      </w:r>
      <w:r>
        <w:rPr>
          <w:sz w:val="21"/>
          <w:szCs w:val="21"/>
        </w:rPr>
        <w:t>ionnel (5.1), et le support et l'accompagnement post-déploiement (5.2).</w:t>
      </w:r>
    </w:p>
    <w:p w14:paraId="6ABEB3A7" w14:textId="77777777" w:rsidR="00687498" w:rsidRDefault="00687498">
      <w:pPr>
        <w:spacing w:before="80"/>
      </w:pPr>
    </w:p>
    <w:p w14:paraId="30FEFFEF" w14:textId="77777777" w:rsidR="00687498" w:rsidRDefault="00A13891">
      <w:pPr>
        <w:pStyle w:val="Titre2"/>
      </w:pPr>
      <w:r>
        <w:t>5.1 Déploiement de la plateforme — Plan détaillé</w:t>
      </w:r>
    </w:p>
    <w:p w14:paraId="41AD4DBD"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0B59733F" w14:textId="77777777">
        <w:tblPrEx>
          <w:tblCellMar>
            <w:top w:w="0" w:type="dxa"/>
            <w:bottom w:w="0" w:type="dxa"/>
          </w:tblCellMar>
        </w:tblPrEx>
        <w:tc>
          <w:tcPr>
            <w:tcW w:w="0" w:type="auto"/>
            <w:tcBorders>
              <w:top w:val="single" w:sz="6" w:space="0" w:color="1A5276"/>
              <w:left w:val="single" w:sz="6" w:space="0" w:color="1A5276"/>
              <w:bottom w:val="single" w:sz="6" w:space="0" w:color="1A5276"/>
              <w:right w:val="single" w:sz="1" w:space="0" w:color="1A5276"/>
            </w:tcBorders>
            <w:shd w:val="clear" w:color="auto" w:fill="1A5276"/>
            <w:tcMar>
              <w:top w:w="100" w:type="dxa"/>
              <w:left w:w="240" w:type="dxa"/>
              <w:bottom w:w="100" w:type="dxa"/>
              <w:right w:w="240" w:type="dxa"/>
            </w:tcMar>
          </w:tcPr>
          <w:p w14:paraId="308C244D" w14:textId="77777777" w:rsidR="00687498" w:rsidRDefault="00A13891">
            <w:pPr>
              <w:jc w:val="center"/>
            </w:pPr>
            <w:r>
              <w:rPr>
                <w:b/>
                <w:bCs/>
                <w:color w:val="FFFFFF"/>
              </w:rPr>
              <w:t>5.1.1 — Préparation au déploiement (M9 — Semaines 1-2)</w:t>
            </w:r>
          </w:p>
        </w:tc>
      </w:tr>
    </w:tbl>
    <w:p w14:paraId="01A6E021" w14:textId="77777777" w:rsidR="00687498" w:rsidRDefault="00687498">
      <w:pPr>
        <w:spacing w:before="60"/>
      </w:pPr>
    </w:p>
    <w:p w14:paraId="79F0F3DA" w14:textId="77777777" w:rsidR="00687498" w:rsidRDefault="00A13891">
      <w:pPr>
        <w:spacing w:before="60" w:after="60" w:line="276" w:lineRule="auto"/>
        <w:jc w:val="both"/>
      </w:pPr>
      <w:r>
        <w:rPr>
          <w:sz w:val="21"/>
          <w:szCs w:val="21"/>
        </w:rPr>
        <w:t>Avant tout déploiement en production, ABI Consulting réalisera une phase de préparation rigoureuse couvrant l'ensemble des aspects techniques, organisationnels et de communication :</w:t>
      </w:r>
    </w:p>
    <w:p w14:paraId="2BC7F64C" w14:textId="77777777" w:rsidR="00687498" w:rsidRDefault="00687498">
      <w:pPr>
        <w:spacing w:before="40"/>
      </w:pPr>
    </w:p>
    <w:p w14:paraId="31408978" w14:textId="77777777" w:rsidR="00687498" w:rsidRDefault="00A13891">
      <w:pPr>
        <w:spacing w:before="120" w:after="40"/>
      </w:pPr>
      <w:r>
        <w:rPr>
          <w:b/>
          <w:bCs/>
          <w:color w:val="117A65"/>
          <w:sz w:val="21"/>
          <w:szCs w:val="21"/>
          <w:u w:val="single"/>
        </w:rPr>
        <w:t>A. Vérifications pré-déploiement — Checklist go/no-go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826"/>
      </w:tblGrid>
      <w:tr w:rsidR="00687498" w14:paraId="0DB49407"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3E67B7E" w14:textId="77777777" w:rsidR="00687498" w:rsidRDefault="00A13891">
            <w:pPr>
              <w:jc w:val="center"/>
            </w:pPr>
            <w:r>
              <w:rPr>
                <w:b/>
                <w:bCs/>
                <w:color w:val="FFFFFF"/>
                <w:sz w:val="19"/>
                <w:szCs w:val="19"/>
              </w:rPr>
              <w:t>Domaine</w:t>
            </w:r>
          </w:p>
        </w:tc>
        <w:tc>
          <w:tcPr>
            <w:tcW w:w="3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C1C3B69" w14:textId="77777777" w:rsidR="00687498" w:rsidRDefault="00A13891">
            <w:pPr>
              <w:jc w:val="center"/>
            </w:pPr>
            <w:r>
              <w:rPr>
                <w:b/>
                <w:bCs/>
                <w:color w:val="FFFFFF"/>
                <w:sz w:val="19"/>
                <w:szCs w:val="19"/>
              </w:rPr>
              <w:t>Vérification</w:t>
            </w:r>
          </w:p>
        </w:tc>
        <w:tc>
          <w:tcPr>
            <w:tcW w:w="38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21FEC2F" w14:textId="77777777" w:rsidR="00687498" w:rsidRDefault="00A13891">
            <w:pPr>
              <w:jc w:val="center"/>
            </w:pPr>
            <w:r>
              <w:rPr>
                <w:b/>
                <w:bCs/>
                <w:color w:val="FFFFFF"/>
                <w:sz w:val="19"/>
                <w:szCs w:val="19"/>
              </w:rPr>
              <w:t>Critère go</w:t>
            </w:r>
          </w:p>
        </w:tc>
      </w:tr>
      <w:tr w:rsidR="00687498" w14:paraId="0BB920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9F98EC" w14:textId="77777777" w:rsidR="00687498" w:rsidRDefault="00A13891">
            <w:pPr>
              <w:jc w:val="both"/>
            </w:pPr>
            <w:r>
              <w:rPr>
                <w:sz w:val="19"/>
                <w:szCs w:val="19"/>
              </w:rPr>
              <w:t>Infrastructure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BA8167" w14:textId="77777777" w:rsidR="00687498" w:rsidRDefault="00A13891">
            <w:pPr>
              <w:jc w:val="both"/>
            </w:pPr>
            <w:r>
              <w:rPr>
                <w:sz w:val="19"/>
                <w:szCs w:val="19"/>
              </w:rPr>
              <w:t>Serveurs de production configurés et durcis selon le Dossier d'Architecture Technique (DAT)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034D4C" w14:textId="77777777" w:rsidR="00687498" w:rsidRDefault="00A13891">
            <w:pPr>
              <w:jc w:val="both"/>
            </w:pPr>
            <w:r>
              <w:rPr>
                <w:sz w:val="19"/>
                <w:szCs w:val="19"/>
              </w:rPr>
              <w:t>100% des configurations validées par l'équipe sécurité</w:t>
            </w:r>
          </w:p>
        </w:tc>
      </w:tr>
      <w:tr w:rsidR="00687498" w14:paraId="5D5902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817D1BA" w14:textId="77777777" w:rsidR="00687498" w:rsidRDefault="00A13891">
            <w:pPr>
              <w:jc w:val="both"/>
            </w:pPr>
            <w:r>
              <w:rPr>
                <w:sz w:val="19"/>
                <w:szCs w:val="19"/>
              </w:rPr>
              <w:t>Infrastructure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4D5C488" w14:textId="77777777" w:rsidR="00687498" w:rsidRDefault="00A13891">
            <w:pPr>
              <w:jc w:val="both"/>
            </w:pPr>
            <w:r>
              <w:rPr>
                <w:sz w:val="19"/>
                <w:szCs w:val="19"/>
              </w:rPr>
              <w:t xml:space="preserve">Certificats SSL/TLS installés et valides ; HTTPS fonctionnel sur tous les </w:t>
            </w:r>
            <w:proofErr w:type="spellStart"/>
            <w:r>
              <w:rPr>
                <w:sz w:val="19"/>
                <w:szCs w:val="19"/>
              </w:rPr>
              <w:t>endpoints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7E167D4" w14:textId="77777777" w:rsidR="00687498" w:rsidRDefault="00A13891">
            <w:pPr>
              <w:jc w:val="both"/>
            </w:pPr>
            <w:r>
              <w:rPr>
                <w:sz w:val="19"/>
                <w:szCs w:val="19"/>
              </w:rPr>
              <w:t xml:space="preserve">Certificats valides, HTTPS vérifié via </w:t>
            </w:r>
            <w:proofErr w:type="spellStart"/>
            <w:r>
              <w:rPr>
                <w:sz w:val="19"/>
                <w:szCs w:val="19"/>
              </w:rPr>
              <w:t>SSLLabs</w:t>
            </w:r>
            <w:proofErr w:type="spellEnd"/>
            <w:r>
              <w:rPr>
                <w:sz w:val="19"/>
                <w:szCs w:val="19"/>
              </w:rPr>
              <w:t xml:space="preserve"> (grade A minimum)</w:t>
            </w:r>
          </w:p>
        </w:tc>
      </w:tr>
      <w:tr w:rsidR="00687498" w14:paraId="430856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BC752A" w14:textId="77777777" w:rsidR="00687498" w:rsidRDefault="00A13891">
            <w:pPr>
              <w:jc w:val="both"/>
            </w:pPr>
            <w:r>
              <w:rPr>
                <w:sz w:val="19"/>
                <w:szCs w:val="19"/>
              </w:rPr>
              <w:t>Infrastructure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E79BC1" w14:textId="77777777" w:rsidR="00687498" w:rsidRDefault="00A13891">
            <w:pPr>
              <w:jc w:val="both"/>
            </w:pPr>
            <w:r>
              <w:rPr>
                <w:sz w:val="19"/>
                <w:szCs w:val="19"/>
              </w:rPr>
              <w:t>Système de sauvegarde automatique opérationnel et testé (test de restauration réel)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4F309A" w14:textId="77777777" w:rsidR="00687498" w:rsidRDefault="00A13891">
            <w:pPr>
              <w:jc w:val="both"/>
            </w:pPr>
            <w:r>
              <w:rPr>
                <w:sz w:val="19"/>
                <w:szCs w:val="19"/>
              </w:rPr>
              <w:t>Restauration testée avec succès sur un jeu de données représentatif</w:t>
            </w:r>
          </w:p>
        </w:tc>
      </w:tr>
      <w:tr w:rsidR="00687498" w14:paraId="3133FB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1EEC61C" w14:textId="77777777" w:rsidR="00687498" w:rsidRDefault="00A13891">
            <w:pPr>
              <w:jc w:val="both"/>
            </w:pPr>
            <w:r>
              <w:rPr>
                <w:sz w:val="19"/>
                <w:szCs w:val="19"/>
              </w:rPr>
              <w:t>Infrastructure</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032DF30" w14:textId="77777777" w:rsidR="00687498" w:rsidRDefault="00A13891">
            <w:pPr>
              <w:jc w:val="both"/>
            </w:pPr>
            <w:r>
              <w:rPr>
                <w:sz w:val="19"/>
                <w:szCs w:val="19"/>
              </w:rPr>
              <w:t xml:space="preserve">Monitoring (Prometheus + </w:t>
            </w:r>
            <w:proofErr w:type="spellStart"/>
            <w:r>
              <w:rPr>
                <w:sz w:val="19"/>
                <w:szCs w:val="19"/>
              </w:rPr>
              <w:t>Grafana</w:t>
            </w:r>
            <w:proofErr w:type="spellEnd"/>
            <w:r>
              <w:rPr>
                <w:sz w:val="19"/>
                <w:szCs w:val="19"/>
              </w:rPr>
              <w:t>) opérationnel avec tableaux de bord de production configurés</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AA90510" w14:textId="77777777" w:rsidR="00687498" w:rsidRDefault="00A13891">
            <w:pPr>
              <w:jc w:val="both"/>
            </w:pPr>
            <w:r>
              <w:rPr>
                <w:sz w:val="19"/>
                <w:szCs w:val="19"/>
              </w:rPr>
              <w:t>Alertes de monitoring testées et fonctionnelles</w:t>
            </w:r>
          </w:p>
        </w:tc>
      </w:tr>
      <w:tr w:rsidR="00687498" w14:paraId="747A2B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3F4D12" w14:textId="77777777" w:rsidR="00687498" w:rsidRDefault="00A13891">
            <w:pPr>
              <w:jc w:val="both"/>
            </w:pPr>
            <w:r>
              <w:rPr>
                <w:sz w:val="19"/>
                <w:szCs w:val="19"/>
              </w:rPr>
              <w:t>Application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7C720C" w14:textId="77777777" w:rsidR="00687498" w:rsidRDefault="00A13891">
            <w:pPr>
              <w:jc w:val="both"/>
            </w:pPr>
            <w:r>
              <w:rPr>
                <w:sz w:val="19"/>
                <w:szCs w:val="19"/>
              </w:rPr>
              <w:t>Tests de charge validés — performances acceptables à charge nominale et maximale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300D46" w14:textId="77777777" w:rsidR="00687498" w:rsidRDefault="00A13891">
            <w:pPr>
              <w:jc w:val="both"/>
            </w:pPr>
            <w:r>
              <w:rPr>
                <w:sz w:val="19"/>
                <w:szCs w:val="19"/>
              </w:rPr>
              <w:t>Temps de réponse &lt; 3 s (charge nominale), &lt; 5 s (charge max.) ; disponibilité ≥ 99,5%</w:t>
            </w:r>
          </w:p>
        </w:tc>
      </w:tr>
      <w:tr w:rsidR="00687498" w14:paraId="49D636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DD9CA2F" w14:textId="77777777" w:rsidR="00687498" w:rsidRDefault="00A13891">
            <w:pPr>
              <w:jc w:val="both"/>
            </w:pPr>
            <w:r>
              <w:rPr>
                <w:sz w:val="19"/>
                <w:szCs w:val="19"/>
              </w:rPr>
              <w:t>Application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72E2CAF" w14:textId="77777777" w:rsidR="00687498" w:rsidRDefault="00A13891">
            <w:pPr>
              <w:jc w:val="both"/>
            </w:pPr>
            <w:r>
              <w:rPr>
                <w:sz w:val="19"/>
                <w:szCs w:val="19"/>
              </w:rPr>
              <w:t>Rapport de test de pénétration approuvé par la DSS — 0 vulnérabilité critique ou haute</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1753DF2" w14:textId="77777777" w:rsidR="00687498" w:rsidRDefault="00A13891">
            <w:pPr>
              <w:jc w:val="both"/>
            </w:pPr>
            <w:r>
              <w:rPr>
                <w:sz w:val="19"/>
                <w:szCs w:val="19"/>
              </w:rPr>
              <w:t xml:space="preserve">Rapport de </w:t>
            </w:r>
            <w:proofErr w:type="spellStart"/>
            <w:r>
              <w:rPr>
                <w:sz w:val="19"/>
                <w:szCs w:val="19"/>
              </w:rPr>
              <w:t>pentest</w:t>
            </w:r>
            <w:proofErr w:type="spellEnd"/>
            <w:r>
              <w:rPr>
                <w:sz w:val="19"/>
                <w:szCs w:val="19"/>
              </w:rPr>
              <w:t xml:space="preserve"> signé par prestataire indépendant et approuvé DSS</w:t>
            </w:r>
          </w:p>
        </w:tc>
      </w:tr>
      <w:tr w:rsidR="00687498" w14:paraId="72295F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03C734" w14:textId="77777777" w:rsidR="00687498" w:rsidRDefault="00A13891">
            <w:pPr>
              <w:jc w:val="both"/>
            </w:pPr>
            <w:r>
              <w:rPr>
                <w:sz w:val="19"/>
                <w:szCs w:val="19"/>
              </w:rPr>
              <w:t>Application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FDE697" w14:textId="77777777" w:rsidR="00687498" w:rsidRDefault="00A13891">
            <w:pPr>
              <w:jc w:val="both"/>
            </w:pPr>
            <w:r>
              <w:rPr>
                <w:sz w:val="19"/>
                <w:szCs w:val="19"/>
              </w:rPr>
              <w:t>Migration des données historiques (2020-2026) réalisée et vérifiée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83FA62" w14:textId="77777777" w:rsidR="00687498" w:rsidRDefault="00A13891">
            <w:pPr>
              <w:jc w:val="both"/>
            </w:pPr>
            <w:r>
              <w:rPr>
                <w:sz w:val="19"/>
                <w:szCs w:val="19"/>
              </w:rPr>
              <w:t>0 erreur de migration, intégrité des données vérifiée (checksums)</w:t>
            </w:r>
          </w:p>
        </w:tc>
      </w:tr>
      <w:tr w:rsidR="00687498" w14:paraId="74AACE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82FC984" w14:textId="77777777" w:rsidR="00687498" w:rsidRDefault="00A13891">
            <w:pPr>
              <w:jc w:val="both"/>
            </w:pPr>
            <w:r>
              <w:rPr>
                <w:sz w:val="19"/>
                <w:szCs w:val="19"/>
              </w:rPr>
              <w:t>Application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C52A05A" w14:textId="77777777" w:rsidR="00687498" w:rsidRDefault="00A13891">
            <w:pPr>
              <w:jc w:val="both"/>
            </w:pPr>
            <w:r>
              <w:rPr>
                <w:sz w:val="19"/>
                <w:szCs w:val="19"/>
              </w:rPr>
              <w:t>Données des référentiels (indicateurs, filières, géographies, utilisateurs initiaux) chargées</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8DE568B" w14:textId="77777777" w:rsidR="00687498" w:rsidRDefault="00A13891">
            <w:pPr>
              <w:jc w:val="both"/>
            </w:pPr>
            <w:r>
              <w:rPr>
                <w:sz w:val="19"/>
                <w:szCs w:val="19"/>
              </w:rPr>
              <w:t>Tous les référentiels validés par la DSS chargés en base</w:t>
            </w:r>
          </w:p>
        </w:tc>
      </w:tr>
      <w:tr w:rsidR="00687498" w14:paraId="29E8B4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C72420" w14:textId="77777777" w:rsidR="00687498" w:rsidRDefault="00A13891">
            <w:pPr>
              <w:jc w:val="both"/>
            </w:pPr>
            <w:r>
              <w:rPr>
                <w:sz w:val="19"/>
                <w:szCs w:val="19"/>
              </w:rPr>
              <w:t>Organisation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C1CDB3" w14:textId="77777777" w:rsidR="00687498" w:rsidRDefault="00A13891">
            <w:pPr>
              <w:jc w:val="both"/>
            </w:pPr>
            <w:r>
              <w:rPr>
                <w:sz w:val="19"/>
                <w:szCs w:val="19"/>
              </w:rPr>
              <w:t>Plan de formation approuvé par la DSS et sessions planifiées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FCF8FC" w14:textId="77777777" w:rsidR="00687498" w:rsidRDefault="00A13891">
            <w:pPr>
              <w:jc w:val="both"/>
            </w:pPr>
            <w:r>
              <w:rPr>
                <w:sz w:val="19"/>
                <w:szCs w:val="19"/>
              </w:rPr>
              <w:t>Calendrier de formation complet établi et communiqué</w:t>
            </w:r>
          </w:p>
        </w:tc>
      </w:tr>
      <w:tr w:rsidR="00687498" w14:paraId="69247E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F6C69AB" w14:textId="77777777" w:rsidR="00687498" w:rsidRDefault="00A13891">
            <w:pPr>
              <w:jc w:val="both"/>
            </w:pPr>
            <w:r>
              <w:rPr>
                <w:sz w:val="19"/>
                <w:szCs w:val="19"/>
              </w:rPr>
              <w:t>Organisation</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D1EBF7A" w14:textId="77777777" w:rsidR="00687498" w:rsidRDefault="00A13891">
            <w:pPr>
              <w:jc w:val="both"/>
            </w:pPr>
            <w:r>
              <w:rPr>
                <w:sz w:val="19"/>
                <w:szCs w:val="19"/>
              </w:rPr>
              <w:t>Procédures opérationnelles d'utilisation de la plateforme documentées et disponibles</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FA49CE8" w14:textId="77777777" w:rsidR="00687498" w:rsidRDefault="00A13891">
            <w:pPr>
              <w:jc w:val="both"/>
            </w:pPr>
            <w:r>
              <w:rPr>
                <w:sz w:val="19"/>
                <w:szCs w:val="19"/>
              </w:rPr>
              <w:t>Guides utilisateur finaux validés par la DSS et prêts à diffuser</w:t>
            </w:r>
          </w:p>
        </w:tc>
      </w:tr>
      <w:tr w:rsidR="00687498" w14:paraId="6F4081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187E7B" w14:textId="77777777" w:rsidR="00687498" w:rsidRDefault="00A13891">
            <w:pPr>
              <w:jc w:val="both"/>
            </w:pPr>
            <w:r>
              <w:rPr>
                <w:sz w:val="19"/>
                <w:szCs w:val="19"/>
              </w:rPr>
              <w:lastRenderedPageBreak/>
              <w:t>Organisation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B90D8D" w14:textId="77777777" w:rsidR="00687498" w:rsidRDefault="00A13891">
            <w:pPr>
              <w:jc w:val="both"/>
            </w:pPr>
            <w:r>
              <w:rPr>
                <w:sz w:val="19"/>
                <w:szCs w:val="19"/>
              </w:rPr>
              <w:t>Contact d'urgence technique identifié et disponible 24/7 pour le Jour J du déploiement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499E09" w14:textId="77777777" w:rsidR="00687498" w:rsidRDefault="00A13891">
            <w:pPr>
              <w:jc w:val="both"/>
            </w:pPr>
            <w:r>
              <w:rPr>
                <w:sz w:val="19"/>
                <w:szCs w:val="19"/>
              </w:rPr>
              <w:t>Numéro d'astreinte communiqué à la DSS</w:t>
            </w:r>
          </w:p>
        </w:tc>
      </w:tr>
      <w:tr w:rsidR="00687498" w14:paraId="0988FB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8B52196" w14:textId="77777777" w:rsidR="00687498" w:rsidRDefault="00A13891">
            <w:pPr>
              <w:jc w:val="both"/>
            </w:pPr>
            <w:r>
              <w:rPr>
                <w:sz w:val="19"/>
                <w:szCs w:val="19"/>
              </w:rPr>
              <w:t>Communication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7D6245F" w14:textId="77777777" w:rsidR="00687498" w:rsidRDefault="00A13891">
            <w:pPr>
              <w:jc w:val="both"/>
            </w:pPr>
            <w:r>
              <w:rPr>
                <w:sz w:val="19"/>
                <w:szCs w:val="19"/>
              </w:rPr>
              <w:t>Communication officielle de lancement préparée et validée par la DSS</w:t>
            </w:r>
          </w:p>
        </w:tc>
        <w:tc>
          <w:tcPr>
            <w:tcW w:w="38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D3E4925" w14:textId="77777777" w:rsidR="00687498" w:rsidRDefault="00A13891">
            <w:pPr>
              <w:jc w:val="both"/>
            </w:pPr>
            <w:r>
              <w:rPr>
                <w:sz w:val="19"/>
                <w:szCs w:val="19"/>
              </w:rPr>
              <w:t>Email/note de service de la DSS prêt à diffuser aux utilisateurs</w:t>
            </w:r>
          </w:p>
        </w:tc>
      </w:tr>
    </w:tbl>
    <w:p w14:paraId="671A40AC" w14:textId="77777777" w:rsidR="00687498" w:rsidRDefault="00687498">
      <w:pPr>
        <w:spacing w:before="80"/>
      </w:pPr>
    </w:p>
    <w:p w14:paraId="75300290" w14:textId="77777777" w:rsidR="00687498" w:rsidRDefault="00A13891">
      <w:pPr>
        <w:spacing w:before="120" w:after="40"/>
      </w:pPr>
      <w:r>
        <w:rPr>
          <w:b/>
          <w:bCs/>
          <w:color w:val="117A65"/>
          <w:sz w:val="21"/>
          <w:szCs w:val="21"/>
          <w:u w:val="single"/>
        </w:rPr>
        <w:t>B. Migration des données historiques</w:t>
      </w:r>
    </w:p>
    <w:p w14:paraId="4DDF46B9" w14:textId="77777777" w:rsidR="00687498" w:rsidRDefault="00A13891">
      <w:pPr>
        <w:spacing w:before="60" w:after="60" w:line="276" w:lineRule="auto"/>
        <w:jc w:val="both"/>
      </w:pPr>
      <w:r>
        <w:rPr>
          <w:sz w:val="21"/>
          <w:szCs w:val="21"/>
        </w:rPr>
        <w:t>La migration des données historiques de la Génération Green (2020-2026) est une étape critique et irréversible. ABI Consulting la réalisera selon le protocole suivant :</w:t>
      </w:r>
    </w:p>
    <w:p w14:paraId="09A8FD27"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800"/>
        <w:gridCol w:w="2626"/>
      </w:tblGrid>
      <w:tr w:rsidR="00687498" w14:paraId="78F925FA"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30481C2" w14:textId="77777777" w:rsidR="00687498" w:rsidRDefault="00A13891">
            <w:pPr>
              <w:jc w:val="center"/>
            </w:pPr>
            <w:r>
              <w:rPr>
                <w:b/>
                <w:bCs/>
                <w:color w:val="FFFFFF"/>
                <w:sz w:val="19"/>
                <w:szCs w:val="19"/>
              </w:rPr>
              <w:t>Étape de migration</w:t>
            </w:r>
          </w:p>
        </w:tc>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EF2B8FB" w14:textId="77777777" w:rsidR="00687498" w:rsidRDefault="00A13891">
            <w:pPr>
              <w:jc w:val="center"/>
            </w:pPr>
            <w:r>
              <w:rPr>
                <w:b/>
                <w:bCs/>
                <w:color w:val="FFFFFF"/>
                <w:sz w:val="19"/>
                <w:szCs w:val="19"/>
              </w:rPr>
              <w:t>Activités</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0AF564A" w14:textId="77777777" w:rsidR="00687498" w:rsidRDefault="00A13891">
            <w:pPr>
              <w:jc w:val="center"/>
            </w:pPr>
            <w:r>
              <w:rPr>
                <w:b/>
                <w:bCs/>
                <w:color w:val="FFFFFF"/>
                <w:sz w:val="19"/>
                <w:szCs w:val="19"/>
              </w:rPr>
              <w:t>Responsable</w:t>
            </w:r>
          </w:p>
        </w:tc>
        <w:tc>
          <w:tcPr>
            <w:tcW w:w="26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18E3E4E" w14:textId="77777777" w:rsidR="00687498" w:rsidRDefault="00A13891">
            <w:pPr>
              <w:jc w:val="center"/>
            </w:pPr>
            <w:r>
              <w:rPr>
                <w:b/>
                <w:bCs/>
                <w:color w:val="FFFFFF"/>
                <w:sz w:val="19"/>
                <w:szCs w:val="19"/>
              </w:rPr>
              <w:t>Contrôle qualité</w:t>
            </w:r>
          </w:p>
        </w:tc>
      </w:tr>
      <w:tr w:rsidR="00687498" w14:paraId="7EF158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32DA64" w14:textId="77777777" w:rsidR="00687498" w:rsidRDefault="00A13891">
            <w:pPr>
              <w:jc w:val="both"/>
            </w:pPr>
            <w:r>
              <w:rPr>
                <w:sz w:val="19"/>
                <w:szCs w:val="19"/>
              </w:rPr>
              <w:t>Extraction des données sources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F0D776" w14:textId="77777777" w:rsidR="00687498" w:rsidRDefault="00A13891">
            <w:pPr>
              <w:jc w:val="both"/>
            </w:pPr>
            <w:r>
              <w:rPr>
                <w:sz w:val="19"/>
                <w:szCs w:val="19"/>
              </w:rPr>
              <w:t>Extraction depuis toutes les sources identifiées lors de l'audit SI (SIGAGRI, fichiers Excel DSS, rapports DRA) dans des formats standardisés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86BF5A" w14:textId="77777777" w:rsidR="00687498" w:rsidRDefault="00A13891">
            <w:pPr>
              <w:jc w:val="both"/>
            </w:pPr>
            <w:r>
              <w:rPr>
                <w:sz w:val="19"/>
                <w:szCs w:val="19"/>
              </w:rPr>
              <w:t>Équipe ABI + Points focaux DSS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67D8B4" w14:textId="77777777" w:rsidR="00687498" w:rsidRDefault="00A13891">
            <w:pPr>
              <w:jc w:val="both"/>
            </w:pPr>
            <w:r>
              <w:rPr>
                <w:sz w:val="19"/>
                <w:szCs w:val="19"/>
              </w:rPr>
              <w:t>Inventaire exhaustif des données extraites — rapport d'extraction</w:t>
            </w:r>
          </w:p>
        </w:tc>
      </w:tr>
      <w:tr w:rsidR="00687498" w14:paraId="1AFEF9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BE550D5" w14:textId="77777777" w:rsidR="00687498" w:rsidRDefault="00A13891">
            <w:pPr>
              <w:jc w:val="both"/>
            </w:pPr>
            <w:r>
              <w:rPr>
                <w:sz w:val="19"/>
                <w:szCs w:val="19"/>
              </w:rPr>
              <w:t>Nettoyage et transformation (ETL)</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75AA184" w14:textId="77777777" w:rsidR="00687498" w:rsidRDefault="00A13891">
            <w:pPr>
              <w:jc w:val="both"/>
            </w:pPr>
            <w:r>
              <w:rPr>
                <w:sz w:val="19"/>
                <w:szCs w:val="19"/>
              </w:rPr>
              <w:t>Normalisation des codes (régions, filières, indicateurs), détection et traitement des doublons, valeurs manquantes, incohérences chronologiques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AF33040" w14:textId="77777777" w:rsidR="00687498" w:rsidRDefault="00A13891">
            <w:pPr>
              <w:jc w:val="both"/>
            </w:pPr>
            <w:r>
              <w:rPr>
                <w:sz w:val="19"/>
                <w:szCs w:val="19"/>
              </w:rPr>
              <w:t>Développeurs ABI + Expert S&amp;E</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E8EE54A" w14:textId="77777777" w:rsidR="00687498" w:rsidRDefault="00A13891">
            <w:pPr>
              <w:jc w:val="both"/>
            </w:pPr>
            <w:r>
              <w:rPr>
                <w:sz w:val="19"/>
                <w:szCs w:val="19"/>
              </w:rPr>
              <w:t>Rapport de qualité des données : taux de complétude, d'homogénéité, anomalies traitées</w:t>
            </w:r>
          </w:p>
        </w:tc>
      </w:tr>
      <w:tr w:rsidR="00687498" w14:paraId="288CFF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C44CAE" w14:textId="77777777" w:rsidR="00687498" w:rsidRDefault="00A13891">
            <w:pPr>
              <w:jc w:val="both"/>
            </w:pPr>
            <w:r>
              <w:rPr>
                <w:sz w:val="19"/>
                <w:szCs w:val="19"/>
              </w:rPr>
              <w:t>Chargement en environnement de test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BE8E4B" w14:textId="77777777" w:rsidR="00687498" w:rsidRDefault="00A13891">
            <w:pPr>
              <w:jc w:val="both"/>
            </w:pPr>
            <w:r>
              <w:rPr>
                <w:sz w:val="19"/>
                <w:szCs w:val="19"/>
              </w:rPr>
              <w:t xml:space="preserve">Import des données transformées dans la base de </w:t>
            </w:r>
            <w:proofErr w:type="spellStart"/>
            <w:r>
              <w:rPr>
                <w:sz w:val="19"/>
                <w:szCs w:val="19"/>
              </w:rPr>
              <w:t>staging</w:t>
            </w:r>
            <w:proofErr w:type="spellEnd"/>
            <w:r>
              <w:rPr>
                <w:sz w:val="19"/>
                <w:szCs w:val="19"/>
              </w:rPr>
              <w:t xml:space="preserve"> ; vérification des totaux de contrôle (record </w:t>
            </w:r>
            <w:proofErr w:type="spellStart"/>
            <w:r>
              <w:rPr>
                <w:sz w:val="19"/>
                <w:szCs w:val="19"/>
              </w:rPr>
              <w:t>counts</w:t>
            </w:r>
            <w:proofErr w:type="spellEnd"/>
            <w:r>
              <w:rPr>
                <w:sz w:val="19"/>
                <w:szCs w:val="19"/>
              </w:rPr>
              <w:t>, sommes)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65C057" w14:textId="77777777" w:rsidR="00687498" w:rsidRDefault="00A13891">
            <w:pPr>
              <w:jc w:val="both"/>
            </w:pPr>
            <w:r>
              <w:rPr>
                <w:sz w:val="19"/>
                <w:szCs w:val="19"/>
              </w:rPr>
              <w:t>Développeurs ABI</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90B56D" w14:textId="77777777" w:rsidR="00687498" w:rsidRDefault="00A13891">
            <w:pPr>
              <w:jc w:val="both"/>
            </w:pPr>
            <w:r>
              <w:rPr>
                <w:sz w:val="19"/>
                <w:szCs w:val="19"/>
              </w:rPr>
              <w:t>Vérification croisée avec les sources originales — tolérance d'écart 0%</w:t>
            </w:r>
          </w:p>
        </w:tc>
      </w:tr>
      <w:tr w:rsidR="00687498" w14:paraId="6A6DC3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4215124" w14:textId="77777777" w:rsidR="00687498" w:rsidRDefault="00A13891">
            <w:pPr>
              <w:jc w:val="both"/>
            </w:pPr>
            <w:r>
              <w:rPr>
                <w:sz w:val="19"/>
                <w:szCs w:val="19"/>
              </w:rPr>
              <w:t>Validation métier DSS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D32AD7D" w14:textId="77777777" w:rsidR="00687498" w:rsidRDefault="00A13891">
            <w:pPr>
              <w:jc w:val="both"/>
            </w:pPr>
            <w:r>
              <w:rPr>
                <w:sz w:val="19"/>
                <w:szCs w:val="19"/>
              </w:rPr>
              <w:t>Vérification par les experts DSS de la cohérence des données migrées : valeurs plausibles, séries temporelles cohérentes, totaux régionaux corrects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C368554" w14:textId="77777777" w:rsidR="00687498" w:rsidRPr="00830111" w:rsidRDefault="00A13891">
            <w:pPr>
              <w:jc w:val="both"/>
              <w:rPr>
                <w:lang w:val="en-US"/>
              </w:rPr>
            </w:pPr>
            <w:r w:rsidRPr="00830111">
              <w:rPr>
                <w:sz w:val="19"/>
                <w:szCs w:val="19"/>
                <w:lang w:val="en-US"/>
              </w:rPr>
              <w:t>DSS + Expert S&amp;E ABI</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2A5B717" w14:textId="77777777" w:rsidR="00687498" w:rsidRDefault="00A13891">
            <w:pPr>
              <w:jc w:val="both"/>
            </w:pPr>
            <w:r>
              <w:rPr>
                <w:sz w:val="19"/>
                <w:szCs w:val="19"/>
              </w:rPr>
              <w:t>Procès-verbal de validation signé par la DSS</w:t>
            </w:r>
          </w:p>
        </w:tc>
      </w:tr>
      <w:tr w:rsidR="00687498" w14:paraId="754910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EFE14E" w14:textId="77777777" w:rsidR="00687498" w:rsidRDefault="00A13891">
            <w:pPr>
              <w:jc w:val="both"/>
            </w:pPr>
            <w:r>
              <w:rPr>
                <w:sz w:val="19"/>
                <w:szCs w:val="19"/>
              </w:rPr>
              <w:t>Migration en 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A32E9A" w14:textId="77777777" w:rsidR="00687498" w:rsidRDefault="00A13891">
            <w:pPr>
              <w:jc w:val="both"/>
            </w:pPr>
            <w:r>
              <w:rPr>
                <w:sz w:val="19"/>
                <w:szCs w:val="19"/>
              </w:rPr>
              <w:t>Basculement des données validées vers la base de production dans une fenêtre de maintenance planifiée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3F8571" w14:textId="77777777" w:rsidR="00687498" w:rsidRDefault="00A13891">
            <w:pPr>
              <w:jc w:val="both"/>
            </w:pPr>
            <w:r>
              <w:rPr>
                <w:sz w:val="19"/>
                <w:szCs w:val="19"/>
              </w:rPr>
              <w:t>Équipe ABI (avec présence DSS)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EEFC13" w14:textId="77777777" w:rsidR="00687498" w:rsidRDefault="00A13891">
            <w:pPr>
              <w:jc w:val="both"/>
            </w:pPr>
            <w:r>
              <w:rPr>
                <w:sz w:val="19"/>
                <w:szCs w:val="19"/>
              </w:rPr>
              <w:t>Vérification post-migration : checksums, requêtes de contrôle, tests de non-régression</w:t>
            </w:r>
          </w:p>
        </w:tc>
      </w:tr>
      <w:tr w:rsidR="00687498" w14:paraId="3B1208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F09D08F" w14:textId="77777777" w:rsidR="00687498" w:rsidRDefault="00A13891">
            <w:pPr>
              <w:jc w:val="both"/>
            </w:pPr>
            <w:r>
              <w:rPr>
                <w:sz w:val="19"/>
                <w:szCs w:val="19"/>
              </w:rPr>
              <w:t>Documentation de la migration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692AA89" w14:textId="77777777" w:rsidR="00687498" w:rsidRDefault="00A13891">
            <w:pPr>
              <w:jc w:val="both"/>
            </w:pPr>
            <w:r>
              <w:rPr>
                <w:sz w:val="19"/>
                <w:szCs w:val="19"/>
              </w:rPr>
              <w:t>Rapport complet documentant les choix de migration, les données sources, les transformations, les écarts et leurs justifications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3A5002B" w14:textId="77777777" w:rsidR="00687498" w:rsidRDefault="00A13891">
            <w:pPr>
              <w:jc w:val="both"/>
            </w:pPr>
            <w:r>
              <w:rPr>
                <w:sz w:val="19"/>
                <w:szCs w:val="19"/>
              </w:rPr>
              <w:t>Chef de projet ABI</w:t>
            </w:r>
          </w:p>
        </w:tc>
        <w:tc>
          <w:tcPr>
            <w:tcW w:w="26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C044684" w14:textId="77777777" w:rsidR="00687498" w:rsidRDefault="00A13891">
            <w:pPr>
              <w:jc w:val="both"/>
            </w:pPr>
            <w:r>
              <w:rPr>
                <w:sz w:val="19"/>
                <w:szCs w:val="19"/>
              </w:rPr>
              <w:t>Remis à la DSS et archivé dans la plateforme</w:t>
            </w:r>
          </w:p>
        </w:tc>
      </w:tr>
    </w:tbl>
    <w:p w14:paraId="3DCC9DBD"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4E7ADDAE" w14:textId="77777777">
        <w:tblPrEx>
          <w:tblCellMar>
            <w:top w:w="0" w:type="dxa"/>
            <w:bottom w:w="0" w:type="dxa"/>
          </w:tblCellMar>
        </w:tblPrEx>
        <w:tc>
          <w:tcPr>
            <w:tcW w:w="0" w:type="auto"/>
            <w:tcBorders>
              <w:top w:val="single" w:sz="6" w:space="0" w:color="1E8449"/>
              <w:left w:val="single" w:sz="6" w:space="0" w:color="1E8449"/>
              <w:bottom w:val="single" w:sz="6" w:space="0" w:color="1E8449"/>
              <w:right w:val="single" w:sz="1" w:space="0" w:color="1E8449"/>
            </w:tcBorders>
            <w:shd w:val="clear" w:color="auto" w:fill="1E8449"/>
            <w:tcMar>
              <w:top w:w="100" w:type="dxa"/>
              <w:left w:w="240" w:type="dxa"/>
              <w:bottom w:w="100" w:type="dxa"/>
              <w:right w:w="240" w:type="dxa"/>
            </w:tcMar>
          </w:tcPr>
          <w:p w14:paraId="6DCC3785" w14:textId="77777777" w:rsidR="00687498" w:rsidRDefault="00A13891">
            <w:pPr>
              <w:jc w:val="center"/>
            </w:pPr>
            <w:r>
              <w:rPr>
                <w:b/>
                <w:bCs/>
                <w:color w:val="FFFFFF"/>
              </w:rPr>
              <w:t>5.1.2 — Déploiement progressif (M9 — Semaines 3-4)</w:t>
            </w:r>
          </w:p>
        </w:tc>
      </w:tr>
    </w:tbl>
    <w:p w14:paraId="5A97397F" w14:textId="77777777" w:rsidR="00687498" w:rsidRDefault="00687498">
      <w:pPr>
        <w:spacing w:before="60"/>
      </w:pPr>
    </w:p>
    <w:p w14:paraId="76859C71" w14:textId="77777777" w:rsidR="00687498" w:rsidRDefault="00A13891">
      <w:pPr>
        <w:spacing w:before="60" w:after="60" w:line="276" w:lineRule="auto"/>
        <w:jc w:val="both"/>
      </w:pPr>
      <w:r>
        <w:rPr>
          <w:sz w:val="21"/>
          <w:szCs w:val="21"/>
        </w:rPr>
        <w:t>ABI Consulting recommande et appliquera une stratégie de déploiement progressif (</w:t>
      </w:r>
      <w:proofErr w:type="spellStart"/>
      <w:r>
        <w:rPr>
          <w:sz w:val="21"/>
          <w:szCs w:val="21"/>
        </w:rPr>
        <w:t>rollout</w:t>
      </w:r>
      <w:proofErr w:type="spellEnd"/>
      <w:r>
        <w:rPr>
          <w:sz w:val="21"/>
          <w:szCs w:val="21"/>
        </w:rPr>
        <w:t xml:space="preserve"> graduel) plutôt qu'un déploiement massif simultané, afin de maîtriser les risques et d'apporter une assistance personnalisée aux utilisateurs :</w:t>
      </w:r>
    </w:p>
    <w:p w14:paraId="7ECF9D0C"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900"/>
        <w:gridCol w:w="3726"/>
      </w:tblGrid>
      <w:tr w:rsidR="00687498" w14:paraId="028A4367" w14:textId="77777777">
        <w:tblPrEx>
          <w:tblCellMar>
            <w:top w:w="0" w:type="dxa"/>
            <w:bottom w:w="0" w:type="dxa"/>
          </w:tblCellMar>
        </w:tblPrEx>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DC8DB41" w14:textId="77777777" w:rsidR="00687498" w:rsidRDefault="00A13891">
            <w:pPr>
              <w:jc w:val="center"/>
            </w:pPr>
            <w:r>
              <w:rPr>
                <w:b/>
                <w:bCs/>
                <w:color w:val="FFFFFF"/>
                <w:sz w:val="19"/>
                <w:szCs w:val="19"/>
              </w:rPr>
              <w:t xml:space="preserve">Phase de </w:t>
            </w:r>
            <w:proofErr w:type="spellStart"/>
            <w:r>
              <w:rPr>
                <w:b/>
                <w:bCs/>
                <w:color w:val="FFFFFF"/>
                <w:sz w:val="19"/>
                <w:szCs w:val="19"/>
              </w:rPr>
              <w:t>rollout</w:t>
            </w:r>
            <w:proofErr w:type="spellEnd"/>
          </w:p>
        </w:tc>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D903D3C" w14:textId="77777777" w:rsidR="00687498" w:rsidRDefault="00A13891">
            <w:pPr>
              <w:jc w:val="center"/>
            </w:pPr>
            <w:r>
              <w:rPr>
                <w:b/>
                <w:bCs/>
                <w:color w:val="FFFFFF"/>
                <w:sz w:val="19"/>
                <w:szCs w:val="19"/>
              </w:rPr>
              <w:t>Périmètre</w:t>
            </w:r>
          </w:p>
        </w:tc>
        <w:tc>
          <w:tcPr>
            <w:tcW w:w="9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189DA93" w14:textId="77777777" w:rsidR="00687498" w:rsidRDefault="00A13891">
            <w:pPr>
              <w:jc w:val="center"/>
            </w:pPr>
            <w:r>
              <w:rPr>
                <w:b/>
                <w:bCs/>
                <w:color w:val="FFFFFF"/>
                <w:sz w:val="19"/>
                <w:szCs w:val="19"/>
              </w:rPr>
              <w:t>Durée</w:t>
            </w:r>
          </w:p>
        </w:tc>
        <w:tc>
          <w:tcPr>
            <w:tcW w:w="37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0930095" w14:textId="77777777" w:rsidR="00687498" w:rsidRDefault="00A13891">
            <w:pPr>
              <w:jc w:val="center"/>
            </w:pPr>
            <w:r>
              <w:rPr>
                <w:b/>
                <w:bCs/>
                <w:color w:val="FFFFFF"/>
                <w:sz w:val="19"/>
                <w:szCs w:val="19"/>
              </w:rPr>
              <w:t>Conditions de passage à la phase suivante</w:t>
            </w:r>
          </w:p>
        </w:tc>
      </w:tr>
      <w:tr w:rsidR="00687498" w14:paraId="7A81EE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486FC8" w14:textId="77777777" w:rsidR="00687498" w:rsidRDefault="00A13891">
            <w:pPr>
              <w:jc w:val="both"/>
            </w:pPr>
            <w:r>
              <w:rPr>
                <w:sz w:val="19"/>
                <w:szCs w:val="19"/>
              </w:rPr>
              <w:t>Phase 1 — Pilote DSS Central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F50953" w14:textId="77777777" w:rsidR="00687498" w:rsidRDefault="00A13891">
            <w:pPr>
              <w:jc w:val="both"/>
            </w:pPr>
            <w:r>
              <w:rPr>
                <w:sz w:val="19"/>
                <w:szCs w:val="19"/>
              </w:rPr>
              <w:t>DSS uniquement : administrateurs et responsables S&amp;E nationaux — 5 à 10 utilisateurs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73926F" w14:textId="77777777" w:rsidR="00687498" w:rsidRDefault="00A13891">
            <w:pPr>
              <w:jc w:val="both"/>
            </w:pPr>
            <w:r>
              <w:rPr>
                <w:sz w:val="19"/>
                <w:szCs w:val="19"/>
              </w:rPr>
              <w:t>3 jours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C55606" w14:textId="77777777" w:rsidR="00687498" w:rsidRDefault="00A13891">
            <w:pPr>
              <w:jc w:val="both"/>
            </w:pPr>
            <w:r>
              <w:rPr>
                <w:sz w:val="19"/>
                <w:szCs w:val="19"/>
              </w:rPr>
              <w:t>Aucun incident bloquant, fonctionnalités clés validées par la DSS, retours utilisateurs intégrés</w:t>
            </w:r>
          </w:p>
        </w:tc>
      </w:tr>
      <w:tr w:rsidR="00687498" w14:paraId="07B6D7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5952319" w14:textId="77777777" w:rsidR="00687498" w:rsidRDefault="00A13891">
            <w:pPr>
              <w:jc w:val="both"/>
            </w:pPr>
            <w:r>
              <w:rPr>
                <w:sz w:val="19"/>
                <w:szCs w:val="19"/>
              </w:rPr>
              <w:t>Phase 2 — Déploiement pilote 3 DRA</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70601C" w14:textId="77777777" w:rsidR="00687498" w:rsidRDefault="00A13891">
            <w:pPr>
              <w:jc w:val="both"/>
            </w:pPr>
            <w:r>
              <w:rPr>
                <w:sz w:val="19"/>
                <w:szCs w:val="19"/>
              </w:rPr>
              <w:t>3 DRA pilotes représentatives (nord, centre, sud) : Fès-Meknès, Marrakech-Safi, Souss-Massa — ~30 utilisateurs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323C678" w14:textId="77777777" w:rsidR="00687498" w:rsidRDefault="00A13891">
            <w:pPr>
              <w:jc w:val="both"/>
            </w:pPr>
            <w:r>
              <w:rPr>
                <w:sz w:val="19"/>
                <w:szCs w:val="19"/>
              </w:rPr>
              <w:t>5 jours</w:t>
            </w:r>
          </w:p>
        </w:tc>
        <w:tc>
          <w:tcPr>
            <w:tcW w:w="37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E81E18D" w14:textId="77777777" w:rsidR="00687498" w:rsidRDefault="00A13891">
            <w:pPr>
              <w:jc w:val="both"/>
            </w:pPr>
            <w:r>
              <w:rPr>
                <w:sz w:val="19"/>
                <w:szCs w:val="19"/>
              </w:rPr>
              <w:t>Saisie et validation test validées, performances conformes, support efficace, aucun incident bloquant</w:t>
            </w:r>
          </w:p>
        </w:tc>
      </w:tr>
      <w:tr w:rsidR="00687498" w14:paraId="288A0C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633A14" w14:textId="77777777" w:rsidR="00687498" w:rsidRDefault="00A13891">
            <w:pPr>
              <w:jc w:val="both"/>
            </w:pPr>
            <w:r>
              <w:rPr>
                <w:sz w:val="19"/>
                <w:szCs w:val="19"/>
              </w:rPr>
              <w:t>Phase 3 — Extension 6 DRA supplémentaires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B7B647" w14:textId="77777777" w:rsidR="00687498" w:rsidRDefault="00A13891">
            <w:pPr>
              <w:jc w:val="both"/>
            </w:pPr>
            <w:r>
              <w:rPr>
                <w:sz w:val="19"/>
                <w:szCs w:val="19"/>
              </w:rPr>
              <w:t>6 DRA additionnelles — ~60 utilisateurs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D8B7A9" w14:textId="77777777" w:rsidR="00687498" w:rsidRDefault="00A13891">
            <w:pPr>
              <w:jc w:val="both"/>
            </w:pPr>
            <w:r>
              <w:rPr>
                <w:sz w:val="19"/>
                <w:szCs w:val="19"/>
              </w:rPr>
              <w:t>5 jours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0A7728" w14:textId="77777777" w:rsidR="00687498" w:rsidRDefault="00A13891">
            <w:pPr>
              <w:jc w:val="both"/>
            </w:pPr>
            <w:r>
              <w:rPr>
                <w:sz w:val="19"/>
                <w:szCs w:val="19"/>
              </w:rPr>
              <w:t>Stabilité confirmée sur Phase 2, formation Session 2 effectuée</w:t>
            </w:r>
          </w:p>
        </w:tc>
      </w:tr>
      <w:tr w:rsidR="00687498" w14:paraId="6EA290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3020199" w14:textId="77777777" w:rsidR="00687498" w:rsidRDefault="00A13891">
            <w:pPr>
              <w:jc w:val="both"/>
            </w:pPr>
            <w:r>
              <w:rPr>
                <w:sz w:val="19"/>
                <w:szCs w:val="19"/>
              </w:rPr>
              <w:t>Phase 4 — Déploiement toutes DRA (12 DRA complètes + DPA)</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F042FF7" w14:textId="77777777" w:rsidR="00687498" w:rsidRDefault="00A13891">
            <w:pPr>
              <w:jc w:val="both"/>
            </w:pPr>
            <w:r>
              <w:rPr>
                <w:sz w:val="19"/>
                <w:szCs w:val="19"/>
              </w:rPr>
              <w:t>Toutes les DRA et DPA du Royaume — ~300+ utilisateurs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EB0C0FE" w14:textId="77777777" w:rsidR="00687498" w:rsidRDefault="00A13891">
            <w:pPr>
              <w:jc w:val="both"/>
            </w:pPr>
            <w:r>
              <w:rPr>
                <w:sz w:val="19"/>
                <w:szCs w:val="19"/>
              </w:rPr>
              <w:t>5 jours</w:t>
            </w:r>
          </w:p>
        </w:tc>
        <w:tc>
          <w:tcPr>
            <w:tcW w:w="37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DE894D5" w14:textId="77777777" w:rsidR="00687498" w:rsidRDefault="00A13891">
            <w:pPr>
              <w:jc w:val="both"/>
            </w:pPr>
            <w:r>
              <w:rPr>
                <w:sz w:val="19"/>
                <w:szCs w:val="19"/>
              </w:rPr>
              <w:t>Stabilité confirmée sur Phases 1-3, formation toutes régions effectuée</w:t>
            </w:r>
          </w:p>
        </w:tc>
      </w:tr>
      <w:tr w:rsidR="00687498" w14:paraId="3561C3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9F0DB1" w14:textId="77777777" w:rsidR="00687498" w:rsidRDefault="00A13891">
            <w:pPr>
              <w:jc w:val="both"/>
            </w:pPr>
            <w:r>
              <w:rPr>
                <w:sz w:val="19"/>
                <w:szCs w:val="19"/>
              </w:rPr>
              <w:t>Phase 5 — Ouverture entités sous tutelle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DD3CA9" w14:textId="77777777" w:rsidR="00687498" w:rsidRDefault="00A13891">
            <w:pPr>
              <w:jc w:val="both"/>
            </w:pPr>
            <w:r>
              <w:rPr>
                <w:sz w:val="19"/>
                <w:szCs w:val="19"/>
              </w:rPr>
              <w:t>ONCA, ONSSA, ADA, ORMVA (accès en lecture + saisie indicateurs délégués)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6CCE87" w14:textId="77777777" w:rsidR="00687498" w:rsidRDefault="00A13891">
            <w:pPr>
              <w:jc w:val="both"/>
            </w:pPr>
            <w:r>
              <w:rPr>
                <w:sz w:val="19"/>
                <w:szCs w:val="19"/>
              </w:rPr>
              <w:t>5 jours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3BCE2E" w14:textId="77777777" w:rsidR="00687498" w:rsidRDefault="00A13891">
            <w:pPr>
              <w:jc w:val="both"/>
            </w:pPr>
            <w:r>
              <w:rPr>
                <w:sz w:val="19"/>
                <w:szCs w:val="19"/>
              </w:rPr>
              <w:t>API d'interopérabilité opérationnelles, profils entités créés et testés</w:t>
            </w:r>
          </w:p>
        </w:tc>
      </w:tr>
    </w:tbl>
    <w:p w14:paraId="028E6646" w14:textId="77777777" w:rsidR="00687498" w:rsidRDefault="00687498">
      <w:pPr>
        <w:spacing w:before="80"/>
      </w:pPr>
    </w:p>
    <w:p w14:paraId="2BF6443A" w14:textId="77777777" w:rsidR="00687498" w:rsidRDefault="00A13891">
      <w:pPr>
        <w:spacing w:before="120" w:after="40"/>
      </w:pPr>
      <w:r>
        <w:rPr>
          <w:b/>
          <w:bCs/>
          <w:color w:val="117A65"/>
          <w:sz w:val="21"/>
          <w:szCs w:val="21"/>
          <w:u w:val="single"/>
        </w:rPr>
        <w:t>Stratégie de déploiement Blue-Green pour 0 temps d'arrêt</w:t>
      </w:r>
    </w:p>
    <w:p w14:paraId="21A432C7" w14:textId="77777777" w:rsidR="00687498" w:rsidRDefault="00A13891">
      <w:pPr>
        <w:spacing w:before="60" w:after="60" w:line="276" w:lineRule="auto"/>
        <w:jc w:val="both"/>
      </w:pPr>
      <w:r>
        <w:rPr>
          <w:sz w:val="21"/>
          <w:szCs w:val="21"/>
        </w:rPr>
        <w:t>Pour le déploiement initial et les mises à jour ultérieures, ABI Consulting appliquera la stratégie Blue-Green garantissant une continuité de service totale :</w:t>
      </w:r>
    </w:p>
    <w:p w14:paraId="333CAE45"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7"/>
        <w:gridCol w:w="374"/>
        <w:gridCol w:w="4285"/>
      </w:tblGrid>
      <w:tr w:rsidR="00687498" w14:paraId="68FC42F2" w14:textId="77777777">
        <w:tblPrEx>
          <w:tblCellMar>
            <w:top w:w="0" w:type="dxa"/>
            <w:bottom w:w="0" w:type="dxa"/>
          </w:tblCellMar>
        </w:tblPrEx>
        <w:tc>
          <w:tcPr>
            <w:tcW w:w="0" w:type="auto"/>
            <w:tcBorders>
              <w:top w:val="single" w:sz="4" w:space="0" w:color="1F7EC2"/>
              <w:left w:val="single" w:sz="4" w:space="0" w:color="1F7EC2"/>
              <w:bottom w:val="single" w:sz="4" w:space="0" w:color="1F7EC2"/>
              <w:right w:val="single" w:sz="1" w:space="0" w:color="CCCCCC"/>
            </w:tcBorders>
            <w:shd w:val="clear" w:color="auto" w:fill="EAF4FB"/>
            <w:tcMar>
              <w:top w:w="150" w:type="dxa"/>
              <w:left w:w="200" w:type="dxa"/>
              <w:bottom w:w="150" w:type="dxa"/>
              <w:right w:w="200" w:type="dxa"/>
            </w:tcMar>
          </w:tcPr>
          <w:p w14:paraId="39F66CD3" w14:textId="77777777" w:rsidR="00687498" w:rsidRDefault="00A13891">
            <w:pPr>
              <w:spacing w:after="40"/>
              <w:jc w:val="center"/>
            </w:pPr>
            <w:r>
              <w:rPr>
                <w:b/>
                <w:bCs/>
                <w:color w:val="1F7EC2"/>
                <w:sz w:val="19"/>
                <w:szCs w:val="19"/>
              </w:rPr>
              <w:t>ENVIRONNEMENT BLUE (actuel)</w:t>
            </w:r>
          </w:p>
          <w:p w14:paraId="3DB9B9BD" w14:textId="77777777" w:rsidR="00687498" w:rsidRDefault="00A13891">
            <w:pPr>
              <w:spacing w:after="20"/>
            </w:pPr>
            <w:r>
              <w:rPr>
                <w:sz w:val="18"/>
                <w:szCs w:val="18"/>
              </w:rPr>
              <w:t>• Version en production (accessible aux utilisateurs)</w:t>
            </w:r>
          </w:p>
          <w:p w14:paraId="19174E65" w14:textId="77777777" w:rsidR="00687498" w:rsidRDefault="00A13891">
            <w:pPr>
              <w:spacing w:after="20"/>
            </w:pPr>
            <w:r>
              <w:rPr>
                <w:sz w:val="18"/>
                <w:szCs w:val="18"/>
              </w:rPr>
              <w:t>• Reste actif pendant tout le déploiement de la nouvelle version</w:t>
            </w:r>
          </w:p>
          <w:p w14:paraId="2E273E27" w14:textId="77777777" w:rsidR="00687498" w:rsidRDefault="00A13891">
            <w:pPr>
              <w:spacing w:after="20"/>
            </w:pPr>
            <w:r>
              <w:rPr>
                <w:sz w:val="18"/>
                <w:szCs w:val="18"/>
              </w:rPr>
              <w:t>• Basculement vers Green uniquement si tous les tests Green passent</w:t>
            </w:r>
          </w:p>
          <w:p w14:paraId="32882042" w14:textId="77777777" w:rsidR="00687498" w:rsidRDefault="00A13891">
            <w:r>
              <w:rPr>
                <w:sz w:val="18"/>
                <w:szCs w:val="18"/>
              </w:rPr>
              <w:t xml:space="preserve">• Retour vers Blue en &lt; 1 </w:t>
            </w:r>
            <w:proofErr w:type="gramStart"/>
            <w:r>
              <w:rPr>
                <w:sz w:val="18"/>
                <w:szCs w:val="18"/>
              </w:rPr>
              <w:t>minute si incident</w:t>
            </w:r>
            <w:proofErr w:type="gramEnd"/>
            <w:r>
              <w:rPr>
                <w:sz w:val="18"/>
                <w:szCs w:val="18"/>
              </w:rPr>
              <w:t xml:space="preserve"> </w:t>
            </w:r>
            <w:proofErr w:type="spellStart"/>
            <w:r>
              <w:rPr>
                <w:sz w:val="18"/>
                <w:szCs w:val="18"/>
              </w:rPr>
              <w:t>post-bascule</w:t>
            </w:r>
            <w:proofErr w:type="spellEnd"/>
          </w:p>
        </w:tc>
        <w:tc>
          <w:tcPr>
            <w:tcW w:w="0" w:type="auto"/>
            <w:vAlign w:val="center"/>
          </w:tcPr>
          <w:p w14:paraId="2B4A3F65" w14:textId="77777777" w:rsidR="00687498" w:rsidRDefault="00A13891">
            <w:pPr>
              <w:jc w:val="center"/>
            </w:pPr>
            <w:r>
              <w:rPr>
                <w:b/>
                <w:bCs/>
                <w:color w:val="7AC143"/>
                <w:sz w:val="30"/>
                <w:szCs w:val="30"/>
              </w:rPr>
              <w:t>⟺</w:t>
            </w:r>
          </w:p>
        </w:tc>
        <w:tc>
          <w:tcPr>
            <w:tcW w:w="0" w:type="auto"/>
            <w:tcBorders>
              <w:top w:val="single" w:sz="4" w:space="0" w:color="1E8449"/>
              <w:left w:val="single" w:sz="1" w:space="0" w:color="CCCCCC"/>
              <w:bottom w:val="single" w:sz="4" w:space="0" w:color="1E8449"/>
              <w:right w:val="single" w:sz="4" w:space="0" w:color="1E8449"/>
            </w:tcBorders>
            <w:shd w:val="clear" w:color="auto" w:fill="E9F7EF"/>
            <w:tcMar>
              <w:top w:w="150" w:type="dxa"/>
              <w:left w:w="200" w:type="dxa"/>
              <w:bottom w:w="150" w:type="dxa"/>
              <w:right w:w="200" w:type="dxa"/>
            </w:tcMar>
          </w:tcPr>
          <w:p w14:paraId="5A6EE11A" w14:textId="77777777" w:rsidR="00687498" w:rsidRDefault="00A13891">
            <w:pPr>
              <w:spacing w:after="40"/>
              <w:jc w:val="center"/>
            </w:pPr>
            <w:r>
              <w:rPr>
                <w:b/>
                <w:bCs/>
                <w:color w:val="1E8449"/>
                <w:sz w:val="19"/>
                <w:szCs w:val="19"/>
              </w:rPr>
              <w:t>ENVIRONNEMENT GREEN (nouvelle version)</w:t>
            </w:r>
          </w:p>
          <w:p w14:paraId="6ABE935C" w14:textId="77777777" w:rsidR="00687498" w:rsidRDefault="00A13891">
            <w:pPr>
              <w:spacing w:after="20"/>
            </w:pPr>
            <w:r>
              <w:rPr>
                <w:sz w:val="18"/>
                <w:szCs w:val="18"/>
              </w:rPr>
              <w:t>• Nouvelle version déployée et testée hors production</w:t>
            </w:r>
          </w:p>
          <w:p w14:paraId="2C28265C" w14:textId="77777777" w:rsidR="00687498" w:rsidRDefault="00A13891">
            <w:pPr>
              <w:spacing w:after="20"/>
            </w:pPr>
            <w:r>
              <w:rPr>
                <w:sz w:val="18"/>
                <w:szCs w:val="18"/>
              </w:rPr>
              <w:t xml:space="preserve">• Tests de </w:t>
            </w:r>
            <w:proofErr w:type="spellStart"/>
            <w:r>
              <w:rPr>
                <w:sz w:val="18"/>
                <w:szCs w:val="18"/>
              </w:rPr>
              <w:t>smoke</w:t>
            </w:r>
            <w:proofErr w:type="spellEnd"/>
            <w:r>
              <w:rPr>
                <w:sz w:val="18"/>
                <w:szCs w:val="18"/>
              </w:rPr>
              <w:t xml:space="preserve"> (vérifications rapides) effectués sur Green</w:t>
            </w:r>
          </w:p>
          <w:p w14:paraId="1B546D84" w14:textId="77777777" w:rsidR="00687498" w:rsidRDefault="00A13891">
            <w:pPr>
              <w:spacing w:after="20"/>
            </w:pPr>
            <w:r>
              <w:rPr>
                <w:sz w:val="18"/>
                <w:szCs w:val="18"/>
              </w:rPr>
              <w:t>• Si OK → bascule du trafic de Blue vers Green (&lt; 30 secondes)</w:t>
            </w:r>
          </w:p>
          <w:p w14:paraId="10FA2F7B" w14:textId="77777777" w:rsidR="00687498" w:rsidRDefault="00A13891">
            <w:r>
              <w:rPr>
                <w:sz w:val="18"/>
                <w:szCs w:val="18"/>
              </w:rPr>
              <w:t>• Si problème → rollback immédiat vers Blue sans perte de données</w:t>
            </w:r>
          </w:p>
        </w:tc>
      </w:tr>
    </w:tbl>
    <w:p w14:paraId="30A11FC6" w14:textId="77777777" w:rsidR="00687498" w:rsidRDefault="00687498">
      <w:pPr>
        <w:spacing w:before="80"/>
      </w:pPr>
    </w:p>
    <w:p w14:paraId="304CAAF3" w14:textId="77777777" w:rsidR="00687498" w:rsidRDefault="00A13891">
      <w:pPr>
        <w:spacing w:before="120" w:after="40"/>
      </w:pPr>
      <w:r>
        <w:rPr>
          <w:b/>
          <w:bCs/>
          <w:color w:val="117A65"/>
          <w:sz w:val="21"/>
          <w:szCs w:val="21"/>
          <w:u w:val="single"/>
        </w:rPr>
        <w:t>Procédure de rollback d'urgence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297"/>
        <w:gridCol w:w="2981"/>
        <w:gridCol w:w="2572"/>
      </w:tblGrid>
      <w:tr w:rsidR="00687498" w14:paraId="63CC7A9E"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846F2B7" w14:textId="77777777" w:rsidR="00687498" w:rsidRDefault="00A13891">
            <w:pPr>
              <w:jc w:val="center"/>
            </w:pPr>
            <w:r>
              <w:rPr>
                <w:b/>
                <w:bCs/>
                <w:color w:val="FFFFFF"/>
                <w:sz w:val="19"/>
                <w:szCs w:val="19"/>
              </w:rPr>
              <w:t>Scénario d'incident</w:t>
            </w:r>
          </w:p>
        </w:tc>
        <w:tc>
          <w:tcPr>
            <w:tcW w:w="1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4DA0011" w14:textId="77777777" w:rsidR="00687498" w:rsidRDefault="00A13891">
            <w:pPr>
              <w:jc w:val="center"/>
            </w:pPr>
            <w:r>
              <w:rPr>
                <w:b/>
                <w:bCs/>
                <w:color w:val="FFFFFF"/>
                <w:sz w:val="19"/>
                <w:szCs w:val="19"/>
              </w:rPr>
              <w:t>Délai de détection</w:t>
            </w:r>
          </w:p>
        </w:tc>
        <w:tc>
          <w:tcPr>
            <w:tcW w:w="30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A415EBF" w14:textId="77777777" w:rsidR="00687498" w:rsidRDefault="00A13891">
            <w:pPr>
              <w:jc w:val="center"/>
            </w:pPr>
            <w:r>
              <w:rPr>
                <w:b/>
                <w:bCs/>
                <w:color w:val="FFFFFF"/>
                <w:sz w:val="19"/>
                <w:szCs w:val="19"/>
              </w:rPr>
              <w:t>Procédure de rollback</w:t>
            </w:r>
          </w:p>
        </w:tc>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8DCA5AC" w14:textId="77777777" w:rsidR="00687498" w:rsidRDefault="00A13891">
            <w:pPr>
              <w:jc w:val="center"/>
            </w:pPr>
            <w:r>
              <w:rPr>
                <w:b/>
                <w:bCs/>
                <w:color w:val="FFFFFF"/>
                <w:sz w:val="19"/>
                <w:szCs w:val="19"/>
              </w:rPr>
              <w:t>Communication</w:t>
            </w:r>
          </w:p>
        </w:tc>
      </w:tr>
      <w:tr w:rsidR="00687498" w14:paraId="24D842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88F603" w14:textId="77777777" w:rsidR="00687498" w:rsidRDefault="00A13891">
            <w:pPr>
              <w:jc w:val="both"/>
            </w:pPr>
            <w:r>
              <w:rPr>
                <w:sz w:val="19"/>
                <w:szCs w:val="19"/>
              </w:rPr>
              <w:t>Erreur critique bloquante post-déploiement (interface inaccessible, données corrompues)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52992C" w14:textId="77777777" w:rsidR="00687498" w:rsidRDefault="00A13891">
            <w:pPr>
              <w:jc w:val="both"/>
            </w:pPr>
            <w:r>
              <w:rPr>
                <w:sz w:val="19"/>
                <w:szCs w:val="19"/>
              </w:rPr>
              <w:t>&lt; 5 min (monitoring automatique)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CAFCC8" w14:textId="77777777" w:rsidR="00687498" w:rsidRDefault="00A13891">
            <w:pPr>
              <w:jc w:val="both"/>
            </w:pPr>
            <w:r>
              <w:rPr>
                <w:sz w:val="19"/>
                <w:szCs w:val="19"/>
              </w:rPr>
              <w:t>Rollback immédiat vers version précédente (Blue-Green : &lt; 1 min) ; restauration base si nécessaire (RPO ≤ 1h)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506FA8" w14:textId="77777777" w:rsidR="00687498" w:rsidRDefault="00A13891">
            <w:pPr>
              <w:jc w:val="both"/>
            </w:pPr>
            <w:proofErr w:type="gramStart"/>
            <w:r>
              <w:rPr>
                <w:sz w:val="19"/>
                <w:szCs w:val="19"/>
              </w:rPr>
              <w:t>Email</w:t>
            </w:r>
            <w:proofErr w:type="gramEnd"/>
            <w:r>
              <w:rPr>
                <w:sz w:val="19"/>
                <w:szCs w:val="19"/>
              </w:rPr>
              <w:t xml:space="preserve"> urgence DSS + SMS astreinte ABI &lt; 10 min</w:t>
            </w:r>
          </w:p>
        </w:tc>
      </w:tr>
      <w:tr w:rsidR="00687498" w14:paraId="31FE56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7703A8E" w14:textId="77777777" w:rsidR="00687498" w:rsidRDefault="00A13891">
            <w:pPr>
              <w:jc w:val="both"/>
            </w:pPr>
            <w:r>
              <w:rPr>
                <w:sz w:val="19"/>
                <w:szCs w:val="19"/>
              </w:rPr>
              <w:t>Dégradation de performance significative (temps de réponse &gt; 10 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7830A84" w14:textId="77777777" w:rsidR="00687498" w:rsidRDefault="00A13891">
            <w:pPr>
              <w:jc w:val="both"/>
            </w:pPr>
            <w:r>
              <w:rPr>
                <w:sz w:val="19"/>
                <w:szCs w:val="19"/>
              </w:rPr>
              <w:t xml:space="preserve">&lt; 10 min (alertes </w:t>
            </w:r>
            <w:proofErr w:type="spellStart"/>
            <w:r>
              <w:rPr>
                <w:sz w:val="19"/>
                <w:szCs w:val="19"/>
              </w:rPr>
              <w:t>Grafana</w:t>
            </w:r>
            <w:proofErr w:type="spellEnd"/>
            <w:r>
              <w:rPr>
                <w:sz w:val="19"/>
                <w:szCs w:val="19"/>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93734E3" w14:textId="77777777" w:rsidR="00687498" w:rsidRDefault="00A13891">
            <w:pPr>
              <w:jc w:val="both"/>
            </w:pPr>
            <w:r>
              <w:rPr>
                <w:sz w:val="19"/>
                <w:szCs w:val="19"/>
              </w:rPr>
              <w:t>Analyse cause racine ; rollback si non résolu dans 30 min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F48E28" w14:textId="77777777" w:rsidR="00687498" w:rsidRDefault="00A13891">
            <w:pPr>
              <w:jc w:val="both"/>
            </w:pPr>
            <w:r>
              <w:rPr>
                <w:sz w:val="19"/>
                <w:szCs w:val="19"/>
              </w:rPr>
              <w:t>Notification DSS dans les 15 min</w:t>
            </w:r>
          </w:p>
        </w:tc>
      </w:tr>
      <w:tr w:rsidR="00687498" w14:paraId="38B4F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36CE38" w14:textId="77777777" w:rsidR="00687498" w:rsidRDefault="00A13891">
            <w:pPr>
              <w:jc w:val="both"/>
            </w:pPr>
            <w:r>
              <w:rPr>
                <w:sz w:val="19"/>
                <w:szCs w:val="19"/>
              </w:rPr>
              <w:lastRenderedPageBreak/>
              <w:t>Vulnérabilité de sécurité critique découverte post-déploiement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91EA00" w14:textId="77777777" w:rsidR="00687498" w:rsidRDefault="00A13891">
            <w:pPr>
              <w:jc w:val="both"/>
            </w:pPr>
            <w:r>
              <w:rPr>
                <w:sz w:val="19"/>
                <w:szCs w:val="19"/>
              </w:rPr>
              <w:t>Variable (détection externe ou interne)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CAC98E" w14:textId="77777777" w:rsidR="00687498" w:rsidRDefault="00A13891">
            <w:pPr>
              <w:jc w:val="both"/>
            </w:pPr>
            <w:r>
              <w:rPr>
                <w:sz w:val="19"/>
                <w:szCs w:val="19"/>
              </w:rPr>
              <w:t>Fermeture d'urgence du service ; correctif en urgence ; nouveau déploiement après validation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A33855" w14:textId="77777777" w:rsidR="00687498" w:rsidRDefault="00A13891">
            <w:pPr>
              <w:jc w:val="both"/>
            </w:pPr>
            <w:r>
              <w:rPr>
                <w:sz w:val="19"/>
                <w:szCs w:val="19"/>
              </w:rPr>
              <w:t>Notification DSS + DGSSI selon procédure Décret 2-21-406 &lt; 72h</w:t>
            </w:r>
          </w:p>
        </w:tc>
      </w:tr>
      <w:tr w:rsidR="00687498" w14:paraId="0DFABD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15C0D54" w14:textId="77777777" w:rsidR="00687498" w:rsidRDefault="00A13891">
            <w:pPr>
              <w:jc w:val="both"/>
            </w:pPr>
            <w:r>
              <w:rPr>
                <w:sz w:val="19"/>
                <w:szCs w:val="19"/>
              </w:rPr>
              <w:t>Erreur de migration de données (données incorrectes en 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3780431" w14:textId="77777777" w:rsidR="00687498" w:rsidRDefault="00A13891">
            <w:pPr>
              <w:jc w:val="both"/>
            </w:pPr>
            <w:r>
              <w:rPr>
                <w:sz w:val="19"/>
                <w:szCs w:val="19"/>
              </w:rPr>
              <w:t>&lt; 24h (vérifications post-migration)</w:t>
            </w:r>
          </w:p>
        </w:tc>
        <w:tc>
          <w:tcPr>
            <w:tcW w:w="30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E4599DF" w14:textId="77777777" w:rsidR="00687498" w:rsidRDefault="00A13891">
            <w:pPr>
              <w:jc w:val="both"/>
            </w:pPr>
            <w:r>
              <w:rPr>
                <w:sz w:val="19"/>
                <w:szCs w:val="19"/>
              </w:rPr>
              <w:t xml:space="preserve">Rollback base de données vers snapshot pré-migration ; </w:t>
            </w:r>
            <w:proofErr w:type="spellStart"/>
            <w:r>
              <w:rPr>
                <w:sz w:val="19"/>
                <w:szCs w:val="19"/>
              </w:rPr>
              <w:t>remigration</w:t>
            </w:r>
            <w:proofErr w:type="spellEnd"/>
            <w:r>
              <w:rPr>
                <w:sz w:val="19"/>
                <w:szCs w:val="19"/>
              </w:rPr>
              <w:t xml:space="preserve"> avec données corrigées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2D0A8E" w14:textId="77777777" w:rsidR="00687498" w:rsidRDefault="00A13891">
            <w:pPr>
              <w:jc w:val="both"/>
            </w:pPr>
            <w:r>
              <w:rPr>
                <w:sz w:val="19"/>
                <w:szCs w:val="19"/>
              </w:rPr>
              <w:t>Communication DSS écrite avec plan de reprise</w:t>
            </w:r>
          </w:p>
        </w:tc>
      </w:tr>
    </w:tbl>
    <w:p w14:paraId="675347D6" w14:textId="77777777" w:rsidR="00687498" w:rsidRDefault="00687498">
      <w:pPr>
        <w:spacing w:before="120"/>
      </w:pPr>
    </w:p>
    <w:p w14:paraId="00F7DA8D" w14:textId="77777777" w:rsidR="00687498" w:rsidRDefault="00A13891">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60507461" w14:textId="77777777">
        <w:tblPrEx>
          <w:tblCellMar>
            <w:top w:w="0" w:type="dxa"/>
            <w:bottom w:w="0" w:type="dxa"/>
          </w:tblCellMar>
        </w:tblPrEx>
        <w:tc>
          <w:tcPr>
            <w:tcW w:w="0" w:type="auto"/>
            <w:tcBorders>
              <w:top w:val="single" w:sz="6" w:space="0" w:color="E67E22"/>
              <w:left w:val="single" w:sz="6" w:space="0" w:color="E67E22"/>
              <w:bottom w:val="single" w:sz="6" w:space="0" w:color="E67E22"/>
              <w:right w:val="single" w:sz="1" w:space="0" w:color="E67E22"/>
            </w:tcBorders>
            <w:shd w:val="clear" w:color="auto" w:fill="E67E22"/>
            <w:tcMar>
              <w:top w:w="100" w:type="dxa"/>
              <w:left w:w="240" w:type="dxa"/>
              <w:bottom w:w="100" w:type="dxa"/>
              <w:right w:w="240" w:type="dxa"/>
            </w:tcMar>
          </w:tcPr>
          <w:p w14:paraId="3F8805BA" w14:textId="77777777" w:rsidR="00687498" w:rsidRDefault="00A13891">
            <w:pPr>
              <w:jc w:val="center"/>
            </w:pPr>
            <w:r>
              <w:rPr>
                <w:b/>
                <w:bCs/>
                <w:color w:val="FFFFFF"/>
              </w:rPr>
              <w:lastRenderedPageBreak/>
              <w:t>5.1.3 — Formation complète des utilisateurs</w:t>
            </w:r>
          </w:p>
        </w:tc>
      </w:tr>
    </w:tbl>
    <w:p w14:paraId="098DA14E" w14:textId="77777777" w:rsidR="00687498" w:rsidRDefault="00687498">
      <w:pPr>
        <w:spacing w:before="60"/>
      </w:pPr>
    </w:p>
    <w:p w14:paraId="1971EEAD" w14:textId="77777777" w:rsidR="00687498" w:rsidRDefault="00A13891">
      <w:pPr>
        <w:spacing w:before="60" w:after="60" w:line="276" w:lineRule="auto"/>
        <w:jc w:val="both"/>
      </w:pPr>
      <w:r>
        <w:rPr>
          <w:sz w:val="21"/>
          <w:szCs w:val="21"/>
        </w:rPr>
        <w:t>Le succès d'une plateforme numérique se mesure à son taux d'adoption réel par les utilisateurs finaux. ABI Consulting investira donc considérablement dans la formation, conçue comme un processus d'accompagnement au changement organisationnel et non comme une simple transmission de connaissances techniques.</w:t>
      </w:r>
    </w:p>
    <w:p w14:paraId="42DE254F" w14:textId="77777777" w:rsidR="00687498" w:rsidRDefault="00687498">
      <w:pPr>
        <w:spacing w:before="40"/>
      </w:pPr>
    </w:p>
    <w:p w14:paraId="5F4A25F5" w14:textId="77777777" w:rsidR="00687498" w:rsidRDefault="00A13891">
      <w:pPr>
        <w:spacing w:before="120" w:after="40"/>
      </w:pPr>
      <w:r>
        <w:rPr>
          <w:b/>
          <w:bCs/>
          <w:color w:val="117A65"/>
          <w:sz w:val="21"/>
          <w:szCs w:val="21"/>
          <w:u w:val="single"/>
        </w:rPr>
        <w:t>A. Ingénierie de formation — Plan pédagogique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259"/>
        <w:gridCol w:w="2078"/>
        <w:gridCol w:w="1439"/>
        <w:gridCol w:w="1048"/>
        <w:gridCol w:w="1164"/>
        <w:gridCol w:w="1244"/>
      </w:tblGrid>
      <w:tr w:rsidR="00687498" w14:paraId="6459425C"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A9F152D" w14:textId="77777777" w:rsidR="00687498" w:rsidRDefault="00A13891">
            <w:pPr>
              <w:jc w:val="center"/>
            </w:pPr>
            <w:r>
              <w:rPr>
                <w:b/>
                <w:bCs/>
                <w:color w:val="FFFFFF"/>
                <w:sz w:val="19"/>
                <w:szCs w:val="19"/>
              </w:rPr>
              <w:t>Cible</w:t>
            </w:r>
          </w:p>
        </w:tc>
        <w:tc>
          <w:tcPr>
            <w:tcW w:w="15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3FC2BC7" w14:textId="77777777" w:rsidR="00687498" w:rsidRDefault="00A13891">
            <w:pPr>
              <w:jc w:val="center"/>
            </w:pPr>
            <w:r>
              <w:rPr>
                <w:b/>
                <w:bCs/>
                <w:color w:val="FFFFFF"/>
                <w:sz w:val="19"/>
                <w:szCs w:val="19"/>
              </w:rPr>
              <w:t>Profil</w:t>
            </w:r>
          </w:p>
        </w:tc>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C282F41" w14:textId="77777777" w:rsidR="00687498" w:rsidRDefault="00A13891">
            <w:pPr>
              <w:jc w:val="center"/>
            </w:pPr>
            <w:r>
              <w:rPr>
                <w:b/>
                <w:bCs/>
                <w:color w:val="FFFFFF"/>
                <w:sz w:val="19"/>
                <w:szCs w:val="19"/>
              </w:rPr>
              <w:t>Contenu formation</w:t>
            </w:r>
          </w:p>
        </w:tc>
        <w:tc>
          <w:tcPr>
            <w:tcW w:w="1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CA9D922" w14:textId="77777777" w:rsidR="00687498" w:rsidRDefault="00A13891">
            <w:pPr>
              <w:jc w:val="center"/>
            </w:pPr>
            <w:r>
              <w:rPr>
                <w:b/>
                <w:bCs/>
                <w:color w:val="FFFFFF"/>
                <w:sz w:val="19"/>
                <w:szCs w:val="19"/>
              </w:rPr>
              <w:t>Modalité pédagogique</w:t>
            </w:r>
          </w:p>
        </w:tc>
        <w:tc>
          <w:tcPr>
            <w:tcW w:w="7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AFBC53F" w14:textId="77777777" w:rsidR="00687498" w:rsidRDefault="00A13891">
            <w:pPr>
              <w:jc w:val="center"/>
            </w:pPr>
            <w:r>
              <w:rPr>
                <w:b/>
                <w:bCs/>
                <w:color w:val="FFFFFF"/>
                <w:sz w:val="19"/>
                <w:szCs w:val="19"/>
              </w:rPr>
              <w:t>Durée</w:t>
            </w:r>
          </w:p>
        </w:tc>
        <w:tc>
          <w:tcPr>
            <w:tcW w:w="9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7CAB7D5" w14:textId="77777777" w:rsidR="00687498" w:rsidRDefault="00A13891">
            <w:pPr>
              <w:jc w:val="center"/>
            </w:pPr>
            <w:proofErr w:type="gramStart"/>
            <w:r>
              <w:rPr>
                <w:b/>
                <w:bCs/>
                <w:color w:val="FFFFFF"/>
                <w:sz w:val="19"/>
                <w:szCs w:val="19"/>
              </w:rPr>
              <w:t>Timing</w:t>
            </w:r>
            <w:proofErr w:type="gramEnd"/>
          </w:p>
        </w:tc>
        <w:tc>
          <w:tcPr>
            <w:tcW w:w="5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6FB5E31" w14:textId="77777777" w:rsidR="00687498" w:rsidRDefault="00A13891">
            <w:pPr>
              <w:jc w:val="center"/>
            </w:pPr>
            <w:r>
              <w:rPr>
                <w:b/>
                <w:bCs/>
                <w:color w:val="FFFFFF"/>
                <w:sz w:val="19"/>
                <w:szCs w:val="19"/>
              </w:rPr>
              <w:t>Formateurs</w:t>
            </w:r>
          </w:p>
        </w:tc>
      </w:tr>
      <w:tr w:rsidR="00687498" w14:paraId="392253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53A4FA" w14:textId="77777777" w:rsidR="00687498" w:rsidRDefault="00A13891">
            <w:pPr>
              <w:jc w:val="both"/>
            </w:pPr>
            <w:r>
              <w:rPr>
                <w:sz w:val="19"/>
                <w:szCs w:val="19"/>
              </w:rPr>
              <w:t>Administrateurs DSS (Niveau Expert)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ECF7B1" w14:textId="77777777" w:rsidR="00687498" w:rsidRDefault="00A13891">
            <w:pPr>
              <w:jc w:val="both"/>
            </w:pPr>
            <w:r>
              <w:rPr>
                <w:sz w:val="19"/>
                <w:szCs w:val="19"/>
              </w:rPr>
              <w:t>Responsables informatiques et S&amp;E DSS, 3-5 personnes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E71837" w14:textId="77777777" w:rsidR="00687498" w:rsidRDefault="00A13891">
            <w:pPr>
              <w:jc w:val="both"/>
            </w:pPr>
            <w:r>
              <w:rPr>
                <w:sz w:val="19"/>
                <w:szCs w:val="19"/>
              </w:rPr>
              <w:t>Administration complète : gestion utilisateurs/rôles, configuration workflow, gestion référentiels, monitoring système, procédures de sauvegarde/restauration, gestion des alertes techniques, API Gateway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98EACB" w14:textId="77777777" w:rsidR="00687498" w:rsidRDefault="00A13891">
            <w:pPr>
              <w:jc w:val="both"/>
            </w:pPr>
            <w:r>
              <w:rPr>
                <w:sz w:val="19"/>
                <w:szCs w:val="19"/>
              </w:rPr>
              <w:t xml:space="preserve">Présentiel intensif — TP sur l'environnement de </w:t>
            </w:r>
            <w:proofErr w:type="spellStart"/>
            <w:r>
              <w:rPr>
                <w:sz w:val="19"/>
                <w:szCs w:val="19"/>
              </w:rPr>
              <w:t>staging</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744E67" w14:textId="77777777" w:rsidR="00687498" w:rsidRDefault="00A13891">
            <w:pPr>
              <w:jc w:val="both"/>
            </w:pPr>
            <w:r>
              <w:rPr>
                <w:sz w:val="19"/>
                <w:szCs w:val="19"/>
              </w:rPr>
              <w:t>3 jours (21h)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F0AB65" w14:textId="77777777" w:rsidR="00687498" w:rsidRDefault="00A13891">
            <w:pPr>
              <w:jc w:val="both"/>
            </w:pPr>
            <w:r>
              <w:rPr>
                <w:sz w:val="19"/>
                <w:szCs w:val="19"/>
              </w:rPr>
              <w:t>M9 — avant déploiement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EC23B2" w14:textId="77777777" w:rsidR="00687498" w:rsidRDefault="00A13891">
            <w:pPr>
              <w:jc w:val="both"/>
            </w:pPr>
            <w:r>
              <w:rPr>
                <w:sz w:val="19"/>
                <w:szCs w:val="19"/>
              </w:rPr>
              <w:t>Architecte SI + Développeurs ABI</w:t>
            </w:r>
          </w:p>
        </w:tc>
      </w:tr>
      <w:tr w:rsidR="00687498" w:rsidRPr="00830111" w14:paraId="193E42D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4FCA8CF" w14:textId="77777777" w:rsidR="00687498" w:rsidRDefault="00A13891">
            <w:pPr>
              <w:jc w:val="both"/>
            </w:pPr>
            <w:r>
              <w:rPr>
                <w:sz w:val="19"/>
                <w:szCs w:val="19"/>
              </w:rPr>
              <w:t>Responsables S&amp;E régionaux (Niveau Avancé)</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BE50B3B" w14:textId="77777777" w:rsidR="00687498" w:rsidRDefault="00A13891">
            <w:pPr>
              <w:jc w:val="both"/>
            </w:pPr>
            <w:r>
              <w:rPr>
                <w:sz w:val="19"/>
                <w:szCs w:val="19"/>
              </w:rPr>
              <w:t>Chefs de service S&amp;E des 12 DRA, 12-15 personnes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CEC9DD7" w14:textId="77777777" w:rsidR="00687498" w:rsidRDefault="00A13891">
            <w:pPr>
              <w:jc w:val="both"/>
            </w:pPr>
            <w:r>
              <w:rPr>
                <w:sz w:val="19"/>
                <w:szCs w:val="19"/>
              </w:rPr>
              <w:t>Utilisation complète : validation des données, tableaux de bord régionaux, rapports régionaux, gestion des alertes, feedback aux DPA, export et présentation des données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C701EEA" w14:textId="77777777" w:rsidR="00687498" w:rsidRDefault="00A13891">
            <w:pPr>
              <w:jc w:val="both"/>
            </w:pPr>
            <w:r>
              <w:rPr>
                <w:sz w:val="19"/>
                <w:szCs w:val="19"/>
              </w:rPr>
              <w:t>Présentiel en session nationale (Rabat) — TP sur données réelles</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45EE0BB" w14:textId="77777777" w:rsidR="00687498" w:rsidRDefault="00A13891">
            <w:pPr>
              <w:jc w:val="both"/>
            </w:pPr>
            <w:r>
              <w:rPr>
                <w:sz w:val="19"/>
                <w:szCs w:val="19"/>
              </w:rPr>
              <w:t>2 jours (14h)</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6E04B16" w14:textId="77777777" w:rsidR="00687498" w:rsidRDefault="00A13891">
            <w:pPr>
              <w:jc w:val="both"/>
            </w:pPr>
            <w:r>
              <w:rPr>
                <w:sz w:val="19"/>
                <w:szCs w:val="19"/>
              </w:rPr>
              <w:t>M9 — semaine du déploiement Phase 2</w:t>
            </w:r>
          </w:p>
        </w:tc>
        <w:tc>
          <w:tcPr>
            <w:tcW w:w="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5AD6D12" w14:textId="77777777" w:rsidR="00687498" w:rsidRPr="00830111" w:rsidRDefault="00A13891">
            <w:pPr>
              <w:jc w:val="both"/>
              <w:rPr>
                <w:lang w:val="en-US"/>
              </w:rPr>
            </w:pPr>
            <w:r w:rsidRPr="00830111">
              <w:rPr>
                <w:sz w:val="19"/>
                <w:szCs w:val="19"/>
                <w:lang w:val="en-US"/>
              </w:rPr>
              <w:t>Expert S&amp;E ABI + Expert BI ABI</w:t>
            </w:r>
          </w:p>
        </w:tc>
      </w:tr>
      <w:tr w:rsidR="00687498" w14:paraId="61FFE4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967917" w14:textId="77777777" w:rsidR="00687498" w:rsidRDefault="00A13891">
            <w:pPr>
              <w:jc w:val="both"/>
            </w:pPr>
            <w:r>
              <w:rPr>
                <w:sz w:val="19"/>
                <w:szCs w:val="19"/>
              </w:rPr>
              <w:t>Agents de saisie provinciaux (Niveau Standard)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B01211" w14:textId="77777777" w:rsidR="00687498" w:rsidRDefault="00A13891">
            <w:pPr>
              <w:jc w:val="both"/>
            </w:pPr>
            <w:r>
              <w:rPr>
                <w:sz w:val="19"/>
                <w:szCs w:val="19"/>
              </w:rPr>
              <w:t>Agents DPA responsables de la saisie, ~75 agents (par province)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B1DE2E" w14:textId="77777777" w:rsidR="00687498" w:rsidRDefault="00A13891">
            <w:pPr>
              <w:jc w:val="both"/>
            </w:pPr>
            <w:r>
              <w:rPr>
                <w:sz w:val="19"/>
                <w:szCs w:val="19"/>
              </w:rPr>
              <w:t>Saisie des indicateurs, import Excel, attachement pièces justificatives, consultation de l'historique, utilisation mobile (PWA), contact du support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A579E7" w14:textId="77777777" w:rsidR="00687498" w:rsidRDefault="00A13891">
            <w:pPr>
              <w:jc w:val="both"/>
            </w:pPr>
            <w:r>
              <w:rPr>
                <w:sz w:val="19"/>
                <w:szCs w:val="19"/>
              </w:rPr>
              <w:t>Sessions régionales décentralisées (4 sessions de 2 jours couvrant toutes les régions) + Module e-learning d'auto-formation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42820A" w14:textId="77777777" w:rsidR="00687498" w:rsidRDefault="00A13891">
            <w:pPr>
              <w:jc w:val="both"/>
            </w:pPr>
            <w:r>
              <w:rPr>
                <w:sz w:val="19"/>
                <w:szCs w:val="19"/>
              </w:rPr>
              <w:t>2 jours présentiel + accès e-learning permanent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837B6B" w14:textId="77777777" w:rsidR="00687498" w:rsidRDefault="00A13891">
            <w:pPr>
              <w:jc w:val="both"/>
            </w:pPr>
            <w:r>
              <w:rPr>
                <w:sz w:val="19"/>
                <w:szCs w:val="19"/>
              </w:rPr>
              <w:t xml:space="preserve">M9-M10 — progressif selon </w:t>
            </w:r>
            <w:proofErr w:type="spellStart"/>
            <w:r>
              <w:rPr>
                <w:sz w:val="19"/>
                <w:szCs w:val="19"/>
              </w:rPr>
              <w:t>rollout</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22A425" w14:textId="77777777" w:rsidR="00687498" w:rsidRDefault="00A13891">
            <w:pPr>
              <w:jc w:val="both"/>
            </w:pPr>
            <w:r>
              <w:rPr>
                <w:sz w:val="19"/>
                <w:szCs w:val="19"/>
              </w:rPr>
              <w:t>Formateurs ABI + Relais DRA formés</w:t>
            </w:r>
          </w:p>
        </w:tc>
      </w:tr>
      <w:tr w:rsidR="00687498" w14:paraId="28ACDE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10013E0" w14:textId="77777777" w:rsidR="00687498" w:rsidRDefault="00A13891">
            <w:pPr>
              <w:jc w:val="both"/>
            </w:pPr>
            <w:r>
              <w:rPr>
                <w:sz w:val="19"/>
                <w:szCs w:val="19"/>
              </w:rPr>
              <w:t>Gestionnaires direction DSS (Niveau Décisionnel)</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B075608" w14:textId="77777777" w:rsidR="00687498" w:rsidRDefault="00A13891">
            <w:pPr>
              <w:jc w:val="both"/>
            </w:pPr>
            <w:r>
              <w:rPr>
                <w:sz w:val="19"/>
                <w:szCs w:val="19"/>
              </w:rPr>
              <w:t>Directeur DSS et adjoints, 3-5 personnes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37C730F" w14:textId="77777777" w:rsidR="00687498" w:rsidRDefault="00A13891">
            <w:pPr>
              <w:jc w:val="both"/>
            </w:pPr>
            <w:r>
              <w:rPr>
                <w:sz w:val="19"/>
                <w:szCs w:val="19"/>
              </w:rPr>
              <w:t>Lecture et interprétation des tableaux de bord exécutifs, export one-click, utilisation de la vue cartographique, lecture des alertes stratégiques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856CD8F" w14:textId="77777777" w:rsidR="00687498" w:rsidRDefault="00A13891">
            <w:pPr>
              <w:jc w:val="both"/>
            </w:pPr>
            <w:r>
              <w:rPr>
                <w:sz w:val="19"/>
                <w:szCs w:val="19"/>
              </w:rPr>
              <w:t>Atelier dédié adapté au niveau décisionnel — focus sur les KPIs et l'aide à la décision</w:t>
            </w:r>
          </w:p>
        </w:tc>
        <w:tc>
          <w:tcPr>
            <w:tcW w:w="7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18A8E3" w14:textId="77777777" w:rsidR="00687498" w:rsidRDefault="00A13891">
            <w:pPr>
              <w:jc w:val="both"/>
            </w:pPr>
            <w:r>
              <w:rPr>
                <w:sz w:val="19"/>
                <w:szCs w:val="19"/>
              </w:rPr>
              <w:t>0,5 jour (3h)</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E13E04F" w14:textId="77777777" w:rsidR="00687498" w:rsidRDefault="00A13891">
            <w:pPr>
              <w:jc w:val="both"/>
            </w:pPr>
            <w:r>
              <w:rPr>
                <w:sz w:val="19"/>
                <w:szCs w:val="19"/>
              </w:rPr>
              <w:t>M9 — après déploiement Phase 1</w:t>
            </w:r>
          </w:p>
        </w:tc>
        <w:tc>
          <w:tcPr>
            <w:tcW w:w="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B911A5B" w14:textId="77777777" w:rsidR="00687498" w:rsidRDefault="00A13891">
            <w:pPr>
              <w:jc w:val="both"/>
            </w:pPr>
            <w:r>
              <w:rPr>
                <w:sz w:val="19"/>
                <w:szCs w:val="19"/>
              </w:rPr>
              <w:t>Chef de projet ABI + Expert S&amp;E</w:t>
            </w:r>
          </w:p>
        </w:tc>
      </w:tr>
      <w:tr w:rsidR="00687498" w14:paraId="76ACFA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EE9AE8" w14:textId="77777777" w:rsidR="00687498" w:rsidRDefault="00A13891">
            <w:pPr>
              <w:jc w:val="both"/>
            </w:pPr>
            <w:r>
              <w:rPr>
                <w:sz w:val="19"/>
                <w:szCs w:val="19"/>
              </w:rPr>
              <w:t xml:space="preserve">Formateurs relais DRA </w:t>
            </w:r>
            <w:r>
              <w:rPr>
                <w:sz w:val="19"/>
                <w:szCs w:val="19"/>
              </w:rPr>
              <w:lastRenderedPageBreak/>
              <w:t>(multiplication)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B968DB" w14:textId="77777777" w:rsidR="00687498" w:rsidRDefault="00A13891">
            <w:pPr>
              <w:jc w:val="both"/>
            </w:pPr>
            <w:r>
              <w:rPr>
                <w:sz w:val="19"/>
                <w:szCs w:val="19"/>
              </w:rPr>
              <w:lastRenderedPageBreak/>
              <w:t xml:space="preserve">2-3 agents DRA par région — </w:t>
            </w:r>
            <w:r>
              <w:rPr>
                <w:sz w:val="19"/>
                <w:szCs w:val="19"/>
              </w:rPr>
              <w:lastRenderedPageBreak/>
              <w:t>relais internes pour la formation continue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F88AB4" w14:textId="77777777" w:rsidR="00687498" w:rsidRDefault="00A13891">
            <w:pPr>
              <w:jc w:val="both"/>
            </w:pPr>
            <w:r>
              <w:rPr>
                <w:sz w:val="19"/>
                <w:szCs w:val="19"/>
              </w:rPr>
              <w:lastRenderedPageBreak/>
              <w:t xml:space="preserve">Contenu complet agents saisie + pédagogie de la </w:t>
            </w:r>
            <w:r>
              <w:rPr>
                <w:sz w:val="19"/>
                <w:szCs w:val="19"/>
              </w:rPr>
              <w:lastRenderedPageBreak/>
              <w:t>transmission ; deviennent les formateurs internes post-projet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EDD982" w14:textId="77777777" w:rsidR="00687498" w:rsidRDefault="00A13891">
            <w:pPr>
              <w:jc w:val="both"/>
            </w:pPr>
            <w:r>
              <w:rPr>
                <w:sz w:val="19"/>
                <w:szCs w:val="19"/>
              </w:rPr>
              <w:lastRenderedPageBreak/>
              <w:t xml:space="preserve">Formation de formateurs (FDF) — 3 jours </w:t>
            </w:r>
            <w:r>
              <w:rPr>
                <w:sz w:val="19"/>
                <w:szCs w:val="19"/>
              </w:rPr>
              <w:lastRenderedPageBreak/>
              <w:t>incluant 1 jour de pratique d'enseignement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BE19F5" w14:textId="77777777" w:rsidR="00687498" w:rsidRDefault="00A13891">
            <w:pPr>
              <w:jc w:val="both"/>
            </w:pPr>
            <w:r>
              <w:rPr>
                <w:sz w:val="19"/>
                <w:szCs w:val="19"/>
              </w:rPr>
              <w:lastRenderedPageBreak/>
              <w:t>3 jours (21h)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F69BA8" w14:textId="77777777" w:rsidR="00687498" w:rsidRDefault="00A13891">
            <w:pPr>
              <w:jc w:val="both"/>
            </w:pPr>
            <w:r>
              <w:rPr>
                <w:sz w:val="19"/>
                <w:szCs w:val="19"/>
              </w:rPr>
              <w:t xml:space="preserve">M9 — en amont des </w:t>
            </w:r>
            <w:r>
              <w:rPr>
                <w:sz w:val="19"/>
                <w:szCs w:val="19"/>
              </w:rPr>
              <w:lastRenderedPageBreak/>
              <w:t>sessions régionales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BE32BB" w14:textId="77777777" w:rsidR="00687498" w:rsidRDefault="00A13891">
            <w:pPr>
              <w:jc w:val="both"/>
            </w:pPr>
            <w:r>
              <w:rPr>
                <w:sz w:val="19"/>
                <w:szCs w:val="19"/>
              </w:rPr>
              <w:lastRenderedPageBreak/>
              <w:t>Expert S&amp;E ABI + Expert pédagogique</w:t>
            </w:r>
          </w:p>
        </w:tc>
      </w:tr>
    </w:tbl>
    <w:p w14:paraId="650C9D3E" w14:textId="77777777" w:rsidR="00687498" w:rsidRDefault="00687498">
      <w:pPr>
        <w:spacing w:before="80"/>
      </w:pPr>
    </w:p>
    <w:p w14:paraId="2FF931DC" w14:textId="77777777" w:rsidR="00687498" w:rsidRDefault="00A13891">
      <w:pPr>
        <w:spacing w:before="120" w:after="40"/>
      </w:pPr>
      <w:r>
        <w:rPr>
          <w:b/>
          <w:bCs/>
          <w:color w:val="117A65"/>
          <w:sz w:val="21"/>
          <w:szCs w:val="21"/>
          <w:u w:val="single"/>
        </w:rPr>
        <w:t>B. Supports pédagogiques développés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126"/>
        <w:gridCol w:w="2300"/>
      </w:tblGrid>
      <w:tr w:rsidR="00687498" w14:paraId="2E88EE91"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5FA92B4" w14:textId="77777777" w:rsidR="00687498" w:rsidRDefault="00A13891">
            <w:pPr>
              <w:jc w:val="center"/>
            </w:pPr>
            <w:r>
              <w:rPr>
                <w:b/>
                <w:bCs/>
                <w:color w:val="FFFFFF"/>
                <w:sz w:val="19"/>
                <w:szCs w:val="19"/>
              </w:rPr>
              <w:t>Support</w:t>
            </w:r>
          </w:p>
        </w:tc>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8DAA554" w14:textId="77777777" w:rsidR="00687498" w:rsidRDefault="00A13891">
            <w:pPr>
              <w:jc w:val="center"/>
            </w:pPr>
            <w:r>
              <w:rPr>
                <w:b/>
                <w:bCs/>
                <w:color w:val="FFFFFF"/>
                <w:sz w:val="19"/>
                <w:szCs w:val="19"/>
              </w:rPr>
              <w:t>Format</w:t>
            </w:r>
          </w:p>
        </w:tc>
        <w:tc>
          <w:tcPr>
            <w:tcW w:w="31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7059294" w14:textId="77777777" w:rsidR="00687498" w:rsidRDefault="00A13891">
            <w:pPr>
              <w:jc w:val="center"/>
            </w:pPr>
            <w:r>
              <w:rPr>
                <w:b/>
                <w:bCs/>
                <w:color w:val="FFFFFF"/>
                <w:sz w:val="19"/>
                <w:szCs w:val="19"/>
              </w:rPr>
              <w:t>Contenu</w:t>
            </w:r>
          </w:p>
        </w:tc>
        <w:tc>
          <w:tcPr>
            <w:tcW w:w="23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BD53CC4" w14:textId="77777777" w:rsidR="00687498" w:rsidRDefault="00A13891">
            <w:pPr>
              <w:jc w:val="center"/>
            </w:pPr>
            <w:r>
              <w:rPr>
                <w:b/>
                <w:bCs/>
                <w:color w:val="FFFFFF"/>
                <w:sz w:val="19"/>
                <w:szCs w:val="19"/>
              </w:rPr>
              <w:t>Accessibilité</w:t>
            </w:r>
          </w:p>
        </w:tc>
      </w:tr>
      <w:tr w:rsidR="00687498" w14:paraId="728D4C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34EF77" w14:textId="77777777" w:rsidR="00687498" w:rsidRDefault="00A13891">
            <w:pPr>
              <w:jc w:val="both"/>
            </w:pPr>
            <w:r>
              <w:rPr>
                <w:sz w:val="19"/>
                <w:szCs w:val="19"/>
              </w:rPr>
              <w:t>Guides utilisateur par profil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D38A50" w14:textId="77777777" w:rsidR="00687498" w:rsidRDefault="00A13891">
            <w:pPr>
              <w:jc w:val="both"/>
            </w:pPr>
            <w:r>
              <w:rPr>
                <w:sz w:val="19"/>
                <w:szCs w:val="19"/>
              </w:rPr>
              <w:t>PDF imprimable + version en ligne dans la plateforme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6DEFFD" w14:textId="77777777" w:rsidR="00687498" w:rsidRDefault="00A13891">
            <w:pPr>
              <w:jc w:val="both"/>
            </w:pPr>
            <w:r>
              <w:rPr>
                <w:sz w:val="19"/>
                <w:szCs w:val="19"/>
              </w:rPr>
              <w:t>Guide illustré étape par étape pour chaque fonctionnalité, avec captures d'écran annotées — FR et AR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9C76FB" w14:textId="77777777" w:rsidR="00687498" w:rsidRDefault="00A13891">
            <w:pPr>
              <w:jc w:val="both"/>
            </w:pPr>
            <w:r>
              <w:rPr>
                <w:sz w:val="19"/>
                <w:szCs w:val="19"/>
              </w:rPr>
              <w:t>Accessible depuis le bouton Aide de chaque page de la plateforme</w:t>
            </w:r>
          </w:p>
        </w:tc>
      </w:tr>
      <w:tr w:rsidR="00687498" w14:paraId="7147CF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1B347FC" w14:textId="77777777" w:rsidR="00687498" w:rsidRDefault="00A13891">
            <w:pPr>
              <w:jc w:val="both"/>
            </w:pPr>
            <w:r>
              <w:rPr>
                <w:sz w:val="19"/>
                <w:szCs w:val="19"/>
              </w:rPr>
              <w:t xml:space="preserve">Vidéos </w:t>
            </w:r>
            <w:proofErr w:type="spellStart"/>
            <w:r>
              <w:rPr>
                <w:sz w:val="19"/>
                <w:szCs w:val="19"/>
              </w:rPr>
              <w:t>tutorielles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5DD5774" w14:textId="77777777" w:rsidR="00687498" w:rsidRDefault="00A13891">
            <w:pPr>
              <w:jc w:val="both"/>
            </w:pPr>
            <w:r>
              <w:rPr>
                <w:sz w:val="19"/>
                <w:szCs w:val="19"/>
              </w:rPr>
              <w:t>MP4 — hébergées dans la plateforme</w:t>
            </w:r>
          </w:p>
        </w:tc>
        <w:tc>
          <w:tcPr>
            <w:tcW w:w="31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770CCDD" w14:textId="77777777" w:rsidR="00687498" w:rsidRDefault="00A13891">
            <w:pPr>
              <w:jc w:val="both"/>
            </w:pPr>
            <w:r>
              <w:rPr>
                <w:sz w:val="19"/>
                <w:szCs w:val="19"/>
              </w:rPr>
              <w:t xml:space="preserve">30 </w:t>
            </w:r>
            <w:proofErr w:type="spellStart"/>
            <w:r>
              <w:rPr>
                <w:sz w:val="19"/>
                <w:szCs w:val="19"/>
              </w:rPr>
              <w:t>tutorielles</w:t>
            </w:r>
            <w:proofErr w:type="spellEnd"/>
            <w:r>
              <w:rPr>
                <w:sz w:val="19"/>
                <w:szCs w:val="19"/>
              </w:rPr>
              <w:t xml:space="preserve"> de 3-8 minutes chacune couvrant les cas d'utilisation clés (saisie, validation, export, </w:t>
            </w:r>
            <w:proofErr w:type="spellStart"/>
            <w:r>
              <w:rPr>
                <w:sz w:val="19"/>
                <w:szCs w:val="19"/>
              </w:rPr>
              <w:t>reporting</w:t>
            </w:r>
            <w:proofErr w:type="spellEnd"/>
            <w:r>
              <w:rPr>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D701E51" w14:textId="77777777" w:rsidR="00687498" w:rsidRDefault="00A13891">
            <w:pPr>
              <w:jc w:val="both"/>
            </w:pPr>
            <w:r>
              <w:rPr>
                <w:sz w:val="19"/>
                <w:szCs w:val="19"/>
              </w:rPr>
              <w:t>Sous-titres FR et AR ; qualité HD ; accessibles sans connexion internet (cache PWA)</w:t>
            </w:r>
          </w:p>
        </w:tc>
      </w:tr>
      <w:tr w:rsidR="00687498" w14:paraId="6557CE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F83B20" w14:textId="77777777" w:rsidR="00687498" w:rsidRDefault="00A13891">
            <w:pPr>
              <w:jc w:val="both"/>
            </w:pPr>
            <w:r>
              <w:rPr>
                <w:sz w:val="19"/>
                <w:szCs w:val="19"/>
              </w:rPr>
              <w:t>Module e-learning interactif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013BE0" w14:textId="77777777" w:rsidR="00687498" w:rsidRDefault="00A13891">
            <w:pPr>
              <w:jc w:val="both"/>
            </w:pPr>
            <w:r>
              <w:rPr>
                <w:sz w:val="19"/>
                <w:szCs w:val="19"/>
              </w:rPr>
              <w:t>HTML5 — SCORM 2004 — intégré dans la plateforme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62E6F3" w14:textId="77777777" w:rsidR="00687498" w:rsidRDefault="00A13891">
            <w:pPr>
              <w:jc w:val="both"/>
            </w:pPr>
            <w:r>
              <w:rPr>
                <w:sz w:val="19"/>
                <w:szCs w:val="19"/>
              </w:rPr>
              <w:t>Parcours de formation avec QCM de validation des acquis ; suivi de progression par l'administrateur DSS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42EBAB" w14:textId="77777777" w:rsidR="00687498" w:rsidRDefault="00A13891">
            <w:pPr>
              <w:jc w:val="both"/>
            </w:pPr>
            <w:r>
              <w:rPr>
                <w:sz w:val="19"/>
                <w:szCs w:val="19"/>
              </w:rPr>
              <w:t>Accessible depuis la plateforme sans installation supplémentaire</w:t>
            </w:r>
          </w:p>
        </w:tc>
      </w:tr>
      <w:tr w:rsidR="00687498" w14:paraId="76924B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498B924" w14:textId="77777777" w:rsidR="00687498" w:rsidRDefault="00A13891">
            <w:pPr>
              <w:jc w:val="both"/>
            </w:pPr>
            <w:r>
              <w:rPr>
                <w:sz w:val="19"/>
                <w:szCs w:val="19"/>
              </w:rPr>
              <w:t>FAQ dynamique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2039B55" w14:textId="77777777" w:rsidR="00687498" w:rsidRDefault="00A13891">
            <w:pPr>
              <w:jc w:val="both"/>
            </w:pPr>
            <w:r>
              <w:rPr>
                <w:sz w:val="19"/>
                <w:szCs w:val="19"/>
              </w:rPr>
              <w:t>Base de connaissances dans la plateforme</w:t>
            </w:r>
          </w:p>
        </w:tc>
        <w:tc>
          <w:tcPr>
            <w:tcW w:w="31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F6ACC17" w14:textId="77777777" w:rsidR="00687498" w:rsidRDefault="00A13891">
            <w:pPr>
              <w:jc w:val="both"/>
            </w:pPr>
            <w:r>
              <w:rPr>
                <w:sz w:val="19"/>
                <w:szCs w:val="19"/>
              </w:rPr>
              <w:t>Questions-réponses classées par profil et par fonctionnalité ; alimentée en continu pendant la période de support</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F2481BF" w14:textId="77777777" w:rsidR="00687498" w:rsidRDefault="00A13891">
            <w:pPr>
              <w:jc w:val="both"/>
            </w:pPr>
            <w:r>
              <w:rPr>
                <w:sz w:val="19"/>
                <w:szCs w:val="19"/>
              </w:rPr>
              <w:t>Moteur de recherche intégré ; alimentée par les tickets de support récurrents</w:t>
            </w:r>
          </w:p>
        </w:tc>
      </w:tr>
      <w:tr w:rsidR="00687498" w14:paraId="57A7C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7052D9" w14:textId="77777777" w:rsidR="00687498" w:rsidRDefault="00A13891">
            <w:pPr>
              <w:jc w:val="both"/>
            </w:pPr>
            <w:r>
              <w:rPr>
                <w:sz w:val="19"/>
                <w:szCs w:val="19"/>
              </w:rPr>
              <w:t xml:space="preserve">Fiches mémo (Quick Reference </w:t>
            </w:r>
            <w:proofErr w:type="spellStart"/>
            <w:r>
              <w:rPr>
                <w:sz w:val="19"/>
                <w:szCs w:val="19"/>
              </w:rPr>
              <w:t>Cards</w:t>
            </w:r>
            <w:proofErr w:type="spellEnd"/>
            <w:r>
              <w:rPr>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2729B9" w14:textId="77777777" w:rsidR="00687498" w:rsidRDefault="00A13891">
            <w:pPr>
              <w:jc w:val="both"/>
            </w:pPr>
            <w:r>
              <w:rPr>
                <w:sz w:val="19"/>
                <w:szCs w:val="19"/>
              </w:rPr>
              <w:t>PDF 1 page recto-verso plastifiée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785E58" w14:textId="77777777" w:rsidR="00687498" w:rsidRDefault="00A13891">
            <w:pPr>
              <w:jc w:val="both"/>
            </w:pPr>
            <w:r>
              <w:rPr>
                <w:sz w:val="19"/>
                <w:szCs w:val="19"/>
              </w:rPr>
              <w:t>Séquences d'actions clés (saisie, validation, export) sous forme de mémo visuel à conserver au bureau</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C84265" w14:textId="77777777" w:rsidR="00687498" w:rsidRDefault="00A13891">
            <w:pPr>
              <w:jc w:val="both"/>
            </w:pPr>
            <w:r>
              <w:rPr>
                <w:sz w:val="19"/>
                <w:szCs w:val="19"/>
              </w:rPr>
              <w:t>Distribuées physiquement lors des formations</w:t>
            </w:r>
          </w:p>
        </w:tc>
      </w:tr>
      <w:tr w:rsidR="00687498" w14:paraId="5BC77A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AF85E28" w14:textId="77777777" w:rsidR="00687498" w:rsidRDefault="00A13891">
            <w:pPr>
              <w:jc w:val="both"/>
            </w:pPr>
            <w:r>
              <w:rPr>
                <w:sz w:val="19"/>
                <w:szCs w:val="19"/>
              </w:rPr>
              <w:t>Glossaire officiel FR/AR</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54115D4" w14:textId="77777777" w:rsidR="00687498" w:rsidRDefault="00A13891">
            <w:pPr>
              <w:jc w:val="both"/>
            </w:pPr>
            <w:r>
              <w:rPr>
                <w:sz w:val="19"/>
                <w:szCs w:val="19"/>
              </w:rPr>
              <w:t>PDF + intégré dans la plateforme</w:t>
            </w:r>
          </w:p>
        </w:tc>
        <w:tc>
          <w:tcPr>
            <w:tcW w:w="31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CEF0BB5" w14:textId="77777777" w:rsidR="00687498" w:rsidRDefault="00A13891">
            <w:pPr>
              <w:jc w:val="both"/>
            </w:pPr>
            <w:r>
              <w:rPr>
                <w:sz w:val="19"/>
                <w:szCs w:val="19"/>
              </w:rPr>
              <w:t>Terminologie technique et sectorielle de la Génération Green : termes en français et en arabe, définitions</w:t>
            </w:r>
          </w:p>
        </w:tc>
        <w:tc>
          <w:tcPr>
            <w:tcW w:w="23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9A0E03D" w14:textId="77777777" w:rsidR="00687498" w:rsidRDefault="00A13891">
            <w:pPr>
              <w:jc w:val="both"/>
            </w:pPr>
            <w:r>
              <w:rPr>
                <w:sz w:val="19"/>
                <w:szCs w:val="19"/>
              </w:rPr>
              <w:t>Accessible depuis les fiches indicateurs et l'aide contextuelle</w:t>
            </w:r>
          </w:p>
        </w:tc>
      </w:tr>
    </w:tbl>
    <w:p w14:paraId="0EC385C1" w14:textId="77777777" w:rsidR="00687498" w:rsidRDefault="00687498">
      <w:pPr>
        <w:spacing w:before="120"/>
      </w:pPr>
    </w:p>
    <w:p w14:paraId="7DEF04AB" w14:textId="77777777" w:rsidR="00687498" w:rsidRDefault="00A13891">
      <w:r>
        <w:br w:type="page"/>
      </w:r>
    </w:p>
    <w:p w14:paraId="5592FFDE" w14:textId="77777777" w:rsidR="00687498" w:rsidRDefault="00A13891">
      <w:pPr>
        <w:pStyle w:val="Titre2"/>
      </w:pPr>
      <w:r>
        <w:lastRenderedPageBreak/>
        <w:t>5.2 Support technique post-déploiement — Garantie 12 mois</w:t>
      </w:r>
    </w:p>
    <w:p w14:paraId="036EC922"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09F4F1DF" w14:textId="77777777">
        <w:tblPrEx>
          <w:tblCellMar>
            <w:top w:w="0" w:type="dxa"/>
            <w:bottom w:w="0" w:type="dxa"/>
          </w:tblCellMar>
        </w:tblPrEx>
        <w:tc>
          <w:tcPr>
            <w:tcW w:w="0" w:type="auto"/>
            <w:tcBorders>
              <w:top w:val="single" w:sz="6" w:space="0" w:color="1F7EC2"/>
              <w:left w:val="single" w:sz="6" w:space="0" w:color="1F7EC2"/>
              <w:bottom w:val="single" w:sz="6" w:space="0" w:color="1F7EC2"/>
              <w:right w:val="single" w:sz="1" w:space="0" w:color="1F7EC2"/>
            </w:tcBorders>
            <w:shd w:val="clear" w:color="auto" w:fill="1F7EC2"/>
            <w:tcMar>
              <w:top w:w="100" w:type="dxa"/>
              <w:left w:w="240" w:type="dxa"/>
              <w:bottom w:w="100" w:type="dxa"/>
              <w:right w:w="240" w:type="dxa"/>
            </w:tcMar>
          </w:tcPr>
          <w:p w14:paraId="4C26DCE4" w14:textId="77777777" w:rsidR="00687498" w:rsidRDefault="00A13891">
            <w:pPr>
              <w:jc w:val="center"/>
            </w:pPr>
            <w:r>
              <w:rPr>
                <w:b/>
                <w:bCs/>
                <w:color w:val="FFFFFF"/>
              </w:rPr>
              <w:t>5.2.1 — Organisation du support technique</w:t>
            </w:r>
          </w:p>
        </w:tc>
      </w:tr>
    </w:tbl>
    <w:p w14:paraId="14EF9FBA" w14:textId="77777777" w:rsidR="00687498" w:rsidRDefault="00687498">
      <w:pPr>
        <w:spacing w:before="60"/>
      </w:pPr>
    </w:p>
    <w:p w14:paraId="47CF6063" w14:textId="77777777" w:rsidR="00687498" w:rsidRDefault="00A13891">
      <w:pPr>
        <w:spacing w:before="60" w:after="60" w:line="276" w:lineRule="auto"/>
        <w:jc w:val="both"/>
      </w:pPr>
      <w:r>
        <w:rPr>
          <w:sz w:val="21"/>
          <w:szCs w:val="21"/>
        </w:rPr>
        <w:t>Conformément à l'Article 27 du CPS, ABI Consulting assurera un support technique et fonctionnel complet pendant douze (12) mois à compter de la réception provisoire du marché. Ce support est organisé en trois niveaux d'escalade, avec des engagements de niveaux de service (SLA) précis et contractuellement définis.</w:t>
      </w:r>
    </w:p>
    <w:p w14:paraId="79B18A2E" w14:textId="77777777" w:rsidR="00687498" w:rsidRDefault="00687498">
      <w:pPr>
        <w:spacing w:before="40"/>
      </w:pPr>
    </w:p>
    <w:p w14:paraId="2B0F0D35" w14:textId="77777777" w:rsidR="00687498" w:rsidRDefault="00A13891">
      <w:pPr>
        <w:spacing w:before="120" w:after="40"/>
      </w:pPr>
      <w:r>
        <w:rPr>
          <w:b/>
          <w:bCs/>
          <w:color w:val="117A65"/>
          <w:sz w:val="21"/>
          <w:szCs w:val="21"/>
          <w:u w:val="single"/>
        </w:rPr>
        <w:t>A. Niveaux de support et matrice d'escalade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2096"/>
        <w:gridCol w:w="2263"/>
        <w:gridCol w:w="1873"/>
        <w:gridCol w:w="1486"/>
      </w:tblGrid>
      <w:tr w:rsidR="00687498" w14:paraId="50B024FA" w14:textId="77777777">
        <w:tblPrEx>
          <w:tblCellMar>
            <w:top w:w="0" w:type="dxa"/>
            <w:bottom w:w="0" w:type="dxa"/>
          </w:tblCellMar>
        </w:tblPrEx>
        <w:trPr>
          <w:tblHeader/>
        </w:trPr>
        <w:tc>
          <w:tcPr>
            <w:tcW w:w="9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B7A85E3" w14:textId="77777777" w:rsidR="00687498" w:rsidRDefault="00A13891">
            <w:pPr>
              <w:jc w:val="center"/>
            </w:pPr>
            <w:r>
              <w:rPr>
                <w:b/>
                <w:bCs/>
                <w:color w:val="FFFFFF"/>
                <w:sz w:val="19"/>
                <w:szCs w:val="19"/>
              </w:rPr>
              <w:t>Niveau</w:t>
            </w:r>
          </w:p>
        </w:tc>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66F5B4A" w14:textId="77777777" w:rsidR="00687498" w:rsidRDefault="00A13891">
            <w:pPr>
              <w:jc w:val="center"/>
            </w:pPr>
            <w:r>
              <w:rPr>
                <w:b/>
                <w:bCs/>
                <w:color w:val="FFFFFF"/>
                <w:sz w:val="19"/>
                <w:szCs w:val="19"/>
              </w:rPr>
              <w:t>Équipe</w:t>
            </w:r>
          </w:p>
        </w:tc>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90DE919" w14:textId="77777777" w:rsidR="00687498" w:rsidRDefault="00A13891">
            <w:pPr>
              <w:jc w:val="center"/>
            </w:pPr>
            <w:r>
              <w:rPr>
                <w:b/>
                <w:bCs/>
                <w:color w:val="FFFFFF"/>
                <w:sz w:val="19"/>
                <w:szCs w:val="19"/>
              </w:rPr>
              <w:t>Compétence</w:t>
            </w:r>
          </w:p>
        </w:tc>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5B414EF" w14:textId="77777777" w:rsidR="00687498" w:rsidRDefault="00A13891">
            <w:pPr>
              <w:jc w:val="center"/>
            </w:pPr>
            <w:r>
              <w:rPr>
                <w:b/>
                <w:bCs/>
                <w:color w:val="FFFFFF"/>
                <w:sz w:val="19"/>
                <w:szCs w:val="19"/>
              </w:rPr>
              <w:t>Tickets traités</w:t>
            </w:r>
          </w:p>
        </w:tc>
        <w:tc>
          <w:tcPr>
            <w:tcW w:w="15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893FF26" w14:textId="77777777" w:rsidR="00687498" w:rsidRDefault="00A13891">
            <w:pPr>
              <w:jc w:val="center"/>
            </w:pPr>
            <w:r>
              <w:rPr>
                <w:b/>
                <w:bCs/>
                <w:color w:val="FFFFFF"/>
                <w:sz w:val="19"/>
                <w:szCs w:val="19"/>
              </w:rPr>
              <w:t>Disponibilité</w:t>
            </w:r>
          </w:p>
        </w:tc>
      </w:tr>
      <w:tr w:rsidR="00687498" w14:paraId="6531D2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87724D" w14:textId="77777777" w:rsidR="00687498" w:rsidRDefault="00A13891">
            <w:pPr>
              <w:jc w:val="both"/>
            </w:pPr>
            <w:r>
              <w:rPr>
                <w:sz w:val="19"/>
                <w:szCs w:val="19"/>
              </w:rPr>
              <w:t>Niveau 1 — Support fonctionnel (Helpdesk)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38A188" w14:textId="77777777" w:rsidR="00687498" w:rsidRDefault="00A13891">
            <w:pPr>
              <w:jc w:val="both"/>
            </w:pPr>
            <w:r>
              <w:rPr>
                <w:sz w:val="19"/>
                <w:szCs w:val="19"/>
              </w:rPr>
              <w:t>Agents de support ABI formés (2 agents dédiés)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99A2AB" w14:textId="77777777" w:rsidR="00687498" w:rsidRDefault="00A13891">
            <w:pPr>
              <w:jc w:val="both"/>
            </w:pPr>
            <w:r>
              <w:rPr>
                <w:sz w:val="19"/>
                <w:szCs w:val="19"/>
              </w:rPr>
              <w:t>Utilisation de la plateforme, gestion des droits d'accès, questions fonctionnelles sur les indicateurs, aide à l'import/export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023FCE" w14:textId="77777777" w:rsidR="00687498" w:rsidRDefault="00A13891">
            <w:pPr>
              <w:jc w:val="both"/>
            </w:pPr>
            <w:r>
              <w:rPr>
                <w:sz w:val="19"/>
                <w:szCs w:val="19"/>
              </w:rPr>
              <w:t>80% des demandes utilisateurs résolues à ce niveau</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5698D5" w14:textId="77777777" w:rsidR="00687498" w:rsidRDefault="00A13891">
            <w:pPr>
              <w:jc w:val="both"/>
            </w:pPr>
            <w:r>
              <w:rPr>
                <w:sz w:val="19"/>
                <w:szCs w:val="19"/>
              </w:rPr>
              <w:t xml:space="preserve">Jours ouvrables 8h-18h (avec canal </w:t>
            </w:r>
            <w:proofErr w:type="gramStart"/>
            <w:r>
              <w:rPr>
                <w:sz w:val="19"/>
                <w:szCs w:val="19"/>
              </w:rPr>
              <w:t>email</w:t>
            </w:r>
            <w:proofErr w:type="gramEnd"/>
            <w:r>
              <w:rPr>
                <w:sz w:val="19"/>
                <w:szCs w:val="19"/>
              </w:rPr>
              <w:t xml:space="preserve"> 24/7)</w:t>
            </w:r>
          </w:p>
        </w:tc>
      </w:tr>
      <w:tr w:rsidR="00687498" w14:paraId="5241AA8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362C8DC" w14:textId="77777777" w:rsidR="00687498" w:rsidRDefault="00A13891">
            <w:pPr>
              <w:jc w:val="both"/>
            </w:pPr>
            <w:r>
              <w:rPr>
                <w:sz w:val="19"/>
                <w:szCs w:val="19"/>
              </w:rPr>
              <w:t>Niveau 2 — Support technique applicatif</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FC08646" w14:textId="77777777" w:rsidR="00687498" w:rsidRDefault="00A13891">
            <w:pPr>
              <w:jc w:val="both"/>
            </w:pPr>
            <w:r>
              <w:rPr>
                <w:sz w:val="19"/>
                <w:szCs w:val="19"/>
              </w:rPr>
              <w:t>Développeurs Full-stack ABI (équipe de développement mission II)</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7EC09EA" w14:textId="77777777" w:rsidR="00687498" w:rsidRDefault="00A13891">
            <w:pPr>
              <w:jc w:val="both"/>
            </w:pPr>
            <w:r>
              <w:rPr>
                <w:sz w:val="19"/>
                <w:szCs w:val="19"/>
              </w:rPr>
              <w:t>Anomalies applicatives, performances dégradées, bugs fonctionnels, paramétrage avancé, requêtes SQL de diagnostic</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54531B9" w14:textId="77777777" w:rsidR="00687498" w:rsidRDefault="00A13891">
            <w:pPr>
              <w:jc w:val="both"/>
            </w:pPr>
            <w:r>
              <w:rPr>
                <w:sz w:val="19"/>
                <w:szCs w:val="19"/>
              </w:rPr>
              <w:t>15% des incidents escaladés du N1</w:t>
            </w:r>
          </w:p>
        </w:tc>
        <w:tc>
          <w:tcPr>
            <w:tcW w:w="15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A914646" w14:textId="77777777" w:rsidR="00687498" w:rsidRDefault="00A13891">
            <w:pPr>
              <w:jc w:val="both"/>
            </w:pPr>
            <w:r>
              <w:rPr>
                <w:sz w:val="19"/>
                <w:szCs w:val="19"/>
              </w:rPr>
              <w:t>Jours ouvrables 8h-18h — escalade urgente 24/7</w:t>
            </w:r>
          </w:p>
        </w:tc>
      </w:tr>
      <w:tr w:rsidR="00687498" w14:paraId="797064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3787E8" w14:textId="77777777" w:rsidR="00687498" w:rsidRDefault="00A13891">
            <w:pPr>
              <w:jc w:val="both"/>
            </w:pPr>
            <w:r>
              <w:rPr>
                <w:sz w:val="19"/>
                <w:szCs w:val="19"/>
              </w:rPr>
              <w:t>Niveau 3 — Expertise infrastructure et sécurité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65B615" w14:textId="77777777" w:rsidR="00687498" w:rsidRDefault="00A13891">
            <w:pPr>
              <w:jc w:val="both"/>
            </w:pPr>
            <w:r>
              <w:rPr>
                <w:sz w:val="19"/>
                <w:szCs w:val="19"/>
              </w:rPr>
              <w:t>Architecte SI + Expert Sécurité ABI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072590" w14:textId="77777777" w:rsidR="00687498" w:rsidRDefault="00A13891">
            <w:pPr>
              <w:jc w:val="both"/>
            </w:pPr>
            <w:r>
              <w:rPr>
                <w:sz w:val="19"/>
                <w:szCs w:val="19"/>
              </w:rPr>
              <w:t>Incidents critiques infrastructure, failles de sécurité, problèmes de base de données, restauration de données, incidents majeurs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38C84C" w14:textId="77777777" w:rsidR="00687498" w:rsidRDefault="00A13891">
            <w:pPr>
              <w:jc w:val="both"/>
            </w:pPr>
            <w:r>
              <w:rPr>
                <w:sz w:val="19"/>
                <w:szCs w:val="19"/>
              </w:rPr>
              <w:t>5% des incidents critiques escaladés du N2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68F448" w14:textId="77777777" w:rsidR="00687498" w:rsidRDefault="00A13891">
            <w:pPr>
              <w:jc w:val="both"/>
            </w:pPr>
            <w:r>
              <w:rPr>
                <w:sz w:val="19"/>
                <w:szCs w:val="19"/>
              </w:rPr>
              <w:t>Astreinte 24/7/365 — intervention &lt; 4h pour P1</w:t>
            </w:r>
          </w:p>
        </w:tc>
      </w:tr>
    </w:tbl>
    <w:p w14:paraId="67D98184" w14:textId="77777777" w:rsidR="00687498" w:rsidRDefault="00687498">
      <w:pPr>
        <w:spacing w:before="80"/>
      </w:pPr>
    </w:p>
    <w:p w14:paraId="1E4A9712" w14:textId="77777777" w:rsidR="00687498" w:rsidRDefault="00A13891">
      <w:pPr>
        <w:spacing w:before="120" w:after="40"/>
      </w:pPr>
      <w:r>
        <w:rPr>
          <w:b/>
          <w:bCs/>
          <w:color w:val="117A65"/>
          <w:sz w:val="21"/>
          <w:szCs w:val="21"/>
          <w:u w:val="single"/>
        </w:rPr>
        <w:t>B. Engagements de niveaux de service (SLA) détaillés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2342"/>
        <w:gridCol w:w="1570"/>
        <w:gridCol w:w="1584"/>
        <w:gridCol w:w="2478"/>
      </w:tblGrid>
      <w:tr w:rsidR="00687498" w14:paraId="11D88C1E" w14:textId="77777777">
        <w:tblPrEx>
          <w:tblCellMar>
            <w:top w:w="0" w:type="dxa"/>
            <w:bottom w:w="0" w:type="dxa"/>
          </w:tblCellMar>
        </w:tblPrEx>
        <w:trPr>
          <w:tblHeader/>
        </w:trPr>
        <w:tc>
          <w:tcPr>
            <w:tcW w:w="9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E925985" w14:textId="77777777" w:rsidR="00687498" w:rsidRDefault="00A13891">
            <w:pPr>
              <w:jc w:val="center"/>
            </w:pPr>
            <w:r>
              <w:rPr>
                <w:b/>
                <w:bCs/>
                <w:color w:val="FFFFFF"/>
                <w:sz w:val="19"/>
                <w:szCs w:val="19"/>
              </w:rPr>
              <w:t>Priorité</w:t>
            </w:r>
          </w:p>
        </w:tc>
        <w:tc>
          <w:tcPr>
            <w:tcW w:w="2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F80FDD6" w14:textId="77777777" w:rsidR="00687498" w:rsidRDefault="00A13891">
            <w:pPr>
              <w:jc w:val="center"/>
            </w:pPr>
            <w:r>
              <w:rPr>
                <w:b/>
                <w:bCs/>
                <w:color w:val="FFFFFF"/>
                <w:sz w:val="19"/>
                <w:szCs w:val="19"/>
              </w:rPr>
              <w:t>Définition de l'incident</w:t>
            </w:r>
          </w:p>
        </w:tc>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296CF43" w14:textId="77777777" w:rsidR="00687498" w:rsidRDefault="00A13891">
            <w:pPr>
              <w:jc w:val="center"/>
            </w:pPr>
            <w:r>
              <w:rPr>
                <w:b/>
                <w:bCs/>
                <w:color w:val="FFFFFF"/>
                <w:sz w:val="19"/>
                <w:szCs w:val="19"/>
              </w:rPr>
              <w:t>Délai de prise en charge</w:t>
            </w:r>
          </w:p>
        </w:tc>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E9A12FB" w14:textId="77777777" w:rsidR="00687498" w:rsidRDefault="00A13891">
            <w:pPr>
              <w:jc w:val="center"/>
            </w:pPr>
            <w:r>
              <w:rPr>
                <w:b/>
                <w:bCs/>
                <w:color w:val="FFFFFF"/>
                <w:sz w:val="19"/>
                <w:szCs w:val="19"/>
              </w:rPr>
              <w:t>Délai de résolution</w:t>
            </w:r>
          </w:p>
        </w:tc>
        <w:tc>
          <w:tcPr>
            <w:tcW w:w="25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7D7189F" w14:textId="77777777" w:rsidR="00687498" w:rsidRDefault="00A13891">
            <w:pPr>
              <w:jc w:val="center"/>
            </w:pPr>
            <w:r>
              <w:rPr>
                <w:b/>
                <w:bCs/>
                <w:color w:val="FFFFFF"/>
                <w:sz w:val="19"/>
                <w:szCs w:val="19"/>
              </w:rPr>
              <w:t>Escalade automatique si non résolu</w:t>
            </w:r>
          </w:p>
        </w:tc>
      </w:tr>
      <w:tr w:rsidR="00687498" w14:paraId="259426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841438" w14:textId="77777777" w:rsidR="00687498" w:rsidRDefault="00A13891">
            <w:pPr>
              <w:jc w:val="both"/>
            </w:pPr>
            <w:r>
              <w:rPr>
                <w:sz w:val="19"/>
                <w:szCs w:val="19"/>
              </w:rPr>
              <w:t>P1 — CRITIQUE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088075" w14:textId="77777777" w:rsidR="00687498" w:rsidRDefault="00A13891">
            <w:pPr>
              <w:jc w:val="both"/>
            </w:pPr>
            <w:r>
              <w:rPr>
                <w:sz w:val="19"/>
                <w:szCs w:val="19"/>
              </w:rPr>
              <w:t>La plateforme est inaccessible pour tous les utilisateurs OU perte de données avérée OU faille de sécurité active exploitée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34F9B9" w14:textId="77777777" w:rsidR="00687498" w:rsidRDefault="00A13891">
            <w:pPr>
              <w:jc w:val="both"/>
            </w:pPr>
            <w:r>
              <w:rPr>
                <w:sz w:val="19"/>
                <w:szCs w:val="19"/>
              </w:rPr>
              <w:t>&lt; 15 minutes (24/7)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5CF34B" w14:textId="77777777" w:rsidR="00687498" w:rsidRDefault="00A13891">
            <w:pPr>
              <w:jc w:val="both"/>
            </w:pPr>
            <w:r>
              <w:rPr>
                <w:sz w:val="19"/>
                <w:szCs w:val="19"/>
              </w:rPr>
              <w:t>&lt; 4 heures (</w:t>
            </w:r>
            <w:proofErr w:type="spellStart"/>
            <w:r>
              <w:rPr>
                <w:sz w:val="19"/>
                <w:szCs w:val="19"/>
              </w:rPr>
              <w:t>workaround</w:t>
            </w:r>
            <w:proofErr w:type="spellEnd"/>
            <w:r>
              <w:rPr>
                <w:sz w:val="19"/>
                <w:szCs w:val="19"/>
              </w:rPr>
              <w:t>) ; &lt; 24h (résolution définitive)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EE49DA" w14:textId="77777777" w:rsidR="00687498" w:rsidRDefault="00A13891">
            <w:pPr>
              <w:jc w:val="both"/>
            </w:pPr>
            <w:r>
              <w:rPr>
                <w:sz w:val="19"/>
                <w:szCs w:val="19"/>
              </w:rPr>
              <w:t>Notification DSS immédiate ; astreinte N3 activée automatiquement ; rapport d'incident toutes les heures</w:t>
            </w:r>
          </w:p>
        </w:tc>
      </w:tr>
      <w:tr w:rsidR="00687498" w14:paraId="1E44B7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F98FBAB" w14:textId="77777777" w:rsidR="00687498" w:rsidRDefault="00A13891">
            <w:pPr>
              <w:jc w:val="both"/>
            </w:pPr>
            <w:r>
              <w:rPr>
                <w:sz w:val="19"/>
                <w:szCs w:val="19"/>
              </w:rPr>
              <w:t>P2 — HAUTE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AFBAB48" w14:textId="77777777" w:rsidR="00687498" w:rsidRDefault="00A13891">
            <w:pPr>
              <w:jc w:val="both"/>
            </w:pPr>
            <w:r>
              <w:rPr>
                <w:sz w:val="19"/>
                <w:szCs w:val="19"/>
              </w:rPr>
              <w:t>Fonctionnalité majeure indisponible (ex. : saisie impossible pour une DRA entière, tableaux de bord inaccessibles) mais plateforme partiellement fonctionnelle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3E6D307" w14:textId="77777777" w:rsidR="00687498" w:rsidRDefault="00A13891">
            <w:pPr>
              <w:jc w:val="both"/>
            </w:pPr>
            <w:r>
              <w:rPr>
                <w:sz w:val="19"/>
                <w:szCs w:val="19"/>
              </w:rPr>
              <w:t>&lt; 1 heure (jours ouvrables) ; &lt; 2h (astreinte)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93AA6B5" w14:textId="77777777" w:rsidR="00687498" w:rsidRDefault="00A13891">
            <w:pPr>
              <w:jc w:val="both"/>
            </w:pPr>
            <w:r>
              <w:rPr>
                <w:sz w:val="19"/>
                <w:szCs w:val="19"/>
              </w:rPr>
              <w:t>&lt; 8 heures (jours ouvrables) ; &lt; 24h si week-end</w:t>
            </w:r>
          </w:p>
        </w:tc>
        <w:tc>
          <w:tcPr>
            <w:tcW w:w="25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A1A4E90" w14:textId="77777777" w:rsidR="00687498" w:rsidRDefault="00A13891">
            <w:pPr>
              <w:jc w:val="both"/>
            </w:pPr>
            <w:r>
              <w:rPr>
                <w:sz w:val="19"/>
                <w:szCs w:val="19"/>
              </w:rPr>
              <w:t>Escalade N2 → N3 si non résolu en 4h ; rapport toutes les 4h</w:t>
            </w:r>
          </w:p>
        </w:tc>
      </w:tr>
      <w:tr w:rsidR="00687498" w14:paraId="22E1C6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4E730C" w14:textId="77777777" w:rsidR="00687498" w:rsidRDefault="00A13891">
            <w:pPr>
              <w:jc w:val="both"/>
            </w:pPr>
            <w:r>
              <w:rPr>
                <w:sz w:val="19"/>
                <w:szCs w:val="19"/>
              </w:rPr>
              <w:t>P3 — MOYENNE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A0846D" w14:textId="77777777" w:rsidR="00687498" w:rsidRDefault="00A13891">
            <w:pPr>
              <w:jc w:val="both"/>
            </w:pPr>
            <w:r>
              <w:rPr>
                <w:sz w:val="19"/>
                <w:szCs w:val="19"/>
              </w:rPr>
              <w:t xml:space="preserve">Fonctionnalité dégradée (ex. : lenteur sur un module, rapport non généré, alerte non </w:t>
            </w:r>
            <w:r>
              <w:rPr>
                <w:sz w:val="19"/>
                <w:szCs w:val="19"/>
              </w:rPr>
              <w:lastRenderedPageBreak/>
              <w:t>envoyée) affectant certains utilisateurs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05271D" w14:textId="77777777" w:rsidR="00687498" w:rsidRDefault="00A13891">
            <w:pPr>
              <w:jc w:val="both"/>
            </w:pPr>
            <w:r>
              <w:rPr>
                <w:sz w:val="19"/>
                <w:szCs w:val="19"/>
              </w:rPr>
              <w:lastRenderedPageBreak/>
              <w:t>&lt; 4 heures (jours ouvrables)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BA2B07" w14:textId="77777777" w:rsidR="00687498" w:rsidRDefault="00A13891">
            <w:pPr>
              <w:jc w:val="both"/>
            </w:pPr>
            <w:r>
              <w:rPr>
                <w:sz w:val="19"/>
                <w:szCs w:val="19"/>
              </w:rPr>
              <w:t>&lt; 3 jours ouvrables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115474" w14:textId="77777777" w:rsidR="00687498" w:rsidRDefault="00A13891">
            <w:pPr>
              <w:jc w:val="both"/>
            </w:pPr>
            <w:r>
              <w:rPr>
                <w:sz w:val="19"/>
                <w:szCs w:val="19"/>
              </w:rPr>
              <w:t>Escalade N1 → N2 si non résolu en 24h ; rapport quotidien</w:t>
            </w:r>
          </w:p>
        </w:tc>
      </w:tr>
      <w:tr w:rsidR="00687498" w14:paraId="592F81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A919D38" w14:textId="77777777" w:rsidR="00687498" w:rsidRDefault="00A13891">
            <w:pPr>
              <w:jc w:val="both"/>
            </w:pPr>
            <w:r>
              <w:rPr>
                <w:sz w:val="19"/>
                <w:szCs w:val="19"/>
              </w:rPr>
              <w:t>P4 — FAIBLE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494A67" w14:textId="77777777" w:rsidR="00687498" w:rsidRDefault="00A13891">
            <w:pPr>
              <w:jc w:val="both"/>
            </w:pPr>
            <w:r>
              <w:rPr>
                <w:sz w:val="19"/>
                <w:szCs w:val="19"/>
              </w:rPr>
              <w:t>Anomalie mineure, question fonctionnelle, demande d'évolution légère, amélioration cosmétique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9B8422F" w14:textId="77777777" w:rsidR="00687498" w:rsidRDefault="00A13891">
            <w:pPr>
              <w:jc w:val="both"/>
            </w:pPr>
            <w:r>
              <w:rPr>
                <w:sz w:val="19"/>
                <w:szCs w:val="19"/>
              </w:rPr>
              <w:t>&lt; 1 jour ouvrable</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CCFED13" w14:textId="77777777" w:rsidR="00687498" w:rsidRDefault="00A13891">
            <w:pPr>
              <w:jc w:val="both"/>
            </w:pPr>
            <w:r>
              <w:rPr>
                <w:sz w:val="19"/>
                <w:szCs w:val="19"/>
              </w:rPr>
              <w:t>&lt; 10 jours ouvrables (selon nature)</w:t>
            </w:r>
          </w:p>
        </w:tc>
        <w:tc>
          <w:tcPr>
            <w:tcW w:w="25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FC6D03E" w14:textId="77777777" w:rsidR="00687498" w:rsidRDefault="00A13891">
            <w:pPr>
              <w:jc w:val="both"/>
            </w:pPr>
            <w:r>
              <w:rPr>
                <w:sz w:val="19"/>
                <w:szCs w:val="19"/>
              </w:rPr>
              <w:t>Planifié dans le sprint de maintenance suivant ; rapport hebdomadaire</w:t>
            </w:r>
          </w:p>
        </w:tc>
      </w:tr>
    </w:tbl>
    <w:p w14:paraId="0E989C7F"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320C90F5" w14:textId="77777777">
        <w:tblPrEx>
          <w:tblCellMar>
            <w:top w:w="0" w:type="dxa"/>
            <w:bottom w:w="0" w:type="dxa"/>
          </w:tblCellMar>
        </w:tblPrEx>
        <w:tc>
          <w:tcPr>
            <w:tcW w:w="0" w:type="auto"/>
            <w:tcBorders>
              <w:top w:val="single" w:sz="6" w:space="0" w:color="1E8449"/>
              <w:left w:val="single" w:sz="6" w:space="0" w:color="1E8449"/>
              <w:bottom w:val="single" w:sz="6" w:space="0" w:color="1E8449"/>
              <w:right w:val="single" w:sz="1" w:space="0" w:color="1E8449"/>
            </w:tcBorders>
            <w:shd w:val="clear" w:color="auto" w:fill="1E8449"/>
            <w:tcMar>
              <w:top w:w="100" w:type="dxa"/>
              <w:left w:w="240" w:type="dxa"/>
              <w:bottom w:w="100" w:type="dxa"/>
              <w:right w:w="240" w:type="dxa"/>
            </w:tcMar>
          </w:tcPr>
          <w:p w14:paraId="0FB8727B" w14:textId="77777777" w:rsidR="00687498" w:rsidRDefault="00A13891">
            <w:pPr>
              <w:jc w:val="center"/>
            </w:pPr>
            <w:r>
              <w:rPr>
                <w:b/>
                <w:bCs/>
                <w:color w:val="FFFFFF"/>
              </w:rPr>
              <w:t>5.2.2 — Canaux de support et outils de gestion</w:t>
            </w:r>
          </w:p>
        </w:tc>
      </w:tr>
    </w:tbl>
    <w:p w14:paraId="2721CA4B"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800"/>
        <w:gridCol w:w="2226"/>
      </w:tblGrid>
      <w:tr w:rsidR="00687498" w14:paraId="036B1224"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65A5711" w14:textId="77777777" w:rsidR="00687498" w:rsidRDefault="00A13891">
            <w:pPr>
              <w:jc w:val="center"/>
            </w:pPr>
            <w:r>
              <w:rPr>
                <w:b/>
                <w:bCs/>
                <w:color w:val="FFFFFF"/>
                <w:sz w:val="19"/>
                <w:szCs w:val="19"/>
              </w:rPr>
              <w:t>Canal</w:t>
            </w:r>
          </w:p>
        </w:tc>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2CB0D60" w14:textId="77777777" w:rsidR="00687498" w:rsidRDefault="00A13891">
            <w:pPr>
              <w:jc w:val="center"/>
            </w:pPr>
            <w:r>
              <w:rPr>
                <w:b/>
                <w:bCs/>
                <w:color w:val="FFFFFF"/>
                <w:sz w:val="19"/>
                <w:szCs w:val="19"/>
              </w:rPr>
              <w:t>Usage</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2CD12CA" w14:textId="77777777" w:rsidR="00687498" w:rsidRDefault="00A13891">
            <w:pPr>
              <w:jc w:val="center"/>
            </w:pPr>
            <w:r>
              <w:rPr>
                <w:b/>
                <w:bCs/>
                <w:color w:val="FFFFFF"/>
                <w:sz w:val="19"/>
                <w:szCs w:val="19"/>
              </w:rPr>
              <w:t>Disponibilité</w:t>
            </w:r>
          </w:p>
        </w:tc>
        <w:tc>
          <w:tcPr>
            <w:tcW w:w="22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0568CFA" w14:textId="77777777" w:rsidR="00687498" w:rsidRDefault="00A13891">
            <w:pPr>
              <w:jc w:val="center"/>
            </w:pPr>
            <w:r>
              <w:rPr>
                <w:b/>
                <w:bCs/>
                <w:color w:val="FFFFFF"/>
                <w:sz w:val="19"/>
                <w:szCs w:val="19"/>
              </w:rPr>
              <w:t>Délai de réponse garanti</w:t>
            </w:r>
          </w:p>
        </w:tc>
      </w:tr>
      <w:tr w:rsidR="00687498" w14:paraId="62D5E4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A38ED9" w14:textId="77777777" w:rsidR="00687498" w:rsidRDefault="00A13891">
            <w:pPr>
              <w:jc w:val="both"/>
            </w:pPr>
            <w:r>
              <w:rPr>
                <w:sz w:val="19"/>
                <w:szCs w:val="19"/>
              </w:rPr>
              <w:t>Portail de tickets (Helpdesk en ligne)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ABF545" w14:textId="77777777" w:rsidR="00687498" w:rsidRDefault="00A13891">
            <w:pPr>
              <w:jc w:val="both"/>
            </w:pPr>
            <w:r>
              <w:rPr>
                <w:sz w:val="19"/>
                <w:szCs w:val="19"/>
              </w:rPr>
              <w:t>Canal principal pour toutes les demandes — catégorisation automatique par priorité et type ; suivi en temps réel du statut ; historique complet des échanges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ED3B1F" w14:textId="77777777" w:rsidR="00687498" w:rsidRDefault="00A13891">
            <w:pPr>
              <w:jc w:val="both"/>
            </w:pPr>
            <w:r>
              <w:rPr>
                <w:sz w:val="19"/>
                <w:szCs w:val="19"/>
              </w:rPr>
              <w:t>24h/24 — 7j/7 pour la soumission des tickets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01F30C" w14:textId="77777777" w:rsidR="00687498" w:rsidRDefault="00A13891">
            <w:pPr>
              <w:jc w:val="both"/>
            </w:pPr>
            <w:r>
              <w:rPr>
                <w:sz w:val="19"/>
                <w:szCs w:val="19"/>
              </w:rPr>
              <w:t>P</w:t>
            </w:r>
            <w:proofErr w:type="gramStart"/>
            <w:r>
              <w:rPr>
                <w:sz w:val="19"/>
                <w:szCs w:val="19"/>
              </w:rPr>
              <w:t>1:</w:t>
            </w:r>
            <w:proofErr w:type="gramEnd"/>
            <w:r>
              <w:rPr>
                <w:sz w:val="19"/>
                <w:szCs w:val="19"/>
              </w:rPr>
              <w:t xml:space="preserve"> &lt; 15 min, P</w:t>
            </w:r>
            <w:proofErr w:type="gramStart"/>
            <w:r>
              <w:rPr>
                <w:sz w:val="19"/>
                <w:szCs w:val="19"/>
              </w:rPr>
              <w:t>2:</w:t>
            </w:r>
            <w:proofErr w:type="gramEnd"/>
            <w:r>
              <w:rPr>
                <w:sz w:val="19"/>
                <w:szCs w:val="19"/>
              </w:rPr>
              <w:t xml:space="preserve"> &lt; 1h, P</w:t>
            </w:r>
            <w:proofErr w:type="gramStart"/>
            <w:r>
              <w:rPr>
                <w:sz w:val="19"/>
                <w:szCs w:val="19"/>
              </w:rPr>
              <w:t>3:</w:t>
            </w:r>
            <w:proofErr w:type="gramEnd"/>
            <w:r>
              <w:rPr>
                <w:sz w:val="19"/>
                <w:szCs w:val="19"/>
              </w:rPr>
              <w:t xml:space="preserve"> &lt; 4h, P</w:t>
            </w:r>
            <w:proofErr w:type="gramStart"/>
            <w:r>
              <w:rPr>
                <w:sz w:val="19"/>
                <w:szCs w:val="19"/>
              </w:rPr>
              <w:t>4:</w:t>
            </w:r>
            <w:proofErr w:type="gramEnd"/>
            <w:r>
              <w:rPr>
                <w:sz w:val="19"/>
                <w:szCs w:val="19"/>
              </w:rPr>
              <w:t xml:space="preserve"> &lt; 1 jour (prise en charge)</w:t>
            </w:r>
          </w:p>
        </w:tc>
      </w:tr>
      <w:tr w:rsidR="00687498" w14:paraId="1D53F2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2AEFE12" w14:textId="77777777" w:rsidR="00687498" w:rsidRDefault="00A13891">
            <w:pPr>
              <w:jc w:val="both"/>
            </w:pPr>
            <w:proofErr w:type="gramStart"/>
            <w:r>
              <w:rPr>
                <w:sz w:val="19"/>
                <w:szCs w:val="19"/>
              </w:rPr>
              <w:t>Email</w:t>
            </w:r>
            <w:proofErr w:type="gramEnd"/>
            <w:r>
              <w:rPr>
                <w:sz w:val="19"/>
                <w:szCs w:val="19"/>
              </w:rPr>
              <w:t xml:space="preserve"> dédié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E55DF7D" w14:textId="77777777" w:rsidR="00687498" w:rsidRDefault="00A13891">
            <w:pPr>
              <w:jc w:val="both"/>
            </w:pPr>
            <w:r>
              <w:rPr>
                <w:sz w:val="19"/>
                <w:szCs w:val="19"/>
              </w:rPr>
              <w:t>Canal alternatif pour les demandes non urgentes ou les envois de fichiers volumineux</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F6BAE47" w14:textId="77777777" w:rsidR="00687498" w:rsidRDefault="00A13891">
            <w:pPr>
              <w:jc w:val="both"/>
            </w:pPr>
            <w:r>
              <w:rPr>
                <w:sz w:val="19"/>
                <w:szCs w:val="19"/>
              </w:rPr>
              <w:t>24h/24 pour réception</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109BAE6" w14:textId="77777777" w:rsidR="00687498" w:rsidRDefault="00A13891">
            <w:pPr>
              <w:jc w:val="both"/>
            </w:pPr>
            <w:r>
              <w:rPr>
                <w:sz w:val="19"/>
                <w:szCs w:val="19"/>
              </w:rPr>
              <w:t>Prise en charge au prochain horaire ouvrable</w:t>
            </w:r>
          </w:p>
        </w:tc>
      </w:tr>
      <w:tr w:rsidR="00687498" w14:paraId="2C60D9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9D508A" w14:textId="77777777" w:rsidR="00687498" w:rsidRDefault="00A13891">
            <w:pPr>
              <w:jc w:val="both"/>
            </w:pPr>
            <w:r>
              <w:rPr>
                <w:sz w:val="19"/>
                <w:szCs w:val="19"/>
              </w:rPr>
              <w:t>Téléphone — Hotline (numéro dédié)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27914F" w14:textId="77777777" w:rsidR="00687498" w:rsidRDefault="00A13891">
            <w:pPr>
              <w:jc w:val="both"/>
            </w:pPr>
            <w:r>
              <w:rPr>
                <w:sz w:val="19"/>
                <w:szCs w:val="19"/>
              </w:rPr>
              <w:t>Canal réservé aux incidents P1 et P2 uniquement — contact direct équipe N2/N3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FE28A4" w14:textId="77777777" w:rsidR="00687498" w:rsidRDefault="00A13891">
            <w:pPr>
              <w:jc w:val="both"/>
            </w:pPr>
            <w:r>
              <w:rPr>
                <w:sz w:val="19"/>
                <w:szCs w:val="19"/>
              </w:rPr>
              <w:t>Jours ouvrables 8h-18h (N1) + Astreinte 24/7 (N2/N3 pour P1)</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69E41C" w14:textId="77777777" w:rsidR="00687498" w:rsidRDefault="00A13891">
            <w:pPr>
              <w:jc w:val="both"/>
            </w:pPr>
            <w:r>
              <w:rPr>
                <w:sz w:val="19"/>
                <w:szCs w:val="19"/>
              </w:rPr>
              <w:t>Décroché en &lt; 3 sonneries — résolution immédiate ou engagement de rappel</w:t>
            </w:r>
          </w:p>
        </w:tc>
      </w:tr>
      <w:tr w:rsidR="00687498" w14:paraId="39708C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A81B025" w14:textId="77777777" w:rsidR="00687498" w:rsidRDefault="00A13891">
            <w:pPr>
              <w:jc w:val="both"/>
            </w:pPr>
            <w:r>
              <w:rPr>
                <w:sz w:val="19"/>
                <w:szCs w:val="19"/>
              </w:rPr>
              <w:t>Messagerie instantanée (Teams ou équivalent DSS)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C4F3FD9" w14:textId="77777777" w:rsidR="00687498" w:rsidRDefault="00A13891">
            <w:pPr>
              <w:jc w:val="both"/>
            </w:pPr>
            <w:r>
              <w:rPr>
                <w:sz w:val="19"/>
                <w:szCs w:val="19"/>
              </w:rPr>
              <w:t>Communication rapide entre équipe ABI et référents techniques DSS pour le suivi des incidents en cours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75161D2" w14:textId="77777777" w:rsidR="00687498" w:rsidRDefault="00A13891">
            <w:pPr>
              <w:jc w:val="both"/>
            </w:pPr>
            <w:r>
              <w:rPr>
                <w:sz w:val="19"/>
                <w:szCs w:val="19"/>
              </w:rPr>
              <w:t>Jours ouvrables 8h-18h</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8225DAD" w14:textId="77777777" w:rsidR="00687498" w:rsidRDefault="00A13891">
            <w:pPr>
              <w:jc w:val="both"/>
            </w:pPr>
            <w:r>
              <w:rPr>
                <w:sz w:val="19"/>
                <w:szCs w:val="19"/>
              </w:rPr>
              <w:t>Réponse &lt; 30 min pendant les heures ouvrables</w:t>
            </w:r>
          </w:p>
        </w:tc>
      </w:tr>
      <w:tr w:rsidR="00687498" w14:paraId="32236C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B84AF3" w14:textId="77777777" w:rsidR="00687498" w:rsidRDefault="00A13891">
            <w:pPr>
              <w:jc w:val="both"/>
            </w:pPr>
            <w:r>
              <w:rPr>
                <w:sz w:val="19"/>
                <w:szCs w:val="19"/>
              </w:rPr>
              <w:t xml:space="preserve">Télémaintenance sécurisée (VPN + </w:t>
            </w:r>
            <w:proofErr w:type="spellStart"/>
            <w:r>
              <w:rPr>
                <w:sz w:val="19"/>
                <w:szCs w:val="19"/>
              </w:rPr>
              <w:t>Remote</w:t>
            </w:r>
            <w:proofErr w:type="spellEnd"/>
            <w:r>
              <w:rPr>
                <w:sz w:val="19"/>
                <w:szCs w:val="19"/>
              </w:rPr>
              <w:t xml:space="preserve"> Desktop)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20096C" w14:textId="77777777" w:rsidR="00687498" w:rsidRDefault="00A13891">
            <w:pPr>
              <w:jc w:val="both"/>
            </w:pPr>
            <w:r>
              <w:rPr>
                <w:sz w:val="19"/>
                <w:szCs w:val="19"/>
              </w:rPr>
              <w:t>Intervention technique à distance sur la plateforme par l'équipe ABI, avec autorisation préalable DSS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163019" w14:textId="77777777" w:rsidR="00687498" w:rsidRDefault="00A13891">
            <w:pPr>
              <w:jc w:val="both"/>
            </w:pPr>
            <w:r>
              <w:rPr>
                <w:sz w:val="19"/>
                <w:szCs w:val="19"/>
              </w:rPr>
              <w:t>Sur demande DSS, planifié ou urgence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40344E" w14:textId="77777777" w:rsidR="00687498" w:rsidRDefault="00A13891">
            <w:pPr>
              <w:jc w:val="both"/>
            </w:pPr>
            <w:r>
              <w:rPr>
                <w:sz w:val="19"/>
                <w:szCs w:val="19"/>
              </w:rPr>
              <w:t>Connexion établie &lt; 30 min pour urgences P1/P2</w:t>
            </w:r>
          </w:p>
        </w:tc>
      </w:tr>
      <w:tr w:rsidR="00687498" w14:paraId="63DE40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40748DE" w14:textId="77777777" w:rsidR="00687498" w:rsidRDefault="00A13891">
            <w:pPr>
              <w:jc w:val="both"/>
            </w:pPr>
            <w:r>
              <w:rPr>
                <w:sz w:val="19"/>
                <w:szCs w:val="19"/>
              </w:rPr>
              <w:t>Réunions de suivi support mensuelles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6832D9C" w14:textId="77777777" w:rsidR="00687498" w:rsidRDefault="00A13891">
            <w:pPr>
              <w:jc w:val="both"/>
            </w:pPr>
            <w:r>
              <w:rPr>
                <w:sz w:val="19"/>
                <w:szCs w:val="19"/>
              </w:rPr>
              <w:t>Point mensuel entre ABI et DSS : bilan des incidents du mois, analyse des tendances, actions préventives, planning des mises à jour</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179A605" w14:textId="77777777" w:rsidR="00687498" w:rsidRDefault="00A13891">
            <w:pPr>
              <w:jc w:val="both"/>
            </w:pPr>
            <w:r>
              <w:rPr>
                <w:sz w:val="19"/>
                <w:szCs w:val="19"/>
              </w:rPr>
              <w:t>1 réunion par mois (présentiel ou visioconférence)</w:t>
            </w:r>
          </w:p>
        </w:tc>
        <w:tc>
          <w:tcPr>
            <w:tcW w:w="2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2E2DA51" w14:textId="77777777" w:rsidR="00687498" w:rsidRDefault="00A13891">
            <w:pPr>
              <w:jc w:val="both"/>
            </w:pPr>
            <w:r>
              <w:rPr>
                <w:sz w:val="19"/>
                <w:szCs w:val="19"/>
              </w:rPr>
              <w:t>Planifiée le premier lundi de chaque mois</w:t>
            </w:r>
          </w:p>
        </w:tc>
      </w:tr>
    </w:tbl>
    <w:p w14:paraId="6065D73E"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03F2472D" w14:textId="77777777">
        <w:tblPrEx>
          <w:tblCellMar>
            <w:top w:w="0" w:type="dxa"/>
            <w:bottom w:w="0" w:type="dxa"/>
          </w:tblCellMar>
        </w:tblPrEx>
        <w:tc>
          <w:tcPr>
            <w:tcW w:w="0" w:type="auto"/>
            <w:tcBorders>
              <w:top w:val="single" w:sz="6" w:space="0" w:color="6C3483"/>
              <w:left w:val="single" w:sz="6" w:space="0" w:color="6C3483"/>
              <w:bottom w:val="single" w:sz="6" w:space="0" w:color="6C3483"/>
              <w:right w:val="single" w:sz="1" w:space="0" w:color="6C3483"/>
            </w:tcBorders>
            <w:shd w:val="clear" w:color="auto" w:fill="6C3483"/>
            <w:tcMar>
              <w:top w:w="100" w:type="dxa"/>
              <w:left w:w="240" w:type="dxa"/>
              <w:bottom w:w="100" w:type="dxa"/>
              <w:right w:w="240" w:type="dxa"/>
            </w:tcMar>
          </w:tcPr>
          <w:p w14:paraId="3DFF3DCA" w14:textId="77777777" w:rsidR="00687498" w:rsidRDefault="00A13891">
            <w:pPr>
              <w:jc w:val="center"/>
            </w:pPr>
            <w:r>
              <w:rPr>
                <w:b/>
                <w:bCs/>
                <w:color w:val="FFFFFF"/>
              </w:rPr>
              <w:t>5.2.3 — Actions de maintenance préventive et corrective</w:t>
            </w:r>
          </w:p>
        </w:tc>
      </w:tr>
    </w:tbl>
    <w:p w14:paraId="00A14632" w14:textId="77777777" w:rsidR="00687498" w:rsidRDefault="00687498">
      <w:pPr>
        <w:spacing w:before="60"/>
      </w:pPr>
    </w:p>
    <w:p w14:paraId="460E8C29" w14:textId="77777777" w:rsidR="00687498" w:rsidRDefault="00A13891">
      <w:pPr>
        <w:spacing w:before="120" w:after="40"/>
      </w:pPr>
      <w:r>
        <w:rPr>
          <w:b/>
          <w:bCs/>
          <w:color w:val="117A65"/>
          <w:sz w:val="21"/>
          <w:szCs w:val="21"/>
          <w:u w:val="single"/>
        </w:rPr>
        <w:t>A. Maintenance préventive — Programme mensuel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000"/>
        <w:gridCol w:w="2426"/>
      </w:tblGrid>
      <w:tr w:rsidR="00687498" w14:paraId="0C5D0B0E" w14:textId="77777777">
        <w:tblPrEx>
          <w:tblCellMar>
            <w:top w:w="0" w:type="dxa"/>
            <w:bottom w:w="0" w:type="dxa"/>
          </w:tblCellMar>
        </w:tblPrEx>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723C9E0" w14:textId="77777777" w:rsidR="00687498" w:rsidRDefault="00A13891">
            <w:pPr>
              <w:jc w:val="center"/>
            </w:pPr>
            <w:r>
              <w:rPr>
                <w:b/>
                <w:bCs/>
                <w:color w:val="FFFFFF"/>
                <w:sz w:val="19"/>
                <w:szCs w:val="19"/>
              </w:rPr>
              <w:t>Fréquence</w:t>
            </w:r>
          </w:p>
        </w:tc>
        <w:tc>
          <w:tcPr>
            <w:tcW w:w="3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3047887" w14:textId="77777777" w:rsidR="00687498" w:rsidRDefault="00A13891">
            <w:pPr>
              <w:jc w:val="center"/>
            </w:pPr>
            <w:r>
              <w:rPr>
                <w:b/>
                <w:bCs/>
                <w:color w:val="FFFFFF"/>
                <w:sz w:val="19"/>
                <w:szCs w:val="19"/>
              </w:rPr>
              <w:t>Action de maintenance préventive</w:t>
            </w:r>
          </w:p>
        </w:tc>
        <w:tc>
          <w:tcPr>
            <w:tcW w:w="2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D90D14D" w14:textId="77777777" w:rsidR="00687498" w:rsidRDefault="00A13891">
            <w:pPr>
              <w:jc w:val="center"/>
            </w:pPr>
            <w:r>
              <w:rPr>
                <w:b/>
                <w:bCs/>
                <w:color w:val="FFFFFF"/>
                <w:sz w:val="19"/>
                <w:szCs w:val="19"/>
              </w:rPr>
              <w:t>Responsable</w:t>
            </w:r>
          </w:p>
        </w:tc>
        <w:tc>
          <w:tcPr>
            <w:tcW w:w="2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7BA2D00" w14:textId="77777777" w:rsidR="00687498" w:rsidRDefault="00A13891">
            <w:pPr>
              <w:jc w:val="center"/>
            </w:pPr>
            <w:r>
              <w:rPr>
                <w:b/>
                <w:bCs/>
                <w:color w:val="FFFFFF"/>
                <w:sz w:val="19"/>
                <w:szCs w:val="19"/>
              </w:rPr>
              <w:t>Livrables</w:t>
            </w:r>
          </w:p>
        </w:tc>
      </w:tr>
      <w:tr w:rsidR="00687498" w14:paraId="39FF22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7DD872" w14:textId="77777777" w:rsidR="00687498" w:rsidRDefault="00A13891">
            <w:pPr>
              <w:jc w:val="both"/>
            </w:pPr>
            <w:r>
              <w:rPr>
                <w:sz w:val="19"/>
                <w:szCs w:val="19"/>
              </w:rPr>
              <w:t>Quotidienne (automatique)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E58EBE" w14:textId="77777777" w:rsidR="00687498" w:rsidRDefault="00A13891">
            <w:pPr>
              <w:jc w:val="both"/>
            </w:pPr>
            <w:r>
              <w:rPr>
                <w:sz w:val="19"/>
                <w:szCs w:val="19"/>
              </w:rPr>
              <w:t xml:space="preserve">Vérification des sauvegardes (intégrité, complétude) ; monitoring des métriques système (CPU, RAM, </w:t>
            </w:r>
            <w:r>
              <w:rPr>
                <w:sz w:val="19"/>
                <w:szCs w:val="19"/>
              </w:rPr>
              <w:lastRenderedPageBreak/>
              <w:t>disque, temps de réponse) ; revue des alertes de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A1D622" w14:textId="77777777" w:rsidR="00687498" w:rsidRDefault="00A13891">
            <w:pPr>
              <w:jc w:val="both"/>
            </w:pPr>
            <w:r>
              <w:rPr>
                <w:sz w:val="19"/>
                <w:szCs w:val="19"/>
              </w:rPr>
              <w:lastRenderedPageBreak/>
              <w:t>Système automatique + astreinte ABI</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A09849" w14:textId="77777777" w:rsidR="00687498" w:rsidRDefault="00A13891">
            <w:pPr>
              <w:jc w:val="both"/>
            </w:pPr>
            <w:r>
              <w:rPr>
                <w:sz w:val="19"/>
                <w:szCs w:val="19"/>
              </w:rPr>
              <w:t>Rapport quotidien automatisé envoyé à l'admin DSS (5h00)</w:t>
            </w:r>
          </w:p>
        </w:tc>
      </w:tr>
      <w:tr w:rsidR="00687498" w14:paraId="77459B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BE41D3A" w14:textId="77777777" w:rsidR="00687498" w:rsidRDefault="00A13891">
            <w:pPr>
              <w:jc w:val="both"/>
            </w:pPr>
            <w:r>
              <w:rPr>
                <w:sz w:val="19"/>
                <w:szCs w:val="19"/>
              </w:rPr>
              <w:t>Hebdomadaire</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94203E0" w14:textId="77777777" w:rsidR="00687498" w:rsidRDefault="00A13891">
            <w:pPr>
              <w:jc w:val="both"/>
            </w:pPr>
            <w:r>
              <w:rPr>
                <w:sz w:val="19"/>
                <w:szCs w:val="19"/>
              </w:rPr>
              <w:t>Revue des logs applicatifs et système (détection d'anomalies) ; vérification de l'espace disque et anticipation de la croissance ; test de restauration d'une sauvegarde incrémentale</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49B7EFF" w14:textId="77777777" w:rsidR="00687498" w:rsidRDefault="00A13891">
            <w:pPr>
              <w:jc w:val="both"/>
            </w:pPr>
            <w:r>
              <w:rPr>
                <w:sz w:val="19"/>
                <w:szCs w:val="19"/>
              </w:rPr>
              <w:t>Équipe support ABI N2</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C63AF36" w14:textId="77777777" w:rsidR="00687498" w:rsidRDefault="00A13891">
            <w:pPr>
              <w:jc w:val="both"/>
            </w:pPr>
            <w:r>
              <w:rPr>
                <w:sz w:val="19"/>
                <w:szCs w:val="19"/>
              </w:rPr>
              <w:t>Rapport hebdomadaire (chaque lundi matin)</w:t>
            </w:r>
          </w:p>
        </w:tc>
      </w:tr>
      <w:tr w:rsidR="00687498" w14:paraId="0A0B19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7545F5" w14:textId="77777777" w:rsidR="00687498" w:rsidRDefault="00A13891">
            <w:pPr>
              <w:jc w:val="both"/>
            </w:pPr>
            <w:r>
              <w:rPr>
                <w:sz w:val="19"/>
                <w:szCs w:val="19"/>
              </w:rPr>
              <w:t>Mensuelle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0991CE" w14:textId="77777777" w:rsidR="00687498" w:rsidRDefault="00A13891">
            <w:pPr>
              <w:jc w:val="both"/>
            </w:pPr>
            <w:r>
              <w:rPr>
                <w:sz w:val="19"/>
                <w:szCs w:val="19"/>
              </w:rPr>
              <w:t>Mise à jour des bibliothèques et dépendances (correctifs de sécurité non critiques) ; test de restauration complète (full restore) en environnement de test ; revue des performances (requêtes lentes, optimisation) ; audit des droits d'accès utilisateurs ; analyse des tendances d'utilisation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2B88D1" w14:textId="77777777" w:rsidR="00687498" w:rsidRDefault="00A13891">
            <w:pPr>
              <w:jc w:val="both"/>
            </w:pPr>
            <w:r>
              <w:rPr>
                <w:sz w:val="19"/>
                <w:szCs w:val="19"/>
              </w:rPr>
              <w:t>Équipe ABI N2 + Architecte SI</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2C92DE" w14:textId="77777777" w:rsidR="00687498" w:rsidRDefault="00A13891">
            <w:pPr>
              <w:jc w:val="both"/>
            </w:pPr>
            <w:r>
              <w:rPr>
                <w:sz w:val="19"/>
                <w:szCs w:val="19"/>
              </w:rPr>
              <w:t>Rapport mensuel de maintenance remis à la DSS</w:t>
            </w:r>
          </w:p>
        </w:tc>
      </w:tr>
      <w:tr w:rsidR="00687498" w14:paraId="4517B4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6DB4F13" w14:textId="77777777" w:rsidR="00687498" w:rsidRDefault="00A13891">
            <w:pPr>
              <w:jc w:val="both"/>
            </w:pPr>
            <w:r>
              <w:rPr>
                <w:sz w:val="19"/>
                <w:szCs w:val="19"/>
              </w:rPr>
              <w:t>Trimestrielle</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6757C00" w14:textId="77777777" w:rsidR="00687498" w:rsidRDefault="00A13891">
            <w:pPr>
              <w:jc w:val="both"/>
            </w:pPr>
            <w:r>
              <w:rPr>
                <w:sz w:val="19"/>
                <w:szCs w:val="19"/>
              </w:rPr>
              <w:t xml:space="preserve">Audit de sécurité léger (scan OWASP ZAP sur </w:t>
            </w:r>
            <w:proofErr w:type="spellStart"/>
            <w:r>
              <w:rPr>
                <w:sz w:val="19"/>
                <w:szCs w:val="19"/>
              </w:rPr>
              <w:t>staging</w:t>
            </w:r>
            <w:proofErr w:type="spellEnd"/>
            <w:r>
              <w:rPr>
                <w:sz w:val="19"/>
                <w:szCs w:val="19"/>
              </w:rPr>
              <w:t>) ; revue de la capacité (</w:t>
            </w:r>
            <w:proofErr w:type="spellStart"/>
            <w:r>
              <w:rPr>
                <w:sz w:val="19"/>
                <w:szCs w:val="19"/>
              </w:rPr>
              <w:t>capacity</w:t>
            </w:r>
            <w:proofErr w:type="spellEnd"/>
            <w:r>
              <w:rPr>
                <w:sz w:val="19"/>
                <w:szCs w:val="19"/>
              </w:rPr>
              <w:t xml:space="preserve"> </w:t>
            </w:r>
            <w:proofErr w:type="spellStart"/>
            <w:r>
              <w:rPr>
                <w:sz w:val="19"/>
                <w:szCs w:val="19"/>
              </w:rPr>
              <w:t>review</w:t>
            </w:r>
            <w:proofErr w:type="spellEnd"/>
            <w:r>
              <w:rPr>
                <w:sz w:val="19"/>
                <w:szCs w:val="19"/>
              </w:rPr>
              <w:t>) : est-ce que l'infrastructure reste adaptée à la croissance des données et des utilisateurs ? ; test du Plan de Reprise d'Activité (PRA)</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422B549" w14:textId="77777777" w:rsidR="00687498" w:rsidRDefault="00A13891">
            <w:pPr>
              <w:jc w:val="both"/>
            </w:pPr>
            <w:r>
              <w:rPr>
                <w:sz w:val="19"/>
                <w:szCs w:val="19"/>
              </w:rPr>
              <w:t>Architecte SI + Expert Sécurité ABI</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2918E95" w14:textId="77777777" w:rsidR="00687498" w:rsidRDefault="00A13891">
            <w:pPr>
              <w:jc w:val="both"/>
            </w:pPr>
            <w:r>
              <w:rPr>
                <w:sz w:val="19"/>
                <w:szCs w:val="19"/>
              </w:rPr>
              <w:t>Rapport trimestriel d'audit technique remis à la DSS</w:t>
            </w:r>
          </w:p>
        </w:tc>
      </w:tr>
      <w:tr w:rsidR="00687498" w14:paraId="308CAA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75AD68" w14:textId="77777777" w:rsidR="00687498" w:rsidRDefault="00A13891">
            <w:pPr>
              <w:jc w:val="both"/>
            </w:pPr>
            <w:r>
              <w:rPr>
                <w:sz w:val="19"/>
                <w:szCs w:val="19"/>
              </w:rPr>
              <w:t>Semestrielle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8A4D1D" w14:textId="77777777" w:rsidR="00687498" w:rsidRDefault="00A13891">
            <w:pPr>
              <w:jc w:val="both"/>
            </w:pPr>
            <w:r>
              <w:rPr>
                <w:sz w:val="19"/>
                <w:szCs w:val="19"/>
              </w:rPr>
              <w:t>Mise à jour majeure des composants (OS, middleware, SGBD) — planifiée avec la DSS en dehors des périodes critiques de saisie ; revue complète de la documentation technique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BD45AD" w14:textId="77777777" w:rsidR="00687498" w:rsidRDefault="00A13891">
            <w:pPr>
              <w:jc w:val="both"/>
            </w:pPr>
            <w:r>
              <w:rPr>
                <w:sz w:val="19"/>
                <w:szCs w:val="19"/>
              </w:rPr>
              <w:t>Équipe technique ABI complète + DSS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26C626" w14:textId="77777777" w:rsidR="00687498" w:rsidRDefault="00A13891">
            <w:pPr>
              <w:jc w:val="both"/>
            </w:pPr>
            <w:r>
              <w:rPr>
                <w:sz w:val="19"/>
                <w:szCs w:val="19"/>
              </w:rPr>
              <w:t>Plan de mise à jour approuvé par DSS ; rapport post-mise à jour</w:t>
            </w:r>
          </w:p>
        </w:tc>
      </w:tr>
    </w:tbl>
    <w:p w14:paraId="1F840BA6" w14:textId="77777777" w:rsidR="00687498" w:rsidRDefault="00687498">
      <w:pPr>
        <w:spacing w:before="80"/>
      </w:pPr>
    </w:p>
    <w:p w14:paraId="27BFA298" w14:textId="77777777" w:rsidR="00687498" w:rsidRDefault="00A13891">
      <w:pPr>
        <w:spacing w:before="120" w:after="40"/>
      </w:pPr>
      <w:r>
        <w:rPr>
          <w:b/>
          <w:bCs/>
          <w:color w:val="117A65"/>
          <w:sz w:val="21"/>
          <w:szCs w:val="21"/>
          <w:u w:val="single"/>
        </w:rPr>
        <w:t>B. Gestion des correctifs (patch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3000"/>
        <w:gridCol w:w="2326"/>
      </w:tblGrid>
      <w:tr w:rsidR="00687498" w14:paraId="11BADD6C"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DCD5909" w14:textId="77777777" w:rsidR="00687498" w:rsidRDefault="00A13891">
            <w:pPr>
              <w:jc w:val="center"/>
            </w:pPr>
            <w:r>
              <w:rPr>
                <w:b/>
                <w:bCs/>
                <w:color w:val="FFFFFF"/>
                <w:sz w:val="19"/>
                <w:szCs w:val="19"/>
              </w:rPr>
              <w:t>Type de correctif</w:t>
            </w:r>
          </w:p>
        </w:tc>
        <w:tc>
          <w:tcPr>
            <w:tcW w:w="15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9DDBAD6" w14:textId="77777777" w:rsidR="00687498" w:rsidRDefault="00A13891">
            <w:pPr>
              <w:jc w:val="center"/>
            </w:pPr>
            <w:r>
              <w:rPr>
                <w:b/>
                <w:bCs/>
                <w:color w:val="FFFFFF"/>
                <w:sz w:val="19"/>
                <w:szCs w:val="19"/>
              </w:rPr>
              <w:t>Délai de déploiement</w:t>
            </w:r>
          </w:p>
        </w:tc>
        <w:tc>
          <w:tcPr>
            <w:tcW w:w="30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A55744A" w14:textId="77777777" w:rsidR="00687498" w:rsidRDefault="00A13891">
            <w:pPr>
              <w:jc w:val="center"/>
            </w:pPr>
            <w:r>
              <w:rPr>
                <w:b/>
                <w:bCs/>
                <w:color w:val="FFFFFF"/>
                <w:sz w:val="19"/>
                <w:szCs w:val="19"/>
              </w:rPr>
              <w:t>Procédure de validation</w:t>
            </w:r>
          </w:p>
        </w:tc>
        <w:tc>
          <w:tcPr>
            <w:tcW w:w="23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B5B1ED7" w14:textId="77777777" w:rsidR="00687498" w:rsidRDefault="00A13891">
            <w:pPr>
              <w:jc w:val="center"/>
            </w:pPr>
            <w:r>
              <w:rPr>
                <w:b/>
                <w:bCs/>
                <w:color w:val="FFFFFF"/>
                <w:sz w:val="19"/>
                <w:szCs w:val="19"/>
              </w:rPr>
              <w:t>Impact sur le service</w:t>
            </w:r>
          </w:p>
        </w:tc>
      </w:tr>
      <w:tr w:rsidR="00687498" w14:paraId="709CB3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CD3E5E" w14:textId="77777777" w:rsidR="00687498" w:rsidRDefault="00A13891">
            <w:pPr>
              <w:jc w:val="both"/>
            </w:pPr>
            <w:r>
              <w:rPr>
                <w:sz w:val="19"/>
                <w:szCs w:val="19"/>
              </w:rPr>
              <w:t>Correctif sécurité critique (CVE score ≥ 9.0)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DE7697" w14:textId="77777777" w:rsidR="00687498" w:rsidRDefault="00A13891">
            <w:pPr>
              <w:jc w:val="both"/>
            </w:pPr>
            <w:r>
              <w:rPr>
                <w:sz w:val="19"/>
                <w:szCs w:val="19"/>
              </w:rPr>
              <w:t>&lt; 48 heures après disponibilité du 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783B8C" w14:textId="77777777" w:rsidR="00687498" w:rsidRDefault="00A13891">
            <w:pPr>
              <w:jc w:val="both"/>
            </w:pPr>
            <w:r>
              <w:rPr>
                <w:sz w:val="19"/>
                <w:szCs w:val="19"/>
              </w:rPr>
              <w:t xml:space="preserve">Test en </w:t>
            </w:r>
            <w:proofErr w:type="spellStart"/>
            <w:r>
              <w:rPr>
                <w:sz w:val="19"/>
                <w:szCs w:val="19"/>
              </w:rPr>
              <w:t>staging</w:t>
            </w:r>
            <w:proofErr w:type="spellEnd"/>
            <w:r>
              <w:rPr>
                <w:sz w:val="19"/>
                <w:szCs w:val="19"/>
              </w:rPr>
              <w:t xml:space="preserve"> → validation DSS téléphonique → déploiement en production (fenêtre de maintenance d'urgence)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9148A5" w14:textId="77777777" w:rsidR="00687498" w:rsidRDefault="00A13891">
            <w:pPr>
              <w:jc w:val="both"/>
            </w:pPr>
            <w:r>
              <w:rPr>
                <w:sz w:val="19"/>
                <w:szCs w:val="19"/>
              </w:rPr>
              <w:t>Interruption planifiée &lt; 30 min (annoncée 2h à l'avance)</w:t>
            </w:r>
          </w:p>
        </w:tc>
      </w:tr>
      <w:tr w:rsidR="00687498" w14:paraId="1FA8EF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6922833" w14:textId="77777777" w:rsidR="00687498" w:rsidRDefault="00A13891">
            <w:pPr>
              <w:jc w:val="both"/>
            </w:pPr>
            <w:r>
              <w:rPr>
                <w:sz w:val="19"/>
                <w:szCs w:val="19"/>
              </w:rPr>
              <w:t>Correctif sécurité haute priorité (CVE 7.0-8.9)</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01D138D" w14:textId="77777777" w:rsidR="00687498" w:rsidRDefault="00A13891">
            <w:pPr>
              <w:jc w:val="both"/>
            </w:pPr>
            <w:r>
              <w:rPr>
                <w:sz w:val="19"/>
                <w:szCs w:val="19"/>
              </w:rPr>
              <w:t>&lt; 7 jours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683FF10" w14:textId="77777777" w:rsidR="00687498" w:rsidRDefault="00A13891">
            <w:pPr>
              <w:jc w:val="both"/>
            </w:pPr>
            <w:r>
              <w:rPr>
                <w:sz w:val="19"/>
                <w:szCs w:val="19"/>
              </w:rPr>
              <w:t xml:space="preserve">Test en </w:t>
            </w:r>
            <w:proofErr w:type="spellStart"/>
            <w:r>
              <w:rPr>
                <w:sz w:val="19"/>
                <w:szCs w:val="19"/>
              </w:rPr>
              <w:t>staging</w:t>
            </w:r>
            <w:proofErr w:type="spellEnd"/>
            <w:r>
              <w:rPr>
                <w:sz w:val="19"/>
                <w:szCs w:val="19"/>
              </w:rPr>
              <w:t xml:space="preserve"> (24h) → validation DSS par </w:t>
            </w:r>
            <w:proofErr w:type="gramStart"/>
            <w:r>
              <w:rPr>
                <w:sz w:val="19"/>
                <w:szCs w:val="19"/>
              </w:rPr>
              <w:t>email</w:t>
            </w:r>
            <w:proofErr w:type="gramEnd"/>
            <w:r>
              <w:rPr>
                <w:sz w:val="19"/>
                <w:szCs w:val="19"/>
              </w:rPr>
              <w:t xml:space="preserve"> → déploiement en production</w:t>
            </w:r>
          </w:p>
        </w:tc>
        <w:tc>
          <w:tcPr>
            <w:tcW w:w="23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0DCBF70" w14:textId="77777777" w:rsidR="00687498" w:rsidRDefault="00A13891">
            <w:pPr>
              <w:jc w:val="both"/>
            </w:pPr>
            <w:r>
              <w:rPr>
                <w:sz w:val="19"/>
                <w:szCs w:val="19"/>
              </w:rPr>
              <w:t>Interruption planifiée &lt; 15 min (annoncée 24h à l'avance)</w:t>
            </w:r>
          </w:p>
        </w:tc>
      </w:tr>
      <w:tr w:rsidR="00687498" w14:paraId="4639F1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EA6462" w14:textId="77777777" w:rsidR="00687498" w:rsidRDefault="00A13891">
            <w:pPr>
              <w:jc w:val="both"/>
            </w:pPr>
            <w:r>
              <w:rPr>
                <w:sz w:val="19"/>
                <w:szCs w:val="19"/>
              </w:rPr>
              <w:t>Correctif fonctionnel (bug non bloquant)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19E18F" w14:textId="77777777" w:rsidR="00687498" w:rsidRDefault="00A13891">
            <w:pPr>
              <w:jc w:val="both"/>
            </w:pPr>
            <w:r>
              <w:rPr>
                <w:sz w:val="19"/>
                <w:szCs w:val="19"/>
              </w:rPr>
              <w:t>&lt; 10 jours ouvrables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EF229D" w14:textId="77777777" w:rsidR="00687498" w:rsidRDefault="00A13891">
            <w:pPr>
              <w:jc w:val="both"/>
            </w:pPr>
            <w:r>
              <w:rPr>
                <w:sz w:val="19"/>
                <w:szCs w:val="19"/>
              </w:rPr>
              <w:t xml:space="preserve">Développement → tests → </w:t>
            </w:r>
            <w:proofErr w:type="spellStart"/>
            <w:r>
              <w:rPr>
                <w:sz w:val="19"/>
                <w:szCs w:val="19"/>
              </w:rPr>
              <w:t>staging</w:t>
            </w:r>
            <w:proofErr w:type="spellEnd"/>
            <w:r>
              <w:rPr>
                <w:sz w:val="19"/>
                <w:szCs w:val="19"/>
              </w:rPr>
              <w:t xml:space="preserve"> (48h) → validation fonctionnelle DSS → production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0F97A8" w14:textId="77777777" w:rsidR="00687498" w:rsidRDefault="00A13891">
            <w:pPr>
              <w:jc w:val="both"/>
            </w:pPr>
            <w:r>
              <w:rPr>
                <w:sz w:val="19"/>
                <w:szCs w:val="19"/>
              </w:rPr>
              <w:t>Déploiement sans interruption (Blue-Green)</w:t>
            </w:r>
          </w:p>
        </w:tc>
      </w:tr>
      <w:tr w:rsidR="00687498" w14:paraId="44797F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7FF3E23" w14:textId="77777777" w:rsidR="00687498" w:rsidRDefault="00A13891">
            <w:pPr>
              <w:jc w:val="both"/>
            </w:pPr>
            <w:r>
              <w:rPr>
                <w:sz w:val="19"/>
                <w:szCs w:val="19"/>
              </w:rPr>
              <w:t>Mise à jour mineure (améliorations)</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5FFA2AD" w14:textId="77777777" w:rsidR="00687498" w:rsidRDefault="00A13891">
            <w:pPr>
              <w:jc w:val="both"/>
            </w:pPr>
            <w:r>
              <w:rPr>
                <w:sz w:val="19"/>
                <w:szCs w:val="19"/>
              </w:rPr>
              <w:t>Mensuelle — dans la fenêtre de maintenance mensuelle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B109825" w14:textId="77777777" w:rsidR="00687498" w:rsidRDefault="00A13891">
            <w:pPr>
              <w:jc w:val="both"/>
            </w:pPr>
            <w:r>
              <w:rPr>
                <w:sz w:val="19"/>
                <w:szCs w:val="19"/>
              </w:rPr>
              <w:t xml:space="preserve">Sprint de développement → tests complets → </w:t>
            </w:r>
            <w:proofErr w:type="spellStart"/>
            <w:r>
              <w:rPr>
                <w:sz w:val="19"/>
                <w:szCs w:val="19"/>
              </w:rPr>
              <w:t>staging</w:t>
            </w:r>
            <w:proofErr w:type="spellEnd"/>
            <w:r>
              <w:rPr>
                <w:sz w:val="19"/>
                <w:szCs w:val="19"/>
              </w:rPr>
              <w:t xml:space="preserve"> (1 semaine) → validation DSS → production</w:t>
            </w:r>
          </w:p>
        </w:tc>
        <w:tc>
          <w:tcPr>
            <w:tcW w:w="23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6A9A05A" w14:textId="77777777" w:rsidR="00687498" w:rsidRDefault="00A13891">
            <w:pPr>
              <w:jc w:val="both"/>
            </w:pPr>
            <w:r>
              <w:rPr>
                <w:sz w:val="19"/>
                <w:szCs w:val="19"/>
              </w:rPr>
              <w:t>Déploiement sans interruption (Blue-Green)</w:t>
            </w:r>
          </w:p>
        </w:tc>
      </w:tr>
      <w:tr w:rsidR="00687498" w14:paraId="3EE8AA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1E27ED" w14:textId="77777777" w:rsidR="00687498" w:rsidRDefault="00A13891">
            <w:pPr>
              <w:jc w:val="both"/>
            </w:pPr>
            <w:r>
              <w:rPr>
                <w:sz w:val="19"/>
                <w:szCs w:val="19"/>
              </w:rPr>
              <w:t>Mise à jour majeure (nouvelles fonctionnalités)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EE6653" w14:textId="77777777" w:rsidR="00687498" w:rsidRDefault="00A13891">
            <w:pPr>
              <w:jc w:val="both"/>
            </w:pPr>
            <w:r>
              <w:rPr>
                <w:sz w:val="19"/>
                <w:szCs w:val="19"/>
              </w:rPr>
              <w:t xml:space="preserve">Planifiée (semestrielle) — </w:t>
            </w:r>
            <w:r>
              <w:rPr>
                <w:sz w:val="19"/>
                <w:szCs w:val="19"/>
              </w:rPr>
              <w:lastRenderedPageBreak/>
              <w:t>coordination avec DSS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D82C9C" w14:textId="77777777" w:rsidR="00687498" w:rsidRDefault="00A13891">
            <w:pPr>
              <w:jc w:val="both"/>
            </w:pPr>
            <w:r>
              <w:rPr>
                <w:sz w:val="19"/>
                <w:szCs w:val="19"/>
              </w:rPr>
              <w:lastRenderedPageBreak/>
              <w:t xml:space="preserve">Sprint(s) de développement → tests approfondis → </w:t>
            </w:r>
            <w:proofErr w:type="spellStart"/>
            <w:r>
              <w:rPr>
                <w:sz w:val="19"/>
                <w:szCs w:val="19"/>
              </w:rPr>
              <w:t>staging</w:t>
            </w:r>
            <w:proofErr w:type="spellEnd"/>
            <w:r>
              <w:rPr>
                <w:sz w:val="19"/>
                <w:szCs w:val="19"/>
              </w:rPr>
              <w:t xml:space="preserve"> (2 semaines) </w:t>
            </w:r>
            <w:r>
              <w:rPr>
                <w:sz w:val="19"/>
                <w:szCs w:val="19"/>
              </w:rPr>
              <w:lastRenderedPageBreak/>
              <w:t>→ validation complète DSS → production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3427D3" w14:textId="77777777" w:rsidR="00687498" w:rsidRDefault="00A13891">
            <w:pPr>
              <w:jc w:val="both"/>
            </w:pPr>
            <w:r>
              <w:rPr>
                <w:sz w:val="19"/>
                <w:szCs w:val="19"/>
              </w:rPr>
              <w:lastRenderedPageBreak/>
              <w:t>Fenêtre de maintenance planifiée (annoncée 2 semaines à l'avance)</w:t>
            </w:r>
          </w:p>
        </w:tc>
      </w:tr>
    </w:tbl>
    <w:p w14:paraId="7EE5FE28"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329EA053" w14:textId="77777777">
        <w:tblPrEx>
          <w:tblCellMar>
            <w:top w:w="0" w:type="dxa"/>
            <w:bottom w:w="0" w:type="dxa"/>
          </w:tblCellMar>
        </w:tblPrEx>
        <w:tc>
          <w:tcPr>
            <w:tcW w:w="0" w:type="auto"/>
            <w:tcBorders>
              <w:top w:val="single" w:sz="6" w:space="0" w:color="117A65"/>
              <w:left w:val="single" w:sz="6" w:space="0" w:color="117A65"/>
              <w:bottom w:val="single" w:sz="6" w:space="0" w:color="117A65"/>
              <w:right w:val="single" w:sz="1" w:space="0" w:color="117A65"/>
            </w:tcBorders>
            <w:shd w:val="clear" w:color="auto" w:fill="117A65"/>
            <w:tcMar>
              <w:top w:w="100" w:type="dxa"/>
              <w:left w:w="240" w:type="dxa"/>
              <w:bottom w:w="100" w:type="dxa"/>
              <w:right w:w="240" w:type="dxa"/>
            </w:tcMar>
          </w:tcPr>
          <w:p w14:paraId="58543C6A" w14:textId="77777777" w:rsidR="00687498" w:rsidRDefault="00A13891">
            <w:pPr>
              <w:jc w:val="center"/>
            </w:pPr>
            <w:r>
              <w:rPr>
                <w:b/>
                <w:bCs/>
                <w:color w:val="FFFFFF"/>
              </w:rPr>
              <w:t xml:space="preserve">5.2.4 — Rapports de support et </w:t>
            </w:r>
            <w:proofErr w:type="spellStart"/>
            <w:r>
              <w:rPr>
                <w:b/>
                <w:bCs/>
                <w:color w:val="FFFFFF"/>
              </w:rPr>
              <w:t>reporting</w:t>
            </w:r>
            <w:proofErr w:type="spellEnd"/>
            <w:r>
              <w:rPr>
                <w:b/>
                <w:bCs/>
                <w:color w:val="FFFFFF"/>
              </w:rPr>
              <w:t xml:space="preserve"> mensuel</w:t>
            </w:r>
          </w:p>
        </w:tc>
      </w:tr>
    </w:tbl>
    <w:p w14:paraId="0A7966A0" w14:textId="77777777" w:rsidR="00687498" w:rsidRDefault="00687498">
      <w:pPr>
        <w:spacing w:before="60"/>
      </w:pPr>
    </w:p>
    <w:p w14:paraId="6E62ACC3" w14:textId="77777777" w:rsidR="00687498" w:rsidRDefault="00A13891">
      <w:pPr>
        <w:spacing w:before="60" w:after="60" w:line="276" w:lineRule="auto"/>
        <w:jc w:val="both"/>
      </w:pPr>
      <w:r>
        <w:rPr>
          <w:sz w:val="21"/>
          <w:szCs w:val="21"/>
        </w:rPr>
        <w:t>ABI Consulting produira un rapport mensuel de support remis à la DSS dans les 5 premiers jours ouvrables du mois suivant, comprenant :</w:t>
      </w:r>
    </w:p>
    <w:p w14:paraId="5A8AAE39"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87498" w14:paraId="0843DA5E"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154AA471" w14:textId="77777777" w:rsidR="00687498" w:rsidRDefault="00A13891">
            <w:pPr>
              <w:jc w:val="center"/>
            </w:pPr>
            <w:r>
              <w:rPr>
                <w:b/>
                <w:bCs/>
                <w:color w:val="FFFFFF"/>
                <w:sz w:val="19"/>
                <w:szCs w:val="19"/>
              </w:rPr>
              <w:t>Section du rapport mensuel</w:t>
            </w:r>
          </w:p>
        </w:tc>
        <w:tc>
          <w:tcPr>
            <w:tcW w:w="62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B932D75" w14:textId="77777777" w:rsidR="00687498" w:rsidRDefault="00A13891">
            <w:pPr>
              <w:jc w:val="center"/>
            </w:pPr>
            <w:r>
              <w:rPr>
                <w:b/>
                <w:bCs/>
                <w:color w:val="FFFFFF"/>
                <w:sz w:val="19"/>
                <w:szCs w:val="19"/>
              </w:rPr>
              <w:t>Contenu</w:t>
            </w:r>
          </w:p>
        </w:tc>
      </w:tr>
      <w:tr w:rsidR="00687498" w14:paraId="3714C2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1CFB2D" w14:textId="77777777" w:rsidR="00687498" w:rsidRDefault="00A13891">
            <w:pPr>
              <w:jc w:val="both"/>
            </w:pPr>
            <w:r>
              <w:rPr>
                <w:sz w:val="19"/>
                <w:szCs w:val="19"/>
              </w:rPr>
              <w:t>Synthèse des incidents du mois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DCBB93" w14:textId="77777777" w:rsidR="00687498" w:rsidRDefault="00A13891">
            <w:pPr>
              <w:jc w:val="both"/>
            </w:pPr>
            <w:r>
              <w:rPr>
                <w:sz w:val="19"/>
                <w:szCs w:val="19"/>
              </w:rPr>
              <w:t>Nombre d'incidents par priorité (P1/P2/P3/P4), temps de résolution moyen vs. SLA, taux de respect des SLA, incidents récurrents identifiés</w:t>
            </w:r>
          </w:p>
        </w:tc>
      </w:tr>
      <w:tr w:rsidR="00687498" w14:paraId="4B54D6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2694482" w14:textId="77777777" w:rsidR="00687498" w:rsidRDefault="00A13891">
            <w:pPr>
              <w:jc w:val="both"/>
            </w:pPr>
            <w:r>
              <w:rPr>
                <w:sz w:val="19"/>
                <w:szCs w:val="19"/>
              </w:rPr>
              <w:t>Tableau des interventions détaillées</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B76101D" w14:textId="77777777" w:rsidR="00687498" w:rsidRDefault="00A13891">
            <w:pPr>
              <w:jc w:val="both"/>
            </w:pPr>
            <w:r>
              <w:rPr>
                <w:sz w:val="19"/>
                <w:szCs w:val="19"/>
              </w:rPr>
              <w:t>Pour chaque incident : date, description, priorité, actions prises, résolution, durée, retour d'expérience</w:t>
            </w:r>
          </w:p>
        </w:tc>
      </w:tr>
      <w:tr w:rsidR="00687498" w14:paraId="2B06A1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BD19F2" w14:textId="77777777" w:rsidR="00687498" w:rsidRDefault="00A13891">
            <w:pPr>
              <w:jc w:val="both"/>
            </w:pPr>
            <w:r>
              <w:rPr>
                <w:sz w:val="19"/>
                <w:szCs w:val="19"/>
              </w:rPr>
              <w:t>Actions correctives déployées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9923FE" w14:textId="77777777" w:rsidR="00687498" w:rsidRDefault="00A13891">
            <w:pPr>
              <w:jc w:val="both"/>
            </w:pPr>
            <w:r>
              <w:rPr>
                <w:sz w:val="19"/>
                <w:szCs w:val="19"/>
              </w:rPr>
              <w:t xml:space="preserve">Liste des correctifs applicatifs et de </w:t>
            </w:r>
            <w:proofErr w:type="gramStart"/>
            <w:r>
              <w:rPr>
                <w:sz w:val="19"/>
                <w:szCs w:val="19"/>
              </w:rPr>
              <w:t>sécurité déployés</w:t>
            </w:r>
            <w:proofErr w:type="gramEnd"/>
            <w:r>
              <w:rPr>
                <w:sz w:val="19"/>
                <w:szCs w:val="19"/>
              </w:rPr>
              <w:t xml:space="preserve"> dans le mois, avec description et impact</w:t>
            </w:r>
          </w:p>
        </w:tc>
      </w:tr>
      <w:tr w:rsidR="00687498" w14:paraId="08ACA9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86566F3" w14:textId="77777777" w:rsidR="00687498" w:rsidRDefault="00A13891">
            <w:pPr>
              <w:jc w:val="both"/>
            </w:pPr>
            <w:r>
              <w:rPr>
                <w:sz w:val="19"/>
                <w:szCs w:val="19"/>
              </w:rPr>
              <w:t>Actions préventives réalisées</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2B496D" w14:textId="77777777" w:rsidR="00687498" w:rsidRDefault="00A13891">
            <w:pPr>
              <w:jc w:val="both"/>
            </w:pPr>
            <w:r>
              <w:rPr>
                <w:sz w:val="19"/>
                <w:szCs w:val="19"/>
              </w:rPr>
              <w:t>Résultats des maintenances planifiées : sauvegardes, mises à jour, audits, optimisations</w:t>
            </w:r>
          </w:p>
        </w:tc>
      </w:tr>
      <w:tr w:rsidR="00687498" w14:paraId="089AD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F2311C" w14:textId="77777777" w:rsidR="00687498" w:rsidRDefault="00A13891">
            <w:pPr>
              <w:jc w:val="both"/>
            </w:pPr>
            <w:r>
              <w:rPr>
                <w:sz w:val="19"/>
                <w:szCs w:val="19"/>
              </w:rPr>
              <w:t>Métriques de performance système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52EEAB" w14:textId="77777777" w:rsidR="00687498" w:rsidRDefault="00A13891">
            <w:pPr>
              <w:jc w:val="both"/>
            </w:pPr>
            <w:r>
              <w:rPr>
                <w:sz w:val="19"/>
                <w:szCs w:val="19"/>
              </w:rPr>
              <w:t>Disponibilité (uptime %) ; temps de réponse moyen ; utilisation CPU/RAM/disque ; volume de données en base ; nombre d'utilisateurs actifs</w:t>
            </w:r>
          </w:p>
        </w:tc>
      </w:tr>
      <w:tr w:rsidR="00687498" w14:paraId="20E25B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6D2B1A2" w14:textId="77777777" w:rsidR="00687498" w:rsidRDefault="00A13891">
            <w:pPr>
              <w:jc w:val="both"/>
            </w:pPr>
            <w:r>
              <w:rPr>
                <w:sz w:val="19"/>
                <w:szCs w:val="19"/>
              </w:rPr>
              <w:t>Statistiques d'utilisation de la plateforme</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BF569A2" w14:textId="77777777" w:rsidR="00687498" w:rsidRDefault="00A13891">
            <w:pPr>
              <w:jc w:val="both"/>
            </w:pPr>
            <w:r>
              <w:rPr>
                <w:sz w:val="19"/>
                <w:szCs w:val="19"/>
              </w:rPr>
              <w:t>Nombre de connexions, indicateurs saisis dans le mois, rapports générés, alertes déclenchées — indicateurs d'adoption de la plateforme</w:t>
            </w:r>
          </w:p>
        </w:tc>
      </w:tr>
      <w:tr w:rsidR="00687498" w14:paraId="5176EC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EE2291" w14:textId="77777777" w:rsidR="00687498" w:rsidRDefault="00A13891">
            <w:pPr>
              <w:jc w:val="both"/>
            </w:pPr>
            <w:r>
              <w:rPr>
                <w:sz w:val="19"/>
                <w:szCs w:val="19"/>
              </w:rPr>
              <w:t>Recommandations pour le mois suivant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B0CB60" w14:textId="77777777" w:rsidR="00687498" w:rsidRDefault="00A13891">
            <w:pPr>
              <w:jc w:val="both"/>
            </w:pPr>
            <w:r>
              <w:rPr>
                <w:sz w:val="19"/>
                <w:szCs w:val="19"/>
              </w:rPr>
              <w:t>Actions préventives suggérées, évolutions techniques recommandées, signalements de risques identifiés</w:t>
            </w:r>
          </w:p>
        </w:tc>
      </w:tr>
      <w:tr w:rsidR="00687498" w14:paraId="469394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A5347CB" w14:textId="77777777" w:rsidR="00687498" w:rsidRDefault="00A13891">
            <w:pPr>
              <w:jc w:val="both"/>
            </w:pPr>
            <w:r>
              <w:rPr>
                <w:sz w:val="19"/>
                <w:szCs w:val="19"/>
              </w:rPr>
              <w:t>Plan d'actions du mois suivant</w:t>
            </w:r>
          </w:p>
        </w:tc>
        <w:tc>
          <w:tcPr>
            <w:tcW w:w="6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7F61515" w14:textId="77777777" w:rsidR="00687498" w:rsidRDefault="00A13891">
            <w:pPr>
              <w:jc w:val="both"/>
            </w:pPr>
            <w:r>
              <w:rPr>
                <w:sz w:val="19"/>
                <w:szCs w:val="19"/>
              </w:rPr>
              <w:t>Maintenances planifiées, mises à jour programmées, formations complémentaires prévues</w:t>
            </w:r>
          </w:p>
        </w:tc>
      </w:tr>
    </w:tbl>
    <w:p w14:paraId="26B12217"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5C56AD4C" w14:textId="77777777">
        <w:tblPrEx>
          <w:tblCellMar>
            <w:top w:w="0" w:type="dxa"/>
            <w:bottom w:w="0" w:type="dxa"/>
          </w:tblCellMar>
        </w:tblPrEx>
        <w:tc>
          <w:tcPr>
            <w:tcW w:w="0" w:type="auto"/>
            <w:tcBorders>
              <w:top w:val="single" w:sz="6" w:space="0" w:color="E67E22"/>
              <w:left w:val="single" w:sz="6" w:space="0" w:color="E67E22"/>
              <w:bottom w:val="single" w:sz="6" w:space="0" w:color="E67E22"/>
              <w:right w:val="single" w:sz="1" w:space="0" w:color="E67E22"/>
            </w:tcBorders>
            <w:shd w:val="clear" w:color="auto" w:fill="E67E22"/>
            <w:tcMar>
              <w:top w:w="100" w:type="dxa"/>
              <w:left w:w="240" w:type="dxa"/>
              <w:bottom w:w="100" w:type="dxa"/>
              <w:right w:w="240" w:type="dxa"/>
            </w:tcMar>
          </w:tcPr>
          <w:p w14:paraId="74758AB1" w14:textId="77777777" w:rsidR="00687498" w:rsidRDefault="00A13891">
            <w:pPr>
              <w:jc w:val="center"/>
            </w:pPr>
            <w:r>
              <w:rPr>
                <w:b/>
                <w:bCs/>
                <w:color w:val="FFFFFF"/>
              </w:rPr>
              <w:t>5.2.5 — Transfert de compétences et pérennisation</w:t>
            </w:r>
          </w:p>
        </w:tc>
      </w:tr>
    </w:tbl>
    <w:p w14:paraId="04432656" w14:textId="77777777" w:rsidR="00687498" w:rsidRDefault="00687498">
      <w:pPr>
        <w:spacing w:before="60"/>
      </w:pPr>
    </w:p>
    <w:p w14:paraId="1F227009" w14:textId="77777777" w:rsidR="00687498" w:rsidRDefault="00A13891">
      <w:pPr>
        <w:spacing w:before="60" w:after="60" w:line="276" w:lineRule="auto"/>
        <w:jc w:val="both"/>
      </w:pPr>
      <w:r>
        <w:rPr>
          <w:sz w:val="21"/>
          <w:szCs w:val="21"/>
        </w:rPr>
        <w:t>Conformément à l'obligation contractuelle de transfert de compétences (Article 8 du CPS — Obligations du Titulaire), ABI Consulting mettra en place un programme structuré de montée en compétences de l'équipe DSS pour assurer la pérennité de la plateforme après la période de garantie.</w:t>
      </w:r>
    </w:p>
    <w:p w14:paraId="0730C4FE" w14:textId="77777777" w:rsidR="00687498" w:rsidRDefault="00687498">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800"/>
        <w:gridCol w:w="2426"/>
      </w:tblGrid>
      <w:tr w:rsidR="00687498" w14:paraId="23201F6E"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501EED4" w14:textId="77777777" w:rsidR="00687498" w:rsidRDefault="00A13891">
            <w:pPr>
              <w:jc w:val="center"/>
            </w:pPr>
            <w:r>
              <w:rPr>
                <w:b/>
                <w:bCs/>
                <w:color w:val="FFFFFF"/>
                <w:sz w:val="19"/>
                <w:szCs w:val="19"/>
              </w:rPr>
              <w:t>Compétence transférée</w:t>
            </w:r>
          </w:p>
        </w:tc>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63441CF" w14:textId="77777777" w:rsidR="00687498" w:rsidRDefault="00A13891">
            <w:pPr>
              <w:jc w:val="center"/>
            </w:pPr>
            <w:r>
              <w:rPr>
                <w:b/>
                <w:bCs/>
                <w:color w:val="FFFFFF"/>
                <w:sz w:val="19"/>
                <w:szCs w:val="19"/>
              </w:rPr>
              <w:t>Destinataire DSS</w:t>
            </w:r>
          </w:p>
        </w:tc>
        <w:tc>
          <w:tcPr>
            <w:tcW w:w="2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DCD99B5" w14:textId="77777777" w:rsidR="00687498" w:rsidRDefault="00A13891">
            <w:pPr>
              <w:jc w:val="center"/>
            </w:pPr>
            <w:r>
              <w:rPr>
                <w:b/>
                <w:bCs/>
                <w:color w:val="FFFFFF"/>
                <w:sz w:val="19"/>
                <w:szCs w:val="19"/>
              </w:rPr>
              <w:t>Modalité de transfert</w:t>
            </w:r>
          </w:p>
        </w:tc>
        <w:tc>
          <w:tcPr>
            <w:tcW w:w="2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38EAA17" w14:textId="77777777" w:rsidR="00687498" w:rsidRDefault="00A13891">
            <w:pPr>
              <w:jc w:val="center"/>
            </w:pPr>
            <w:r>
              <w:rPr>
                <w:b/>
                <w:bCs/>
                <w:color w:val="FFFFFF"/>
                <w:sz w:val="19"/>
                <w:szCs w:val="19"/>
              </w:rPr>
              <w:t>Livrable de validation</w:t>
            </w:r>
          </w:p>
        </w:tc>
      </w:tr>
      <w:tr w:rsidR="00687498" w14:paraId="5051ED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628818" w14:textId="77777777" w:rsidR="00687498" w:rsidRDefault="00A13891">
            <w:pPr>
              <w:jc w:val="both"/>
            </w:pPr>
            <w:r>
              <w:rPr>
                <w:sz w:val="19"/>
                <w:szCs w:val="19"/>
              </w:rPr>
              <w:t xml:space="preserve">Administration courante de la plateforme (gestion </w:t>
            </w:r>
            <w:proofErr w:type="spellStart"/>
            <w:r>
              <w:rPr>
                <w:sz w:val="19"/>
                <w:szCs w:val="19"/>
              </w:rPr>
              <w:t>users</w:t>
            </w:r>
            <w:proofErr w:type="spellEnd"/>
            <w:r>
              <w:rPr>
                <w:sz w:val="19"/>
                <w:szCs w:val="19"/>
              </w:rPr>
              <w:t>, référentiels, workflows)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0BBEFC" w14:textId="77777777" w:rsidR="00687498" w:rsidRDefault="00A13891">
            <w:pPr>
              <w:jc w:val="both"/>
            </w:pPr>
            <w:r>
              <w:rPr>
                <w:sz w:val="19"/>
                <w:szCs w:val="19"/>
              </w:rPr>
              <w:t>2-3 administrateurs DSS désignés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AAA137" w14:textId="77777777" w:rsidR="00687498" w:rsidRDefault="00A13891">
            <w:pPr>
              <w:jc w:val="both"/>
            </w:pPr>
            <w:r>
              <w:rPr>
                <w:sz w:val="19"/>
                <w:szCs w:val="19"/>
              </w:rPr>
              <w:t>Formation initiale + compagnonnage pendant 3 mois (l'administrateur DSS réalise les opérations, l'expert ABI supervise)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F78263" w14:textId="77777777" w:rsidR="00687498" w:rsidRDefault="00A13891">
            <w:pPr>
              <w:jc w:val="both"/>
            </w:pPr>
            <w:r>
              <w:rPr>
                <w:sz w:val="19"/>
                <w:szCs w:val="19"/>
              </w:rPr>
              <w:t>Grille d'évaluation des compétences signée ; opérations réalisées en autonomie</w:t>
            </w:r>
          </w:p>
        </w:tc>
      </w:tr>
      <w:tr w:rsidR="00687498" w14:paraId="16148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21BAEA7" w14:textId="77777777" w:rsidR="00687498" w:rsidRDefault="00A13891">
            <w:pPr>
              <w:jc w:val="both"/>
            </w:pPr>
            <w:r>
              <w:rPr>
                <w:sz w:val="19"/>
                <w:szCs w:val="19"/>
              </w:rPr>
              <w:t>Maintenance de premier niveau (logs, monitoring, sauvegardes)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B0821D3" w14:textId="77777777" w:rsidR="00687498" w:rsidRDefault="00A13891">
            <w:pPr>
              <w:jc w:val="both"/>
            </w:pPr>
            <w:r>
              <w:rPr>
                <w:sz w:val="19"/>
                <w:szCs w:val="19"/>
              </w:rPr>
              <w:t>Administrateur système DSS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206575E" w14:textId="77777777" w:rsidR="00687498" w:rsidRDefault="00A13891">
            <w:pPr>
              <w:jc w:val="both"/>
            </w:pPr>
            <w:r>
              <w:rPr>
                <w:sz w:val="19"/>
                <w:szCs w:val="19"/>
              </w:rPr>
              <w:t xml:space="preserve">Formation technique + documentation procédures </w:t>
            </w:r>
            <w:r>
              <w:rPr>
                <w:sz w:val="19"/>
                <w:szCs w:val="19"/>
              </w:rPr>
              <w:lastRenderedPageBreak/>
              <w:t>détaillées + exercices pratiques mensuels</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852A86E" w14:textId="77777777" w:rsidR="00687498" w:rsidRDefault="00A13891">
            <w:pPr>
              <w:jc w:val="both"/>
            </w:pPr>
            <w:r>
              <w:rPr>
                <w:sz w:val="19"/>
                <w:szCs w:val="19"/>
              </w:rPr>
              <w:lastRenderedPageBreak/>
              <w:t xml:space="preserve">Procédures documentées validées ; exercice de </w:t>
            </w:r>
            <w:r>
              <w:rPr>
                <w:sz w:val="19"/>
                <w:szCs w:val="19"/>
              </w:rPr>
              <w:lastRenderedPageBreak/>
              <w:t>restauration réussi de manière autonome</w:t>
            </w:r>
          </w:p>
        </w:tc>
      </w:tr>
      <w:tr w:rsidR="00687498" w14:paraId="47BCFF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1C05A0" w14:textId="77777777" w:rsidR="00687498" w:rsidRDefault="00A13891">
            <w:pPr>
              <w:jc w:val="both"/>
            </w:pPr>
            <w:r>
              <w:rPr>
                <w:sz w:val="19"/>
                <w:szCs w:val="19"/>
              </w:rPr>
              <w:lastRenderedPageBreak/>
              <w:t>Gestion des mises à jour mineures et patches de sécurité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109A1A" w14:textId="77777777" w:rsidR="00687498" w:rsidRDefault="00A13891">
            <w:pPr>
              <w:jc w:val="both"/>
            </w:pPr>
            <w:r>
              <w:rPr>
                <w:sz w:val="19"/>
                <w:szCs w:val="19"/>
              </w:rPr>
              <w:t>Responsable technique DSS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F49C28" w14:textId="77777777" w:rsidR="00687498" w:rsidRDefault="00A13891">
            <w:pPr>
              <w:jc w:val="both"/>
            </w:pPr>
            <w:r>
              <w:rPr>
                <w:sz w:val="19"/>
                <w:szCs w:val="19"/>
              </w:rPr>
              <w:t xml:space="preserve">Formation + </w:t>
            </w:r>
            <w:proofErr w:type="spellStart"/>
            <w:r>
              <w:rPr>
                <w:sz w:val="19"/>
                <w:szCs w:val="19"/>
              </w:rPr>
              <w:t>co</w:t>
            </w:r>
            <w:proofErr w:type="spellEnd"/>
            <w:r>
              <w:rPr>
                <w:sz w:val="19"/>
                <w:szCs w:val="19"/>
              </w:rPr>
              <w:t>-déploiement pendant 6 mois (ABI guide, DSS exécute)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1773A9" w14:textId="77777777" w:rsidR="00687498" w:rsidRDefault="00A13891">
            <w:pPr>
              <w:jc w:val="both"/>
            </w:pPr>
            <w:r>
              <w:rPr>
                <w:sz w:val="19"/>
                <w:szCs w:val="19"/>
              </w:rPr>
              <w:t>Déploiement d'une mise à jour mineure réalisé en autonomie par l'équipe DSS</w:t>
            </w:r>
          </w:p>
        </w:tc>
      </w:tr>
      <w:tr w:rsidR="00687498" w14:paraId="00F3C3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89060D9" w14:textId="77777777" w:rsidR="00687498" w:rsidRDefault="00A13891">
            <w:pPr>
              <w:jc w:val="both"/>
            </w:pPr>
            <w:r>
              <w:rPr>
                <w:sz w:val="19"/>
                <w:szCs w:val="19"/>
              </w:rPr>
              <w:t>Paramétrage des indicateurs et des workflows</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5E02C3E" w14:textId="77777777" w:rsidR="00687498" w:rsidRDefault="00A13891">
            <w:pPr>
              <w:jc w:val="both"/>
            </w:pPr>
            <w:r>
              <w:rPr>
                <w:sz w:val="19"/>
                <w:szCs w:val="19"/>
              </w:rPr>
              <w:t>Responsables S&amp;E DSS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40DFDF8" w14:textId="77777777" w:rsidR="00687498" w:rsidRDefault="00A13891">
            <w:pPr>
              <w:jc w:val="both"/>
            </w:pPr>
            <w:r>
              <w:rPr>
                <w:sz w:val="19"/>
                <w:szCs w:val="19"/>
              </w:rPr>
              <w:t>Documentation exhaustive + ateliers pratiques trimestriels</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7D4FCD2" w14:textId="77777777" w:rsidR="00687498" w:rsidRDefault="00A13891">
            <w:pPr>
              <w:jc w:val="both"/>
            </w:pPr>
            <w:r>
              <w:rPr>
                <w:sz w:val="19"/>
                <w:szCs w:val="19"/>
              </w:rPr>
              <w:t>Création d'un nouvel indicateur dans la plateforme réalisée de manière autonome</w:t>
            </w:r>
          </w:p>
        </w:tc>
      </w:tr>
      <w:tr w:rsidR="00687498" w14:paraId="38B18A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8FB859" w14:textId="77777777" w:rsidR="00687498" w:rsidRDefault="00A13891">
            <w:pPr>
              <w:jc w:val="both"/>
            </w:pPr>
            <w:r>
              <w:rPr>
                <w:sz w:val="19"/>
                <w:szCs w:val="19"/>
              </w:rPr>
              <w:t>Interprétation des tableaux de bord et alertes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9FFF41" w14:textId="77777777" w:rsidR="00687498" w:rsidRDefault="00A13891">
            <w:pPr>
              <w:jc w:val="both"/>
            </w:pPr>
            <w:r>
              <w:rPr>
                <w:sz w:val="19"/>
                <w:szCs w:val="19"/>
              </w:rPr>
              <w:t>Analystes S&amp;E DSS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104C8C" w14:textId="77777777" w:rsidR="00687498" w:rsidRDefault="00A13891">
            <w:pPr>
              <w:jc w:val="both"/>
            </w:pPr>
            <w:r>
              <w:rPr>
                <w:sz w:val="19"/>
                <w:szCs w:val="19"/>
              </w:rPr>
              <w:t xml:space="preserve">Formation BI + accompagnement lors des sessions de </w:t>
            </w:r>
            <w:proofErr w:type="spellStart"/>
            <w:r>
              <w:rPr>
                <w:sz w:val="19"/>
                <w:szCs w:val="19"/>
              </w:rPr>
              <w:t>reporting</w:t>
            </w:r>
            <w:proofErr w:type="spellEnd"/>
            <w:r>
              <w:rPr>
                <w:sz w:val="19"/>
                <w:szCs w:val="19"/>
              </w:rPr>
              <w:t xml:space="preserve"> trimestriel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55768C" w14:textId="77777777" w:rsidR="00687498" w:rsidRDefault="00A13891">
            <w:pPr>
              <w:jc w:val="both"/>
            </w:pPr>
            <w:r>
              <w:rPr>
                <w:sz w:val="19"/>
                <w:szCs w:val="19"/>
              </w:rPr>
              <w:t>Production d'un rapport d'analyse commenté de manière autonome</w:t>
            </w:r>
          </w:p>
        </w:tc>
      </w:tr>
      <w:tr w:rsidR="00687498" w14:paraId="740E05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E1F73E4" w14:textId="77777777" w:rsidR="00687498" w:rsidRDefault="00A13891">
            <w:pPr>
              <w:jc w:val="both"/>
            </w:pPr>
            <w:r>
              <w:rPr>
                <w:sz w:val="19"/>
                <w:szCs w:val="19"/>
              </w:rPr>
              <w:t>Codes sources documentés et environnement de développement</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7ADB6E9" w14:textId="77777777" w:rsidR="00687498" w:rsidRDefault="00A13891">
            <w:pPr>
              <w:jc w:val="both"/>
            </w:pPr>
            <w:r>
              <w:rPr>
                <w:sz w:val="19"/>
                <w:szCs w:val="19"/>
              </w:rPr>
              <w:t>Équipe informatique DSS (si applicable)</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E4EF49F" w14:textId="77777777" w:rsidR="00687498" w:rsidRDefault="00A13891">
            <w:pPr>
              <w:jc w:val="both"/>
            </w:pPr>
            <w:r>
              <w:rPr>
                <w:sz w:val="19"/>
                <w:szCs w:val="19"/>
              </w:rPr>
              <w:t>Remise de l'intégralité des codes sources documentés + documentation technique complète + session de présentation de l'architecture</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60B216D" w14:textId="77777777" w:rsidR="00687498" w:rsidRDefault="00A13891">
            <w:pPr>
              <w:jc w:val="both"/>
            </w:pPr>
            <w:r>
              <w:rPr>
                <w:sz w:val="19"/>
                <w:szCs w:val="19"/>
              </w:rPr>
              <w:t>Accusé de réception des codes sources signé par DSS à la réception définitive</w:t>
            </w:r>
          </w:p>
        </w:tc>
      </w:tr>
    </w:tbl>
    <w:p w14:paraId="59005917" w14:textId="77777777" w:rsidR="00687498" w:rsidRDefault="00687498">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7D958BBB" w14:textId="77777777">
        <w:tblPrEx>
          <w:tblCellMar>
            <w:top w:w="0" w:type="dxa"/>
            <w:bottom w:w="0" w:type="dxa"/>
          </w:tblCellMar>
        </w:tblPrEx>
        <w:tc>
          <w:tcPr>
            <w:tcW w:w="0" w:type="auto"/>
            <w:tcBorders>
              <w:top w:val="single" w:sz="1" w:space="0" w:color="1E8449"/>
              <w:left w:val="single" w:sz="10" w:space="0" w:color="1E8449"/>
              <w:bottom w:val="single" w:sz="1" w:space="0" w:color="1E8449"/>
              <w:right w:val="single" w:sz="1" w:space="0" w:color="1E8449"/>
            </w:tcBorders>
            <w:shd w:val="clear" w:color="auto" w:fill="E9F7EF"/>
            <w:tcMar>
              <w:top w:w="100" w:type="dxa"/>
              <w:left w:w="200" w:type="dxa"/>
              <w:bottom w:w="100" w:type="dxa"/>
              <w:right w:w="200" w:type="dxa"/>
            </w:tcMar>
          </w:tcPr>
          <w:p w14:paraId="7D66B13A" w14:textId="77777777" w:rsidR="00687498" w:rsidRDefault="00A13891">
            <w:pPr>
              <w:spacing w:after="40"/>
            </w:pPr>
            <w:r>
              <w:rPr>
                <w:b/>
                <w:bCs/>
                <w:color w:val="1E8449"/>
                <w:sz w:val="21"/>
                <w:szCs w:val="21"/>
              </w:rPr>
              <w:t>Engagement ABI Consulting — Réception définitive</w:t>
            </w:r>
          </w:p>
          <w:p w14:paraId="67A9F128" w14:textId="77777777" w:rsidR="00687498" w:rsidRDefault="00A13891">
            <w:pPr>
              <w:jc w:val="both"/>
            </w:pPr>
            <w:r>
              <w:rPr>
                <w:sz w:val="20"/>
                <w:szCs w:val="20"/>
              </w:rPr>
              <w:t>La réception définitive du marché, prononcée 12 mois après la réception provisoire (conformément à l'Article 27 du CPS), attestera qu'ABI Consulting a rempli l'intégralité de ses obligations : plateforme pleinement opérationnelle, équipe DSS autonome, documentation exhaustive remise, toutes les anomalies de la période de garantie corrigées sans surcoût. À ce stade, la DSS disposera d'un système de suivi-évaluation de la Stratégie Génération Green pleinement maîtrisé et pérenne.</w:t>
            </w:r>
          </w:p>
        </w:tc>
      </w:tr>
    </w:tbl>
    <w:p w14:paraId="6D1E7CF7" w14:textId="77777777" w:rsidR="00687498" w:rsidRDefault="00687498">
      <w:pPr>
        <w:spacing w:before="100"/>
      </w:pPr>
    </w:p>
    <w:p w14:paraId="45AD0F7C" w14:textId="77777777" w:rsidR="00687498" w:rsidRDefault="00A13891">
      <w:r>
        <w:br w:type="page"/>
      </w:r>
    </w:p>
    <w:p w14:paraId="1B37D659" w14:textId="77777777" w:rsidR="00687498" w:rsidRDefault="00A13891">
      <w:pPr>
        <w:pStyle w:val="Titre1"/>
        <w:pBdr>
          <w:bottom w:val="single" w:sz="4" w:space="6" w:color="7AC143"/>
        </w:pBdr>
      </w:pPr>
      <w:r>
        <w:lastRenderedPageBreak/>
        <w:t>6. ÉQUIPE PROPOSÉE PAR ABI CONSULTING</w:t>
      </w:r>
    </w:p>
    <w:p w14:paraId="4826E70D"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4DF47F32" w14:textId="77777777">
        <w:tblPrEx>
          <w:tblCellMar>
            <w:top w:w="0" w:type="dxa"/>
            <w:bottom w:w="0" w:type="dxa"/>
          </w:tblCellMar>
        </w:tblPrEx>
        <w:tc>
          <w:tcPr>
            <w:tcW w:w="0" w:type="auto"/>
            <w:tcBorders>
              <w:top w:val="single" w:sz="1" w:space="0" w:color="1F7EC2"/>
              <w:left w:val="single" w:sz="10" w:space="0" w:color="1F7EC2"/>
              <w:bottom w:val="single" w:sz="1" w:space="0" w:color="1F7EC2"/>
              <w:right w:val="single" w:sz="1" w:space="0" w:color="1F7EC2"/>
            </w:tcBorders>
            <w:shd w:val="clear" w:color="auto" w:fill="D6EAF8"/>
            <w:tcMar>
              <w:top w:w="100" w:type="dxa"/>
              <w:left w:w="200" w:type="dxa"/>
              <w:bottom w:w="100" w:type="dxa"/>
              <w:right w:w="200" w:type="dxa"/>
            </w:tcMar>
          </w:tcPr>
          <w:p w14:paraId="177ACBF2" w14:textId="77777777" w:rsidR="00687498" w:rsidRDefault="00A13891">
            <w:pPr>
              <w:spacing w:after="40"/>
            </w:pPr>
            <w:r>
              <w:rPr>
                <w:b/>
                <w:bCs/>
                <w:color w:val="1F7EC2"/>
                <w:sz w:val="21"/>
                <w:szCs w:val="21"/>
              </w:rPr>
              <w:t>Composition de l'équipe</w:t>
            </w:r>
          </w:p>
          <w:p w14:paraId="5CEEBDCE" w14:textId="77777777" w:rsidR="00687498" w:rsidRDefault="00A13891">
            <w:pPr>
              <w:jc w:val="both"/>
            </w:pPr>
            <w:r>
              <w:rPr>
                <w:sz w:val="20"/>
                <w:szCs w:val="20"/>
              </w:rPr>
              <w:t xml:space="preserve">L'équipe proposée par ABI Consulting répond intégralement aux profils exigés par l'Article 6 du CPS et l'Article 10 du RC. Elle est dirigée par M. Ahmed BEN HAMMOU, </w:t>
            </w:r>
            <w:proofErr w:type="spellStart"/>
            <w:r>
              <w:rPr>
                <w:sz w:val="20"/>
                <w:szCs w:val="20"/>
              </w:rPr>
              <w:t>Managing</w:t>
            </w:r>
            <w:proofErr w:type="spellEnd"/>
            <w:r>
              <w:rPr>
                <w:sz w:val="20"/>
                <w:szCs w:val="20"/>
              </w:rPr>
              <w:t xml:space="preserve"> Director d'ABI Consulting.</w:t>
            </w:r>
          </w:p>
        </w:tc>
      </w:tr>
    </w:tbl>
    <w:p w14:paraId="37C08891" w14:textId="77777777" w:rsidR="00687498" w:rsidRDefault="00687498">
      <w:pPr>
        <w:spacing w:before="80"/>
      </w:pPr>
    </w:p>
    <w:p w14:paraId="7043EFA0" w14:textId="77777777" w:rsidR="00687498" w:rsidRDefault="00A13891">
      <w:pPr>
        <w:pStyle w:val="Titre2"/>
      </w:pPr>
      <w:r>
        <w:t>6.1 Tableau synthétique de l'équipe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768"/>
        <w:gridCol w:w="2082"/>
        <w:gridCol w:w="2119"/>
        <w:gridCol w:w="1516"/>
      </w:tblGrid>
      <w:tr w:rsidR="00687498" w14:paraId="119126C7" w14:textId="77777777">
        <w:tblPrEx>
          <w:tblCellMar>
            <w:top w:w="0" w:type="dxa"/>
            <w:bottom w:w="0" w:type="dxa"/>
          </w:tblCellMar>
        </w:tblPrEx>
        <w:trPr>
          <w:tblHeader/>
        </w:trPr>
        <w:tc>
          <w:tcPr>
            <w:tcW w:w="1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94CBBDE" w14:textId="77777777" w:rsidR="00687498" w:rsidRDefault="00A13891">
            <w:pPr>
              <w:jc w:val="center"/>
            </w:pPr>
            <w:r>
              <w:rPr>
                <w:b/>
                <w:bCs/>
                <w:color w:val="FFFFFF"/>
                <w:sz w:val="19"/>
                <w:szCs w:val="19"/>
              </w:rPr>
              <w:t>Expert</w:t>
            </w:r>
          </w:p>
        </w:tc>
        <w:tc>
          <w:tcPr>
            <w:tcW w:w="18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0FD01F53" w14:textId="77777777" w:rsidR="00687498" w:rsidRDefault="00A13891">
            <w:pPr>
              <w:jc w:val="center"/>
            </w:pPr>
            <w:r>
              <w:rPr>
                <w:b/>
                <w:bCs/>
                <w:color w:val="FFFFFF"/>
                <w:sz w:val="19"/>
                <w:szCs w:val="19"/>
              </w:rPr>
              <w:t>Formation</w:t>
            </w:r>
          </w:p>
        </w:tc>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3E4E6761" w14:textId="77777777" w:rsidR="00687498" w:rsidRDefault="00A13891">
            <w:pPr>
              <w:jc w:val="center"/>
            </w:pPr>
            <w:r>
              <w:rPr>
                <w:b/>
                <w:bCs/>
                <w:color w:val="FFFFFF"/>
                <w:sz w:val="19"/>
                <w:szCs w:val="19"/>
              </w:rPr>
              <w:t>Expérience clé</w:t>
            </w:r>
          </w:p>
        </w:tc>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60E0BEDD" w14:textId="77777777" w:rsidR="00687498" w:rsidRDefault="00A13891">
            <w:pPr>
              <w:jc w:val="center"/>
            </w:pPr>
            <w:r>
              <w:rPr>
                <w:b/>
                <w:bCs/>
                <w:color w:val="FFFFFF"/>
                <w:sz w:val="19"/>
                <w:szCs w:val="19"/>
              </w:rPr>
              <w:t>Rôle dans la mission</w:t>
            </w:r>
          </w:p>
        </w:tc>
        <w:tc>
          <w:tcPr>
            <w:tcW w:w="12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9072131" w14:textId="77777777" w:rsidR="00687498" w:rsidRDefault="00A13891">
            <w:pPr>
              <w:jc w:val="center"/>
            </w:pPr>
            <w:r>
              <w:rPr>
                <w:b/>
                <w:bCs/>
                <w:color w:val="FFFFFF"/>
                <w:sz w:val="19"/>
                <w:szCs w:val="19"/>
              </w:rPr>
              <w:t>Exigence CPS</w:t>
            </w:r>
          </w:p>
        </w:tc>
      </w:tr>
      <w:tr w:rsidR="00687498" w14:paraId="489706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8948D5" w14:textId="77777777" w:rsidR="00687498" w:rsidRDefault="00A13891">
            <w:pPr>
              <w:jc w:val="both"/>
            </w:pPr>
            <w:r>
              <w:rPr>
                <w:sz w:val="19"/>
                <w:szCs w:val="19"/>
              </w:rPr>
              <w:t>Ahmed BEN HAMMOU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BBD11F" w14:textId="77777777" w:rsidR="00687498" w:rsidRDefault="00A13891">
            <w:pPr>
              <w:jc w:val="both"/>
            </w:pPr>
            <w:proofErr w:type="spellStart"/>
            <w:r>
              <w:rPr>
                <w:sz w:val="19"/>
                <w:szCs w:val="19"/>
              </w:rPr>
              <w:t>Agro-économiste</w:t>
            </w:r>
            <w:proofErr w:type="spellEnd"/>
            <w:r>
              <w:rPr>
                <w:sz w:val="19"/>
                <w:szCs w:val="19"/>
              </w:rPr>
              <w:t xml:space="preserve"> | 20+ ans consulting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525F83" w14:textId="77777777" w:rsidR="00687498" w:rsidRDefault="00A13891">
            <w:pPr>
              <w:jc w:val="both"/>
            </w:pPr>
            <w:r>
              <w:rPr>
                <w:sz w:val="19"/>
                <w:szCs w:val="19"/>
              </w:rPr>
              <w:t>Gestion projets, marchés publics, S&amp;E, agriculture, MAPMDREF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2708D8" w14:textId="77777777" w:rsidR="00687498" w:rsidRDefault="00A13891">
            <w:pPr>
              <w:jc w:val="both"/>
            </w:pPr>
            <w:r>
              <w:rPr>
                <w:sz w:val="19"/>
                <w:szCs w:val="19"/>
              </w:rPr>
              <w:t>Chef de projet — Coordination générale, interface DSS unique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8B21A8" w14:textId="77777777" w:rsidR="00687498" w:rsidRDefault="00A13891">
            <w:pPr>
              <w:jc w:val="both"/>
            </w:pPr>
            <w:r>
              <w:rPr>
                <w:sz w:val="19"/>
                <w:szCs w:val="19"/>
              </w:rPr>
              <w:t>Chef de projet ✓ (15+ ans informatique &amp; gestion projets)</w:t>
            </w:r>
          </w:p>
        </w:tc>
      </w:tr>
      <w:tr w:rsidR="00687498" w14:paraId="1DEC5D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4CFAFEE" w14:textId="77777777" w:rsidR="00687498" w:rsidRDefault="00A13891">
            <w:pPr>
              <w:jc w:val="both"/>
            </w:pPr>
            <w:r>
              <w:rPr>
                <w:sz w:val="19"/>
                <w:szCs w:val="19"/>
              </w:rPr>
              <w:t>Hassan KAMIL</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E9D38CC" w14:textId="77777777" w:rsidR="00687498" w:rsidRDefault="00A13891">
            <w:pPr>
              <w:jc w:val="both"/>
            </w:pPr>
            <w:r>
              <w:rPr>
                <w:sz w:val="19"/>
                <w:szCs w:val="19"/>
              </w:rPr>
              <w:t xml:space="preserve">PhD Anthropologie | </w:t>
            </w:r>
            <w:proofErr w:type="spellStart"/>
            <w:r>
              <w:rPr>
                <w:sz w:val="19"/>
                <w:szCs w:val="19"/>
              </w:rPr>
              <w:t>MSc</w:t>
            </w:r>
            <w:proofErr w:type="spellEnd"/>
            <w:r>
              <w:rPr>
                <w:sz w:val="19"/>
                <w:szCs w:val="19"/>
              </w:rPr>
              <w:t xml:space="preserve"> </w:t>
            </w:r>
            <w:proofErr w:type="spellStart"/>
            <w:r>
              <w:rPr>
                <w:sz w:val="19"/>
                <w:szCs w:val="19"/>
              </w:rPr>
              <w:t>Dév</w:t>
            </w:r>
            <w:proofErr w:type="spellEnd"/>
            <w:r>
              <w:rPr>
                <w:sz w:val="19"/>
                <w:szCs w:val="19"/>
              </w:rPr>
              <w:t>. Rural | MBA Gestion Projet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0989CD6" w14:textId="77777777" w:rsidR="00687498" w:rsidRDefault="00A13891">
            <w:pPr>
              <w:jc w:val="both"/>
            </w:pPr>
            <w:r>
              <w:rPr>
                <w:sz w:val="19"/>
                <w:szCs w:val="19"/>
              </w:rPr>
              <w:t>30+ ans développement rural, S&amp;E politiques publiques, monde arabophone et africain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9C59675" w14:textId="77777777" w:rsidR="00687498" w:rsidRDefault="00A13891">
            <w:pPr>
              <w:jc w:val="both"/>
            </w:pPr>
            <w:r>
              <w:rPr>
                <w:sz w:val="19"/>
                <w:szCs w:val="19"/>
              </w:rPr>
              <w:t>Expert S&amp;E — Protocole S&amp;E GG, indicateurs, ateliers participatifs</w:t>
            </w:r>
          </w:p>
        </w:tc>
        <w:tc>
          <w:tcPr>
            <w:tcW w:w="1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6C29E2BD" w14:textId="77777777" w:rsidR="00687498" w:rsidRDefault="00A13891">
            <w:pPr>
              <w:jc w:val="both"/>
            </w:pPr>
            <w:r>
              <w:rPr>
                <w:sz w:val="19"/>
                <w:szCs w:val="19"/>
              </w:rPr>
              <w:t>Expert Suivi-Évaluation ✓ (10+ ans S&amp;E politiques publiques)</w:t>
            </w:r>
          </w:p>
        </w:tc>
      </w:tr>
      <w:tr w:rsidR="00687498" w14:paraId="4B905A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CBE679" w14:textId="77777777" w:rsidR="00687498" w:rsidRDefault="00A13891">
            <w:pPr>
              <w:jc w:val="both"/>
            </w:pPr>
            <w:r>
              <w:rPr>
                <w:sz w:val="19"/>
                <w:szCs w:val="19"/>
              </w:rPr>
              <w:t>Salah-Eddine BOUYOUSFI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5563CF" w14:textId="77777777" w:rsidR="00687498" w:rsidRDefault="00A13891">
            <w:pPr>
              <w:jc w:val="both"/>
            </w:pPr>
            <w:r>
              <w:rPr>
                <w:sz w:val="19"/>
                <w:szCs w:val="19"/>
              </w:rPr>
              <w:t xml:space="preserve">PhD Sc. Gestion | </w:t>
            </w:r>
            <w:proofErr w:type="spellStart"/>
            <w:r>
              <w:rPr>
                <w:sz w:val="19"/>
                <w:szCs w:val="19"/>
              </w:rPr>
              <w:t>Ing</w:t>
            </w:r>
            <w:proofErr w:type="spellEnd"/>
            <w:r>
              <w:rPr>
                <w:sz w:val="19"/>
                <w:szCs w:val="19"/>
              </w:rPr>
              <w:t>. État | MBA | PMP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E2CA5A" w14:textId="77777777" w:rsidR="00687498" w:rsidRDefault="00A13891">
            <w:pPr>
              <w:jc w:val="both"/>
            </w:pPr>
            <w:r>
              <w:rPr>
                <w:sz w:val="19"/>
                <w:szCs w:val="19"/>
              </w:rPr>
              <w:t>25 ans S&amp;E, Data Analytics, évaluation politiques publiques, publications scientifiques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79A37B" w14:textId="77777777" w:rsidR="00687498" w:rsidRDefault="00A13891">
            <w:pPr>
              <w:jc w:val="both"/>
            </w:pPr>
            <w:r>
              <w:rPr>
                <w:sz w:val="19"/>
                <w:szCs w:val="19"/>
              </w:rPr>
              <w:t xml:space="preserve">Expert S&amp;E/BI — </w:t>
            </w:r>
            <w:proofErr w:type="spellStart"/>
            <w:r>
              <w:rPr>
                <w:sz w:val="19"/>
                <w:szCs w:val="19"/>
              </w:rPr>
              <w:t>Spéc</w:t>
            </w:r>
            <w:proofErr w:type="spellEnd"/>
            <w:r>
              <w:rPr>
                <w:sz w:val="19"/>
                <w:szCs w:val="19"/>
              </w:rPr>
              <w:t xml:space="preserve">. </w:t>
            </w:r>
            <w:proofErr w:type="gramStart"/>
            <w:r>
              <w:rPr>
                <w:sz w:val="19"/>
                <w:szCs w:val="19"/>
              </w:rPr>
              <w:t>fonctionnelles</w:t>
            </w:r>
            <w:proofErr w:type="gramEnd"/>
            <w:r>
              <w:rPr>
                <w:sz w:val="19"/>
                <w:szCs w:val="19"/>
              </w:rPr>
              <w:t>, analyse données, formation</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8175C8" w14:textId="77777777" w:rsidR="00687498" w:rsidRDefault="00A13891">
            <w:pPr>
              <w:jc w:val="both"/>
            </w:pPr>
            <w:r>
              <w:rPr>
                <w:sz w:val="19"/>
                <w:szCs w:val="19"/>
              </w:rPr>
              <w:t>Expert S&amp;E &amp; BI ✓</w:t>
            </w:r>
          </w:p>
        </w:tc>
      </w:tr>
      <w:tr w:rsidR="00687498" w14:paraId="2FF42D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BDFD54C" w14:textId="77777777" w:rsidR="00687498" w:rsidRDefault="00A13891">
            <w:pPr>
              <w:jc w:val="both"/>
            </w:pPr>
            <w:r>
              <w:rPr>
                <w:sz w:val="19"/>
                <w:szCs w:val="19"/>
              </w:rPr>
              <w:t>Expert BI/Data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506AEDB" w14:textId="77777777" w:rsidR="00687498" w:rsidRDefault="00A13891">
            <w:pPr>
              <w:jc w:val="both"/>
            </w:pPr>
            <w:r>
              <w:rPr>
                <w:sz w:val="19"/>
                <w:szCs w:val="19"/>
              </w:rPr>
              <w:t>Ingénieur/Master Informatique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C6EF720" w14:textId="77777777" w:rsidR="00687498" w:rsidRPr="00830111" w:rsidRDefault="00A13891">
            <w:pPr>
              <w:jc w:val="both"/>
              <w:rPr>
                <w:lang w:val="en-US"/>
              </w:rPr>
            </w:pPr>
            <w:r w:rsidRPr="00830111">
              <w:rPr>
                <w:sz w:val="19"/>
                <w:szCs w:val="19"/>
                <w:lang w:val="en-US"/>
              </w:rPr>
              <w:t>5+ ans BI, Data Warehouses, plateformes Data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80B7239" w14:textId="77777777" w:rsidR="00687498" w:rsidRDefault="00A13891">
            <w:pPr>
              <w:jc w:val="both"/>
            </w:pPr>
            <w:r>
              <w:rPr>
                <w:sz w:val="19"/>
                <w:szCs w:val="19"/>
              </w:rPr>
              <w:t xml:space="preserve">Dev. </w:t>
            </w:r>
            <w:proofErr w:type="gramStart"/>
            <w:r>
              <w:rPr>
                <w:sz w:val="19"/>
                <w:szCs w:val="19"/>
              </w:rPr>
              <w:t>modules</w:t>
            </w:r>
            <w:proofErr w:type="gramEnd"/>
            <w:r>
              <w:rPr>
                <w:sz w:val="19"/>
                <w:szCs w:val="19"/>
              </w:rPr>
              <w:t xml:space="preserve"> BI, tableaux de bord interactifs, ETL, data </w:t>
            </w:r>
            <w:proofErr w:type="spellStart"/>
            <w:r>
              <w:rPr>
                <w:sz w:val="19"/>
                <w:szCs w:val="19"/>
              </w:rPr>
              <w:t>warehouse</w:t>
            </w:r>
            <w:proofErr w:type="spellEnd"/>
          </w:p>
        </w:tc>
        <w:tc>
          <w:tcPr>
            <w:tcW w:w="1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A29C840" w14:textId="77777777" w:rsidR="00687498" w:rsidRDefault="00A13891">
            <w:pPr>
              <w:jc w:val="both"/>
            </w:pPr>
            <w:r>
              <w:rPr>
                <w:sz w:val="19"/>
                <w:szCs w:val="19"/>
              </w:rPr>
              <w:t>Expert BI/Data Analytics ✓</w:t>
            </w:r>
          </w:p>
        </w:tc>
      </w:tr>
      <w:tr w:rsidR="00687498" w14:paraId="56F695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7E55FB" w14:textId="77777777" w:rsidR="00687498" w:rsidRDefault="00A13891">
            <w:pPr>
              <w:jc w:val="both"/>
            </w:pPr>
            <w:r>
              <w:rPr>
                <w:sz w:val="19"/>
                <w:szCs w:val="19"/>
              </w:rPr>
              <w:t>Architecte SI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B5534E" w14:textId="77777777" w:rsidR="00687498" w:rsidRDefault="00A13891">
            <w:pPr>
              <w:jc w:val="both"/>
            </w:pPr>
            <w:r>
              <w:rPr>
                <w:sz w:val="19"/>
                <w:szCs w:val="19"/>
              </w:rPr>
              <w:t>Ingénieur/Master Informatique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499800" w14:textId="77777777" w:rsidR="00687498" w:rsidRDefault="00A13891">
            <w:pPr>
              <w:jc w:val="both"/>
            </w:pPr>
            <w:r>
              <w:rPr>
                <w:sz w:val="19"/>
                <w:szCs w:val="19"/>
              </w:rPr>
              <w:t>10+ ans conception systèmes d'information complexes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590879" w14:textId="77777777" w:rsidR="00687498" w:rsidRDefault="00A13891">
            <w:pPr>
              <w:jc w:val="both"/>
            </w:pPr>
            <w:r>
              <w:rPr>
                <w:sz w:val="19"/>
                <w:szCs w:val="19"/>
              </w:rPr>
              <w:t>Architecture technique, sécurité, interopérabilité, dossiers d'architecture</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A6E6F2" w14:textId="77777777" w:rsidR="00687498" w:rsidRDefault="00A13891">
            <w:pPr>
              <w:jc w:val="both"/>
            </w:pPr>
            <w:r>
              <w:rPr>
                <w:sz w:val="19"/>
                <w:szCs w:val="19"/>
              </w:rPr>
              <w:t>Architecte SI ✓ (10+ ans)</w:t>
            </w:r>
          </w:p>
        </w:tc>
      </w:tr>
      <w:tr w:rsidR="00687498" w14:paraId="5B7F3B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CCC6374" w14:textId="77777777" w:rsidR="00687498" w:rsidRDefault="00A13891">
            <w:pPr>
              <w:jc w:val="both"/>
            </w:pPr>
            <w:r>
              <w:rPr>
                <w:sz w:val="19"/>
                <w:szCs w:val="19"/>
              </w:rPr>
              <w:t>Développeur Full-stack (x2)</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8103719" w14:textId="77777777" w:rsidR="00687498" w:rsidRDefault="00A13891">
            <w:pPr>
              <w:jc w:val="both"/>
            </w:pPr>
            <w:r>
              <w:rPr>
                <w:sz w:val="19"/>
                <w:szCs w:val="19"/>
              </w:rPr>
              <w:t>Ingénieur/Master Informatique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011EB1BF" w14:textId="77777777" w:rsidR="00687498" w:rsidRDefault="00A13891">
            <w:pPr>
              <w:jc w:val="both"/>
            </w:pPr>
            <w:r>
              <w:rPr>
                <w:sz w:val="19"/>
                <w:szCs w:val="19"/>
              </w:rPr>
              <w:t>5+ ans développement web full-stack</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195A2F0" w14:textId="77777777" w:rsidR="00687498" w:rsidRDefault="00A13891">
            <w:pPr>
              <w:jc w:val="both"/>
            </w:pPr>
            <w:r>
              <w:rPr>
                <w:sz w:val="19"/>
                <w:szCs w:val="19"/>
              </w:rPr>
              <w:t xml:space="preserve">Dev. </w:t>
            </w:r>
            <w:proofErr w:type="gramStart"/>
            <w:r>
              <w:rPr>
                <w:sz w:val="19"/>
                <w:szCs w:val="19"/>
              </w:rPr>
              <w:t>frontend</w:t>
            </w:r>
            <w:proofErr w:type="gramEnd"/>
            <w:r>
              <w:rPr>
                <w:sz w:val="19"/>
                <w:szCs w:val="19"/>
              </w:rPr>
              <w:t>/backend, API REST, tests, intégration, maintenance</w:t>
            </w:r>
          </w:p>
        </w:tc>
        <w:tc>
          <w:tcPr>
            <w:tcW w:w="12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4988DA8" w14:textId="77777777" w:rsidR="00687498" w:rsidRDefault="00A13891">
            <w:pPr>
              <w:jc w:val="both"/>
            </w:pPr>
            <w:r>
              <w:rPr>
                <w:sz w:val="19"/>
                <w:szCs w:val="19"/>
              </w:rPr>
              <w:t>2 Développeurs Full-stack ✓</w:t>
            </w:r>
          </w:p>
        </w:tc>
      </w:tr>
      <w:tr w:rsidR="00687498" w14:paraId="3844A1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171761" w14:textId="77777777" w:rsidR="00687498" w:rsidRDefault="00A13891">
            <w:pPr>
              <w:jc w:val="both"/>
            </w:pPr>
            <w:r>
              <w:rPr>
                <w:sz w:val="19"/>
                <w:szCs w:val="19"/>
              </w:rPr>
              <w:t>Latifa CHBANAT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E8B981" w14:textId="77777777" w:rsidR="00687498" w:rsidRDefault="00A13891">
            <w:pPr>
              <w:jc w:val="both"/>
            </w:pPr>
            <w:r>
              <w:rPr>
                <w:sz w:val="19"/>
                <w:szCs w:val="19"/>
              </w:rPr>
              <w:t>Ingénieure Agronome ENA Meknès | Cert. PIFED ENAP Québec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217ED4" w14:textId="77777777" w:rsidR="00687498" w:rsidRDefault="00A13891">
            <w:pPr>
              <w:jc w:val="both"/>
            </w:pPr>
            <w:r>
              <w:rPr>
                <w:sz w:val="19"/>
                <w:szCs w:val="19"/>
              </w:rPr>
              <w:t>14 ans genre &amp; inclusion, S&amp;E, 15+ missions évaluation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0B5353" w14:textId="77777777" w:rsidR="00687498" w:rsidRDefault="00A13891">
            <w:pPr>
              <w:jc w:val="both"/>
            </w:pPr>
            <w:r>
              <w:rPr>
                <w:sz w:val="19"/>
                <w:szCs w:val="19"/>
              </w:rPr>
              <w:t xml:space="preserve">Experte genre &amp; inclusion — indicateurs genre, </w:t>
            </w:r>
            <w:proofErr w:type="spellStart"/>
            <w:r>
              <w:rPr>
                <w:sz w:val="19"/>
                <w:szCs w:val="19"/>
              </w:rPr>
              <w:t>reporting</w:t>
            </w:r>
            <w:proofErr w:type="spellEnd"/>
            <w:r>
              <w:rPr>
                <w:sz w:val="19"/>
                <w:szCs w:val="19"/>
              </w:rPr>
              <w:t xml:space="preserve"> inclusif</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88557D" w14:textId="77777777" w:rsidR="00687498" w:rsidRDefault="00A13891">
            <w:pPr>
              <w:jc w:val="both"/>
            </w:pPr>
            <w:r>
              <w:rPr>
                <w:sz w:val="19"/>
                <w:szCs w:val="19"/>
              </w:rPr>
              <w:t>Expert S&amp;E complémentaire ✓</w:t>
            </w:r>
          </w:p>
        </w:tc>
      </w:tr>
    </w:tbl>
    <w:p w14:paraId="3BF0FC81" w14:textId="77777777" w:rsidR="00687498" w:rsidRDefault="00687498">
      <w:pPr>
        <w:spacing w:before="120"/>
      </w:pPr>
    </w:p>
    <w:p w14:paraId="2713C605" w14:textId="77777777" w:rsidR="00687498" w:rsidRDefault="00A13891">
      <w:r>
        <w:br w:type="page"/>
      </w:r>
    </w:p>
    <w:p w14:paraId="3CA06989" w14:textId="77777777" w:rsidR="00687498" w:rsidRDefault="00A13891">
      <w:pPr>
        <w:pStyle w:val="Titre1"/>
        <w:pBdr>
          <w:bottom w:val="single" w:sz="4" w:space="6" w:color="7AC143"/>
        </w:pBdr>
      </w:pPr>
      <w:r>
        <w:lastRenderedPageBreak/>
        <w:t>7. PLANNING D'EXÉCUTION ET CHRONOGRAMME</w:t>
      </w:r>
    </w:p>
    <w:p w14:paraId="70FD7DB0" w14:textId="77777777" w:rsidR="00687498" w:rsidRDefault="00687498">
      <w:pPr>
        <w:spacing w:before="60"/>
      </w:pPr>
    </w:p>
    <w:p w14:paraId="47CBCFBC" w14:textId="77777777" w:rsidR="00687498" w:rsidRDefault="00A13891">
      <w:pPr>
        <w:spacing w:before="60" w:after="60" w:line="276" w:lineRule="auto"/>
        <w:jc w:val="both"/>
      </w:pPr>
      <w:r>
        <w:rPr>
          <w:sz w:val="21"/>
          <w:szCs w:val="21"/>
        </w:rPr>
        <w:t>Le délai global d'exécution du marché est de onze (11) mois, réparti en trois missions séquentielles. Chaque mission est conditionnée par l'approbation formelle de la mission précédente par la DSS (Article 46 CCAG-EMO).</w:t>
      </w:r>
    </w:p>
    <w:p w14:paraId="70ED3071" w14:textId="77777777" w:rsidR="00687498" w:rsidRDefault="00687498">
      <w:pPr>
        <w:spacing w:before="4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
        <w:gridCol w:w="570"/>
        <w:gridCol w:w="570"/>
        <w:gridCol w:w="570"/>
        <w:gridCol w:w="570"/>
        <w:gridCol w:w="570"/>
        <w:gridCol w:w="570"/>
        <w:gridCol w:w="570"/>
        <w:gridCol w:w="570"/>
        <w:gridCol w:w="570"/>
        <w:gridCol w:w="570"/>
      </w:tblGrid>
      <w:tr w:rsidR="00687498" w14:paraId="55AD2077"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2C3E50"/>
            <w:tcMar>
              <w:top w:w="60" w:type="dxa"/>
              <w:left w:w="120" w:type="dxa"/>
              <w:bottom w:w="60" w:type="dxa"/>
              <w:right w:w="60" w:type="dxa"/>
            </w:tcMar>
          </w:tcPr>
          <w:p w14:paraId="56685463" w14:textId="77777777" w:rsidR="00687498" w:rsidRDefault="00A13891">
            <w:r>
              <w:rPr>
                <w:b/>
                <w:bCs/>
                <w:color w:val="FFFFFF"/>
                <w:sz w:val="18"/>
                <w:szCs w:val="18"/>
              </w:rPr>
              <w:t>Activités / Mois</w:t>
            </w:r>
          </w:p>
        </w:tc>
        <w:tc>
          <w:tcPr>
            <w:tcW w:w="570" w:type="dxa"/>
            <w:tcBorders>
              <w:top w:val="single" w:sz="1" w:space="0" w:color="FFFFFF"/>
              <w:left w:val="single" w:sz="1" w:space="0" w:color="FFFFFF"/>
              <w:bottom w:val="single" w:sz="1" w:space="0" w:color="FFFFFF"/>
              <w:right w:val="single" w:sz="1" w:space="0" w:color="FFFFFF"/>
            </w:tcBorders>
            <w:shd w:val="clear" w:color="auto" w:fill="1F7EC2"/>
            <w:tcMar>
              <w:top w:w="60" w:type="dxa"/>
              <w:left w:w="20" w:type="dxa"/>
              <w:bottom w:w="60" w:type="dxa"/>
              <w:right w:w="20" w:type="dxa"/>
            </w:tcMar>
          </w:tcPr>
          <w:p w14:paraId="7B7A4509" w14:textId="77777777" w:rsidR="00687498" w:rsidRDefault="00A13891">
            <w:pPr>
              <w:jc w:val="center"/>
            </w:pPr>
            <w:r>
              <w:rPr>
                <w:b/>
                <w:bCs/>
                <w:color w:val="FFFFFF"/>
                <w:sz w:val="16"/>
                <w:szCs w:val="16"/>
              </w:rPr>
              <w:t>M1</w:t>
            </w:r>
          </w:p>
        </w:tc>
        <w:tc>
          <w:tcPr>
            <w:tcW w:w="570" w:type="dxa"/>
            <w:tcBorders>
              <w:top w:val="single" w:sz="1" w:space="0" w:color="FFFFFF"/>
              <w:left w:val="single" w:sz="1" w:space="0" w:color="FFFFFF"/>
              <w:bottom w:val="single" w:sz="1" w:space="0" w:color="FFFFFF"/>
              <w:right w:val="single" w:sz="1" w:space="0" w:color="FFFFFF"/>
            </w:tcBorders>
            <w:shd w:val="clear" w:color="auto" w:fill="1F7EC2"/>
            <w:tcMar>
              <w:top w:w="60" w:type="dxa"/>
              <w:left w:w="20" w:type="dxa"/>
              <w:bottom w:w="60" w:type="dxa"/>
              <w:right w:w="20" w:type="dxa"/>
            </w:tcMar>
          </w:tcPr>
          <w:p w14:paraId="1CB759C4" w14:textId="77777777" w:rsidR="00687498" w:rsidRDefault="00A13891">
            <w:pPr>
              <w:jc w:val="center"/>
            </w:pPr>
            <w:r>
              <w:rPr>
                <w:b/>
                <w:bCs/>
                <w:color w:val="FFFFFF"/>
                <w:sz w:val="16"/>
                <w:szCs w:val="16"/>
              </w:rPr>
              <w:t>M2</w:t>
            </w:r>
          </w:p>
        </w:tc>
        <w:tc>
          <w:tcPr>
            <w:tcW w:w="570" w:type="dxa"/>
            <w:tcBorders>
              <w:top w:val="single" w:sz="1" w:space="0" w:color="FFFFFF"/>
              <w:left w:val="single" w:sz="1" w:space="0" w:color="FFFFFF"/>
              <w:bottom w:val="single" w:sz="1" w:space="0" w:color="FFFFFF"/>
              <w:right w:val="single" w:sz="1" w:space="0" w:color="FFFFFF"/>
            </w:tcBorders>
            <w:shd w:val="clear" w:color="auto" w:fill="1F7EC2"/>
            <w:tcMar>
              <w:top w:w="60" w:type="dxa"/>
              <w:left w:w="20" w:type="dxa"/>
              <w:bottom w:w="60" w:type="dxa"/>
              <w:right w:w="20" w:type="dxa"/>
            </w:tcMar>
          </w:tcPr>
          <w:p w14:paraId="40FB7278" w14:textId="77777777" w:rsidR="00687498" w:rsidRDefault="00A13891">
            <w:pPr>
              <w:jc w:val="center"/>
            </w:pPr>
            <w:r>
              <w:rPr>
                <w:b/>
                <w:bCs/>
                <w:color w:val="FFFFFF"/>
                <w:sz w:val="16"/>
                <w:szCs w:val="16"/>
              </w:rPr>
              <w:t>M3</w:t>
            </w:r>
          </w:p>
        </w:tc>
        <w:tc>
          <w:tcPr>
            <w:tcW w:w="570" w:type="dxa"/>
            <w:tcBorders>
              <w:top w:val="single" w:sz="1" w:space="0" w:color="FFFFFF"/>
              <w:left w:val="single" w:sz="1" w:space="0" w:color="FFFFFF"/>
              <w:bottom w:val="single" w:sz="1" w:space="0" w:color="FFFFFF"/>
              <w:right w:val="single" w:sz="1" w:space="0" w:color="FFFFFF"/>
            </w:tcBorders>
            <w:shd w:val="clear" w:color="auto" w:fill="1A5276"/>
            <w:tcMar>
              <w:top w:w="60" w:type="dxa"/>
              <w:left w:w="20" w:type="dxa"/>
              <w:bottom w:w="60" w:type="dxa"/>
              <w:right w:w="20" w:type="dxa"/>
            </w:tcMar>
          </w:tcPr>
          <w:p w14:paraId="09633D43" w14:textId="77777777" w:rsidR="00687498" w:rsidRDefault="00A13891">
            <w:pPr>
              <w:jc w:val="center"/>
            </w:pPr>
            <w:r>
              <w:rPr>
                <w:b/>
                <w:bCs/>
                <w:color w:val="FFFFFF"/>
                <w:sz w:val="16"/>
                <w:szCs w:val="16"/>
              </w:rPr>
              <w:t>M4</w:t>
            </w:r>
          </w:p>
        </w:tc>
        <w:tc>
          <w:tcPr>
            <w:tcW w:w="570" w:type="dxa"/>
            <w:tcBorders>
              <w:top w:val="single" w:sz="1" w:space="0" w:color="FFFFFF"/>
              <w:left w:val="single" w:sz="1" w:space="0" w:color="FFFFFF"/>
              <w:bottom w:val="single" w:sz="1" w:space="0" w:color="FFFFFF"/>
              <w:right w:val="single" w:sz="1" w:space="0" w:color="FFFFFF"/>
            </w:tcBorders>
            <w:shd w:val="clear" w:color="auto" w:fill="1A5276"/>
            <w:tcMar>
              <w:top w:w="60" w:type="dxa"/>
              <w:left w:w="20" w:type="dxa"/>
              <w:bottom w:w="60" w:type="dxa"/>
              <w:right w:w="20" w:type="dxa"/>
            </w:tcMar>
          </w:tcPr>
          <w:p w14:paraId="3F31FABF" w14:textId="77777777" w:rsidR="00687498" w:rsidRDefault="00A13891">
            <w:pPr>
              <w:jc w:val="center"/>
            </w:pPr>
            <w:r>
              <w:rPr>
                <w:b/>
                <w:bCs/>
                <w:color w:val="FFFFFF"/>
                <w:sz w:val="16"/>
                <w:szCs w:val="16"/>
              </w:rPr>
              <w:t>M5</w:t>
            </w:r>
          </w:p>
        </w:tc>
        <w:tc>
          <w:tcPr>
            <w:tcW w:w="570" w:type="dxa"/>
            <w:tcBorders>
              <w:top w:val="single" w:sz="1" w:space="0" w:color="FFFFFF"/>
              <w:left w:val="single" w:sz="1" w:space="0" w:color="FFFFFF"/>
              <w:bottom w:val="single" w:sz="1" w:space="0" w:color="FFFFFF"/>
              <w:right w:val="single" w:sz="1" w:space="0" w:color="FFFFFF"/>
            </w:tcBorders>
            <w:shd w:val="clear" w:color="auto" w:fill="1A5276"/>
            <w:tcMar>
              <w:top w:w="60" w:type="dxa"/>
              <w:left w:w="20" w:type="dxa"/>
              <w:bottom w:w="60" w:type="dxa"/>
              <w:right w:w="20" w:type="dxa"/>
            </w:tcMar>
          </w:tcPr>
          <w:p w14:paraId="7B6D4F32" w14:textId="77777777" w:rsidR="00687498" w:rsidRDefault="00A13891">
            <w:pPr>
              <w:jc w:val="center"/>
            </w:pPr>
            <w:r>
              <w:rPr>
                <w:b/>
                <w:bCs/>
                <w:color w:val="FFFFFF"/>
                <w:sz w:val="16"/>
                <w:szCs w:val="16"/>
              </w:rPr>
              <w:t>M6</w:t>
            </w:r>
          </w:p>
        </w:tc>
        <w:tc>
          <w:tcPr>
            <w:tcW w:w="570" w:type="dxa"/>
            <w:tcBorders>
              <w:top w:val="single" w:sz="1" w:space="0" w:color="FFFFFF"/>
              <w:left w:val="single" w:sz="1" w:space="0" w:color="FFFFFF"/>
              <w:bottom w:val="single" w:sz="1" w:space="0" w:color="FFFFFF"/>
              <w:right w:val="single" w:sz="1" w:space="0" w:color="FFFFFF"/>
            </w:tcBorders>
            <w:shd w:val="clear" w:color="auto" w:fill="1A5276"/>
            <w:tcMar>
              <w:top w:w="60" w:type="dxa"/>
              <w:left w:w="20" w:type="dxa"/>
              <w:bottom w:w="60" w:type="dxa"/>
              <w:right w:w="20" w:type="dxa"/>
            </w:tcMar>
          </w:tcPr>
          <w:p w14:paraId="2B841AE4" w14:textId="77777777" w:rsidR="00687498" w:rsidRDefault="00A13891">
            <w:pPr>
              <w:jc w:val="center"/>
            </w:pPr>
            <w:r>
              <w:rPr>
                <w:b/>
                <w:bCs/>
                <w:color w:val="FFFFFF"/>
                <w:sz w:val="16"/>
                <w:szCs w:val="16"/>
              </w:rPr>
              <w:t>M7</w:t>
            </w:r>
          </w:p>
        </w:tc>
        <w:tc>
          <w:tcPr>
            <w:tcW w:w="570" w:type="dxa"/>
            <w:tcBorders>
              <w:top w:val="single" w:sz="1" w:space="0" w:color="FFFFFF"/>
              <w:left w:val="single" w:sz="1" w:space="0" w:color="FFFFFF"/>
              <w:bottom w:val="single" w:sz="1" w:space="0" w:color="FFFFFF"/>
              <w:right w:val="single" w:sz="1" w:space="0" w:color="FFFFFF"/>
            </w:tcBorders>
            <w:shd w:val="clear" w:color="auto" w:fill="1A5276"/>
            <w:tcMar>
              <w:top w:w="60" w:type="dxa"/>
              <w:left w:w="20" w:type="dxa"/>
              <w:bottom w:w="60" w:type="dxa"/>
              <w:right w:w="20" w:type="dxa"/>
            </w:tcMar>
          </w:tcPr>
          <w:p w14:paraId="06085BB2" w14:textId="77777777" w:rsidR="00687498" w:rsidRDefault="00A13891">
            <w:pPr>
              <w:jc w:val="center"/>
            </w:pPr>
            <w:r>
              <w:rPr>
                <w:b/>
                <w:bCs/>
                <w:color w:val="FFFFFF"/>
                <w:sz w:val="16"/>
                <w:szCs w:val="16"/>
              </w:rPr>
              <w:t>M8</w:t>
            </w:r>
          </w:p>
        </w:tc>
        <w:tc>
          <w:tcPr>
            <w:tcW w:w="570" w:type="dxa"/>
            <w:tcBorders>
              <w:top w:val="single" w:sz="1" w:space="0" w:color="FFFFFF"/>
              <w:left w:val="single" w:sz="1" w:space="0" w:color="FFFFFF"/>
              <w:bottom w:val="single" w:sz="1" w:space="0" w:color="FFFFFF"/>
              <w:right w:val="single" w:sz="1" w:space="0" w:color="FFFFFF"/>
            </w:tcBorders>
            <w:shd w:val="clear" w:color="auto" w:fill="1E8449"/>
            <w:tcMar>
              <w:top w:w="60" w:type="dxa"/>
              <w:left w:w="20" w:type="dxa"/>
              <w:bottom w:w="60" w:type="dxa"/>
              <w:right w:w="20" w:type="dxa"/>
            </w:tcMar>
          </w:tcPr>
          <w:p w14:paraId="09B27E5B" w14:textId="77777777" w:rsidR="00687498" w:rsidRDefault="00A13891">
            <w:pPr>
              <w:jc w:val="center"/>
            </w:pPr>
            <w:r>
              <w:rPr>
                <w:b/>
                <w:bCs/>
                <w:color w:val="FFFFFF"/>
                <w:sz w:val="16"/>
                <w:szCs w:val="16"/>
              </w:rPr>
              <w:t>M9</w:t>
            </w:r>
          </w:p>
        </w:tc>
        <w:tc>
          <w:tcPr>
            <w:tcW w:w="570" w:type="dxa"/>
            <w:tcBorders>
              <w:top w:val="single" w:sz="1" w:space="0" w:color="FFFFFF"/>
              <w:left w:val="single" w:sz="1" w:space="0" w:color="FFFFFF"/>
              <w:bottom w:val="single" w:sz="1" w:space="0" w:color="FFFFFF"/>
              <w:right w:val="single" w:sz="1" w:space="0" w:color="FFFFFF"/>
            </w:tcBorders>
            <w:shd w:val="clear" w:color="auto" w:fill="1E8449"/>
            <w:tcMar>
              <w:top w:w="60" w:type="dxa"/>
              <w:left w:w="20" w:type="dxa"/>
              <w:bottom w:w="60" w:type="dxa"/>
              <w:right w:w="20" w:type="dxa"/>
            </w:tcMar>
          </w:tcPr>
          <w:p w14:paraId="1FA60F80" w14:textId="77777777" w:rsidR="00687498" w:rsidRDefault="00A13891">
            <w:pPr>
              <w:jc w:val="center"/>
            </w:pPr>
            <w:r>
              <w:rPr>
                <w:b/>
                <w:bCs/>
                <w:color w:val="FFFFFF"/>
                <w:sz w:val="16"/>
                <w:szCs w:val="16"/>
              </w:rPr>
              <w:t>M10</w:t>
            </w:r>
          </w:p>
        </w:tc>
        <w:tc>
          <w:tcPr>
            <w:tcW w:w="570" w:type="dxa"/>
            <w:tcBorders>
              <w:top w:val="single" w:sz="1" w:space="0" w:color="FFFFFF"/>
              <w:left w:val="single" w:sz="1" w:space="0" w:color="FFFFFF"/>
              <w:bottom w:val="single" w:sz="1" w:space="0" w:color="FFFFFF"/>
              <w:right w:val="single" w:sz="1" w:space="0" w:color="FFFFFF"/>
            </w:tcBorders>
            <w:shd w:val="clear" w:color="auto" w:fill="1E8449"/>
            <w:tcMar>
              <w:top w:w="60" w:type="dxa"/>
              <w:left w:w="20" w:type="dxa"/>
              <w:bottom w:w="60" w:type="dxa"/>
              <w:right w:w="20" w:type="dxa"/>
            </w:tcMar>
          </w:tcPr>
          <w:p w14:paraId="40AD5BF2" w14:textId="77777777" w:rsidR="00687498" w:rsidRDefault="00A13891">
            <w:pPr>
              <w:jc w:val="center"/>
            </w:pPr>
            <w:r>
              <w:rPr>
                <w:b/>
                <w:bCs/>
                <w:color w:val="FFFFFF"/>
                <w:sz w:val="16"/>
                <w:szCs w:val="16"/>
              </w:rPr>
              <w:t>M11</w:t>
            </w:r>
          </w:p>
        </w:tc>
      </w:tr>
      <w:tr w:rsidR="00687498" w14:paraId="78BA5756" w14:textId="77777777">
        <w:tblPrEx>
          <w:tblCellMar>
            <w:top w:w="0" w:type="dxa"/>
            <w:bottom w:w="0" w:type="dxa"/>
          </w:tblCellMar>
        </w:tblPrEx>
        <w:tc>
          <w:tcPr>
            <w:tcW w:w="0" w:type="auto"/>
            <w:gridSpan w:val="12"/>
            <w:tcBorders>
              <w:top w:val="single" w:sz="1" w:space="0" w:color="FFFFFF"/>
              <w:left w:val="single" w:sz="1" w:space="0" w:color="FFFFFF"/>
              <w:bottom w:val="single" w:sz="1" w:space="0" w:color="FFFFFF"/>
              <w:right w:val="single" w:sz="1" w:space="0" w:color="FFFFFF"/>
            </w:tcBorders>
            <w:shd w:val="clear" w:color="auto" w:fill="1F7EC2"/>
            <w:tcMar>
              <w:top w:w="60" w:type="dxa"/>
              <w:left w:w="120" w:type="dxa"/>
              <w:bottom w:w="60" w:type="dxa"/>
              <w:right w:w="60" w:type="dxa"/>
            </w:tcMar>
          </w:tcPr>
          <w:p w14:paraId="6DC34EFE" w14:textId="77777777" w:rsidR="00687498" w:rsidRDefault="00A13891">
            <w:r>
              <w:rPr>
                <w:b/>
                <w:bCs/>
                <w:color w:val="FFFFFF"/>
                <w:sz w:val="19"/>
                <w:szCs w:val="19"/>
              </w:rPr>
              <w:t>MISSION I — Conception</w:t>
            </w:r>
          </w:p>
        </w:tc>
      </w:tr>
      <w:tr w:rsidR="00687498" w14:paraId="3045D7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1FB58231" w14:textId="77777777" w:rsidR="00687498" w:rsidRDefault="00A13891">
            <w:r>
              <w:rPr>
                <w:sz w:val="18"/>
                <w:szCs w:val="18"/>
              </w:rPr>
              <w:t>Atelier démarrage &amp; cadrage</w:t>
            </w: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115066B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54808CC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2A5D7D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F56C86D"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F53A53D"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6F6CC0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4FD411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2B608E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C8197E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2AD8C6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6EF2AB2" w14:textId="77777777" w:rsidR="00687498" w:rsidRDefault="00687498">
            <w:pPr>
              <w:jc w:val="center"/>
            </w:pPr>
          </w:p>
        </w:tc>
      </w:tr>
      <w:tr w:rsidR="00687498" w14:paraId="75C4FA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025A6C53" w14:textId="77777777" w:rsidR="00687498" w:rsidRDefault="00A13891">
            <w:r>
              <w:rPr>
                <w:sz w:val="18"/>
                <w:szCs w:val="18"/>
              </w:rPr>
              <w:t>Analyse besoins &amp; audit SI existant</w:t>
            </w: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61FA582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5C14021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06A1393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21D05C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E7303A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D60C4A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46565C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0FF649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0C26C51"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DC21E2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B0B2630" w14:textId="77777777" w:rsidR="00687498" w:rsidRDefault="00687498">
            <w:pPr>
              <w:jc w:val="center"/>
            </w:pPr>
          </w:p>
        </w:tc>
      </w:tr>
      <w:tr w:rsidR="00687498" w14:paraId="517C3C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20D8109B" w14:textId="77777777" w:rsidR="00687498" w:rsidRDefault="00A13891">
            <w:r>
              <w:rPr>
                <w:sz w:val="18"/>
                <w:szCs w:val="18"/>
              </w:rPr>
              <w:t>Protocole S&amp;E &amp; fiches indicateurs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C01BF9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0A1F969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78E0E21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64D7D6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5D04FA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38C89D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190E49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E9DFC0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DDB42F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FA5833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BA8456E" w14:textId="77777777" w:rsidR="00687498" w:rsidRDefault="00687498">
            <w:pPr>
              <w:jc w:val="center"/>
            </w:pPr>
          </w:p>
        </w:tc>
      </w:tr>
      <w:tr w:rsidR="00687498" w14:paraId="5F7F92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261A21DD" w14:textId="77777777" w:rsidR="00687498" w:rsidRDefault="00A13891">
            <w:r>
              <w:rPr>
                <w:sz w:val="18"/>
                <w:szCs w:val="18"/>
              </w:rPr>
              <w:t>Spécifications fonctionnelles (SFG/SFD)</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391D72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1CF7D20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6A412EB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1AAB41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CCCCA3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776D90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571BA9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70FF7C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AA1DE6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EDE872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9F32281" w14:textId="77777777" w:rsidR="00687498" w:rsidRDefault="00687498">
            <w:pPr>
              <w:jc w:val="center"/>
            </w:pPr>
          </w:p>
        </w:tc>
      </w:tr>
      <w:tr w:rsidR="00687498" w14:paraId="1EB31C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3C1382E6" w14:textId="77777777" w:rsidR="00687498" w:rsidRDefault="00A13891">
            <w:r>
              <w:rPr>
                <w:sz w:val="18"/>
                <w:szCs w:val="18"/>
              </w:rPr>
              <w:t>Architecture technique &amp; sécurité</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3917A8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F16B07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F7EC2"/>
            <w:tcMar>
              <w:top w:w="50" w:type="dxa"/>
              <w:left w:w="20" w:type="dxa"/>
              <w:bottom w:w="50" w:type="dxa"/>
              <w:right w:w="20" w:type="dxa"/>
            </w:tcMar>
          </w:tcPr>
          <w:p w14:paraId="747C7EC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7185EF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CFF753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F403F6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ECE3C3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8EA1C3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84885C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141E8E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891DC09" w14:textId="77777777" w:rsidR="00687498" w:rsidRDefault="00687498">
            <w:pPr>
              <w:jc w:val="center"/>
            </w:pPr>
          </w:p>
        </w:tc>
      </w:tr>
      <w:tr w:rsidR="00687498" w14:paraId="799FE1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5858AB5E" w14:textId="77777777" w:rsidR="00687498" w:rsidRDefault="00A13891">
            <w:r>
              <w:rPr>
                <w:b/>
                <w:bCs/>
                <w:sz w:val="18"/>
                <w:szCs w:val="18"/>
              </w:rPr>
              <w:t>✓</w:t>
            </w:r>
            <w:r>
              <w:rPr>
                <w:b/>
                <w:bCs/>
                <w:sz w:val="18"/>
                <w:szCs w:val="18"/>
              </w:rPr>
              <w:t xml:space="preserve"> Livraison &amp; validation Mission I</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CB32BA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09FC00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27AE60"/>
            <w:tcMar>
              <w:top w:w="50" w:type="dxa"/>
              <w:left w:w="20" w:type="dxa"/>
              <w:bottom w:w="50" w:type="dxa"/>
              <w:right w:w="20" w:type="dxa"/>
            </w:tcMar>
          </w:tcPr>
          <w:p w14:paraId="6B9786A4" w14:textId="77777777" w:rsidR="00687498" w:rsidRDefault="00A13891">
            <w:pPr>
              <w:jc w:val="center"/>
            </w:pPr>
            <w:r>
              <w:rPr>
                <w:b/>
                <w:bCs/>
                <w:color w:val="FFFFFF"/>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F152C3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A4D8CA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C199A4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D3FF40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98080FD"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1E12D5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695751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EB9D151" w14:textId="77777777" w:rsidR="00687498" w:rsidRDefault="00687498">
            <w:pPr>
              <w:jc w:val="center"/>
            </w:pPr>
          </w:p>
        </w:tc>
      </w:tr>
      <w:tr w:rsidR="00687498" w14:paraId="65B888BA" w14:textId="77777777">
        <w:tblPrEx>
          <w:tblCellMar>
            <w:top w:w="0" w:type="dxa"/>
            <w:bottom w:w="0" w:type="dxa"/>
          </w:tblCellMar>
        </w:tblPrEx>
        <w:tc>
          <w:tcPr>
            <w:tcW w:w="0" w:type="auto"/>
            <w:gridSpan w:val="12"/>
            <w:tcBorders>
              <w:top w:val="single" w:sz="1" w:space="0" w:color="FFFFFF"/>
              <w:left w:val="single" w:sz="1" w:space="0" w:color="FFFFFF"/>
              <w:bottom w:val="single" w:sz="1" w:space="0" w:color="FFFFFF"/>
              <w:right w:val="single" w:sz="1" w:space="0" w:color="FFFFFF"/>
            </w:tcBorders>
            <w:shd w:val="clear" w:color="auto" w:fill="1A5276"/>
            <w:tcMar>
              <w:top w:w="60" w:type="dxa"/>
              <w:left w:w="120" w:type="dxa"/>
              <w:bottom w:w="60" w:type="dxa"/>
              <w:right w:w="60" w:type="dxa"/>
            </w:tcMar>
          </w:tcPr>
          <w:p w14:paraId="05A3531F" w14:textId="77777777" w:rsidR="00687498" w:rsidRDefault="00A13891">
            <w:r>
              <w:rPr>
                <w:b/>
                <w:bCs/>
                <w:color w:val="FFFFFF"/>
                <w:sz w:val="19"/>
                <w:szCs w:val="19"/>
              </w:rPr>
              <w:t>MISSION II — Développement</w:t>
            </w:r>
          </w:p>
        </w:tc>
      </w:tr>
      <w:tr w:rsidR="00687498" w14:paraId="6A27D2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736237CF" w14:textId="77777777" w:rsidR="00687498" w:rsidRDefault="00A13891">
            <w:r>
              <w:rPr>
                <w:sz w:val="18"/>
                <w:szCs w:val="18"/>
              </w:rPr>
              <w:t>Infrastructure &amp; socle technique (CI/CD)</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A04042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71FFAB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0E1772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34A4C9A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30D87471"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AF7E10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2818CF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F08852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4E97C0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C47848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EB468DD" w14:textId="77777777" w:rsidR="00687498" w:rsidRDefault="00687498">
            <w:pPr>
              <w:jc w:val="center"/>
            </w:pPr>
          </w:p>
        </w:tc>
      </w:tr>
      <w:tr w:rsidR="00687498" w14:paraId="71EBF7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14B43E56" w14:textId="77777777" w:rsidR="00687498" w:rsidRDefault="00A13891">
            <w:r>
              <w:rPr>
                <w:sz w:val="18"/>
                <w:szCs w:val="18"/>
              </w:rPr>
              <w:t>Référentiels + Administration + Droits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1C82BA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73E96C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72B419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717FE38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5249335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D43ADB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86CB4F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D66BC3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94EB5E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BA58D2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923EA99" w14:textId="77777777" w:rsidR="00687498" w:rsidRDefault="00687498">
            <w:pPr>
              <w:jc w:val="center"/>
            </w:pPr>
          </w:p>
        </w:tc>
      </w:tr>
      <w:tr w:rsidR="00687498" w14:paraId="09500A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04941599" w14:textId="77777777" w:rsidR="00687498" w:rsidRDefault="00A13891">
            <w:r>
              <w:rPr>
                <w:sz w:val="18"/>
                <w:szCs w:val="18"/>
              </w:rPr>
              <w:t>Module Collecte &amp; Saisie intelligente</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00D4CD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949F87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5CF0DE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3555B1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2C946B1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54DCC37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444A1D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800E87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5E28AF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EF959D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EF7F3C7" w14:textId="77777777" w:rsidR="00687498" w:rsidRDefault="00687498">
            <w:pPr>
              <w:jc w:val="center"/>
            </w:pPr>
          </w:p>
        </w:tc>
      </w:tr>
      <w:tr w:rsidR="00687498" w14:paraId="16064A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5EAA4901" w14:textId="77777777" w:rsidR="00687498" w:rsidRDefault="00A13891">
            <w:r>
              <w:rPr>
                <w:sz w:val="18"/>
                <w:szCs w:val="18"/>
              </w:rPr>
              <w:t>Module Validation &amp; Workflow</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5BFA68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465140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4BD980D"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87EDFD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465E595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2C96C38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ED74F0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500BD7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870DE2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D07AE9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AC300E6" w14:textId="77777777" w:rsidR="00687498" w:rsidRDefault="00687498">
            <w:pPr>
              <w:jc w:val="center"/>
            </w:pPr>
          </w:p>
        </w:tc>
      </w:tr>
      <w:tr w:rsidR="00687498" w:rsidRPr="00830111" w14:paraId="16699E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0A53AE0A" w14:textId="77777777" w:rsidR="00687498" w:rsidRPr="00830111" w:rsidRDefault="00A13891">
            <w:pPr>
              <w:rPr>
                <w:lang w:val="en-US"/>
              </w:rPr>
            </w:pPr>
            <w:r w:rsidRPr="00830111">
              <w:rPr>
                <w:sz w:val="18"/>
                <w:szCs w:val="18"/>
                <w:lang w:val="en-US"/>
              </w:rPr>
              <w:t>Module Reporting &amp; BI (dashboards, cartes)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7487CE4"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2EC06B4"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3C9F2FE"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57BDEAE"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C1A7BF9"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3F12D33A"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503E34C2"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D7AC466"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9CD79A9"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AC124EF" w14:textId="77777777" w:rsidR="00687498" w:rsidRPr="00830111" w:rsidRDefault="00687498">
            <w:pPr>
              <w:jc w:val="center"/>
              <w:rPr>
                <w:lang w:val="en-US"/>
              </w:rP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EB2A4D0" w14:textId="77777777" w:rsidR="00687498" w:rsidRPr="00830111" w:rsidRDefault="00687498">
            <w:pPr>
              <w:jc w:val="center"/>
              <w:rPr>
                <w:lang w:val="en-US"/>
              </w:rPr>
            </w:pPr>
          </w:p>
        </w:tc>
      </w:tr>
      <w:tr w:rsidR="00687498" w14:paraId="479F24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6CE10E12" w14:textId="77777777" w:rsidR="00687498" w:rsidRDefault="00A13891">
            <w:r>
              <w:rPr>
                <w:sz w:val="18"/>
                <w:szCs w:val="18"/>
              </w:rPr>
              <w:t>Module Alertes &amp; Feedback</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0E5AEF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6761F4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C9A058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BD33B7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19C8D1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2DDD447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1C98109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0C0A99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A37366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32E4BB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21B2D21" w14:textId="77777777" w:rsidR="00687498" w:rsidRDefault="00687498">
            <w:pPr>
              <w:jc w:val="center"/>
            </w:pPr>
          </w:p>
        </w:tc>
      </w:tr>
      <w:tr w:rsidR="00687498" w14:paraId="470BB6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3F4EEAF2" w14:textId="77777777" w:rsidR="00687498" w:rsidRDefault="00A13891">
            <w:r>
              <w:rPr>
                <w:sz w:val="18"/>
                <w:szCs w:val="18"/>
              </w:rPr>
              <w:t>Archivage + Interopérabilité + APIs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198278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531F35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850FD0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608377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44460A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E3C44F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092E022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4515973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857EFC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0967F5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8A0ACA2" w14:textId="77777777" w:rsidR="00687498" w:rsidRDefault="00687498">
            <w:pPr>
              <w:jc w:val="center"/>
            </w:pPr>
          </w:p>
        </w:tc>
      </w:tr>
      <w:tr w:rsidR="00687498" w14:paraId="267E2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275B37E0" w14:textId="77777777" w:rsidR="00687498" w:rsidRDefault="00A13891">
            <w:r>
              <w:rPr>
                <w:sz w:val="18"/>
                <w:szCs w:val="18"/>
              </w:rPr>
              <w:t>Sécurité (</w:t>
            </w:r>
            <w:proofErr w:type="spellStart"/>
            <w:r>
              <w:rPr>
                <w:sz w:val="18"/>
                <w:szCs w:val="18"/>
              </w:rPr>
              <w:t>DevSecOps</w:t>
            </w:r>
            <w:proofErr w:type="spellEnd"/>
            <w:r>
              <w:rPr>
                <w:sz w:val="18"/>
                <w:szCs w:val="18"/>
              </w:rPr>
              <w:t xml:space="preserve">, </w:t>
            </w:r>
            <w:proofErr w:type="spellStart"/>
            <w:r>
              <w:rPr>
                <w:sz w:val="18"/>
                <w:szCs w:val="18"/>
              </w:rPr>
              <w:t>pentest</w:t>
            </w:r>
            <w:proofErr w:type="spellEnd"/>
            <w:r>
              <w:rPr>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17B4D8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25B683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7B9531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0BB5FFD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6024841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73EC4DE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4B75982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795B903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8B7C18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C8933E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69A3F60" w14:textId="77777777" w:rsidR="00687498" w:rsidRDefault="00687498">
            <w:pPr>
              <w:jc w:val="center"/>
            </w:pPr>
          </w:p>
        </w:tc>
      </w:tr>
      <w:tr w:rsidR="00687498" w14:paraId="1E891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4FBBBF57" w14:textId="77777777" w:rsidR="00687498" w:rsidRDefault="00A13891">
            <w:r>
              <w:rPr>
                <w:sz w:val="18"/>
                <w:szCs w:val="18"/>
              </w:rPr>
              <w:t>Tests bêta + corrections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0A8590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56C350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33A9B4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A635E1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11E534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36DB55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12D2AFB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A5276"/>
            <w:tcMar>
              <w:top w:w="50" w:type="dxa"/>
              <w:left w:w="20" w:type="dxa"/>
              <w:bottom w:w="50" w:type="dxa"/>
              <w:right w:w="20" w:type="dxa"/>
            </w:tcMar>
          </w:tcPr>
          <w:p w14:paraId="37AAA7B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8EFDFF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570803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7F49F1F" w14:textId="77777777" w:rsidR="00687498" w:rsidRDefault="00687498">
            <w:pPr>
              <w:jc w:val="center"/>
            </w:pPr>
          </w:p>
        </w:tc>
      </w:tr>
      <w:tr w:rsidR="00687498" w14:paraId="500411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0D644E8D" w14:textId="77777777" w:rsidR="00687498" w:rsidRDefault="00A13891">
            <w:r>
              <w:rPr>
                <w:b/>
                <w:bCs/>
                <w:sz w:val="18"/>
                <w:szCs w:val="18"/>
              </w:rPr>
              <w:t>✓</w:t>
            </w:r>
            <w:r>
              <w:rPr>
                <w:b/>
                <w:bCs/>
                <w:sz w:val="18"/>
                <w:szCs w:val="18"/>
              </w:rPr>
              <w:t xml:space="preserve"> Livraison &amp; validation Mission II</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C262B3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F5505C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BCC1FA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0E71A8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CF1136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782C511"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ECEE4C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27AE60"/>
            <w:tcMar>
              <w:top w:w="50" w:type="dxa"/>
              <w:left w:w="20" w:type="dxa"/>
              <w:bottom w:w="50" w:type="dxa"/>
              <w:right w:w="20" w:type="dxa"/>
            </w:tcMar>
          </w:tcPr>
          <w:p w14:paraId="422CA58D" w14:textId="77777777" w:rsidR="00687498" w:rsidRDefault="00A13891">
            <w:pPr>
              <w:jc w:val="center"/>
            </w:pPr>
            <w:r>
              <w:rPr>
                <w:b/>
                <w:bCs/>
                <w:color w:val="FFFFFF"/>
                <w:sz w:val="18"/>
                <w:szCs w:val="18"/>
              </w:rPr>
              <w: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5D7EF9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80F0D6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482264C" w14:textId="77777777" w:rsidR="00687498" w:rsidRDefault="00687498">
            <w:pPr>
              <w:jc w:val="center"/>
            </w:pPr>
          </w:p>
        </w:tc>
      </w:tr>
      <w:tr w:rsidR="00687498" w14:paraId="6543886B" w14:textId="77777777">
        <w:tblPrEx>
          <w:tblCellMar>
            <w:top w:w="0" w:type="dxa"/>
            <w:bottom w:w="0" w:type="dxa"/>
          </w:tblCellMar>
        </w:tblPrEx>
        <w:tc>
          <w:tcPr>
            <w:tcW w:w="0" w:type="auto"/>
            <w:gridSpan w:val="12"/>
            <w:tcBorders>
              <w:top w:val="single" w:sz="1" w:space="0" w:color="FFFFFF"/>
              <w:left w:val="single" w:sz="1" w:space="0" w:color="FFFFFF"/>
              <w:bottom w:val="single" w:sz="1" w:space="0" w:color="FFFFFF"/>
              <w:right w:val="single" w:sz="1" w:space="0" w:color="FFFFFF"/>
            </w:tcBorders>
            <w:shd w:val="clear" w:color="auto" w:fill="1E8449"/>
            <w:tcMar>
              <w:top w:w="60" w:type="dxa"/>
              <w:left w:w="120" w:type="dxa"/>
              <w:bottom w:w="60" w:type="dxa"/>
              <w:right w:w="60" w:type="dxa"/>
            </w:tcMar>
          </w:tcPr>
          <w:p w14:paraId="471E021A" w14:textId="77777777" w:rsidR="00687498" w:rsidRDefault="00A13891">
            <w:r>
              <w:rPr>
                <w:b/>
                <w:bCs/>
                <w:color w:val="FFFFFF"/>
                <w:sz w:val="19"/>
                <w:szCs w:val="19"/>
              </w:rPr>
              <w:t>MISSION III — Déploiement</w:t>
            </w:r>
          </w:p>
        </w:tc>
      </w:tr>
      <w:tr w:rsidR="00687498" w14:paraId="7C0206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6AD55D11" w14:textId="77777777" w:rsidR="00687498" w:rsidRDefault="00A13891">
            <w:r>
              <w:rPr>
                <w:sz w:val="18"/>
                <w:szCs w:val="18"/>
              </w:rPr>
              <w:t>Préparation déploiement &amp; migration données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6603A1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4A1EB1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2C382B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17A0E9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28E1FC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165F13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EE4396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47AFD81"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5D5C3CF1"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69AC5C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AA2A0DC" w14:textId="77777777" w:rsidR="00687498" w:rsidRDefault="00687498">
            <w:pPr>
              <w:jc w:val="center"/>
            </w:pPr>
          </w:p>
        </w:tc>
      </w:tr>
      <w:tr w:rsidR="00687498" w14:paraId="0DD038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74CF330A" w14:textId="77777777" w:rsidR="00687498" w:rsidRDefault="00A13891">
            <w:r>
              <w:rPr>
                <w:sz w:val="18"/>
                <w:szCs w:val="18"/>
              </w:rPr>
              <w:t>Déploiement progressif (</w:t>
            </w:r>
            <w:proofErr w:type="spellStart"/>
            <w:r>
              <w:rPr>
                <w:sz w:val="18"/>
                <w:szCs w:val="18"/>
              </w:rPr>
              <w:t>rollout</w:t>
            </w:r>
            <w:proofErr w:type="spellEnd"/>
            <w:r>
              <w:rPr>
                <w:sz w:val="18"/>
                <w:szCs w:val="18"/>
              </w:rPr>
              <w:t xml:space="preserve"> graduel)</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BE5FB2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0E0A5A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54041D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D2A180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2E9100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219831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7C6BE0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E75070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6A9C8F3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32FC0E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A07F1B3" w14:textId="77777777" w:rsidR="00687498" w:rsidRDefault="00687498">
            <w:pPr>
              <w:jc w:val="center"/>
            </w:pPr>
          </w:p>
        </w:tc>
      </w:tr>
      <w:tr w:rsidR="00687498" w14:paraId="1F1BA8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0803CE6E" w14:textId="77777777" w:rsidR="00687498" w:rsidRDefault="00A13891">
            <w:r>
              <w:rPr>
                <w:sz w:val="18"/>
                <w:szCs w:val="18"/>
              </w:rPr>
              <w:t>Formation administrateurs DSS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512F4C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346481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A47AE1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AEE49C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2910B3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168388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64DCDC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1DBA48D"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1244B8F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178023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3F8E952" w14:textId="77777777" w:rsidR="00687498" w:rsidRDefault="00687498">
            <w:pPr>
              <w:jc w:val="center"/>
            </w:pPr>
          </w:p>
        </w:tc>
      </w:tr>
      <w:tr w:rsidR="00687498" w14:paraId="4049E8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0312D208" w14:textId="77777777" w:rsidR="00687498" w:rsidRDefault="00A13891">
            <w:r>
              <w:rPr>
                <w:sz w:val="18"/>
                <w:szCs w:val="18"/>
              </w:rPr>
              <w:t>Formation responsables S&amp;E régionaux</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4103F8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E61972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0F088B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6BA50C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4B9391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0CFC3B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D9426FD"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7A873C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746E782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D04485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858C352" w14:textId="77777777" w:rsidR="00687498" w:rsidRDefault="00687498">
            <w:pPr>
              <w:jc w:val="center"/>
            </w:pPr>
          </w:p>
        </w:tc>
      </w:tr>
      <w:tr w:rsidR="00687498" w14:paraId="0C63A3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6E71C311" w14:textId="77777777" w:rsidR="00687498" w:rsidRDefault="00A13891">
            <w:r>
              <w:rPr>
                <w:sz w:val="18"/>
                <w:szCs w:val="18"/>
              </w:rPr>
              <w:t>Formation agents saisie (sessions régionales)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D55566B"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DE1084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D07A1F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8DCC16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7F4ED21"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A39DAD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88E1BE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ED0B7F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482D88A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15DFF19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B440AEB" w14:textId="77777777" w:rsidR="00687498" w:rsidRDefault="00687498">
            <w:pPr>
              <w:jc w:val="center"/>
            </w:pPr>
          </w:p>
        </w:tc>
      </w:tr>
      <w:tr w:rsidR="00687498" w14:paraId="78FEE9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658ECAEE" w14:textId="77777777" w:rsidR="00687498" w:rsidRDefault="00A13891">
            <w:r>
              <w:rPr>
                <w:sz w:val="18"/>
                <w:szCs w:val="18"/>
              </w:rPr>
              <w:t>Support technique post-déploiement</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20BEAC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E3B61E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72709C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FAEAF45"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B86C8B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CCE64A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4F91F0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4285C2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B654E98"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4884D6B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2B2D03FE" w14:textId="77777777" w:rsidR="00687498" w:rsidRDefault="00687498">
            <w:pPr>
              <w:jc w:val="center"/>
            </w:pPr>
          </w:p>
        </w:tc>
      </w:tr>
      <w:tr w:rsidR="00687498" w14:paraId="41200F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665F6F4C" w14:textId="77777777" w:rsidR="00687498" w:rsidRDefault="00A13891">
            <w:r>
              <w:rPr>
                <w:sz w:val="18"/>
                <w:szCs w:val="18"/>
              </w:rPr>
              <w:t>Transfert de compétences DSS</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63D9B8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3484CA4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55215F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92243D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292043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6B7D19F"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4F1AA57"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6207C7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77537ED3"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59355B30"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1E8449"/>
            <w:tcMar>
              <w:top w:w="50" w:type="dxa"/>
              <w:left w:w="20" w:type="dxa"/>
              <w:bottom w:w="50" w:type="dxa"/>
              <w:right w:w="20" w:type="dxa"/>
            </w:tcMar>
          </w:tcPr>
          <w:p w14:paraId="6EF827E9" w14:textId="77777777" w:rsidR="00687498" w:rsidRDefault="00687498">
            <w:pPr>
              <w:jc w:val="center"/>
            </w:pPr>
          </w:p>
        </w:tc>
      </w:tr>
      <w:tr w:rsidR="00687498" w14:paraId="72FBD6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B"/>
            <w:tcMar>
              <w:top w:w="50" w:type="dxa"/>
              <w:left w:w="120" w:type="dxa"/>
              <w:bottom w:w="50" w:type="dxa"/>
              <w:right w:w="60" w:type="dxa"/>
            </w:tcMar>
          </w:tcPr>
          <w:p w14:paraId="060FE1B9" w14:textId="77777777" w:rsidR="00687498" w:rsidRDefault="00A13891">
            <w:r>
              <w:rPr>
                <w:b/>
                <w:bCs/>
                <w:sz w:val="18"/>
                <w:szCs w:val="18"/>
              </w:rPr>
              <w:lastRenderedPageBreak/>
              <w:t>✓</w:t>
            </w:r>
            <w:r>
              <w:rPr>
                <w:b/>
                <w:bCs/>
                <w:sz w:val="18"/>
                <w:szCs w:val="18"/>
              </w:rPr>
              <w:t xml:space="preserve"> Réception provisoire</w:t>
            </w: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A533BE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62D70D2"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284DFDB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30AE54A"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640B2E3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BF99249"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506DAFDE"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1B00BE14"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0688C45C"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20" w:type="dxa"/>
              <w:bottom w:w="50" w:type="dxa"/>
              <w:right w:w="20" w:type="dxa"/>
            </w:tcMar>
          </w:tcPr>
          <w:p w14:paraId="47E1AEA6" w14:textId="77777777" w:rsidR="00687498" w:rsidRDefault="00687498">
            <w:pPr>
              <w:jc w:val="center"/>
            </w:pPr>
          </w:p>
        </w:tc>
        <w:tc>
          <w:tcPr>
            <w:tcW w:w="570" w:type="dxa"/>
            <w:tcBorders>
              <w:top w:val="single" w:sz="1" w:space="0" w:color="CCCCCC"/>
              <w:left w:val="single" w:sz="1" w:space="0" w:color="CCCCCC"/>
              <w:bottom w:val="single" w:sz="1" w:space="0" w:color="CCCCCC"/>
              <w:right w:val="single" w:sz="1" w:space="0" w:color="CCCCCC"/>
            </w:tcBorders>
            <w:shd w:val="clear" w:color="auto" w:fill="27AE60"/>
            <w:tcMar>
              <w:top w:w="50" w:type="dxa"/>
              <w:left w:w="20" w:type="dxa"/>
              <w:bottom w:w="50" w:type="dxa"/>
              <w:right w:w="20" w:type="dxa"/>
            </w:tcMar>
          </w:tcPr>
          <w:p w14:paraId="37F5FD1B" w14:textId="77777777" w:rsidR="00687498" w:rsidRDefault="00A13891">
            <w:pPr>
              <w:jc w:val="center"/>
            </w:pPr>
            <w:r>
              <w:rPr>
                <w:b/>
                <w:bCs/>
                <w:color w:val="FFFFFF"/>
                <w:sz w:val="18"/>
                <w:szCs w:val="18"/>
              </w:rPr>
              <w:t>✓</w:t>
            </w:r>
          </w:p>
        </w:tc>
      </w:tr>
    </w:tbl>
    <w:p w14:paraId="4269FA02"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5926"/>
      </w:tblGrid>
      <w:tr w:rsidR="00687498" w14:paraId="62346694"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76A90766" w14:textId="77777777" w:rsidR="00687498" w:rsidRDefault="00A13891">
            <w:pPr>
              <w:jc w:val="center"/>
            </w:pPr>
            <w:r>
              <w:rPr>
                <w:b/>
                <w:bCs/>
                <w:color w:val="FFFFFF"/>
                <w:sz w:val="19"/>
                <w:szCs w:val="19"/>
              </w:rPr>
              <w:t>Jalon clé</w:t>
            </w:r>
          </w:p>
        </w:tc>
        <w:tc>
          <w:tcPr>
            <w:tcW w:w="9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D8DCABE" w14:textId="77777777" w:rsidR="00687498" w:rsidRDefault="00A13891">
            <w:pPr>
              <w:jc w:val="center"/>
            </w:pPr>
            <w:r>
              <w:rPr>
                <w:b/>
                <w:bCs/>
                <w:color w:val="FFFFFF"/>
                <w:sz w:val="19"/>
                <w:szCs w:val="19"/>
              </w:rPr>
              <w:t>Mois</w:t>
            </w:r>
          </w:p>
        </w:tc>
        <w:tc>
          <w:tcPr>
            <w:tcW w:w="59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53A7AA12" w14:textId="77777777" w:rsidR="00687498" w:rsidRDefault="00A13891">
            <w:pPr>
              <w:jc w:val="center"/>
            </w:pPr>
            <w:r>
              <w:rPr>
                <w:b/>
                <w:bCs/>
                <w:color w:val="FFFFFF"/>
                <w:sz w:val="19"/>
                <w:szCs w:val="19"/>
              </w:rPr>
              <w:t>Condition de validation</w:t>
            </w:r>
          </w:p>
        </w:tc>
      </w:tr>
      <w:tr w:rsidR="00687498" w14:paraId="4A210F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502724" w14:textId="77777777" w:rsidR="00687498" w:rsidRDefault="00A13891">
            <w:pPr>
              <w:jc w:val="both"/>
            </w:pPr>
            <w:r>
              <w:rPr>
                <w:sz w:val="19"/>
                <w:szCs w:val="19"/>
              </w:rPr>
              <w:t>J1 — Atelier démarrage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FA4EB9" w14:textId="77777777" w:rsidR="00687498" w:rsidRDefault="00A13891">
            <w:pPr>
              <w:jc w:val="both"/>
            </w:pPr>
            <w:r>
              <w:rPr>
                <w:sz w:val="19"/>
                <w:szCs w:val="19"/>
              </w:rPr>
              <w:t>M1</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AABCFC" w14:textId="77777777" w:rsidR="00687498" w:rsidRDefault="00A13891">
            <w:pPr>
              <w:jc w:val="both"/>
            </w:pPr>
            <w:r>
              <w:rPr>
                <w:sz w:val="19"/>
                <w:szCs w:val="19"/>
              </w:rPr>
              <w:t>Ordre de service notifié</w:t>
            </w:r>
          </w:p>
        </w:tc>
      </w:tr>
      <w:tr w:rsidR="00687498" w14:paraId="0F00D8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14C2B95" w14:textId="77777777" w:rsidR="00687498" w:rsidRDefault="00A13891">
            <w:pPr>
              <w:jc w:val="both"/>
            </w:pPr>
            <w:r>
              <w:rPr>
                <w:sz w:val="19"/>
                <w:szCs w:val="19"/>
              </w:rPr>
              <w:t>J2 — Protocole S&amp;E &amp; fiches indicateurs validés</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1230F19C" w14:textId="77777777" w:rsidR="00687498" w:rsidRDefault="00A13891">
            <w:pPr>
              <w:jc w:val="both"/>
            </w:pPr>
            <w:r>
              <w:rPr>
                <w:sz w:val="19"/>
                <w:szCs w:val="19"/>
              </w:rPr>
              <w:t>M2-M3</w:t>
            </w:r>
          </w:p>
        </w:tc>
        <w:tc>
          <w:tcPr>
            <w:tcW w:w="59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AB1B886" w14:textId="77777777" w:rsidR="00687498" w:rsidRDefault="00A13891">
            <w:pPr>
              <w:jc w:val="both"/>
            </w:pPr>
            <w:r>
              <w:rPr>
                <w:sz w:val="19"/>
                <w:szCs w:val="19"/>
              </w:rPr>
              <w:t>Approbation DSS</w:t>
            </w:r>
          </w:p>
        </w:tc>
      </w:tr>
      <w:tr w:rsidR="00687498" w14:paraId="509B97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702F99" w14:textId="77777777" w:rsidR="00687498" w:rsidRDefault="00A13891">
            <w:pPr>
              <w:jc w:val="both"/>
            </w:pPr>
            <w:r>
              <w:rPr>
                <w:sz w:val="19"/>
                <w:szCs w:val="19"/>
              </w:rPr>
              <w:t>J3 — Livrables Mission I (SFG, SFD, Architectures)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DED09C" w14:textId="77777777" w:rsidR="00687498" w:rsidRDefault="00A13891">
            <w:pPr>
              <w:jc w:val="both"/>
            </w:pPr>
            <w:r>
              <w:rPr>
                <w:sz w:val="19"/>
                <w:szCs w:val="19"/>
              </w:rPr>
              <w:t>M3</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F5A3DA" w14:textId="77777777" w:rsidR="00687498" w:rsidRDefault="00A13891">
            <w:pPr>
              <w:jc w:val="both"/>
            </w:pPr>
            <w:r>
              <w:rPr>
                <w:sz w:val="19"/>
                <w:szCs w:val="19"/>
              </w:rPr>
              <w:t>Approbation DSS → déclenchement Mission II</w:t>
            </w:r>
          </w:p>
        </w:tc>
      </w:tr>
      <w:tr w:rsidR="00687498" w14:paraId="018BC8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C22D525" w14:textId="77777777" w:rsidR="00687498" w:rsidRDefault="00A13891">
            <w:pPr>
              <w:jc w:val="both"/>
            </w:pPr>
            <w:r>
              <w:rPr>
                <w:sz w:val="19"/>
                <w:szCs w:val="19"/>
              </w:rPr>
              <w:t>J4 — Version bêta testée</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F57DF88" w14:textId="77777777" w:rsidR="00687498" w:rsidRDefault="00A13891">
            <w:pPr>
              <w:jc w:val="both"/>
            </w:pPr>
            <w:r>
              <w:rPr>
                <w:sz w:val="19"/>
                <w:szCs w:val="19"/>
              </w:rPr>
              <w:t>M7-M8</w:t>
            </w:r>
          </w:p>
        </w:tc>
        <w:tc>
          <w:tcPr>
            <w:tcW w:w="59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9273E3F" w14:textId="77777777" w:rsidR="00687498" w:rsidRDefault="00A13891">
            <w:pPr>
              <w:jc w:val="both"/>
            </w:pPr>
            <w:r>
              <w:rPr>
                <w:sz w:val="19"/>
                <w:szCs w:val="19"/>
              </w:rPr>
              <w:t>Rapport tests approuvé</w:t>
            </w:r>
          </w:p>
        </w:tc>
      </w:tr>
      <w:tr w:rsidR="00687498" w14:paraId="37F0A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99EF56" w14:textId="77777777" w:rsidR="00687498" w:rsidRDefault="00A13891">
            <w:pPr>
              <w:jc w:val="both"/>
            </w:pPr>
            <w:r>
              <w:rPr>
                <w:sz w:val="19"/>
                <w:szCs w:val="19"/>
              </w:rPr>
              <w:t>J5 — Livrables Mission II validés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7FAAD5" w14:textId="77777777" w:rsidR="00687498" w:rsidRDefault="00A13891">
            <w:pPr>
              <w:jc w:val="both"/>
            </w:pPr>
            <w:r>
              <w:rPr>
                <w:sz w:val="19"/>
                <w:szCs w:val="19"/>
              </w:rPr>
              <w:t>M8</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C98498" w14:textId="77777777" w:rsidR="00687498" w:rsidRDefault="00A13891">
            <w:pPr>
              <w:jc w:val="both"/>
            </w:pPr>
            <w:r>
              <w:rPr>
                <w:sz w:val="19"/>
                <w:szCs w:val="19"/>
              </w:rPr>
              <w:t>Approbation DSS → déclenchement Mission III</w:t>
            </w:r>
          </w:p>
        </w:tc>
      </w:tr>
      <w:tr w:rsidR="00687498" w14:paraId="5E9C6E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60B95BF" w14:textId="77777777" w:rsidR="00687498" w:rsidRDefault="00A13891">
            <w:pPr>
              <w:jc w:val="both"/>
            </w:pPr>
            <w:r>
              <w:rPr>
                <w:sz w:val="19"/>
                <w:szCs w:val="19"/>
              </w:rPr>
              <w:t>J6 — Déploiement production sécurisé</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257C8878" w14:textId="77777777" w:rsidR="00687498" w:rsidRDefault="00A13891">
            <w:pPr>
              <w:jc w:val="both"/>
            </w:pPr>
            <w:r>
              <w:rPr>
                <w:sz w:val="19"/>
                <w:szCs w:val="19"/>
              </w:rPr>
              <w:t>M9</w:t>
            </w:r>
          </w:p>
        </w:tc>
        <w:tc>
          <w:tcPr>
            <w:tcW w:w="59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58C3365" w14:textId="77777777" w:rsidR="00687498" w:rsidRDefault="00A13891">
            <w:pPr>
              <w:jc w:val="both"/>
            </w:pPr>
            <w:r>
              <w:rPr>
                <w:sz w:val="19"/>
                <w:szCs w:val="19"/>
              </w:rPr>
              <w:t xml:space="preserve">Seuils performance validés, </w:t>
            </w:r>
            <w:proofErr w:type="spellStart"/>
            <w:r>
              <w:rPr>
                <w:sz w:val="19"/>
                <w:szCs w:val="19"/>
              </w:rPr>
              <w:t>pentest</w:t>
            </w:r>
            <w:proofErr w:type="spellEnd"/>
            <w:r>
              <w:rPr>
                <w:sz w:val="19"/>
                <w:szCs w:val="19"/>
              </w:rPr>
              <w:t xml:space="preserve"> approuvé</w:t>
            </w:r>
          </w:p>
        </w:tc>
      </w:tr>
      <w:tr w:rsidR="00687498" w14:paraId="783953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414EAE" w14:textId="77777777" w:rsidR="00687498" w:rsidRDefault="00A13891">
            <w:pPr>
              <w:jc w:val="both"/>
            </w:pPr>
            <w:r>
              <w:rPr>
                <w:sz w:val="19"/>
                <w:szCs w:val="19"/>
              </w:rPr>
              <w:t>J7 — Formation complète 12 DRA + DSS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742B9A" w14:textId="77777777" w:rsidR="00687498" w:rsidRDefault="00A13891">
            <w:pPr>
              <w:jc w:val="both"/>
            </w:pPr>
            <w:r>
              <w:rPr>
                <w:sz w:val="19"/>
                <w:szCs w:val="19"/>
              </w:rPr>
              <w:t>M9-M10</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B963E0" w14:textId="77777777" w:rsidR="00687498" w:rsidRDefault="00A13891">
            <w:pPr>
              <w:jc w:val="both"/>
            </w:pPr>
            <w:r>
              <w:rPr>
                <w:sz w:val="19"/>
                <w:szCs w:val="19"/>
              </w:rPr>
              <w:t>Plan formation réalisé</w:t>
            </w:r>
          </w:p>
        </w:tc>
      </w:tr>
      <w:tr w:rsidR="00687498" w14:paraId="2F509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4A3DA363" w14:textId="77777777" w:rsidR="00687498" w:rsidRDefault="00A13891">
            <w:pPr>
              <w:jc w:val="both"/>
            </w:pPr>
            <w:r>
              <w:rPr>
                <w:sz w:val="19"/>
                <w:szCs w:val="19"/>
              </w:rPr>
              <w:t>J8 — Réception provisoire</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39B1F4E4" w14:textId="77777777" w:rsidR="00687498" w:rsidRDefault="00A13891">
            <w:pPr>
              <w:jc w:val="both"/>
            </w:pPr>
            <w:r>
              <w:rPr>
                <w:sz w:val="19"/>
                <w:szCs w:val="19"/>
              </w:rPr>
              <w:t>M11</w:t>
            </w:r>
          </w:p>
        </w:tc>
        <w:tc>
          <w:tcPr>
            <w:tcW w:w="59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B0CA631" w14:textId="77777777" w:rsidR="00687498" w:rsidRDefault="00A13891">
            <w:pPr>
              <w:jc w:val="both"/>
            </w:pPr>
            <w:r>
              <w:rPr>
                <w:sz w:val="19"/>
                <w:szCs w:val="19"/>
              </w:rPr>
              <w:t>Tous livrables Mission III conformes + DSS</w:t>
            </w:r>
          </w:p>
        </w:tc>
      </w:tr>
    </w:tbl>
    <w:p w14:paraId="42CC93D2" w14:textId="77777777" w:rsidR="00687498" w:rsidRDefault="00687498">
      <w:pPr>
        <w:spacing w:before="100"/>
      </w:pPr>
    </w:p>
    <w:p w14:paraId="3D4FA81F" w14:textId="77777777" w:rsidR="00687498" w:rsidRDefault="00A13891">
      <w:r>
        <w:br w:type="page"/>
      </w:r>
    </w:p>
    <w:p w14:paraId="33F17605" w14:textId="77777777" w:rsidR="00687498" w:rsidRDefault="00A13891">
      <w:pPr>
        <w:pStyle w:val="Titre1"/>
        <w:pBdr>
          <w:bottom w:val="single" w:sz="4" w:space="6" w:color="7AC143"/>
        </w:pBdr>
      </w:pPr>
      <w:r>
        <w:lastRenderedPageBreak/>
        <w:t>8. CONCLUSION ET ENGAGEMENT D'ABI CONSULTING</w:t>
      </w:r>
    </w:p>
    <w:p w14:paraId="51495F9A" w14:textId="77777777" w:rsidR="00687498" w:rsidRDefault="00687498">
      <w:pPr>
        <w:spacing w:before="60"/>
      </w:pPr>
    </w:p>
    <w:p w14:paraId="06E58338" w14:textId="77777777" w:rsidR="00687498" w:rsidRDefault="00A13891">
      <w:pPr>
        <w:spacing w:before="60" w:after="60" w:line="276" w:lineRule="auto"/>
        <w:jc w:val="both"/>
      </w:pPr>
      <w:r>
        <w:rPr>
          <w:sz w:val="21"/>
          <w:szCs w:val="21"/>
        </w:rPr>
        <w:t>ABI Consulting présente à la Direction de la Stratégie et des Statistiques une offre technique fondée sur trois atouts complémentaires et différenciants :</w:t>
      </w:r>
    </w:p>
    <w:p w14:paraId="2DE7C0E1" w14:textId="77777777" w:rsidR="00687498" w:rsidRDefault="0068749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87498" w14:paraId="46353691"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2EDF40CB" w14:textId="77777777" w:rsidR="00687498" w:rsidRDefault="00A13891">
            <w:pPr>
              <w:jc w:val="center"/>
            </w:pPr>
            <w:r>
              <w:rPr>
                <w:b/>
                <w:bCs/>
                <w:color w:val="FFFFFF"/>
                <w:sz w:val="19"/>
                <w:szCs w:val="19"/>
              </w:rPr>
              <w:t>Atout</w:t>
            </w:r>
          </w:p>
        </w:tc>
        <w:tc>
          <w:tcPr>
            <w:tcW w:w="6426" w:type="dxa"/>
            <w:tcBorders>
              <w:top w:val="single" w:sz="1" w:space="0" w:color="FFFFFF"/>
              <w:left w:val="single" w:sz="1" w:space="0" w:color="FFFFFF"/>
              <w:bottom w:val="single" w:sz="1" w:space="0" w:color="FFFFFF"/>
              <w:right w:val="single" w:sz="1" w:space="0" w:color="FFFFFF"/>
            </w:tcBorders>
            <w:shd w:val="clear" w:color="auto" w:fill="1F7EC2"/>
            <w:tcMar>
              <w:top w:w="80" w:type="dxa"/>
              <w:left w:w="120" w:type="dxa"/>
              <w:bottom w:w="80" w:type="dxa"/>
              <w:right w:w="120" w:type="dxa"/>
            </w:tcMar>
            <w:vAlign w:val="center"/>
          </w:tcPr>
          <w:p w14:paraId="45C58968" w14:textId="77777777" w:rsidR="00687498" w:rsidRDefault="00A13891">
            <w:pPr>
              <w:jc w:val="center"/>
            </w:pPr>
            <w:r>
              <w:rPr>
                <w:b/>
                <w:bCs/>
                <w:color w:val="FFFFFF"/>
                <w:sz w:val="19"/>
                <w:szCs w:val="19"/>
              </w:rPr>
              <w:t>Ce que cela signifie concrètement pour la DSS</w:t>
            </w:r>
          </w:p>
        </w:tc>
      </w:tr>
      <w:tr w:rsidR="00687498" w14:paraId="6F209F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7B4613" w14:textId="77777777" w:rsidR="00687498" w:rsidRDefault="00A13891">
            <w:pPr>
              <w:jc w:val="both"/>
            </w:pPr>
            <w:r>
              <w:rPr>
                <w:sz w:val="19"/>
                <w:szCs w:val="19"/>
              </w:rPr>
              <w:t>Expertise sectorielle GG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3C01DF" w14:textId="77777777" w:rsidR="00687498" w:rsidRDefault="00A13891">
            <w:pPr>
              <w:jc w:val="both"/>
            </w:pPr>
            <w:r>
              <w:rPr>
                <w:sz w:val="19"/>
                <w:szCs w:val="19"/>
              </w:rPr>
              <w:t>Notre équipe connaît les indicateurs de la Génération Green, les 21 filières, les 12 régions et les objectifs 2030 — aucun temps d'apprentissage du secteur ne sera perdu</w:t>
            </w:r>
          </w:p>
        </w:tc>
      </w:tr>
      <w:tr w:rsidR="00687498" w14:paraId="0AEDDC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51A6341A" w14:textId="77777777" w:rsidR="00687498" w:rsidRDefault="00A13891">
            <w:pPr>
              <w:jc w:val="both"/>
            </w:pPr>
            <w:r>
              <w:rPr>
                <w:sz w:val="19"/>
                <w:szCs w:val="19"/>
              </w:rPr>
              <w:t xml:space="preserve">Rigueur méthodologique </w:t>
            </w:r>
            <w:proofErr w:type="spellStart"/>
            <w:r>
              <w:rPr>
                <w:sz w:val="19"/>
                <w:szCs w:val="19"/>
              </w:rPr>
              <w:t>DevSecOps</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F2F3F4"/>
            <w:tcMar>
              <w:top w:w="70" w:type="dxa"/>
              <w:left w:w="120" w:type="dxa"/>
              <w:bottom w:w="70" w:type="dxa"/>
              <w:right w:w="120" w:type="dxa"/>
            </w:tcMar>
            <w:vAlign w:val="center"/>
          </w:tcPr>
          <w:p w14:paraId="7029B411" w14:textId="77777777" w:rsidR="00687498" w:rsidRDefault="00A13891">
            <w:pPr>
              <w:jc w:val="both"/>
            </w:pPr>
            <w:r>
              <w:rPr>
                <w:sz w:val="19"/>
                <w:szCs w:val="19"/>
              </w:rPr>
              <w:t>Une approche itérative, participative et sécurisée dès le premier jour — la plateforme livrée sera performante, sécurisée et adoptée par les utilisateurs</w:t>
            </w:r>
          </w:p>
        </w:tc>
      </w:tr>
      <w:tr w:rsidR="00687498" w14:paraId="25616E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264DB2" w14:textId="77777777" w:rsidR="00687498" w:rsidRDefault="00A13891">
            <w:pPr>
              <w:jc w:val="both"/>
            </w:pPr>
            <w:r>
              <w:rPr>
                <w:sz w:val="19"/>
                <w:szCs w:val="19"/>
              </w:rPr>
              <w:t>Engagement sur les résultats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7FA171" w14:textId="77777777" w:rsidR="00687498" w:rsidRDefault="00A13891">
            <w:pPr>
              <w:jc w:val="both"/>
            </w:pPr>
            <w:r>
              <w:rPr>
                <w:sz w:val="19"/>
                <w:szCs w:val="19"/>
              </w:rPr>
              <w:t>Chef de projet dédié, SLA précis pendant 12 mois, transfert de compétences complet — ABI Consulting s'engage sur la pérennité, pas seulement sur la livraison</w:t>
            </w:r>
          </w:p>
        </w:tc>
      </w:tr>
    </w:tbl>
    <w:p w14:paraId="25EA46B5" w14:textId="77777777" w:rsidR="00687498" w:rsidRDefault="0068749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7498" w14:paraId="09F67041" w14:textId="77777777">
        <w:tblPrEx>
          <w:tblCellMar>
            <w:top w:w="0" w:type="dxa"/>
            <w:bottom w:w="0" w:type="dxa"/>
          </w:tblCellMar>
        </w:tblPrEx>
        <w:tc>
          <w:tcPr>
            <w:tcW w:w="0" w:type="auto"/>
            <w:tcBorders>
              <w:top w:val="single" w:sz="1" w:space="0" w:color="1E8449"/>
              <w:left w:val="single" w:sz="10" w:space="0" w:color="1E8449"/>
              <w:bottom w:val="single" w:sz="1" w:space="0" w:color="1E8449"/>
              <w:right w:val="single" w:sz="1" w:space="0" w:color="1E8449"/>
            </w:tcBorders>
            <w:shd w:val="clear" w:color="auto" w:fill="E9F7EF"/>
            <w:tcMar>
              <w:top w:w="100" w:type="dxa"/>
              <w:left w:w="200" w:type="dxa"/>
              <w:bottom w:w="100" w:type="dxa"/>
              <w:right w:w="200" w:type="dxa"/>
            </w:tcMar>
          </w:tcPr>
          <w:p w14:paraId="27A74CD8" w14:textId="77777777" w:rsidR="00687498" w:rsidRDefault="00A13891">
            <w:pPr>
              <w:spacing w:after="40"/>
            </w:pPr>
            <w:r>
              <w:rPr>
                <w:b/>
                <w:bCs/>
                <w:color w:val="1E8449"/>
                <w:sz w:val="21"/>
                <w:szCs w:val="21"/>
              </w:rPr>
              <w:t>Engagement contractuel d'ABI Consulting</w:t>
            </w:r>
          </w:p>
          <w:p w14:paraId="583BD20F" w14:textId="77777777" w:rsidR="00687498" w:rsidRDefault="00A13891">
            <w:pPr>
              <w:jc w:val="both"/>
            </w:pPr>
            <w:r>
              <w:rPr>
                <w:sz w:val="20"/>
                <w:szCs w:val="20"/>
              </w:rPr>
              <w:t xml:space="preserve">ABI Consulting s'engage à mettre en </w:t>
            </w:r>
            <w:proofErr w:type="spellStart"/>
            <w:r>
              <w:rPr>
                <w:sz w:val="20"/>
                <w:szCs w:val="20"/>
              </w:rPr>
              <w:t>oeuvre</w:t>
            </w:r>
            <w:proofErr w:type="spellEnd"/>
            <w:r>
              <w:rPr>
                <w:sz w:val="20"/>
                <w:szCs w:val="20"/>
              </w:rPr>
              <w:t>, dans le respect scrupuleux du CPS AOOI N°01/2026/DSS et du CCAG-EMO, une plateforme intégrée de suivi de la Stratégie Génération Green qui constituera un véritable instrument de pilotage stratégique pour la DSS et l'ensemble du secteur agricole marocain à l'horizon 2030. Les trois missions seront exécutées avec la plus grande diligence, dans les délais prescrits et selon les standards de qualité les plus élevés.</w:t>
            </w:r>
          </w:p>
        </w:tc>
      </w:tr>
    </w:tbl>
    <w:p w14:paraId="4E3D292E" w14:textId="77777777" w:rsidR="00687498" w:rsidRDefault="00687498">
      <w:pPr>
        <w:spacing w:before="300"/>
      </w:pPr>
    </w:p>
    <w:p w14:paraId="1B61B310" w14:textId="77777777" w:rsidR="00687498" w:rsidRDefault="00A13891">
      <w:pPr>
        <w:spacing w:before="200"/>
        <w:jc w:val="right"/>
      </w:pPr>
      <w:r>
        <w:rPr>
          <w:sz w:val="20"/>
          <w:szCs w:val="20"/>
        </w:rPr>
        <w:t>Fait à Temara, le _____ juin 2026</w:t>
      </w:r>
    </w:p>
    <w:p w14:paraId="0E1F2F21" w14:textId="77777777" w:rsidR="00687498" w:rsidRDefault="00687498">
      <w:pPr>
        <w:spacing w:before="40"/>
      </w:pPr>
    </w:p>
    <w:p w14:paraId="5D5FAEF2" w14:textId="77777777" w:rsidR="00687498" w:rsidRDefault="00A13891">
      <w:pPr>
        <w:jc w:val="right"/>
      </w:pPr>
      <w:r>
        <w:rPr>
          <w:b/>
          <w:bCs/>
          <w:color w:val="1F7EC2"/>
          <w:sz w:val="20"/>
          <w:szCs w:val="20"/>
        </w:rPr>
        <w:t>Signature et Cachet d'ABI Consulting</w:t>
      </w:r>
    </w:p>
    <w:p w14:paraId="3AC76F54" w14:textId="77777777" w:rsidR="00687498" w:rsidRDefault="00687498">
      <w:pPr>
        <w:spacing w:before="40"/>
      </w:pPr>
    </w:p>
    <w:p w14:paraId="1006B532" w14:textId="77777777" w:rsidR="00687498" w:rsidRDefault="00A13891">
      <w:pPr>
        <w:jc w:val="right"/>
      </w:pPr>
      <w:r>
        <w:rPr>
          <w:b/>
          <w:bCs/>
        </w:rPr>
        <w:t>Ahmed BEN HAMMOU</w:t>
      </w:r>
    </w:p>
    <w:p w14:paraId="6C62042C" w14:textId="77777777" w:rsidR="00687498" w:rsidRDefault="00A13891">
      <w:pPr>
        <w:jc w:val="right"/>
      </w:pPr>
      <w:proofErr w:type="spellStart"/>
      <w:r>
        <w:rPr>
          <w:i/>
          <w:iCs/>
          <w:color w:val="566573"/>
          <w:sz w:val="20"/>
          <w:szCs w:val="20"/>
        </w:rPr>
        <w:t>Managing</w:t>
      </w:r>
      <w:proofErr w:type="spellEnd"/>
      <w:r>
        <w:rPr>
          <w:i/>
          <w:iCs/>
          <w:color w:val="566573"/>
          <w:sz w:val="20"/>
          <w:szCs w:val="20"/>
        </w:rPr>
        <w:t xml:space="preserve"> Director</w:t>
      </w:r>
    </w:p>
    <w:sectPr w:rsidR="00687498">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7828B" w14:textId="77777777" w:rsidR="00A13891" w:rsidRDefault="00A13891">
      <w:r>
        <w:separator/>
      </w:r>
    </w:p>
  </w:endnote>
  <w:endnote w:type="continuationSeparator" w:id="0">
    <w:p w14:paraId="73EB10A2" w14:textId="77777777" w:rsidR="00A13891" w:rsidRDefault="00A13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7A9E" w14:textId="77777777" w:rsidR="00687498" w:rsidRDefault="00687498">
    <w:pPr>
      <w:pBdr>
        <w:top w:val="single" w:sz="2" w:space="4" w:color="7AC143"/>
      </w:pBd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072"/>
    </w:tblGrid>
    <w:tr w:rsidR="00687498" w14:paraId="4529D797" w14:textId="77777777">
      <w:tblPrEx>
        <w:tblCellMar>
          <w:top w:w="0" w:type="dxa"/>
          <w:bottom w:w="0" w:type="dxa"/>
        </w:tblCellMar>
      </w:tblPrEx>
      <w:tc>
        <w:tcPr>
          <w:tcW w:w="0" w:type="auto"/>
        </w:tcPr>
        <w:p w14:paraId="05C6E920" w14:textId="77777777" w:rsidR="00687498" w:rsidRDefault="00A13891">
          <w:r>
            <w:rPr>
              <w:i/>
              <w:iCs/>
              <w:color w:val="566573"/>
              <w:sz w:val="16"/>
              <w:szCs w:val="16"/>
            </w:rPr>
            <w:t>Confidentiel — ABI Consulting © 2026</w:t>
          </w:r>
        </w:p>
      </w:tc>
      <w:tc>
        <w:tcPr>
          <w:tcW w:w="0" w:type="auto"/>
        </w:tcPr>
        <w:p w14:paraId="3AEA2F6A" w14:textId="77777777" w:rsidR="00687498" w:rsidRDefault="00A13891">
          <w:pPr>
            <w:jc w:val="right"/>
          </w:pPr>
          <w:r>
            <w:rPr>
              <w:color w:val="566573"/>
              <w:sz w:val="16"/>
              <w:szCs w:val="16"/>
            </w:rPr>
            <w:t xml:space="preserve">Page </w:t>
          </w:r>
          <w:r>
            <w:rPr>
              <w:color w:val="566573"/>
              <w:sz w:val="16"/>
              <w:szCs w:val="16"/>
            </w:rPr>
            <w:fldChar w:fldCharType="begin"/>
          </w:r>
          <w:r>
            <w:rPr>
              <w:color w:val="566573"/>
              <w:sz w:val="16"/>
              <w:szCs w:val="16"/>
            </w:rPr>
            <w:instrText>PAGE</w:instrText>
          </w:r>
          <w:r>
            <w:rPr>
              <w:color w:val="566573"/>
              <w:sz w:val="16"/>
              <w:szCs w:val="16"/>
            </w:rPr>
            <w:fldChar w:fldCharType="separate"/>
          </w:r>
          <w:r w:rsidR="00830111">
            <w:rPr>
              <w:noProof/>
              <w:color w:val="566573"/>
              <w:sz w:val="16"/>
              <w:szCs w:val="16"/>
            </w:rPr>
            <w:t>1</w:t>
          </w:r>
          <w:r>
            <w:rPr>
              <w:color w:val="566573"/>
              <w:sz w:val="16"/>
              <w:szCs w:val="16"/>
            </w:rPr>
            <w:fldChar w:fldCharType="end"/>
          </w:r>
          <w:r>
            <w:rPr>
              <w:color w:val="566573"/>
              <w:sz w:val="16"/>
              <w:szCs w:val="16"/>
            </w:rPr>
            <w:t xml:space="preserve"> | Note Méthodologique</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C735C" w14:textId="77777777" w:rsidR="00A13891" w:rsidRDefault="00A13891">
      <w:r>
        <w:separator/>
      </w:r>
    </w:p>
  </w:footnote>
  <w:footnote w:type="continuationSeparator" w:id="0">
    <w:p w14:paraId="34A38DC6" w14:textId="77777777" w:rsidR="00A13891" w:rsidRDefault="00A13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
      <w:gridCol w:w="6720"/>
      <w:gridCol w:w="1296"/>
    </w:tblGrid>
    <w:tr w:rsidR="00687498" w14:paraId="53CBC711" w14:textId="77777777">
      <w:tblPrEx>
        <w:tblCellMar>
          <w:top w:w="0" w:type="dxa"/>
          <w:bottom w:w="0" w:type="dxa"/>
        </w:tblCellMar>
      </w:tblPrEx>
      <w:tc>
        <w:tcPr>
          <w:tcW w:w="0" w:type="auto"/>
          <w:vAlign w:val="center"/>
        </w:tcPr>
        <w:p w14:paraId="4D19F811" w14:textId="77777777" w:rsidR="00687498" w:rsidRDefault="00A13891">
          <w:r>
            <w:rPr>
              <w:noProof/>
            </w:rPr>
            <w:drawing>
              <wp:inline distT="0" distB="0" distL="0" distR="0" wp14:anchorId="572146B7" wp14:editId="32A2CFD2">
                <wp:extent cx="476250" cy="476250"/>
                <wp:effectExtent l="0" t="0" r="0" b="0"/>
                <wp:docPr id="1061144808" name="Image 106114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476250"/>
                        </a:xfrm>
                        <a:prstGeom prst="rect">
                          <a:avLst/>
                        </a:prstGeom>
                      </pic:spPr>
                    </pic:pic>
                  </a:graphicData>
                </a:graphic>
              </wp:inline>
            </w:drawing>
          </w:r>
        </w:p>
      </w:tc>
      <w:tc>
        <w:tcPr>
          <w:tcW w:w="0" w:type="auto"/>
          <w:vAlign w:val="center"/>
        </w:tcPr>
        <w:p w14:paraId="784E73BF" w14:textId="77777777" w:rsidR="00687498" w:rsidRDefault="00A13891">
          <w:pPr>
            <w:jc w:val="center"/>
          </w:pPr>
          <w:r>
            <w:rPr>
              <w:i/>
              <w:iCs/>
              <w:color w:val="566573"/>
              <w:sz w:val="16"/>
              <w:szCs w:val="16"/>
            </w:rPr>
            <w:t>Offre Technique — AOOI N°01/2026/DSS — Plateforme Suivi Génération Green</w:t>
          </w:r>
        </w:p>
      </w:tc>
      <w:tc>
        <w:tcPr>
          <w:tcW w:w="0" w:type="auto"/>
          <w:vAlign w:val="center"/>
        </w:tcPr>
        <w:p w14:paraId="74BB62D7" w14:textId="77777777" w:rsidR="00687498" w:rsidRDefault="00A13891">
          <w:pPr>
            <w:jc w:val="right"/>
          </w:pPr>
          <w:r>
            <w:rPr>
              <w:b/>
              <w:bCs/>
              <w:color w:val="1F7EC2"/>
              <w:sz w:val="16"/>
              <w:szCs w:val="16"/>
            </w:rPr>
            <w:t>ABI Consulting</w:t>
          </w:r>
        </w:p>
      </w:tc>
    </w:tr>
  </w:tbl>
  <w:p w14:paraId="4BA0C5D8" w14:textId="77777777" w:rsidR="00687498" w:rsidRDefault="00687498">
    <w:pPr>
      <w:pBdr>
        <w:bottom w:val="single" w:sz="4" w:space="2" w:color="1F7EC2"/>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92F41"/>
    <w:multiLevelType w:val="hybridMultilevel"/>
    <w:tmpl w:val="2486A2EC"/>
    <w:lvl w:ilvl="0" w:tplc="BC1AA872">
      <w:start w:val="1"/>
      <w:numFmt w:val="bullet"/>
      <w:lvlText w:val="•"/>
      <w:lvlJc w:val="left"/>
      <w:pPr>
        <w:ind w:left="720" w:hanging="360"/>
      </w:pPr>
      <w:rPr>
        <w:color w:val="7AC143"/>
      </w:rPr>
    </w:lvl>
    <w:lvl w:ilvl="1" w:tplc="BD8407BC">
      <w:start w:val="1"/>
      <w:numFmt w:val="bullet"/>
      <w:lvlText w:val="◦"/>
      <w:lvlJc w:val="left"/>
      <w:pPr>
        <w:ind w:left="1080" w:hanging="360"/>
      </w:pPr>
    </w:lvl>
    <w:lvl w:ilvl="2" w:tplc="F7A2C33A">
      <w:numFmt w:val="decimal"/>
      <w:lvlText w:val=""/>
      <w:lvlJc w:val="left"/>
    </w:lvl>
    <w:lvl w:ilvl="3" w:tplc="1862CECC">
      <w:numFmt w:val="decimal"/>
      <w:lvlText w:val=""/>
      <w:lvlJc w:val="left"/>
    </w:lvl>
    <w:lvl w:ilvl="4" w:tplc="E65CD72E">
      <w:numFmt w:val="decimal"/>
      <w:lvlText w:val=""/>
      <w:lvlJc w:val="left"/>
    </w:lvl>
    <w:lvl w:ilvl="5" w:tplc="B38ECF82">
      <w:numFmt w:val="decimal"/>
      <w:lvlText w:val=""/>
      <w:lvlJc w:val="left"/>
    </w:lvl>
    <w:lvl w:ilvl="6" w:tplc="33C2F38A">
      <w:numFmt w:val="decimal"/>
      <w:lvlText w:val=""/>
      <w:lvlJc w:val="left"/>
    </w:lvl>
    <w:lvl w:ilvl="7" w:tplc="B04A9262">
      <w:numFmt w:val="decimal"/>
      <w:lvlText w:val=""/>
      <w:lvlJc w:val="left"/>
    </w:lvl>
    <w:lvl w:ilvl="8" w:tplc="4732BBDA">
      <w:numFmt w:val="decimal"/>
      <w:lvlText w:val=""/>
      <w:lvlJc w:val="left"/>
    </w:lvl>
  </w:abstractNum>
  <w:abstractNum w:abstractNumId="1" w15:restartNumberingAfterBreak="0">
    <w:nsid w:val="67144280"/>
    <w:multiLevelType w:val="hybridMultilevel"/>
    <w:tmpl w:val="AF70D05E"/>
    <w:lvl w:ilvl="0" w:tplc="46FA706A">
      <w:start w:val="1"/>
      <w:numFmt w:val="bullet"/>
      <w:lvlText w:val="●"/>
      <w:lvlJc w:val="left"/>
      <w:pPr>
        <w:ind w:left="720" w:hanging="360"/>
      </w:pPr>
    </w:lvl>
    <w:lvl w:ilvl="1" w:tplc="1E589834">
      <w:start w:val="1"/>
      <w:numFmt w:val="bullet"/>
      <w:lvlText w:val="○"/>
      <w:lvlJc w:val="left"/>
      <w:pPr>
        <w:ind w:left="1440" w:hanging="360"/>
      </w:pPr>
    </w:lvl>
    <w:lvl w:ilvl="2" w:tplc="787A6202">
      <w:start w:val="1"/>
      <w:numFmt w:val="bullet"/>
      <w:lvlText w:val="■"/>
      <w:lvlJc w:val="left"/>
      <w:pPr>
        <w:ind w:left="2160" w:hanging="360"/>
      </w:pPr>
    </w:lvl>
    <w:lvl w:ilvl="3" w:tplc="7AC42A0C">
      <w:start w:val="1"/>
      <w:numFmt w:val="bullet"/>
      <w:lvlText w:val="●"/>
      <w:lvlJc w:val="left"/>
      <w:pPr>
        <w:ind w:left="2880" w:hanging="360"/>
      </w:pPr>
    </w:lvl>
    <w:lvl w:ilvl="4" w:tplc="57282708">
      <w:start w:val="1"/>
      <w:numFmt w:val="bullet"/>
      <w:lvlText w:val="○"/>
      <w:lvlJc w:val="left"/>
      <w:pPr>
        <w:ind w:left="3600" w:hanging="360"/>
      </w:pPr>
    </w:lvl>
    <w:lvl w:ilvl="5" w:tplc="C144BE1C">
      <w:start w:val="1"/>
      <w:numFmt w:val="bullet"/>
      <w:lvlText w:val="■"/>
      <w:lvlJc w:val="left"/>
      <w:pPr>
        <w:ind w:left="4320" w:hanging="360"/>
      </w:pPr>
    </w:lvl>
    <w:lvl w:ilvl="6" w:tplc="E9CE21F4">
      <w:start w:val="1"/>
      <w:numFmt w:val="bullet"/>
      <w:lvlText w:val="●"/>
      <w:lvlJc w:val="left"/>
      <w:pPr>
        <w:ind w:left="5040" w:hanging="360"/>
      </w:pPr>
    </w:lvl>
    <w:lvl w:ilvl="7" w:tplc="F09E6618">
      <w:start w:val="1"/>
      <w:numFmt w:val="bullet"/>
      <w:lvlText w:val="●"/>
      <w:lvlJc w:val="left"/>
      <w:pPr>
        <w:ind w:left="5760" w:hanging="360"/>
      </w:pPr>
    </w:lvl>
    <w:lvl w:ilvl="8" w:tplc="341A29E2">
      <w:start w:val="1"/>
      <w:numFmt w:val="bullet"/>
      <w:lvlText w:val="●"/>
      <w:lvlJc w:val="left"/>
      <w:pPr>
        <w:ind w:left="6480" w:hanging="360"/>
      </w:pPr>
    </w:lvl>
  </w:abstractNum>
  <w:abstractNum w:abstractNumId="2" w15:restartNumberingAfterBreak="0">
    <w:nsid w:val="7F8D06DE"/>
    <w:multiLevelType w:val="hybridMultilevel"/>
    <w:tmpl w:val="5918602C"/>
    <w:lvl w:ilvl="0" w:tplc="ED00AFA8">
      <w:start w:val="1"/>
      <w:numFmt w:val="decimal"/>
      <w:lvlText w:val="%1."/>
      <w:lvlJc w:val="left"/>
      <w:pPr>
        <w:ind w:left="720" w:hanging="360"/>
      </w:pPr>
    </w:lvl>
    <w:lvl w:ilvl="1" w:tplc="693ED186">
      <w:numFmt w:val="decimal"/>
      <w:lvlText w:val=""/>
      <w:lvlJc w:val="left"/>
    </w:lvl>
    <w:lvl w:ilvl="2" w:tplc="891EDCFE">
      <w:numFmt w:val="decimal"/>
      <w:lvlText w:val=""/>
      <w:lvlJc w:val="left"/>
    </w:lvl>
    <w:lvl w:ilvl="3" w:tplc="82D24F4E">
      <w:numFmt w:val="decimal"/>
      <w:lvlText w:val=""/>
      <w:lvlJc w:val="left"/>
    </w:lvl>
    <w:lvl w:ilvl="4" w:tplc="BDD07E5E">
      <w:numFmt w:val="decimal"/>
      <w:lvlText w:val=""/>
      <w:lvlJc w:val="left"/>
    </w:lvl>
    <w:lvl w:ilvl="5" w:tplc="442EF516">
      <w:numFmt w:val="decimal"/>
      <w:lvlText w:val=""/>
      <w:lvlJc w:val="left"/>
    </w:lvl>
    <w:lvl w:ilvl="6" w:tplc="F94A12C2">
      <w:numFmt w:val="decimal"/>
      <w:lvlText w:val=""/>
      <w:lvlJc w:val="left"/>
    </w:lvl>
    <w:lvl w:ilvl="7" w:tplc="FFA8556A">
      <w:numFmt w:val="decimal"/>
      <w:lvlText w:val=""/>
      <w:lvlJc w:val="left"/>
    </w:lvl>
    <w:lvl w:ilvl="8" w:tplc="39C6B540">
      <w:numFmt w:val="decimal"/>
      <w:lvlText w:val=""/>
      <w:lvlJc w:val="left"/>
    </w:lvl>
  </w:abstractNum>
  <w:num w:numId="1" w16cid:durableId="1916938845">
    <w:abstractNumId w:val="1"/>
    <w:lvlOverride w:ilvl="0">
      <w:startOverride w:val="1"/>
    </w:lvlOverride>
  </w:num>
  <w:num w:numId="2" w16cid:durableId="1776634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498"/>
    <w:rsid w:val="00687498"/>
    <w:rsid w:val="00830111"/>
    <w:rsid w:val="00A13891"/>
    <w:rsid w:val="00A9724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70D47921"/>
  <w15:docId w15:val="{F6416808-F131-AA4B-BCF6-234F1D7C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1F7EC2"/>
      <w:sz w:val="28"/>
      <w:szCs w:val="28"/>
    </w:rPr>
  </w:style>
  <w:style w:type="paragraph" w:styleId="Titre2">
    <w:name w:val="heading 2"/>
    <w:uiPriority w:val="9"/>
    <w:unhideWhenUsed/>
    <w:qFormat/>
    <w:pPr>
      <w:spacing w:before="200" w:after="80"/>
      <w:outlineLvl w:val="1"/>
    </w:pPr>
    <w:rPr>
      <w:b/>
      <w:bCs/>
      <w:sz w:val="24"/>
      <w:szCs w:val="24"/>
    </w:rPr>
  </w:style>
  <w:style w:type="paragraph" w:styleId="Titre3">
    <w:name w:val="heading 3"/>
    <w:uiPriority w:val="9"/>
    <w:semiHidden/>
    <w:unhideWhenUsed/>
    <w:qFormat/>
    <w:pPr>
      <w:spacing w:before="160" w:after="60"/>
      <w:outlineLvl w:val="2"/>
    </w:pPr>
    <w:rPr>
      <w:b/>
      <w:bCs/>
      <w:i/>
      <w:iCs/>
      <w:color w:val="1A527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47</Pages>
  <Words>14164</Words>
  <Characters>77906</Characters>
  <Application>Microsoft Office Word</Application>
  <DocSecurity>0</DocSecurity>
  <Lines>649</Lines>
  <Paragraphs>183</Paragraphs>
  <ScaleCrop>false</ScaleCrop>
  <Company/>
  <LinksUpToDate>false</LinksUpToDate>
  <CharactersWithSpaces>91887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Contact ABI Consulting</cp:lastModifiedBy>
  <cp:revision>2</cp:revision>
  <dcterms:created xsi:type="dcterms:W3CDTF">2026-06-02T19:50:00Z</dcterms:created>
  <dcterms:modified xsi:type="dcterms:W3CDTF">2026-06-02T20:52:00Z</dcterms:modified>
</cp:coreProperties>
</file>