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A3CEEB" w14:textId="77777777" w:rsidR="00572388" w:rsidRDefault="00572388"/>
    <w:p w14:paraId="3845EA82" w14:textId="77777777" w:rsidR="00572388" w:rsidRDefault="00572388"/>
    <w:p w14:paraId="6D424E99" w14:textId="77777777" w:rsidR="00572388" w:rsidRDefault="00572388"/>
    <w:p w14:paraId="23CE2777" w14:textId="77777777" w:rsidR="00572388" w:rsidRDefault="00F12FFE" w:rsidP="007560C9">
      <w:pPr>
        <w:jc w:val="center"/>
      </w:pPr>
      <w:r>
        <w:rPr>
          <w:b/>
          <w:sz w:val="96"/>
        </w:rPr>
        <w:t>PrismDB</w:t>
      </w:r>
    </w:p>
    <w:p w14:paraId="36CCB8A7" w14:textId="77777777" w:rsidR="00572388" w:rsidRDefault="00F12FFE" w:rsidP="007560C9">
      <w:pPr>
        <w:jc w:val="center"/>
      </w:pPr>
      <w:r>
        <w:rPr>
          <w:sz w:val="32"/>
        </w:rPr>
        <w:t>A Single-Node, Multi-Model Database with Cross-Model ACID</w:t>
      </w:r>
    </w:p>
    <w:p w14:paraId="66D4AFE3" w14:textId="77777777" w:rsidR="00572388" w:rsidRDefault="00F12FFE" w:rsidP="007560C9">
      <w:pPr>
        <w:jc w:val="center"/>
      </w:pPr>
      <w:r>
        <w:rPr>
          <w:i/>
          <w:sz w:val="24"/>
        </w:rPr>
        <w:t>SQL + Documents + Key–Value</w:t>
      </w:r>
      <w:r w:rsidR="00047864">
        <w:rPr>
          <w:i/>
          <w:sz w:val="24"/>
        </w:rPr>
        <w:t xml:space="preserve"> in</w:t>
      </w:r>
      <w:r>
        <w:rPr>
          <w:i/>
          <w:sz w:val="24"/>
        </w:rPr>
        <w:t xml:space="preserve"> one unified storage engine</w:t>
      </w:r>
    </w:p>
    <w:p w14:paraId="086C93C6" w14:textId="77777777" w:rsidR="00572388" w:rsidRDefault="00572388" w:rsidP="007560C9">
      <w:pPr>
        <w:jc w:val="center"/>
      </w:pPr>
    </w:p>
    <w:p w14:paraId="486DD385" w14:textId="77777777" w:rsidR="00572388" w:rsidRDefault="00572388" w:rsidP="007560C9">
      <w:pPr>
        <w:jc w:val="center"/>
      </w:pPr>
    </w:p>
    <w:p w14:paraId="38585ED2" w14:textId="77777777" w:rsidR="00572388" w:rsidRDefault="00995B0F" w:rsidP="007560C9">
      <w:pPr>
        <w:jc w:val="center"/>
        <w:rPr>
          <w:b/>
          <w:bCs/>
          <w:sz w:val="28"/>
          <w:szCs w:val="28"/>
        </w:rPr>
      </w:pPr>
      <w:r w:rsidRPr="00995B0F">
        <w:rPr>
          <w:b/>
          <w:bCs/>
          <w:sz w:val="28"/>
          <w:szCs w:val="28"/>
        </w:rPr>
        <w:t>Course</w:t>
      </w:r>
    </w:p>
    <w:p w14:paraId="313A7F66" w14:textId="77777777" w:rsidR="00995B0F" w:rsidRDefault="00995B0F" w:rsidP="007560C9">
      <w:pPr>
        <w:jc w:val="center"/>
        <w:rPr>
          <w:sz w:val="24"/>
          <w:szCs w:val="24"/>
        </w:rPr>
      </w:pPr>
      <w:r>
        <w:rPr>
          <w:sz w:val="24"/>
          <w:szCs w:val="24"/>
        </w:rPr>
        <w:t>Advance Database Management System</w:t>
      </w:r>
    </w:p>
    <w:p w14:paraId="2C362F1E" w14:textId="77777777" w:rsidR="00995B0F" w:rsidRDefault="00995B0F" w:rsidP="007560C9">
      <w:pPr>
        <w:jc w:val="center"/>
        <w:rPr>
          <w:sz w:val="24"/>
          <w:szCs w:val="24"/>
        </w:rPr>
      </w:pPr>
    </w:p>
    <w:p w14:paraId="35BA5B2E" w14:textId="77777777" w:rsidR="00995B0F" w:rsidRPr="00995B0F" w:rsidRDefault="00995B0F" w:rsidP="00995B0F">
      <w:pPr>
        <w:jc w:val="center"/>
        <w:rPr>
          <w:b/>
          <w:bCs/>
          <w:sz w:val="28"/>
          <w:szCs w:val="28"/>
        </w:rPr>
      </w:pPr>
      <w:r w:rsidRPr="00995B0F">
        <w:rPr>
          <w:b/>
          <w:bCs/>
          <w:sz w:val="28"/>
          <w:szCs w:val="28"/>
        </w:rPr>
        <w:t>Instructor</w:t>
      </w:r>
    </w:p>
    <w:p w14:paraId="4948BFEA" w14:textId="77777777" w:rsidR="00572388" w:rsidRPr="00611DEA" w:rsidRDefault="00995B0F" w:rsidP="00611DEA">
      <w:pPr>
        <w:jc w:val="center"/>
        <w:rPr>
          <w:sz w:val="24"/>
          <w:szCs w:val="24"/>
        </w:rPr>
      </w:pPr>
      <w:r w:rsidRPr="00995B0F">
        <w:rPr>
          <w:sz w:val="24"/>
          <w:szCs w:val="24"/>
        </w:rPr>
        <w:t>Mr. Waleed</w:t>
      </w:r>
    </w:p>
    <w:p w14:paraId="06F74370" w14:textId="77777777" w:rsidR="00572388" w:rsidRDefault="007560C9" w:rsidP="007560C9">
      <w:pPr>
        <w:jc w:val="center"/>
      </w:pPr>
      <w:r>
        <w:rPr>
          <w:b/>
          <w:sz w:val="28"/>
        </w:rPr>
        <w:t xml:space="preserve"> </w:t>
      </w:r>
    </w:p>
    <w:p w14:paraId="56E2C17B" w14:textId="77777777" w:rsidR="00572388" w:rsidRPr="00995B0F" w:rsidRDefault="00F12FFE" w:rsidP="007560C9">
      <w:pPr>
        <w:jc w:val="center"/>
        <w:rPr>
          <w:b/>
          <w:bCs/>
          <w:sz w:val="28"/>
          <w:szCs w:val="28"/>
        </w:rPr>
      </w:pPr>
      <w:r w:rsidRPr="00995B0F">
        <w:rPr>
          <w:b/>
          <w:bCs/>
          <w:sz w:val="28"/>
          <w:szCs w:val="28"/>
        </w:rPr>
        <w:t>Hafiz Muhammad Moaz</w:t>
      </w:r>
      <w:r w:rsidR="007560C9" w:rsidRPr="00995B0F">
        <w:rPr>
          <w:b/>
          <w:bCs/>
          <w:sz w:val="28"/>
          <w:szCs w:val="28"/>
        </w:rPr>
        <w:t xml:space="preserve"> (2024-cs-23)</w:t>
      </w:r>
      <w:bookmarkStart w:id="0" w:name="_GoBack"/>
      <w:bookmarkEnd w:id="0"/>
    </w:p>
    <w:p w14:paraId="54256273" w14:textId="77777777" w:rsidR="00572388" w:rsidRDefault="00F12FFE" w:rsidP="007560C9">
      <w:pPr>
        <w:jc w:val="center"/>
      </w:pPr>
      <w:r>
        <w:t>Language: Rust (edition 2024)</w:t>
      </w:r>
    </w:p>
    <w:p w14:paraId="393EBCA8" w14:textId="77777777" w:rsidR="00F1060B" w:rsidRPr="00CB1817" w:rsidRDefault="00611DEA" w:rsidP="00F1060B">
      <w:pPr>
        <w:jc w:val="center"/>
        <w:rPr>
          <w:color w:val="auto"/>
          <w:u w:val="single"/>
        </w:rPr>
      </w:pPr>
      <w:r>
        <w:rPr>
          <w:noProof/>
          <w:sz w:val="24"/>
          <w:szCs w:val="24"/>
        </w:rPr>
        <w:drawing>
          <wp:anchor distT="0" distB="0" distL="114300" distR="114300" simplePos="0" relativeHeight="251657216" behindDoc="0" locked="0" layoutInCell="1" allowOverlap="1" wp14:anchorId="2A0AD516" wp14:editId="7C9D80C2">
            <wp:simplePos x="0" y="0"/>
            <wp:positionH relativeFrom="column">
              <wp:posOffset>2035175</wp:posOffset>
            </wp:positionH>
            <wp:positionV relativeFrom="paragraph">
              <wp:posOffset>268054</wp:posOffset>
            </wp:positionV>
            <wp:extent cx="1871345" cy="187134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1345" cy="187134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9" w:history="1">
        <w:r w:rsidR="00047864" w:rsidRPr="00CB1817">
          <w:rPr>
            <w:rStyle w:val="Hyperlink"/>
            <w:color w:val="auto"/>
          </w:rPr>
          <w:t>REPOSIORY URL</w:t>
        </w:r>
      </w:hyperlink>
    </w:p>
    <w:p w14:paraId="36D83B92" w14:textId="77777777" w:rsidR="00047864" w:rsidRPr="00F1060B" w:rsidRDefault="00047864" w:rsidP="007560C9">
      <w:pPr>
        <w:jc w:val="center"/>
        <w:rPr>
          <w:sz w:val="24"/>
          <w:szCs w:val="24"/>
        </w:rPr>
      </w:pPr>
    </w:p>
    <w:p w14:paraId="20720EE8" w14:textId="77777777" w:rsidR="008436D9" w:rsidRDefault="008436D9"/>
    <w:p w14:paraId="52B29CF7" w14:textId="77777777" w:rsidR="00D67301" w:rsidRDefault="00D67301"/>
    <w:p w14:paraId="293CA2E6" w14:textId="77777777" w:rsidR="00D67301" w:rsidRDefault="00D67301"/>
    <w:p w14:paraId="16420C00" w14:textId="77777777" w:rsidR="008436D9" w:rsidRDefault="008436D9">
      <w:pPr>
        <w:spacing w:after="200"/>
      </w:pPr>
      <w:r>
        <w:br w:type="page"/>
      </w:r>
    </w:p>
    <w:p w14:paraId="7ED3298C" w14:textId="77777777" w:rsidR="00572388" w:rsidRDefault="00F12FFE">
      <w:pPr>
        <w:pStyle w:val="Heading1"/>
      </w:pPr>
      <w:bookmarkStart w:id="1" w:name="_Toc231989788"/>
      <w:bookmarkStart w:id="2" w:name="_Toc231989897"/>
      <w:r>
        <w:lastRenderedPageBreak/>
        <w:t>Table of Contents</w:t>
      </w:r>
      <w:bookmarkEnd w:id="1"/>
      <w:bookmarkEnd w:id="2"/>
    </w:p>
    <w:p w14:paraId="05EDDFFE" w14:textId="1928843F" w:rsidR="00765960" w:rsidRDefault="00F12FFE">
      <w:pPr>
        <w:pStyle w:val="TOC1"/>
        <w:tabs>
          <w:tab w:val="right" w:leader="dot" w:pos="9350"/>
        </w:tabs>
        <w:rPr>
          <w:rFonts w:asciiTheme="minorHAnsi" w:eastAsiaTheme="minorEastAsia" w:hAnsiTheme="minorHAnsi" w:cstheme="minorBidi"/>
          <w:noProof/>
          <w:color w:val="auto"/>
          <w:lang w:val="en-PK" w:eastAsia="en-PK"/>
        </w:rPr>
      </w:pPr>
      <w:r>
        <w:fldChar w:fldCharType="begin"/>
      </w:r>
      <w:r>
        <w:instrText>TOC \o "1-3" \h \z \u</w:instrText>
      </w:r>
      <w:r>
        <w:fldChar w:fldCharType="separate"/>
      </w:r>
      <w:hyperlink w:anchor="_Toc231989897" w:history="1">
        <w:r w:rsidR="00765960" w:rsidRPr="004D3835">
          <w:rPr>
            <w:rStyle w:val="Hyperlink"/>
            <w:noProof/>
          </w:rPr>
          <w:t>Table of Contents</w:t>
        </w:r>
        <w:r w:rsidR="00765960">
          <w:rPr>
            <w:noProof/>
            <w:webHidden/>
          </w:rPr>
          <w:tab/>
        </w:r>
        <w:r w:rsidR="00765960">
          <w:rPr>
            <w:noProof/>
            <w:webHidden/>
          </w:rPr>
          <w:fldChar w:fldCharType="begin"/>
        </w:r>
        <w:r w:rsidR="00765960">
          <w:rPr>
            <w:noProof/>
            <w:webHidden/>
          </w:rPr>
          <w:instrText xml:space="preserve"> PAGEREF _Toc231989897 \h </w:instrText>
        </w:r>
        <w:r w:rsidR="00765960">
          <w:rPr>
            <w:noProof/>
            <w:webHidden/>
          </w:rPr>
        </w:r>
        <w:r w:rsidR="00765960">
          <w:rPr>
            <w:noProof/>
            <w:webHidden/>
          </w:rPr>
          <w:fldChar w:fldCharType="separate"/>
        </w:r>
        <w:r w:rsidR="00A577FD">
          <w:rPr>
            <w:noProof/>
            <w:webHidden/>
          </w:rPr>
          <w:t>3</w:t>
        </w:r>
        <w:r w:rsidR="00765960">
          <w:rPr>
            <w:noProof/>
            <w:webHidden/>
          </w:rPr>
          <w:fldChar w:fldCharType="end"/>
        </w:r>
      </w:hyperlink>
    </w:p>
    <w:p w14:paraId="11B6B7C4" w14:textId="62F999BC"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898" w:history="1">
        <w:r w:rsidRPr="004D3835">
          <w:rPr>
            <w:rStyle w:val="Hyperlink"/>
            <w:noProof/>
          </w:rPr>
          <w:t>1. Executive Summary</w:t>
        </w:r>
        <w:r>
          <w:rPr>
            <w:noProof/>
            <w:webHidden/>
          </w:rPr>
          <w:tab/>
        </w:r>
        <w:r>
          <w:rPr>
            <w:noProof/>
            <w:webHidden/>
          </w:rPr>
          <w:fldChar w:fldCharType="begin"/>
        </w:r>
        <w:r>
          <w:rPr>
            <w:noProof/>
            <w:webHidden/>
          </w:rPr>
          <w:instrText xml:space="preserve"> PAGEREF _Toc231989898 \h </w:instrText>
        </w:r>
        <w:r>
          <w:rPr>
            <w:noProof/>
            <w:webHidden/>
          </w:rPr>
        </w:r>
        <w:r>
          <w:rPr>
            <w:noProof/>
            <w:webHidden/>
          </w:rPr>
          <w:fldChar w:fldCharType="separate"/>
        </w:r>
        <w:r w:rsidR="00A577FD">
          <w:rPr>
            <w:noProof/>
            <w:webHidden/>
          </w:rPr>
          <w:t>7</w:t>
        </w:r>
        <w:r>
          <w:rPr>
            <w:noProof/>
            <w:webHidden/>
          </w:rPr>
          <w:fldChar w:fldCharType="end"/>
        </w:r>
      </w:hyperlink>
    </w:p>
    <w:p w14:paraId="29B49F4A" w14:textId="367A34F8"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899" w:history="1">
        <w:r w:rsidRPr="004D3835">
          <w:rPr>
            <w:rStyle w:val="Hyperlink"/>
            <w:noProof/>
          </w:rPr>
          <w:t>1.1 The problem</w:t>
        </w:r>
        <w:r>
          <w:rPr>
            <w:noProof/>
            <w:webHidden/>
          </w:rPr>
          <w:tab/>
        </w:r>
        <w:r>
          <w:rPr>
            <w:noProof/>
            <w:webHidden/>
          </w:rPr>
          <w:fldChar w:fldCharType="begin"/>
        </w:r>
        <w:r>
          <w:rPr>
            <w:noProof/>
            <w:webHidden/>
          </w:rPr>
          <w:instrText xml:space="preserve"> PAGEREF _Toc231989899 \h </w:instrText>
        </w:r>
        <w:r>
          <w:rPr>
            <w:noProof/>
            <w:webHidden/>
          </w:rPr>
        </w:r>
        <w:r>
          <w:rPr>
            <w:noProof/>
            <w:webHidden/>
          </w:rPr>
          <w:fldChar w:fldCharType="separate"/>
        </w:r>
        <w:r w:rsidR="00A577FD">
          <w:rPr>
            <w:noProof/>
            <w:webHidden/>
          </w:rPr>
          <w:t>7</w:t>
        </w:r>
        <w:r>
          <w:rPr>
            <w:noProof/>
            <w:webHidden/>
          </w:rPr>
          <w:fldChar w:fldCharType="end"/>
        </w:r>
      </w:hyperlink>
    </w:p>
    <w:p w14:paraId="114F9F7F" w14:textId="31BA5DCB"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00" w:history="1">
        <w:r w:rsidRPr="004D3835">
          <w:rPr>
            <w:rStyle w:val="Hyperlink"/>
            <w:noProof/>
          </w:rPr>
          <w:t>1.2 The thesis</w:t>
        </w:r>
        <w:r>
          <w:rPr>
            <w:noProof/>
            <w:webHidden/>
          </w:rPr>
          <w:tab/>
        </w:r>
        <w:r>
          <w:rPr>
            <w:noProof/>
            <w:webHidden/>
          </w:rPr>
          <w:fldChar w:fldCharType="begin"/>
        </w:r>
        <w:r>
          <w:rPr>
            <w:noProof/>
            <w:webHidden/>
          </w:rPr>
          <w:instrText xml:space="preserve"> PAGEREF _Toc231989900 \h </w:instrText>
        </w:r>
        <w:r>
          <w:rPr>
            <w:noProof/>
            <w:webHidden/>
          </w:rPr>
        </w:r>
        <w:r>
          <w:rPr>
            <w:noProof/>
            <w:webHidden/>
          </w:rPr>
          <w:fldChar w:fldCharType="separate"/>
        </w:r>
        <w:r w:rsidR="00A577FD">
          <w:rPr>
            <w:noProof/>
            <w:webHidden/>
          </w:rPr>
          <w:t>7</w:t>
        </w:r>
        <w:r>
          <w:rPr>
            <w:noProof/>
            <w:webHidden/>
          </w:rPr>
          <w:fldChar w:fldCharType="end"/>
        </w:r>
      </w:hyperlink>
    </w:p>
    <w:p w14:paraId="36A674CC" w14:textId="685801B8"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01" w:history="1">
        <w:r w:rsidRPr="004D3835">
          <w:rPr>
            <w:rStyle w:val="Hyperlink"/>
            <w:noProof/>
          </w:rPr>
          <w:t>1.3 What has been built</w:t>
        </w:r>
        <w:r>
          <w:rPr>
            <w:noProof/>
            <w:webHidden/>
          </w:rPr>
          <w:tab/>
        </w:r>
        <w:r>
          <w:rPr>
            <w:noProof/>
            <w:webHidden/>
          </w:rPr>
          <w:fldChar w:fldCharType="begin"/>
        </w:r>
        <w:r>
          <w:rPr>
            <w:noProof/>
            <w:webHidden/>
          </w:rPr>
          <w:instrText xml:space="preserve"> PAGEREF _Toc231989901 \h </w:instrText>
        </w:r>
        <w:r>
          <w:rPr>
            <w:noProof/>
            <w:webHidden/>
          </w:rPr>
        </w:r>
        <w:r>
          <w:rPr>
            <w:noProof/>
            <w:webHidden/>
          </w:rPr>
          <w:fldChar w:fldCharType="separate"/>
        </w:r>
        <w:r w:rsidR="00A577FD">
          <w:rPr>
            <w:noProof/>
            <w:webHidden/>
          </w:rPr>
          <w:t>7</w:t>
        </w:r>
        <w:r>
          <w:rPr>
            <w:noProof/>
            <w:webHidden/>
          </w:rPr>
          <w:fldChar w:fldCharType="end"/>
        </w:r>
      </w:hyperlink>
    </w:p>
    <w:p w14:paraId="2ADB8FA6" w14:textId="1ED9430F"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02" w:history="1">
        <w:r w:rsidRPr="004D3835">
          <w:rPr>
            <w:rStyle w:val="Hyperlink"/>
            <w:noProof/>
          </w:rPr>
          <w:t>2. Introduction and Motivation</w:t>
        </w:r>
        <w:r>
          <w:rPr>
            <w:noProof/>
            <w:webHidden/>
          </w:rPr>
          <w:tab/>
        </w:r>
        <w:r>
          <w:rPr>
            <w:noProof/>
            <w:webHidden/>
          </w:rPr>
          <w:fldChar w:fldCharType="begin"/>
        </w:r>
        <w:r>
          <w:rPr>
            <w:noProof/>
            <w:webHidden/>
          </w:rPr>
          <w:instrText xml:space="preserve"> PAGEREF _Toc231989902 \h </w:instrText>
        </w:r>
        <w:r>
          <w:rPr>
            <w:noProof/>
            <w:webHidden/>
          </w:rPr>
        </w:r>
        <w:r>
          <w:rPr>
            <w:noProof/>
            <w:webHidden/>
          </w:rPr>
          <w:fldChar w:fldCharType="separate"/>
        </w:r>
        <w:r w:rsidR="00A577FD">
          <w:rPr>
            <w:noProof/>
            <w:webHidden/>
          </w:rPr>
          <w:t>9</w:t>
        </w:r>
        <w:r>
          <w:rPr>
            <w:noProof/>
            <w:webHidden/>
          </w:rPr>
          <w:fldChar w:fldCharType="end"/>
        </w:r>
      </w:hyperlink>
    </w:p>
    <w:p w14:paraId="4422AF77" w14:textId="43C4D8B3"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03" w:history="1">
        <w:r w:rsidRPr="004D3835">
          <w:rPr>
            <w:rStyle w:val="Hyperlink"/>
            <w:noProof/>
          </w:rPr>
          <w:t>2.1 The cost of polyglot persistence</w:t>
        </w:r>
        <w:r>
          <w:rPr>
            <w:noProof/>
            <w:webHidden/>
          </w:rPr>
          <w:tab/>
        </w:r>
        <w:r>
          <w:rPr>
            <w:noProof/>
            <w:webHidden/>
          </w:rPr>
          <w:fldChar w:fldCharType="begin"/>
        </w:r>
        <w:r>
          <w:rPr>
            <w:noProof/>
            <w:webHidden/>
          </w:rPr>
          <w:instrText xml:space="preserve"> PAGEREF _Toc231989903 \h </w:instrText>
        </w:r>
        <w:r>
          <w:rPr>
            <w:noProof/>
            <w:webHidden/>
          </w:rPr>
        </w:r>
        <w:r>
          <w:rPr>
            <w:noProof/>
            <w:webHidden/>
          </w:rPr>
          <w:fldChar w:fldCharType="separate"/>
        </w:r>
        <w:r w:rsidR="00A577FD">
          <w:rPr>
            <w:noProof/>
            <w:webHidden/>
          </w:rPr>
          <w:t>9</w:t>
        </w:r>
        <w:r>
          <w:rPr>
            <w:noProof/>
            <w:webHidden/>
          </w:rPr>
          <w:fldChar w:fldCharType="end"/>
        </w:r>
      </w:hyperlink>
    </w:p>
    <w:p w14:paraId="01B2521C" w14:textId="0EB1D87A"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04" w:history="1">
        <w:r w:rsidRPr="004D3835">
          <w:rPr>
            <w:rStyle w:val="Hyperlink"/>
            <w:noProof/>
          </w:rPr>
          <w:t>2.2 The unification insight</w:t>
        </w:r>
        <w:r>
          <w:rPr>
            <w:noProof/>
            <w:webHidden/>
          </w:rPr>
          <w:tab/>
        </w:r>
        <w:r>
          <w:rPr>
            <w:noProof/>
            <w:webHidden/>
          </w:rPr>
          <w:fldChar w:fldCharType="begin"/>
        </w:r>
        <w:r>
          <w:rPr>
            <w:noProof/>
            <w:webHidden/>
          </w:rPr>
          <w:instrText xml:space="preserve"> PAGEREF _Toc231989904 \h </w:instrText>
        </w:r>
        <w:r>
          <w:rPr>
            <w:noProof/>
            <w:webHidden/>
          </w:rPr>
        </w:r>
        <w:r>
          <w:rPr>
            <w:noProof/>
            <w:webHidden/>
          </w:rPr>
          <w:fldChar w:fldCharType="separate"/>
        </w:r>
        <w:r w:rsidR="00A577FD">
          <w:rPr>
            <w:noProof/>
            <w:webHidden/>
          </w:rPr>
          <w:t>9</w:t>
        </w:r>
        <w:r>
          <w:rPr>
            <w:noProof/>
            <w:webHidden/>
          </w:rPr>
          <w:fldChar w:fldCharType="end"/>
        </w:r>
      </w:hyperlink>
    </w:p>
    <w:p w14:paraId="3104A289" w14:textId="0DBA9FEC"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05" w:history="1">
        <w:r w:rsidRPr="004D3835">
          <w:rPr>
            <w:rStyle w:val="Hyperlink"/>
            <w:noProof/>
          </w:rPr>
          <w:t>2.3 Why Rust</w:t>
        </w:r>
        <w:r>
          <w:rPr>
            <w:noProof/>
            <w:webHidden/>
          </w:rPr>
          <w:tab/>
        </w:r>
        <w:r>
          <w:rPr>
            <w:noProof/>
            <w:webHidden/>
          </w:rPr>
          <w:fldChar w:fldCharType="begin"/>
        </w:r>
        <w:r>
          <w:rPr>
            <w:noProof/>
            <w:webHidden/>
          </w:rPr>
          <w:instrText xml:space="preserve"> PAGEREF _Toc231989905 \h </w:instrText>
        </w:r>
        <w:r>
          <w:rPr>
            <w:noProof/>
            <w:webHidden/>
          </w:rPr>
        </w:r>
        <w:r>
          <w:rPr>
            <w:noProof/>
            <w:webHidden/>
          </w:rPr>
          <w:fldChar w:fldCharType="separate"/>
        </w:r>
        <w:r w:rsidR="00A577FD">
          <w:rPr>
            <w:noProof/>
            <w:webHidden/>
          </w:rPr>
          <w:t>9</w:t>
        </w:r>
        <w:r>
          <w:rPr>
            <w:noProof/>
            <w:webHidden/>
          </w:rPr>
          <w:fldChar w:fldCharType="end"/>
        </w:r>
      </w:hyperlink>
    </w:p>
    <w:p w14:paraId="19DC3B9D" w14:textId="4DC72F9E"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06" w:history="1">
        <w:r w:rsidRPr="004D3835">
          <w:rPr>
            <w:rStyle w:val="Hyperlink"/>
            <w:noProof/>
          </w:rPr>
          <w:t>2.4 Scope of this report</w:t>
        </w:r>
        <w:r>
          <w:rPr>
            <w:noProof/>
            <w:webHidden/>
          </w:rPr>
          <w:tab/>
        </w:r>
        <w:r>
          <w:rPr>
            <w:noProof/>
            <w:webHidden/>
          </w:rPr>
          <w:fldChar w:fldCharType="begin"/>
        </w:r>
        <w:r>
          <w:rPr>
            <w:noProof/>
            <w:webHidden/>
          </w:rPr>
          <w:instrText xml:space="preserve"> PAGEREF _Toc231989906 \h </w:instrText>
        </w:r>
        <w:r>
          <w:rPr>
            <w:noProof/>
            <w:webHidden/>
          </w:rPr>
        </w:r>
        <w:r>
          <w:rPr>
            <w:noProof/>
            <w:webHidden/>
          </w:rPr>
          <w:fldChar w:fldCharType="separate"/>
        </w:r>
        <w:r w:rsidR="00A577FD">
          <w:rPr>
            <w:noProof/>
            <w:webHidden/>
          </w:rPr>
          <w:t>9</w:t>
        </w:r>
        <w:r>
          <w:rPr>
            <w:noProof/>
            <w:webHidden/>
          </w:rPr>
          <w:fldChar w:fldCharType="end"/>
        </w:r>
      </w:hyperlink>
    </w:p>
    <w:p w14:paraId="30E7B859" w14:textId="1308ED02"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07" w:history="1">
        <w:r w:rsidRPr="004D3835">
          <w:rPr>
            <w:rStyle w:val="Hyperlink"/>
            <w:noProof/>
          </w:rPr>
          <w:t>3. Goals, Scope, and Non-Goals</w:t>
        </w:r>
        <w:r>
          <w:rPr>
            <w:noProof/>
            <w:webHidden/>
          </w:rPr>
          <w:tab/>
        </w:r>
        <w:r>
          <w:rPr>
            <w:noProof/>
            <w:webHidden/>
          </w:rPr>
          <w:fldChar w:fldCharType="begin"/>
        </w:r>
        <w:r>
          <w:rPr>
            <w:noProof/>
            <w:webHidden/>
          </w:rPr>
          <w:instrText xml:space="preserve"> PAGEREF _Toc231989907 \h </w:instrText>
        </w:r>
        <w:r>
          <w:rPr>
            <w:noProof/>
            <w:webHidden/>
          </w:rPr>
        </w:r>
        <w:r>
          <w:rPr>
            <w:noProof/>
            <w:webHidden/>
          </w:rPr>
          <w:fldChar w:fldCharType="separate"/>
        </w:r>
        <w:r w:rsidR="00A577FD">
          <w:rPr>
            <w:noProof/>
            <w:webHidden/>
          </w:rPr>
          <w:t>10</w:t>
        </w:r>
        <w:r>
          <w:rPr>
            <w:noProof/>
            <w:webHidden/>
          </w:rPr>
          <w:fldChar w:fldCharType="end"/>
        </w:r>
      </w:hyperlink>
    </w:p>
    <w:p w14:paraId="4497FEA8" w14:textId="3A721E6C"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08" w:history="1">
        <w:r w:rsidRPr="004D3835">
          <w:rPr>
            <w:rStyle w:val="Hyperlink"/>
            <w:noProof/>
          </w:rPr>
          <w:t>3.1 Goals</w:t>
        </w:r>
        <w:r>
          <w:rPr>
            <w:noProof/>
            <w:webHidden/>
          </w:rPr>
          <w:tab/>
        </w:r>
        <w:r>
          <w:rPr>
            <w:noProof/>
            <w:webHidden/>
          </w:rPr>
          <w:fldChar w:fldCharType="begin"/>
        </w:r>
        <w:r>
          <w:rPr>
            <w:noProof/>
            <w:webHidden/>
          </w:rPr>
          <w:instrText xml:space="preserve"> PAGEREF _Toc231989908 \h </w:instrText>
        </w:r>
        <w:r>
          <w:rPr>
            <w:noProof/>
            <w:webHidden/>
          </w:rPr>
        </w:r>
        <w:r>
          <w:rPr>
            <w:noProof/>
            <w:webHidden/>
          </w:rPr>
          <w:fldChar w:fldCharType="separate"/>
        </w:r>
        <w:r w:rsidR="00A577FD">
          <w:rPr>
            <w:noProof/>
            <w:webHidden/>
          </w:rPr>
          <w:t>10</w:t>
        </w:r>
        <w:r>
          <w:rPr>
            <w:noProof/>
            <w:webHidden/>
          </w:rPr>
          <w:fldChar w:fldCharType="end"/>
        </w:r>
      </w:hyperlink>
    </w:p>
    <w:p w14:paraId="16114215" w14:textId="4A35B7A0"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09" w:history="1">
        <w:r w:rsidRPr="004D3835">
          <w:rPr>
            <w:rStyle w:val="Hyperlink"/>
            <w:noProof/>
          </w:rPr>
          <w:t>3.2 In scope for v1</w:t>
        </w:r>
        <w:r>
          <w:rPr>
            <w:noProof/>
            <w:webHidden/>
          </w:rPr>
          <w:tab/>
        </w:r>
        <w:r>
          <w:rPr>
            <w:noProof/>
            <w:webHidden/>
          </w:rPr>
          <w:fldChar w:fldCharType="begin"/>
        </w:r>
        <w:r>
          <w:rPr>
            <w:noProof/>
            <w:webHidden/>
          </w:rPr>
          <w:instrText xml:space="preserve"> PAGEREF _Toc231989909 \h </w:instrText>
        </w:r>
        <w:r>
          <w:rPr>
            <w:noProof/>
            <w:webHidden/>
          </w:rPr>
        </w:r>
        <w:r>
          <w:rPr>
            <w:noProof/>
            <w:webHidden/>
          </w:rPr>
          <w:fldChar w:fldCharType="separate"/>
        </w:r>
        <w:r w:rsidR="00A577FD">
          <w:rPr>
            <w:noProof/>
            <w:webHidden/>
          </w:rPr>
          <w:t>10</w:t>
        </w:r>
        <w:r>
          <w:rPr>
            <w:noProof/>
            <w:webHidden/>
          </w:rPr>
          <w:fldChar w:fldCharType="end"/>
        </w:r>
      </w:hyperlink>
    </w:p>
    <w:p w14:paraId="2F20EB4F" w14:textId="6471284C"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10" w:history="1">
        <w:r w:rsidRPr="004D3835">
          <w:rPr>
            <w:rStyle w:val="Hyperlink"/>
            <w:noProof/>
          </w:rPr>
          <w:t>3.3 Non-goals for v1</w:t>
        </w:r>
        <w:r>
          <w:rPr>
            <w:noProof/>
            <w:webHidden/>
          </w:rPr>
          <w:tab/>
        </w:r>
        <w:r>
          <w:rPr>
            <w:noProof/>
            <w:webHidden/>
          </w:rPr>
          <w:fldChar w:fldCharType="begin"/>
        </w:r>
        <w:r>
          <w:rPr>
            <w:noProof/>
            <w:webHidden/>
          </w:rPr>
          <w:instrText xml:space="preserve"> PAGEREF _Toc231989910 \h </w:instrText>
        </w:r>
        <w:r>
          <w:rPr>
            <w:noProof/>
            <w:webHidden/>
          </w:rPr>
        </w:r>
        <w:r>
          <w:rPr>
            <w:noProof/>
            <w:webHidden/>
          </w:rPr>
          <w:fldChar w:fldCharType="separate"/>
        </w:r>
        <w:r w:rsidR="00A577FD">
          <w:rPr>
            <w:noProof/>
            <w:webHidden/>
          </w:rPr>
          <w:t>10</w:t>
        </w:r>
        <w:r>
          <w:rPr>
            <w:noProof/>
            <w:webHidden/>
          </w:rPr>
          <w:fldChar w:fldCharType="end"/>
        </w:r>
      </w:hyperlink>
    </w:p>
    <w:p w14:paraId="1CEFFAB6" w14:textId="4DB6434A"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11" w:history="1">
        <w:r w:rsidRPr="004D3835">
          <w:rPr>
            <w:rStyle w:val="Hyperlink"/>
            <w:noProof/>
          </w:rPr>
          <w:t>4. System Architecture</w:t>
        </w:r>
        <w:r>
          <w:rPr>
            <w:noProof/>
            <w:webHidden/>
          </w:rPr>
          <w:tab/>
        </w:r>
        <w:r>
          <w:rPr>
            <w:noProof/>
            <w:webHidden/>
          </w:rPr>
          <w:fldChar w:fldCharType="begin"/>
        </w:r>
        <w:r>
          <w:rPr>
            <w:noProof/>
            <w:webHidden/>
          </w:rPr>
          <w:instrText xml:space="preserve"> PAGEREF _Toc231989911 \h </w:instrText>
        </w:r>
        <w:r>
          <w:rPr>
            <w:noProof/>
            <w:webHidden/>
          </w:rPr>
        </w:r>
        <w:r>
          <w:rPr>
            <w:noProof/>
            <w:webHidden/>
          </w:rPr>
          <w:fldChar w:fldCharType="separate"/>
        </w:r>
        <w:r w:rsidR="00A577FD">
          <w:rPr>
            <w:noProof/>
            <w:webHidden/>
          </w:rPr>
          <w:t>11</w:t>
        </w:r>
        <w:r>
          <w:rPr>
            <w:noProof/>
            <w:webHidden/>
          </w:rPr>
          <w:fldChar w:fldCharType="end"/>
        </w:r>
      </w:hyperlink>
    </w:p>
    <w:p w14:paraId="3D71D6C2" w14:textId="1384B96E"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12" w:history="1">
        <w:r w:rsidRPr="004D3835">
          <w:rPr>
            <w:rStyle w:val="Hyperlink"/>
            <w:noProof/>
          </w:rPr>
          <w:t>4.1 Layer diagram</w:t>
        </w:r>
        <w:r>
          <w:rPr>
            <w:noProof/>
            <w:webHidden/>
          </w:rPr>
          <w:tab/>
        </w:r>
        <w:r>
          <w:rPr>
            <w:noProof/>
            <w:webHidden/>
          </w:rPr>
          <w:fldChar w:fldCharType="begin"/>
        </w:r>
        <w:r>
          <w:rPr>
            <w:noProof/>
            <w:webHidden/>
          </w:rPr>
          <w:instrText xml:space="preserve"> PAGEREF _Toc231989912 \h </w:instrText>
        </w:r>
        <w:r>
          <w:rPr>
            <w:noProof/>
            <w:webHidden/>
          </w:rPr>
        </w:r>
        <w:r>
          <w:rPr>
            <w:noProof/>
            <w:webHidden/>
          </w:rPr>
          <w:fldChar w:fldCharType="separate"/>
        </w:r>
        <w:r w:rsidR="00A577FD">
          <w:rPr>
            <w:noProof/>
            <w:webHidden/>
          </w:rPr>
          <w:t>11</w:t>
        </w:r>
        <w:r>
          <w:rPr>
            <w:noProof/>
            <w:webHidden/>
          </w:rPr>
          <w:fldChar w:fldCharType="end"/>
        </w:r>
      </w:hyperlink>
    </w:p>
    <w:p w14:paraId="5348A49F" w14:textId="228716D3"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13" w:history="1">
        <w:r w:rsidRPr="004D3835">
          <w:rPr>
            <w:rStyle w:val="Hyperlink"/>
            <w:noProof/>
          </w:rPr>
          <w:t>4.2 Layer responsibilities</w:t>
        </w:r>
        <w:r>
          <w:rPr>
            <w:noProof/>
            <w:webHidden/>
          </w:rPr>
          <w:tab/>
        </w:r>
        <w:r>
          <w:rPr>
            <w:noProof/>
            <w:webHidden/>
          </w:rPr>
          <w:fldChar w:fldCharType="begin"/>
        </w:r>
        <w:r>
          <w:rPr>
            <w:noProof/>
            <w:webHidden/>
          </w:rPr>
          <w:instrText xml:space="preserve"> PAGEREF _Toc231989913 \h </w:instrText>
        </w:r>
        <w:r>
          <w:rPr>
            <w:noProof/>
            <w:webHidden/>
          </w:rPr>
        </w:r>
        <w:r>
          <w:rPr>
            <w:noProof/>
            <w:webHidden/>
          </w:rPr>
          <w:fldChar w:fldCharType="separate"/>
        </w:r>
        <w:r w:rsidR="00A577FD">
          <w:rPr>
            <w:noProof/>
            <w:webHidden/>
          </w:rPr>
          <w:t>11</w:t>
        </w:r>
        <w:r>
          <w:rPr>
            <w:noProof/>
            <w:webHidden/>
          </w:rPr>
          <w:fldChar w:fldCharType="end"/>
        </w:r>
      </w:hyperlink>
    </w:p>
    <w:p w14:paraId="24E040EE" w14:textId="5229B6B1"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14" w:history="1">
        <w:r w:rsidRPr="004D3835">
          <w:rPr>
            <w:rStyle w:val="Hyperlink"/>
            <w:noProof/>
          </w:rPr>
          <w:t>4.3 What “one engine” means concretely</w:t>
        </w:r>
        <w:r>
          <w:rPr>
            <w:noProof/>
            <w:webHidden/>
          </w:rPr>
          <w:tab/>
        </w:r>
        <w:r>
          <w:rPr>
            <w:noProof/>
            <w:webHidden/>
          </w:rPr>
          <w:fldChar w:fldCharType="begin"/>
        </w:r>
        <w:r>
          <w:rPr>
            <w:noProof/>
            <w:webHidden/>
          </w:rPr>
          <w:instrText xml:space="preserve"> PAGEREF _Toc231989914 \h </w:instrText>
        </w:r>
        <w:r>
          <w:rPr>
            <w:noProof/>
            <w:webHidden/>
          </w:rPr>
        </w:r>
        <w:r>
          <w:rPr>
            <w:noProof/>
            <w:webHidden/>
          </w:rPr>
          <w:fldChar w:fldCharType="separate"/>
        </w:r>
        <w:r w:rsidR="00A577FD">
          <w:rPr>
            <w:noProof/>
            <w:webHidden/>
          </w:rPr>
          <w:t>12</w:t>
        </w:r>
        <w:r>
          <w:rPr>
            <w:noProof/>
            <w:webHidden/>
          </w:rPr>
          <w:fldChar w:fldCharType="end"/>
        </w:r>
      </w:hyperlink>
    </w:p>
    <w:p w14:paraId="4A27A3C8" w14:textId="6850C1AA"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15" w:history="1">
        <w:r w:rsidRPr="004D3835">
          <w:rPr>
            <w:rStyle w:val="Hyperlink"/>
            <w:noProof/>
          </w:rPr>
          <w:t>4.4 Threading model</w:t>
        </w:r>
        <w:r>
          <w:rPr>
            <w:noProof/>
            <w:webHidden/>
          </w:rPr>
          <w:tab/>
        </w:r>
        <w:r>
          <w:rPr>
            <w:noProof/>
            <w:webHidden/>
          </w:rPr>
          <w:fldChar w:fldCharType="begin"/>
        </w:r>
        <w:r>
          <w:rPr>
            <w:noProof/>
            <w:webHidden/>
          </w:rPr>
          <w:instrText xml:space="preserve"> PAGEREF _Toc231989915 \h </w:instrText>
        </w:r>
        <w:r>
          <w:rPr>
            <w:noProof/>
            <w:webHidden/>
          </w:rPr>
        </w:r>
        <w:r>
          <w:rPr>
            <w:noProof/>
            <w:webHidden/>
          </w:rPr>
          <w:fldChar w:fldCharType="separate"/>
        </w:r>
        <w:r w:rsidR="00A577FD">
          <w:rPr>
            <w:noProof/>
            <w:webHidden/>
          </w:rPr>
          <w:t>12</w:t>
        </w:r>
        <w:r>
          <w:rPr>
            <w:noProof/>
            <w:webHidden/>
          </w:rPr>
          <w:fldChar w:fldCharType="end"/>
        </w:r>
      </w:hyperlink>
    </w:p>
    <w:p w14:paraId="6DC307C5" w14:textId="2DADEA99"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16" w:history="1">
        <w:r w:rsidRPr="004D3835">
          <w:rPr>
            <w:rStyle w:val="Hyperlink"/>
            <w:noProof/>
          </w:rPr>
          <w:t>4.5 The lifecycle of a request</w:t>
        </w:r>
        <w:r>
          <w:rPr>
            <w:noProof/>
            <w:webHidden/>
          </w:rPr>
          <w:tab/>
        </w:r>
        <w:r>
          <w:rPr>
            <w:noProof/>
            <w:webHidden/>
          </w:rPr>
          <w:fldChar w:fldCharType="begin"/>
        </w:r>
        <w:r>
          <w:rPr>
            <w:noProof/>
            <w:webHidden/>
          </w:rPr>
          <w:instrText xml:space="preserve"> PAGEREF _Toc231989916 \h </w:instrText>
        </w:r>
        <w:r>
          <w:rPr>
            <w:noProof/>
            <w:webHidden/>
          </w:rPr>
        </w:r>
        <w:r>
          <w:rPr>
            <w:noProof/>
            <w:webHidden/>
          </w:rPr>
          <w:fldChar w:fldCharType="separate"/>
        </w:r>
        <w:r w:rsidR="00A577FD">
          <w:rPr>
            <w:noProof/>
            <w:webHidden/>
          </w:rPr>
          <w:t>12</w:t>
        </w:r>
        <w:r>
          <w:rPr>
            <w:noProof/>
            <w:webHidden/>
          </w:rPr>
          <w:fldChar w:fldCharType="end"/>
        </w:r>
      </w:hyperlink>
    </w:p>
    <w:p w14:paraId="6E0E01C8" w14:textId="20ACFDA2"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17" w:history="1">
        <w:r w:rsidRPr="004D3835">
          <w:rPr>
            <w:rStyle w:val="Hyperlink"/>
            <w:noProof/>
          </w:rPr>
          <w:t>5. Crate and Module Layout</w:t>
        </w:r>
        <w:r>
          <w:rPr>
            <w:noProof/>
            <w:webHidden/>
          </w:rPr>
          <w:tab/>
        </w:r>
        <w:r>
          <w:rPr>
            <w:noProof/>
            <w:webHidden/>
          </w:rPr>
          <w:fldChar w:fldCharType="begin"/>
        </w:r>
        <w:r>
          <w:rPr>
            <w:noProof/>
            <w:webHidden/>
          </w:rPr>
          <w:instrText xml:space="preserve"> PAGEREF _Toc231989917 \h </w:instrText>
        </w:r>
        <w:r>
          <w:rPr>
            <w:noProof/>
            <w:webHidden/>
          </w:rPr>
        </w:r>
        <w:r>
          <w:rPr>
            <w:noProof/>
            <w:webHidden/>
          </w:rPr>
          <w:fldChar w:fldCharType="separate"/>
        </w:r>
        <w:r w:rsidR="00A577FD">
          <w:rPr>
            <w:noProof/>
            <w:webHidden/>
          </w:rPr>
          <w:t>13</w:t>
        </w:r>
        <w:r>
          <w:rPr>
            <w:noProof/>
            <w:webHidden/>
          </w:rPr>
          <w:fldChar w:fldCharType="end"/>
        </w:r>
      </w:hyperlink>
    </w:p>
    <w:p w14:paraId="2A67412E" w14:textId="16E697B0"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18" w:history="1">
        <w:r w:rsidRPr="004D3835">
          <w:rPr>
            <w:rStyle w:val="Hyperlink"/>
            <w:noProof/>
          </w:rPr>
          <w:t>6. The Storage Layer</w:t>
        </w:r>
        <w:r>
          <w:rPr>
            <w:noProof/>
            <w:webHidden/>
          </w:rPr>
          <w:tab/>
        </w:r>
        <w:r>
          <w:rPr>
            <w:noProof/>
            <w:webHidden/>
          </w:rPr>
          <w:fldChar w:fldCharType="begin"/>
        </w:r>
        <w:r>
          <w:rPr>
            <w:noProof/>
            <w:webHidden/>
          </w:rPr>
          <w:instrText xml:space="preserve"> PAGEREF _Toc231989918 \h </w:instrText>
        </w:r>
        <w:r>
          <w:rPr>
            <w:noProof/>
            <w:webHidden/>
          </w:rPr>
        </w:r>
        <w:r>
          <w:rPr>
            <w:noProof/>
            <w:webHidden/>
          </w:rPr>
          <w:fldChar w:fldCharType="separate"/>
        </w:r>
        <w:r w:rsidR="00A577FD">
          <w:rPr>
            <w:noProof/>
            <w:webHidden/>
          </w:rPr>
          <w:t>14</w:t>
        </w:r>
        <w:r>
          <w:rPr>
            <w:noProof/>
            <w:webHidden/>
          </w:rPr>
          <w:fldChar w:fldCharType="end"/>
        </w:r>
      </w:hyperlink>
    </w:p>
    <w:p w14:paraId="563C4E5D" w14:textId="2B037801"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19" w:history="1">
        <w:r w:rsidRPr="004D3835">
          <w:rPr>
            <w:rStyle w:val="Hyperlink"/>
            <w:noProof/>
          </w:rPr>
          <w:t>6.1 Pages and the heap file</w:t>
        </w:r>
        <w:r>
          <w:rPr>
            <w:noProof/>
            <w:webHidden/>
          </w:rPr>
          <w:tab/>
        </w:r>
        <w:r>
          <w:rPr>
            <w:noProof/>
            <w:webHidden/>
          </w:rPr>
          <w:fldChar w:fldCharType="begin"/>
        </w:r>
        <w:r>
          <w:rPr>
            <w:noProof/>
            <w:webHidden/>
          </w:rPr>
          <w:instrText xml:space="preserve"> PAGEREF _Toc231989919 \h </w:instrText>
        </w:r>
        <w:r>
          <w:rPr>
            <w:noProof/>
            <w:webHidden/>
          </w:rPr>
        </w:r>
        <w:r>
          <w:rPr>
            <w:noProof/>
            <w:webHidden/>
          </w:rPr>
          <w:fldChar w:fldCharType="separate"/>
        </w:r>
        <w:r w:rsidR="00A577FD">
          <w:rPr>
            <w:noProof/>
            <w:webHidden/>
          </w:rPr>
          <w:t>14</w:t>
        </w:r>
        <w:r>
          <w:rPr>
            <w:noProof/>
            <w:webHidden/>
          </w:rPr>
          <w:fldChar w:fldCharType="end"/>
        </w:r>
      </w:hyperlink>
    </w:p>
    <w:p w14:paraId="629718A7" w14:textId="36254258"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20" w:history="1">
        <w:r w:rsidRPr="004D3835">
          <w:rPr>
            <w:rStyle w:val="Hyperlink"/>
            <w:noProof/>
          </w:rPr>
          <w:t>6.2 Slotted pages</w:t>
        </w:r>
        <w:r>
          <w:rPr>
            <w:noProof/>
            <w:webHidden/>
          </w:rPr>
          <w:tab/>
        </w:r>
        <w:r>
          <w:rPr>
            <w:noProof/>
            <w:webHidden/>
          </w:rPr>
          <w:fldChar w:fldCharType="begin"/>
        </w:r>
        <w:r>
          <w:rPr>
            <w:noProof/>
            <w:webHidden/>
          </w:rPr>
          <w:instrText xml:space="preserve"> PAGEREF _Toc231989920 \h </w:instrText>
        </w:r>
        <w:r>
          <w:rPr>
            <w:noProof/>
            <w:webHidden/>
          </w:rPr>
        </w:r>
        <w:r>
          <w:rPr>
            <w:noProof/>
            <w:webHidden/>
          </w:rPr>
          <w:fldChar w:fldCharType="separate"/>
        </w:r>
        <w:r w:rsidR="00A577FD">
          <w:rPr>
            <w:noProof/>
            <w:webHidden/>
          </w:rPr>
          <w:t>14</w:t>
        </w:r>
        <w:r>
          <w:rPr>
            <w:noProof/>
            <w:webHidden/>
          </w:rPr>
          <w:fldChar w:fldCharType="end"/>
        </w:r>
      </w:hyperlink>
    </w:p>
    <w:p w14:paraId="5999BAD3" w14:textId="1408ECD7"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21" w:history="1">
        <w:r w:rsidRPr="004D3835">
          <w:rPr>
            <w:rStyle w:val="Hyperlink"/>
            <w:noProof/>
          </w:rPr>
          <w:t>6.3 Why a checksum on every page</w:t>
        </w:r>
        <w:r>
          <w:rPr>
            <w:noProof/>
            <w:webHidden/>
          </w:rPr>
          <w:tab/>
        </w:r>
        <w:r>
          <w:rPr>
            <w:noProof/>
            <w:webHidden/>
          </w:rPr>
          <w:fldChar w:fldCharType="begin"/>
        </w:r>
        <w:r>
          <w:rPr>
            <w:noProof/>
            <w:webHidden/>
          </w:rPr>
          <w:instrText xml:space="preserve"> PAGEREF _Toc231989921 \h </w:instrText>
        </w:r>
        <w:r>
          <w:rPr>
            <w:noProof/>
            <w:webHidden/>
          </w:rPr>
        </w:r>
        <w:r>
          <w:rPr>
            <w:noProof/>
            <w:webHidden/>
          </w:rPr>
          <w:fldChar w:fldCharType="separate"/>
        </w:r>
        <w:r w:rsidR="00A577FD">
          <w:rPr>
            <w:noProof/>
            <w:webHidden/>
          </w:rPr>
          <w:t>14</w:t>
        </w:r>
        <w:r>
          <w:rPr>
            <w:noProof/>
            <w:webHidden/>
          </w:rPr>
          <w:fldChar w:fldCharType="end"/>
        </w:r>
      </w:hyperlink>
    </w:p>
    <w:p w14:paraId="79A109AA" w14:textId="0B518845"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22" w:history="1">
        <w:r w:rsidRPr="004D3835">
          <w:rPr>
            <w:rStyle w:val="Hyperlink"/>
            <w:noProof/>
          </w:rPr>
          <w:t>7. The Buffer Pool</w:t>
        </w:r>
        <w:r>
          <w:rPr>
            <w:noProof/>
            <w:webHidden/>
          </w:rPr>
          <w:tab/>
        </w:r>
        <w:r>
          <w:rPr>
            <w:noProof/>
            <w:webHidden/>
          </w:rPr>
          <w:fldChar w:fldCharType="begin"/>
        </w:r>
        <w:r>
          <w:rPr>
            <w:noProof/>
            <w:webHidden/>
          </w:rPr>
          <w:instrText xml:space="preserve"> PAGEREF _Toc231989922 \h </w:instrText>
        </w:r>
        <w:r>
          <w:rPr>
            <w:noProof/>
            <w:webHidden/>
          </w:rPr>
        </w:r>
        <w:r>
          <w:rPr>
            <w:noProof/>
            <w:webHidden/>
          </w:rPr>
          <w:fldChar w:fldCharType="separate"/>
        </w:r>
        <w:r w:rsidR="00A577FD">
          <w:rPr>
            <w:noProof/>
            <w:webHidden/>
          </w:rPr>
          <w:t>15</w:t>
        </w:r>
        <w:r>
          <w:rPr>
            <w:noProof/>
            <w:webHidden/>
          </w:rPr>
          <w:fldChar w:fldCharType="end"/>
        </w:r>
      </w:hyperlink>
    </w:p>
    <w:p w14:paraId="31FCB6DE" w14:textId="69D296E4"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23" w:history="1">
        <w:r w:rsidRPr="004D3835">
          <w:rPr>
            <w:rStyle w:val="Hyperlink"/>
            <w:noProof/>
          </w:rPr>
          <w:t>7.1 Clock-sweep replacement</w:t>
        </w:r>
        <w:r>
          <w:rPr>
            <w:noProof/>
            <w:webHidden/>
          </w:rPr>
          <w:tab/>
        </w:r>
        <w:r>
          <w:rPr>
            <w:noProof/>
            <w:webHidden/>
          </w:rPr>
          <w:fldChar w:fldCharType="begin"/>
        </w:r>
        <w:r>
          <w:rPr>
            <w:noProof/>
            <w:webHidden/>
          </w:rPr>
          <w:instrText xml:space="preserve"> PAGEREF _Toc231989923 \h </w:instrText>
        </w:r>
        <w:r>
          <w:rPr>
            <w:noProof/>
            <w:webHidden/>
          </w:rPr>
        </w:r>
        <w:r>
          <w:rPr>
            <w:noProof/>
            <w:webHidden/>
          </w:rPr>
          <w:fldChar w:fldCharType="separate"/>
        </w:r>
        <w:r w:rsidR="00A577FD">
          <w:rPr>
            <w:noProof/>
            <w:webHidden/>
          </w:rPr>
          <w:t>15</w:t>
        </w:r>
        <w:r>
          <w:rPr>
            <w:noProof/>
            <w:webHidden/>
          </w:rPr>
          <w:fldChar w:fldCharType="end"/>
        </w:r>
      </w:hyperlink>
    </w:p>
    <w:p w14:paraId="47004315" w14:textId="7235C5C5"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24" w:history="1">
        <w:r w:rsidRPr="004D3835">
          <w:rPr>
            <w:rStyle w:val="Hyperlink"/>
            <w:noProof/>
          </w:rPr>
          <w:t>7.2 Pin guards</w:t>
        </w:r>
        <w:r>
          <w:rPr>
            <w:noProof/>
            <w:webHidden/>
          </w:rPr>
          <w:tab/>
        </w:r>
        <w:r>
          <w:rPr>
            <w:noProof/>
            <w:webHidden/>
          </w:rPr>
          <w:fldChar w:fldCharType="begin"/>
        </w:r>
        <w:r>
          <w:rPr>
            <w:noProof/>
            <w:webHidden/>
          </w:rPr>
          <w:instrText xml:space="preserve"> PAGEREF _Toc231989924 \h </w:instrText>
        </w:r>
        <w:r>
          <w:rPr>
            <w:noProof/>
            <w:webHidden/>
          </w:rPr>
        </w:r>
        <w:r>
          <w:rPr>
            <w:noProof/>
            <w:webHidden/>
          </w:rPr>
          <w:fldChar w:fldCharType="separate"/>
        </w:r>
        <w:r w:rsidR="00A577FD">
          <w:rPr>
            <w:noProof/>
            <w:webHidden/>
          </w:rPr>
          <w:t>15</w:t>
        </w:r>
        <w:r>
          <w:rPr>
            <w:noProof/>
            <w:webHidden/>
          </w:rPr>
          <w:fldChar w:fldCharType="end"/>
        </w:r>
      </w:hyperlink>
    </w:p>
    <w:p w14:paraId="701A4DB3" w14:textId="1F997CA1"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25" w:history="1">
        <w:r w:rsidRPr="004D3835">
          <w:rPr>
            <w:rStyle w:val="Hyperlink"/>
            <w:noProof/>
          </w:rPr>
          <w:t>7.3 The WAL invariant</w:t>
        </w:r>
        <w:r>
          <w:rPr>
            <w:noProof/>
            <w:webHidden/>
          </w:rPr>
          <w:tab/>
        </w:r>
        <w:r>
          <w:rPr>
            <w:noProof/>
            <w:webHidden/>
          </w:rPr>
          <w:fldChar w:fldCharType="begin"/>
        </w:r>
        <w:r>
          <w:rPr>
            <w:noProof/>
            <w:webHidden/>
          </w:rPr>
          <w:instrText xml:space="preserve"> PAGEREF _Toc231989925 \h </w:instrText>
        </w:r>
        <w:r>
          <w:rPr>
            <w:noProof/>
            <w:webHidden/>
          </w:rPr>
        </w:r>
        <w:r>
          <w:rPr>
            <w:noProof/>
            <w:webHidden/>
          </w:rPr>
          <w:fldChar w:fldCharType="separate"/>
        </w:r>
        <w:r w:rsidR="00A577FD">
          <w:rPr>
            <w:noProof/>
            <w:webHidden/>
          </w:rPr>
          <w:t>15</w:t>
        </w:r>
        <w:r>
          <w:rPr>
            <w:noProof/>
            <w:webHidden/>
          </w:rPr>
          <w:fldChar w:fldCharType="end"/>
        </w:r>
      </w:hyperlink>
    </w:p>
    <w:p w14:paraId="3C23BA66" w14:textId="17B2C1B3"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26" w:history="1">
        <w:r w:rsidRPr="004D3835">
          <w:rPr>
            <w:rStyle w:val="Hyperlink"/>
            <w:noProof/>
          </w:rPr>
          <w:t>8. The Write-Ahead Log</w:t>
        </w:r>
        <w:r>
          <w:rPr>
            <w:noProof/>
            <w:webHidden/>
          </w:rPr>
          <w:tab/>
        </w:r>
        <w:r>
          <w:rPr>
            <w:noProof/>
            <w:webHidden/>
          </w:rPr>
          <w:fldChar w:fldCharType="begin"/>
        </w:r>
        <w:r>
          <w:rPr>
            <w:noProof/>
            <w:webHidden/>
          </w:rPr>
          <w:instrText xml:space="preserve"> PAGEREF _Toc231989926 \h </w:instrText>
        </w:r>
        <w:r>
          <w:rPr>
            <w:noProof/>
            <w:webHidden/>
          </w:rPr>
        </w:r>
        <w:r>
          <w:rPr>
            <w:noProof/>
            <w:webHidden/>
          </w:rPr>
          <w:fldChar w:fldCharType="separate"/>
        </w:r>
        <w:r w:rsidR="00A577FD">
          <w:rPr>
            <w:noProof/>
            <w:webHidden/>
          </w:rPr>
          <w:t>16</w:t>
        </w:r>
        <w:r>
          <w:rPr>
            <w:noProof/>
            <w:webHidden/>
          </w:rPr>
          <w:fldChar w:fldCharType="end"/>
        </w:r>
      </w:hyperlink>
    </w:p>
    <w:p w14:paraId="41B2A3F6" w14:textId="6C5E1931"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27" w:history="1">
        <w:r w:rsidRPr="004D3835">
          <w:rPr>
            <w:rStyle w:val="Hyperlink"/>
            <w:noProof/>
          </w:rPr>
          <w:t>8.1 Records, LSNs, and segments</w:t>
        </w:r>
        <w:r>
          <w:rPr>
            <w:noProof/>
            <w:webHidden/>
          </w:rPr>
          <w:tab/>
        </w:r>
        <w:r>
          <w:rPr>
            <w:noProof/>
            <w:webHidden/>
          </w:rPr>
          <w:fldChar w:fldCharType="begin"/>
        </w:r>
        <w:r>
          <w:rPr>
            <w:noProof/>
            <w:webHidden/>
          </w:rPr>
          <w:instrText xml:space="preserve"> PAGEREF _Toc231989927 \h </w:instrText>
        </w:r>
        <w:r>
          <w:rPr>
            <w:noProof/>
            <w:webHidden/>
          </w:rPr>
        </w:r>
        <w:r>
          <w:rPr>
            <w:noProof/>
            <w:webHidden/>
          </w:rPr>
          <w:fldChar w:fldCharType="separate"/>
        </w:r>
        <w:r w:rsidR="00A577FD">
          <w:rPr>
            <w:noProof/>
            <w:webHidden/>
          </w:rPr>
          <w:t>16</w:t>
        </w:r>
        <w:r>
          <w:rPr>
            <w:noProof/>
            <w:webHidden/>
          </w:rPr>
          <w:fldChar w:fldCharType="end"/>
        </w:r>
      </w:hyperlink>
    </w:p>
    <w:p w14:paraId="7D48E416" w14:textId="2AB53E40"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28" w:history="1">
        <w:r w:rsidRPr="004D3835">
          <w:rPr>
            <w:rStyle w:val="Hyperlink"/>
            <w:noProof/>
          </w:rPr>
          <w:t>8.2 Group commit</w:t>
        </w:r>
        <w:r>
          <w:rPr>
            <w:noProof/>
            <w:webHidden/>
          </w:rPr>
          <w:tab/>
        </w:r>
        <w:r>
          <w:rPr>
            <w:noProof/>
            <w:webHidden/>
          </w:rPr>
          <w:fldChar w:fldCharType="begin"/>
        </w:r>
        <w:r>
          <w:rPr>
            <w:noProof/>
            <w:webHidden/>
          </w:rPr>
          <w:instrText xml:space="preserve"> PAGEREF _Toc231989928 \h </w:instrText>
        </w:r>
        <w:r>
          <w:rPr>
            <w:noProof/>
            <w:webHidden/>
          </w:rPr>
        </w:r>
        <w:r>
          <w:rPr>
            <w:noProof/>
            <w:webHidden/>
          </w:rPr>
          <w:fldChar w:fldCharType="separate"/>
        </w:r>
        <w:r w:rsidR="00A577FD">
          <w:rPr>
            <w:noProof/>
            <w:webHidden/>
          </w:rPr>
          <w:t>16</w:t>
        </w:r>
        <w:r>
          <w:rPr>
            <w:noProof/>
            <w:webHidden/>
          </w:rPr>
          <w:fldChar w:fldCharType="end"/>
        </w:r>
      </w:hyperlink>
    </w:p>
    <w:p w14:paraId="70632A62" w14:textId="5B7C33CA"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29" w:history="1">
        <w:r w:rsidRPr="004D3835">
          <w:rPr>
            <w:rStyle w:val="Hyperlink"/>
            <w:noProof/>
          </w:rPr>
          <w:t>8.3 One log for all models (ADR 0006)</w:t>
        </w:r>
        <w:r>
          <w:rPr>
            <w:noProof/>
            <w:webHidden/>
          </w:rPr>
          <w:tab/>
        </w:r>
        <w:r>
          <w:rPr>
            <w:noProof/>
            <w:webHidden/>
          </w:rPr>
          <w:fldChar w:fldCharType="begin"/>
        </w:r>
        <w:r>
          <w:rPr>
            <w:noProof/>
            <w:webHidden/>
          </w:rPr>
          <w:instrText xml:space="preserve"> PAGEREF _Toc231989929 \h </w:instrText>
        </w:r>
        <w:r>
          <w:rPr>
            <w:noProof/>
            <w:webHidden/>
          </w:rPr>
        </w:r>
        <w:r>
          <w:rPr>
            <w:noProof/>
            <w:webHidden/>
          </w:rPr>
          <w:fldChar w:fldCharType="separate"/>
        </w:r>
        <w:r w:rsidR="00A577FD">
          <w:rPr>
            <w:noProof/>
            <w:webHidden/>
          </w:rPr>
          <w:t>16</w:t>
        </w:r>
        <w:r>
          <w:rPr>
            <w:noProof/>
            <w:webHidden/>
          </w:rPr>
          <w:fldChar w:fldCharType="end"/>
        </w:r>
      </w:hyperlink>
    </w:p>
    <w:p w14:paraId="275DDE53" w14:textId="78363451"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30" w:history="1">
        <w:r w:rsidRPr="004D3835">
          <w:rPr>
            <w:rStyle w:val="Hyperlink"/>
            <w:noProof/>
          </w:rPr>
          <w:t>8.4 Torn-write handling</w:t>
        </w:r>
        <w:r>
          <w:rPr>
            <w:noProof/>
            <w:webHidden/>
          </w:rPr>
          <w:tab/>
        </w:r>
        <w:r>
          <w:rPr>
            <w:noProof/>
            <w:webHidden/>
          </w:rPr>
          <w:fldChar w:fldCharType="begin"/>
        </w:r>
        <w:r>
          <w:rPr>
            <w:noProof/>
            <w:webHidden/>
          </w:rPr>
          <w:instrText xml:space="preserve"> PAGEREF _Toc231989930 \h </w:instrText>
        </w:r>
        <w:r>
          <w:rPr>
            <w:noProof/>
            <w:webHidden/>
          </w:rPr>
        </w:r>
        <w:r>
          <w:rPr>
            <w:noProof/>
            <w:webHidden/>
          </w:rPr>
          <w:fldChar w:fldCharType="separate"/>
        </w:r>
        <w:r w:rsidR="00A577FD">
          <w:rPr>
            <w:noProof/>
            <w:webHidden/>
          </w:rPr>
          <w:t>16</w:t>
        </w:r>
        <w:r>
          <w:rPr>
            <w:noProof/>
            <w:webHidden/>
          </w:rPr>
          <w:fldChar w:fldCharType="end"/>
        </w:r>
      </w:hyperlink>
    </w:p>
    <w:p w14:paraId="5726DF35" w14:textId="61E9F78B"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31" w:history="1">
        <w:r w:rsidRPr="004D3835">
          <w:rPr>
            <w:rStyle w:val="Hyperlink"/>
            <w:noProof/>
          </w:rPr>
          <w:t>9. MVCC and the Transaction Manager</w:t>
        </w:r>
        <w:r>
          <w:rPr>
            <w:noProof/>
            <w:webHidden/>
          </w:rPr>
          <w:tab/>
        </w:r>
        <w:r>
          <w:rPr>
            <w:noProof/>
            <w:webHidden/>
          </w:rPr>
          <w:fldChar w:fldCharType="begin"/>
        </w:r>
        <w:r>
          <w:rPr>
            <w:noProof/>
            <w:webHidden/>
          </w:rPr>
          <w:instrText xml:space="preserve"> PAGEREF _Toc231989931 \h </w:instrText>
        </w:r>
        <w:r>
          <w:rPr>
            <w:noProof/>
            <w:webHidden/>
          </w:rPr>
        </w:r>
        <w:r>
          <w:rPr>
            <w:noProof/>
            <w:webHidden/>
          </w:rPr>
          <w:fldChar w:fldCharType="separate"/>
        </w:r>
        <w:r w:rsidR="00A577FD">
          <w:rPr>
            <w:noProof/>
            <w:webHidden/>
          </w:rPr>
          <w:t>17</w:t>
        </w:r>
        <w:r>
          <w:rPr>
            <w:noProof/>
            <w:webHidden/>
          </w:rPr>
          <w:fldChar w:fldCharType="end"/>
        </w:r>
      </w:hyperlink>
    </w:p>
    <w:p w14:paraId="094DD1EB" w14:textId="5DC45C8E"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32" w:history="1">
        <w:r w:rsidRPr="004D3835">
          <w:rPr>
            <w:rStyle w:val="Hyperlink"/>
            <w:noProof/>
          </w:rPr>
          <w:t>9.1 Tuple versions</w:t>
        </w:r>
        <w:r>
          <w:rPr>
            <w:noProof/>
            <w:webHidden/>
          </w:rPr>
          <w:tab/>
        </w:r>
        <w:r>
          <w:rPr>
            <w:noProof/>
            <w:webHidden/>
          </w:rPr>
          <w:fldChar w:fldCharType="begin"/>
        </w:r>
        <w:r>
          <w:rPr>
            <w:noProof/>
            <w:webHidden/>
          </w:rPr>
          <w:instrText xml:space="preserve"> PAGEREF _Toc231989932 \h </w:instrText>
        </w:r>
        <w:r>
          <w:rPr>
            <w:noProof/>
            <w:webHidden/>
          </w:rPr>
        </w:r>
        <w:r>
          <w:rPr>
            <w:noProof/>
            <w:webHidden/>
          </w:rPr>
          <w:fldChar w:fldCharType="separate"/>
        </w:r>
        <w:r w:rsidR="00A577FD">
          <w:rPr>
            <w:noProof/>
            <w:webHidden/>
          </w:rPr>
          <w:t>17</w:t>
        </w:r>
        <w:r>
          <w:rPr>
            <w:noProof/>
            <w:webHidden/>
          </w:rPr>
          <w:fldChar w:fldCharType="end"/>
        </w:r>
      </w:hyperlink>
    </w:p>
    <w:p w14:paraId="097AD9CC" w14:textId="45F9984F"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33" w:history="1">
        <w:r w:rsidRPr="004D3835">
          <w:rPr>
            <w:rStyle w:val="Hyperlink"/>
            <w:noProof/>
          </w:rPr>
          <w:t>9.2 Snapshot and the active set</w:t>
        </w:r>
        <w:r>
          <w:rPr>
            <w:noProof/>
            <w:webHidden/>
          </w:rPr>
          <w:tab/>
        </w:r>
        <w:r>
          <w:rPr>
            <w:noProof/>
            <w:webHidden/>
          </w:rPr>
          <w:fldChar w:fldCharType="begin"/>
        </w:r>
        <w:r>
          <w:rPr>
            <w:noProof/>
            <w:webHidden/>
          </w:rPr>
          <w:instrText xml:space="preserve"> PAGEREF _Toc231989933 \h </w:instrText>
        </w:r>
        <w:r>
          <w:rPr>
            <w:noProof/>
            <w:webHidden/>
          </w:rPr>
        </w:r>
        <w:r>
          <w:rPr>
            <w:noProof/>
            <w:webHidden/>
          </w:rPr>
          <w:fldChar w:fldCharType="separate"/>
        </w:r>
        <w:r w:rsidR="00A577FD">
          <w:rPr>
            <w:noProof/>
            <w:webHidden/>
          </w:rPr>
          <w:t>17</w:t>
        </w:r>
        <w:r>
          <w:rPr>
            <w:noProof/>
            <w:webHidden/>
          </w:rPr>
          <w:fldChar w:fldCharType="end"/>
        </w:r>
      </w:hyperlink>
    </w:p>
    <w:p w14:paraId="49022E24" w14:textId="3A3BF562"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34" w:history="1">
        <w:r w:rsidRPr="004D3835">
          <w:rPr>
            <w:rStyle w:val="Hyperlink"/>
            <w:noProof/>
          </w:rPr>
          <w:t>9.3 First committer wins</w:t>
        </w:r>
        <w:r>
          <w:rPr>
            <w:noProof/>
            <w:webHidden/>
          </w:rPr>
          <w:tab/>
        </w:r>
        <w:r>
          <w:rPr>
            <w:noProof/>
            <w:webHidden/>
          </w:rPr>
          <w:fldChar w:fldCharType="begin"/>
        </w:r>
        <w:r>
          <w:rPr>
            <w:noProof/>
            <w:webHidden/>
          </w:rPr>
          <w:instrText xml:space="preserve"> PAGEREF _Toc231989934 \h </w:instrText>
        </w:r>
        <w:r>
          <w:rPr>
            <w:noProof/>
            <w:webHidden/>
          </w:rPr>
        </w:r>
        <w:r>
          <w:rPr>
            <w:noProof/>
            <w:webHidden/>
          </w:rPr>
          <w:fldChar w:fldCharType="separate"/>
        </w:r>
        <w:r w:rsidR="00A577FD">
          <w:rPr>
            <w:noProof/>
            <w:webHidden/>
          </w:rPr>
          <w:t>17</w:t>
        </w:r>
        <w:r>
          <w:rPr>
            <w:noProof/>
            <w:webHidden/>
          </w:rPr>
          <w:fldChar w:fldCharType="end"/>
        </w:r>
      </w:hyperlink>
    </w:p>
    <w:p w14:paraId="73B0FC68" w14:textId="53F2B101"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35" w:history="1">
        <w:r w:rsidRPr="004D3835">
          <w:rPr>
            <w:rStyle w:val="Hyperlink"/>
            <w:noProof/>
          </w:rPr>
          <w:t>9.4 Detached transaction lifecycle</w:t>
        </w:r>
        <w:r>
          <w:rPr>
            <w:noProof/>
            <w:webHidden/>
          </w:rPr>
          <w:tab/>
        </w:r>
        <w:r>
          <w:rPr>
            <w:noProof/>
            <w:webHidden/>
          </w:rPr>
          <w:fldChar w:fldCharType="begin"/>
        </w:r>
        <w:r>
          <w:rPr>
            <w:noProof/>
            <w:webHidden/>
          </w:rPr>
          <w:instrText xml:space="preserve"> PAGEREF _Toc231989935 \h </w:instrText>
        </w:r>
        <w:r>
          <w:rPr>
            <w:noProof/>
            <w:webHidden/>
          </w:rPr>
        </w:r>
        <w:r>
          <w:rPr>
            <w:noProof/>
            <w:webHidden/>
          </w:rPr>
          <w:fldChar w:fldCharType="separate"/>
        </w:r>
        <w:r w:rsidR="00A577FD">
          <w:rPr>
            <w:noProof/>
            <w:webHidden/>
          </w:rPr>
          <w:t>17</w:t>
        </w:r>
        <w:r>
          <w:rPr>
            <w:noProof/>
            <w:webHidden/>
          </w:rPr>
          <w:fldChar w:fldCharType="end"/>
        </w:r>
      </w:hyperlink>
    </w:p>
    <w:p w14:paraId="67D0201C" w14:textId="03972397"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36" w:history="1">
        <w:r w:rsidRPr="004D3835">
          <w:rPr>
            <w:rStyle w:val="Hyperlink"/>
            <w:noProof/>
          </w:rPr>
          <w:t>10. Crash Recovery</w:t>
        </w:r>
        <w:r>
          <w:rPr>
            <w:noProof/>
            <w:webHidden/>
          </w:rPr>
          <w:tab/>
        </w:r>
        <w:r>
          <w:rPr>
            <w:noProof/>
            <w:webHidden/>
          </w:rPr>
          <w:fldChar w:fldCharType="begin"/>
        </w:r>
        <w:r>
          <w:rPr>
            <w:noProof/>
            <w:webHidden/>
          </w:rPr>
          <w:instrText xml:space="preserve"> PAGEREF _Toc231989936 \h </w:instrText>
        </w:r>
        <w:r>
          <w:rPr>
            <w:noProof/>
            <w:webHidden/>
          </w:rPr>
        </w:r>
        <w:r>
          <w:rPr>
            <w:noProof/>
            <w:webHidden/>
          </w:rPr>
          <w:fldChar w:fldCharType="separate"/>
        </w:r>
        <w:r w:rsidR="00A577FD">
          <w:rPr>
            <w:noProof/>
            <w:webHidden/>
          </w:rPr>
          <w:t>18</w:t>
        </w:r>
        <w:r>
          <w:rPr>
            <w:noProof/>
            <w:webHidden/>
          </w:rPr>
          <w:fldChar w:fldCharType="end"/>
        </w:r>
      </w:hyperlink>
    </w:p>
    <w:p w14:paraId="366CB59A" w14:textId="393BE9CD"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37" w:history="1">
        <w:r w:rsidRPr="004D3835">
          <w:rPr>
            <w:rStyle w:val="Hyperlink"/>
            <w:noProof/>
          </w:rPr>
          <w:t>10.1 Analysis and redo</w:t>
        </w:r>
        <w:r>
          <w:rPr>
            <w:noProof/>
            <w:webHidden/>
          </w:rPr>
          <w:tab/>
        </w:r>
        <w:r>
          <w:rPr>
            <w:noProof/>
            <w:webHidden/>
          </w:rPr>
          <w:fldChar w:fldCharType="begin"/>
        </w:r>
        <w:r>
          <w:rPr>
            <w:noProof/>
            <w:webHidden/>
          </w:rPr>
          <w:instrText xml:space="preserve"> PAGEREF _Toc231989937 \h </w:instrText>
        </w:r>
        <w:r>
          <w:rPr>
            <w:noProof/>
            <w:webHidden/>
          </w:rPr>
        </w:r>
        <w:r>
          <w:rPr>
            <w:noProof/>
            <w:webHidden/>
          </w:rPr>
          <w:fldChar w:fldCharType="separate"/>
        </w:r>
        <w:r w:rsidR="00A577FD">
          <w:rPr>
            <w:noProof/>
            <w:webHidden/>
          </w:rPr>
          <w:t>18</w:t>
        </w:r>
        <w:r>
          <w:rPr>
            <w:noProof/>
            <w:webHidden/>
          </w:rPr>
          <w:fldChar w:fldCharType="end"/>
        </w:r>
      </w:hyperlink>
    </w:p>
    <w:p w14:paraId="037FB036" w14:textId="72ECF223"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38" w:history="1">
        <w:r w:rsidRPr="004D3835">
          <w:rPr>
            <w:rStyle w:val="Hyperlink"/>
            <w:noProof/>
          </w:rPr>
          <w:t>10.2 Why there is no undo pass</w:t>
        </w:r>
        <w:r>
          <w:rPr>
            <w:noProof/>
            <w:webHidden/>
          </w:rPr>
          <w:tab/>
        </w:r>
        <w:r>
          <w:rPr>
            <w:noProof/>
            <w:webHidden/>
          </w:rPr>
          <w:fldChar w:fldCharType="begin"/>
        </w:r>
        <w:r>
          <w:rPr>
            <w:noProof/>
            <w:webHidden/>
          </w:rPr>
          <w:instrText xml:space="preserve"> PAGEREF _Toc231989938 \h </w:instrText>
        </w:r>
        <w:r>
          <w:rPr>
            <w:noProof/>
            <w:webHidden/>
          </w:rPr>
        </w:r>
        <w:r>
          <w:rPr>
            <w:noProof/>
            <w:webHidden/>
          </w:rPr>
          <w:fldChar w:fldCharType="separate"/>
        </w:r>
        <w:r w:rsidR="00A577FD">
          <w:rPr>
            <w:noProof/>
            <w:webHidden/>
          </w:rPr>
          <w:t>18</w:t>
        </w:r>
        <w:r>
          <w:rPr>
            <w:noProof/>
            <w:webHidden/>
          </w:rPr>
          <w:fldChar w:fldCharType="end"/>
        </w:r>
      </w:hyperlink>
    </w:p>
    <w:p w14:paraId="5497C43C" w14:textId="5E8D72FB"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39" w:history="1">
        <w:r w:rsidRPr="004D3835">
          <w:rPr>
            <w:rStyle w:val="Hyperlink"/>
            <w:noProof/>
          </w:rPr>
          <w:t>10.3 Recovery on open in practice</w:t>
        </w:r>
        <w:r>
          <w:rPr>
            <w:noProof/>
            <w:webHidden/>
          </w:rPr>
          <w:tab/>
        </w:r>
        <w:r>
          <w:rPr>
            <w:noProof/>
            <w:webHidden/>
          </w:rPr>
          <w:fldChar w:fldCharType="begin"/>
        </w:r>
        <w:r>
          <w:rPr>
            <w:noProof/>
            <w:webHidden/>
          </w:rPr>
          <w:instrText xml:space="preserve"> PAGEREF _Toc231989939 \h </w:instrText>
        </w:r>
        <w:r>
          <w:rPr>
            <w:noProof/>
            <w:webHidden/>
          </w:rPr>
        </w:r>
        <w:r>
          <w:rPr>
            <w:noProof/>
            <w:webHidden/>
          </w:rPr>
          <w:fldChar w:fldCharType="separate"/>
        </w:r>
        <w:r w:rsidR="00A577FD">
          <w:rPr>
            <w:noProof/>
            <w:webHidden/>
          </w:rPr>
          <w:t>18</w:t>
        </w:r>
        <w:r>
          <w:rPr>
            <w:noProof/>
            <w:webHidden/>
          </w:rPr>
          <w:fldChar w:fldCharType="end"/>
        </w:r>
      </w:hyperlink>
    </w:p>
    <w:p w14:paraId="5D50099D" w14:textId="35B7ED26"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40" w:history="1">
        <w:r w:rsidRPr="004D3835">
          <w:rPr>
            <w:rStyle w:val="Hyperlink"/>
            <w:noProof/>
          </w:rPr>
          <w:t>11. The Unified Record Store</w:t>
        </w:r>
        <w:r>
          <w:rPr>
            <w:noProof/>
            <w:webHidden/>
          </w:rPr>
          <w:tab/>
        </w:r>
        <w:r>
          <w:rPr>
            <w:noProof/>
            <w:webHidden/>
          </w:rPr>
          <w:fldChar w:fldCharType="begin"/>
        </w:r>
        <w:r>
          <w:rPr>
            <w:noProof/>
            <w:webHidden/>
          </w:rPr>
          <w:instrText xml:space="preserve"> PAGEREF _Toc231989940 \h </w:instrText>
        </w:r>
        <w:r>
          <w:rPr>
            <w:noProof/>
            <w:webHidden/>
          </w:rPr>
        </w:r>
        <w:r>
          <w:rPr>
            <w:noProof/>
            <w:webHidden/>
          </w:rPr>
          <w:fldChar w:fldCharType="separate"/>
        </w:r>
        <w:r w:rsidR="00A577FD">
          <w:rPr>
            <w:noProof/>
            <w:webHidden/>
          </w:rPr>
          <w:t>19</w:t>
        </w:r>
        <w:r>
          <w:rPr>
            <w:noProof/>
            <w:webHidden/>
          </w:rPr>
          <w:fldChar w:fldCharType="end"/>
        </w:r>
      </w:hyperlink>
    </w:p>
    <w:p w14:paraId="628DA160" w14:textId="7BF75ED5"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41" w:history="1">
        <w:r w:rsidRPr="004D3835">
          <w:rPr>
            <w:rStyle w:val="Hyperlink"/>
            <w:noProof/>
          </w:rPr>
          <w:t>12. Indexing: The B+tree</w:t>
        </w:r>
        <w:r>
          <w:rPr>
            <w:noProof/>
            <w:webHidden/>
          </w:rPr>
          <w:tab/>
        </w:r>
        <w:r>
          <w:rPr>
            <w:noProof/>
            <w:webHidden/>
          </w:rPr>
          <w:fldChar w:fldCharType="begin"/>
        </w:r>
        <w:r>
          <w:rPr>
            <w:noProof/>
            <w:webHidden/>
          </w:rPr>
          <w:instrText xml:space="preserve"> PAGEREF _Toc231989941 \h </w:instrText>
        </w:r>
        <w:r>
          <w:rPr>
            <w:noProof/>
            <w:webHidden/>
          </w:rPr>
        </w:r>
        <w:r>
          <w:rPr>
            <w:noProof/>
            <w:webHidden/>
          </w:rPr>
          <w:fldChar w:fldCharType="separate"/>
        </w:r>
        <w:r w:rsidR="00A577FD">
          <w:rPr>
            <w:noProof/>
            <w:webHidden/>
          </w:rPr>
          <w:t>20</w:t>
        </w:r>
        <w:r>
          <w:rPr>
            <w:noProof/>
            <w:webHidden/>
          </w:rPr>
          <w:fldChar w:fldCharType="end"/>
        </w:r>
      </w:hyperlink>
    </w:p>
    <w:p w14:paraId="6E74DBCE" w14:textId="3EEF3C1D"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42" w:history="1">
        <w:r w:rsidRPr="004D3835">
          <w:rPr>
            <w:rStyle w:val="Hyperlink"/>
            <w:noProof/>
          </w:rPr>
          <w:t>12.1 Page-backed and WAL-logged</w:t>
        </w:r>
        <w:r>
          <w:rPr>
            <w:noProof/>
            <w:webHidden/>
          </w:rPr>
          <w:tab/>
        </w:r>
        <w:r>
          <w:rPr>
            <w:noProof/>
            <w:webHidden/>
          </w:rPr>
          <w:fldChar w:fldCharType="begin"/>
        </w:r>
        <w:r>
          <w:rPr>
            <w:noProof/>
            <w:webHidden/>
          </w:rPr>
          <w:instrText xml:space="preserve"> PAGEREF _Toc231989942 \h </w:instrText>
        </w:r>
        <w:r>
          <w:rPr>
            <w:noProof/>
            <w:webHidden/>
          </w:rPr>
        </w:r>
        <w:r>
          <w:rPr>
            <w:noProof/>
            <w:webHidden/>
          </w:rPr>
          <w:fldChar w:fldCharType="separate"/>
        </w:r>
        <w:r w:rsidR="00A577FD">
          <w:rPr>
            <w:noProof/>
            <w:webHidden/>
          </w:rPr>
          <w:t>20</w:t>
        </w:r>
        <w:r>
          <w:rPr>
            <w:noProof/>
            <w:webHidden/>
          </w:rPr>
          <w:fldChar w:fldCharType="end"/>
        </w:r>
      </w:hyperlink>
    </w:p>
    <w:p w14:paraId="14215850" w14:textId="4C6C8916"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43" w:history="1">
        <w:r w:rsidRPr="004D3835">
          <w:rPr>
            <w:rStyle w:val="Hyperlink"/>
            <w:noProof/>
          </w:rPr>
          <w:t>12.2 A fixed root page</w:t>
        </w:r>
        <w:r>
          <w:rPr>
            <w:noProof/>
            <w:webHidden/>
          </w:rPr>
          <w:tab/>
        </w:r>
        <w:r>
          <w:rPr>
            <w:noProof/>
            <w:webHidden/>
          </w:rPr>
          <w:fldChar w:fldCharType="begin"/>
        </w:r>
        <w:r>
          <w:rPr>
            <w:noProof/>
            <w:webHidden/>
          </w:rPr>
          <w:instrText xml:space="preserve"> PAGEREF _Toc231989943 \h </w:instrText>
        </w:r>
        <w:r>
          <w:rPr>
            <w:noProof/>
            <w:webHidden/>
          </w:rPr>
        </w:r>
        <w:r>
          <w:rPr>
            <w:noProof/>
            <w:webHidden/>
          </w:rPr>
          <w:fldChar w:fldCharType="separate"/>
        </w:r>
        <w:r w:rsidR="00A577FD">
          <w:rPr>
            <w:noProof/>
            <w:webHidden/>
          </w:rPr>
          <w:t>20</w:t>
        </w:r>
        <w:r>
          <w:rPr>
            <w:noProof/>
            <w:webHidden/>
          </w:rPr>
          <w:fldChar w:fldCharType="end"/>
        </w:r>
      </w:hyperlink>
    </w:p>
    <w:p w14:paraId="5E45ACE2" w14:textId="31B35EB8"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44" w:history="1">
        <w:r w:rsidRPr="004D3835">
          <w:rPr>
            <w:rStyle w:val="Hyperlink"/>
            <w:noProof/>
          </w:rPr>
          <w:t>12.3 One index implementation, three consumers</w:t>
        </w:r>
        <w:r>
          <w:rPr>
            <w:noProof/>
            <w:webHidden/>
          </w:rPr>
          <w:tab/>
        </w:r>
        <w:r>
          <w:rPr>
            <w:noProof/>
            <w:webHidden/>
          </w:rPr>
          <w:fldChar w:fldCharType="begin"/>
        </w:r>
        <w:r>
          <w:rPr>
            <w:noProof/>
            <w:webHidden/>
          </w:rPr>
          <w:instrText xml:space="preserve"> PAGEREF _Toc231989944 \h </w:instrText>
        </w:r>
        <w:r>
          <w:rPr>
            <w:noProof/>
            <w:webHidden/>
          </w:rPr>
        </w:r>
        <w:r>
          <w:rPr>
            <w:noProof/>
            <w:webHidden/>
          </w:rPr>
          <w:fldChar w:fldCharType="separate"/>
        </w:r>
        <w:r w:rsidR="00A577FD">
          <w:rPr>
            <w:noProof/>
            <w:webHidden/>
          </w:rPr>
          <w:t>20</w:t>
        </w:r>
        <w:r>
          <w:rPr>
            <w:noProof/>
            <w:webHidden/>
          </w:rPr>
          <w:fldChar w:fldCharType="end"/>
        </w:r>
      </w:hyperlink>
    </w:p>
    <w:p w14:paraId="3206404E" w14:textId="0DDC8C75"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45" w:history="1">
        <w:r w:rsidRPr="004D3835">
          <w:rPr>
            <w:rStyle w:val="Hyperlink"/>
            <w:noProof/>
          </w:rPr>
          <w:t>13. The SQL Engine</w:t>
        </w:r>
        <w:r>
          <w:rPr>
            <w:noProof/>
            <w:webHidden/>
          </w:rPr>
          <w:tab/>
        </w:r>
        <w:r>
          <w:rPr>
            <w:noProof/>
            <w:webHidden/>
          </w:rPr>
          <w:fldChar w:fldCharType="begin"/>
        </w:r>
        <w:r>
          <w:rPr>
            <w:noProof/>
            <w:webHidden/>
          </w:rPr>
          <w:instrText xml:space="preserve"> PAGEREF _Toc231989945 \h </w:instrText>
        </w:r>
        <w:r>
          <w:rPr>
            <w:noProof/>
            <w:webHidden/>
          </w:rPr>
        </w:r>
        <w:r>
          <w:rPr>
            <w:noProof/>
            <w:webHidden/>
          </w:rPr>
          <w:fldChar w:fldCharType="separate"/>
        </w:r>
        <w:r w:rsidR="00A577FD">
          <w:rPr>
            <w:noProof/>
            <w:webHidden/>
          </w:rPr>
          <w:t>21</w:t>
        </w:r>
        <w:r>
          <w:rPr>
            <w:noProof/>
            <w:webHidden/>
          </w:rPr>
          <w:fldChar w:fldCharType="end"/>
        </w:r>
      </w:hyperlink>
    </w:p>
    <w:p w14:paraId="34DDC0E3" w14:textId="19A41ECF"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46" w:history="1">
        <w:r w:rsidRPr="004D3835">
          <w:rPr>
            <w:rStyle w:val="Hyperlink"/>
            <w:noProof/>
          </w:rPr>
          <w:t>13.1 Supported statements and expressions</w:t>
        </w:r>
        <w:r>
          <w:rPr>
            <w:noProof/>
            <w:webHidden/>
          </w:rPr>
          <w:tab/>
        </w:r>
        <w:r>
          <w:rPr>
            <w:noProof/>
            <w:webHidden/>
          </w:rPr>
          <w:fldChar w:fldCharType="begin"/>
        </w:r>
        <w:r>
          <w:rPr>
            <w:noProof/>
            <w:webHidden/>
          </w:rPr>
          <w:instrText xml:space="preserve"> PAGEREF _Toc231989946 \h </w:instrText>
        </w:r>
        <w:r>
          <w:rPr>
            <w:noProof/>
            <w:webHidden/>
          </w:rPr>
        </w:r>
        <w:r>
          <w:rPr>
            <w:noProof/>
            <w:webHidden/>
          </w:rPr>
          <w:fldChar w:fldCharType="separate"/>
        </w:r>
        <w:r w:rsidR="00A577FD">
          <w:rPr>
            <w:noProof/>
            <w:webHidden/>
          </w:rPr>
          <w:t>21</w:t>
        </w:r>
        <w:r>
          <w:rPr>
            <w:noProof/>
            <w:webHidden/>
          </w:rPr>
          <w:fldChar w:fldCharType="end"/>
        </w:r>
      </w:hyperlink>
    </w:p>
    <w:p w14:paraId="3A3D820E" w14:textId="27990AA8"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47" w:history="1">
        <w:r w:rsidRPr="004D3835">
          <w:rPr>
            <w:rStyle w:val="Hyperlink"/>
            <w:noProof/>
          </w:rPr>
          <w:t>13.2 The engine in action</w:t>
        </w:r>
        <w:r>
          <w:rPr>
            <w:noProof/>
            <w:webHidden/>
          </w:rPr>
          <w:tab/>
        </w:r>
        <w:r>
          <w:rPr>
            <w:noProof/>
            <w:webHidden/>
          </w:rPr>
          <w:fldChar w:fldCharType="begin"/>
        </w:r>
        <w:r>
          <w:rPr>
            <w:noProof/>
            <w:webHidden/>
          </w:rPr>
          <w:instrText xml:space="preserve"> PAGEREF _Toc231989947 \h </w:instrText>
        </w:r>
        <w:r>
          <w:rPr>
            <w:noProof/>
            <w:webHidden/>
          </w:rPr>
        </w:r>
        <w:r>
          <w:rPr>
            <w:noProof/>
            <w:webHidden/>
          </w:rPr>
          <w:fldChar w:fldCharType="separate"/>
        </w:r>
        <w:r w:rsidR="00A577FD">
          <w:rPr>
            <w:noProof/>
            <w:webHidden/>
          </w:rPr>
          <w:t>21</w:t>
        </w:r>
        <w:r>
          <w:rPr>
            <w:noProof/>
            <w:webHidden/>
          </w:rPr>
          <w:fldChar w:fldCharType="end"/>
        </w:r>
      </w:hyperlink>
    </w:p>
    <w:p w14:paraId="64B338C3" w14:textId="23932589"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48" w:history="1">
        <w:r w:rsidRPr="004D3835">
          <w:rPr>
            <w:rStyle w:val="Hyperlink"/>
            <w:noProof/>
          </w:rPr>
          <w:t>13.3 Testing</w:t>
        </w:r>
        <w:r>
          <w:rPr>
            <w:noProof/>
            <w:webHidden/>
          </w:rPr>
          <w:tab/>
        </w:r>
        <w:r>
          <w:rPr>
            <w:noProof/>
            <w:webHidden/>
          </w:rPr>
          <w:fldChar w:fldCharType="begin"/>
        </w:r>
        <w:r>
          <w:rPr>
            <w:noProof/>
            <w:webHidden/>
          </w:rPr>
          <w:instrText xml:space="preserve"> PAGEREF _Toc231989948 \h </w:instrText>
        </w:r>
        <w:r>
          <w:rPr>
            <w:noProof/>
            <w:webHidden/>
          </w:rPr>
        </w:r>
        <w:r>
          <w:rPr>
            <w:noProof/>
            <w:webHidden/>
          </w:rPr>
          <w:fldChar w:fldCharType="separate"/>
        </w:r>
        <w:r w:rsidR="00A577FD">
          <w:rPr>
            <w:noProof/>
            <w:webHidden/>
          </w:rPr>
          <w:t>22</w:t>
        </w:r>
        <w:r>
          <w:rPr>
            <w:noProof/>
            <w:webHidden/>
          </w:rPr>
          <w:fldChar w:fldCharType="end"/>
        </w:r>
      </w:hyperlink>
    </w:p>
    <w:p w14:paraId="4A957D56" w14:textId="12562C75"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49" w:history="1">
        <w:r w:rsidRPr="004D3835">
          <w:rPr>
            <w:rStyle w:val="Hyperlink"/>
            <w:noProof/>
          </w:rPr>
          <w:t>14. The Document Engine</w:t>
        </w:r>
        <w:r>
          <w:rPr>
            <w:noProof/>
            <w:webHidden/>
          </w:rPr>
          <w:tab/>
        </w:r>
        <w:r>
          <w:rPr>
            <w:noProof/>
            <w:webHidden/>
          </w:rPr>
          <w:fldChar w:fldCharType="begin"/>
        </w:r>
        <w:r>
          <w:rPr>
            <w:noProof/>
            <w:webHidden/>
          </w:rPr>
          <w:instrText xml:space="preserve"> PAGEREF _Toc231989949 \h </w:instrText>
        </w:r>
        <w:r>
          <w:rPr>
            <w:noProof/>
            <w:webHidden/>
          </w:rPr>
        </w:r>
        <w:r>
          <w:rPr>
            <w:noProof/>
            <w:webHidden/>
          </w:rPr>
          <w:fldChar w:fldCharType="separate"/>
        </w:r>
        <w:r w:rsidR="00A577FD">
          <w:rPr>
            <w:noProof/>
            <w:webHidden/>
          </w:rPr>
          <w:t>23</w:t>
        </w:r>
        <w:r>
          <w:rPr>
            <w:noProof/>
            <w:webHidden/>
          </w:rPr>
          <w:fldChar w:fldCharType="end"/>
        </w:r>
      </w:hyperlink>
    </w:p>
    <w:p w14:paraId="63F626AE" w14:textId="49C9AD38"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50" w:history="1">
        <w:r w:rsidRPr="004D3835">
          <w:rPr>
            <w:rStyle w:val="Hyperlink"/>
            <w:noProof/>
          </w:rPr>
          <w:t>14.1 Values and documents</w:t>
        </w:r>
        <w:r>
          <w:rPr>
            <w:noProof/>
            <w:webHidden/>
          </w:rPr>
          <w:tab/>
        </w:r>
        <w:r>
          <w:rPr>
            <w:noProof/>
            <w:webHidden/>
          </w:rPr>
          <w:fldChar w:fldCharType="begin"/>
        </w:r>
        <w:r>
          <w:rPr>
            <w:noProof/>
            <w:webHidden/>
          </w:rPr>
          <w:instrText xml:space="preserve"> PAGEREF _Toc231989950 \h </w:instrText>
        </w:r>
        <w:r>
          <w:rPr>
            <w:noProof/>
            <w:webHidden/>
          </w:rPr>
        </w:r>
        <w:r>
          <w:rPr>
            <w:noProof/>
            <w:webHidden/>
          </w:rPr>
          <w:fldChar w:fldCharType="separate"/>
        </w:r>
        <w:r w:rsidR="00A577FD">
          <w:rPr>
            <w:noProof/>
            <w:webHidden/>
          </w:rPr>
          <w:t>23</w:t>
        </w:r>
        <w:r>
          <w:rPr>
            <w:noProof/>
            <w:webHidden/>
          </w:rPr>
          <w:fldChar w:fldCharType="end"/>
        </w:r>
      </w:hyperlink>
    </w:p>
    <w:p w14:paraId="7536C443" w14:textId="7ECF463A"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51" w:history="1">
        <w:r w:rsidRPr="004D3835">
          <w:rPr>
            <w:rStyle w:val="Hyperlink"/>
            <w:noProof/>
          </w:rPr>
          <w:t>14.2 The query language over the wire</w:t>
        </w:r>
        <w:r>
          <w:rPr>
            <w:noProof/>
            <w:webHidden/>
          </w:rPr>
          <w:tab/>
        </w:r>
        <w:r>
          <w:rPr>
            <w:noProof/>
            <w:webHidden/>
          </w:rPr>
          <w:fldChar w:fldCharType="begin"/>
        </w:r>
        <w:r>
          <w:rPr>
            <w:noProof/>
            <w:webHidden/>
          </w:rPr>
          <w:instrText xml:space="preserve"> PAGEREF _Toc231989951 \h </w:instrText>
        </w:r>
        <w:r>
          <w:rPr>
            <w:noProof/>
            <w:webHidden/>
          </w:rPr>
        </w:r>
        <w:r>
          <w:rPr>
            <w:noProof/>
            <w:webHidden/>
          </w:rPr>
          <w:fldChar w:fldCharType="separate"/>
        </w:r>
        <w:r w:rsidR="00A577FD">
          <w:rPr>
            <w:noProof/>
            <w:webHidden/>
          </w:rPr>
          <w:t>23</w:t>
        </w:r>
        <w:r>
          <w:rPr>
            <w:noProof/>
            <w:webHidden/>
          </w:rPr>
          <w:fldChar w:fldCharType="end"/>
        </w:r>
      </w:hyperlink>
    </w:p>
    <w:p w14:paraId="5114437D" w14:textId="7BC750E1"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52" w:history="1">
        <w:r w:rsidRPr="004D3835">
          <w:rPr>
            <w:rStyle w:val="Hyperlink"/>
            <w:noProof/>
          </w:rPr>
          <w:t>14.3 The engine in action</w:t>
        </w:r>
        <w:r>
          <w:rPr>
            <w:noProof/>
            <w:webHidden/>
          </w:rPr>
          <w:tab/>
        </w:r>
        <w:r>
          <w:rPr>
            <w:noProof/>
            <w:webHidden/>
          </w:rPr>
          <w:fldChar w:fldCharType="begin"/>
        </w:r>
        <w:r>
          <w:rPr>
            <w:noProof/>
            <w:webHidden/>
          </w:rPr>
          <w:instrText xml:space="preserve"> PAGEREF _Toc231989952 \h </w:instrText>
        </w:r>
        <w:r>
          <w:rPr>
            <w:noProof/>
            <w:webHidden/>
          </w:rPr>
        </w:r>
        <w:r>
          <w:rPr>
            <w:noProof/>
            <w:webHidden/>
          </w:rPr>
          <w:fldChar w:fldCharType="separate"/>
        </w:r>
        <w:r w:rsidR="00A577FD">
          <w:rPr>
            <w:noProof/>
            <w:webHidden/>
          </w:rPr>
          <w:t>23</w:t>
        </w:r>
        <w:r>
          <w:rPr>
            <w:noProof/>
            <w:webHidden/>
          </w:rPr>
          <w:fldChar w:fldCharType="end"/>
        </w:r>
      </w:hyperlink>
    </w:p>
    <w:p w14:paraId="116DE3B6" w14:textId="7070F3D4"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53" w:history="1">
        <w:r w:rsidRPr="004D3835">
          <w:rPr>
            <w:rStyle w:val="Hyperlink"/>
            <w:noProof/>
          </w:rPr>
          <w:t>15. The Key–Value Engine</w:t>
        </w:r>
        <w:r>
          <w:rPr>
            <w:noProof/>
            <w:webHidden/>
          </w:rPr>
          <w:tab/>
        </w:r>
        <w:r>
          <w:rPr>
            <w:noProof/>
            <w:webHidden/>
          </w:rPr>
          <w:fldChar w:fldCharType="begin"/>
        </w:r>
        <w:r>
          <w:rPr>
            <w:noProof/>
            <w:webHidden/>
          </w:rPr>
          <w:instrText xml:space="preserve"> PAGEREF _Toc231989953 \h </w:instrText>
        </w:r>
        <w:r>
          <w:rPr>
            <w:noProof/>
            <w:webHidden/>
          </w:rPr>
        </w:r>
        <w:r>
          <w:rPr>
            <w:noProof/>
            <w:webHidden/>
          </w:rPr>
          <w:fldChar w:fldCharType="separate"/>
        </w:r>
        <w:r w:rsidR="00A577FD">
          <w:rPr>
            <w:noProof/>
            <w:webHidden/>
          </w:rPr>
          <w:t>24</w:t>
        </w:r>
        <w:r>
          <w:rPr>
            <w:noProof/>
            <w:webHidden/>
          </w:rPr>
          <w:fldChar w:fldCharType="end"/>
        </w:r>
      </w:hyperlink>
    </w:p>
    <w:p w14:paraId="3FC573AA" w14:textId="17847F57"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54" w:history="1">
        <w:r w:rsidRPr="004D3835">
          <w:rPr>
            <w:rStyle w:val="Hyperlink"/>
            <w:noProof/>
          </w:rPr>
          <w:t>15.1 The engine in action</w:t>
        </w:r>
        <w:r>
          <w:rPr>
            <w:noProof/>
            <w:webHidden/>
          </w:rPr>
          <w:tab/>
        </w:r>
        <w:r>
          <w:rPr>
            <w:noProof/>
            <w:webHidden/>
          </w:rPr>
          <w:fldChar w:fldCharType="begin"/>
        </w:r>
        <w:r>
          <w:rPr>
            <w:noProof/>
            <w:webHidden/>
          </w:rPr>
          <w:instrText xml:space="preserve"> PAGEREF _Toc231989954 \h </w:instrText>
        </w:r>
        <w:r>
          <w:rPr>
            <w:noProof/>
            <w:webHidden/>
          </w:rPr>
        </w:r>
        <w:r>
          <w:rPr>
            <w:noProof/>
            <w:webHidden/>
          </w:rPr>
          <w:fldChar w:fldCharType="separate"/>
        </w:r>
        <w:r w:rsidR="00A577FD">
          <w:rPr>
            <w:noProof/>
            <w:webHidden/>
          </w:rPr>
          <w:t>24</w:t>
        </w:r>
        <w:r>
          <w:rPr>
            <w:noProof/>
            <w:webHidden/>
          </w:rPr>
          <w:fldChar w:fldCharType="end"/>
        </w:r>
      </w:hyperlink>
    </w:p>
    <w:p w14:paraId="14F32397" w14:textId="4F8FF3CF"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55" w:history="1">
        <w:r w:rsidRPr="004D3835">
          <w:rPr>
            <w:rStyle w:val="Hyperlink"/>
            <w:noProof/>
          </w:rPr>
          <w:t>16. Cross-Model ACID Transactions</w:t>
        </w:r>
        <w:r>
          <w:rPr>
            <w:noProof/>
            <w:webHidden/>
          </w:rPr>
          <w:tab/>
        </w:r>
        <w:r>
          <w:rPr>
            <w:noProof/>
            <w:webHidden/>
          </w:rPr>
          <w:fldChar w:fldCharType="begin"/>
        </w:r>
        <w:r>
          <w:rPr>
            <w:noProof/>
            <w:webHidden/>
          </w:rPr>
          <w:instrText xml:space="preserve"> PAGEREF _Toc231989955 \h </w:instrText>
        </w:r>
        <w:r>
          <w:rPr>
            <w:noProof/>
            <w:webHidden/>
          </w:rPr>
        </w:r>
        <w:r>
          <w:rPr>
            <w:noProof/>
            <w:webHidden/>
          </w:rPr>
          <w:fldChar w:fldCharType="separate"/>
        </w:r>
        <w:r w:rsidR="00A577FD">
          <w:rPr>
            <w:noProof/>
            <w:webHidden/>
          </w:rPr>
          <w:t>25</w:t>
        </w:r>
        <w:r>
          <w:rPr>
            <w:noProof/>
            <w:webHidden/>
          </w:rPr>
          <w:fldChar w:fldCharType="end"/>
        </w:r>
      </w:hyperlink>
    </w:p>
    <w:p w14:paraId="4EA921BC" w14:textId="0906797D"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56" w:history="1">
        <w:r w:rsidRPr="004D3835">
          <w:rPr>
            <w:rStyle w:val="Hyperlink"/>
            <w:noProof/>
          </w:rPr>
          <w:t>16.1 A transaction spanning SQL and KV</w:t>
        </w:r>
        <w:r>
          <w:rPr>
            <w:noProof/>
            <w:webHidden/>
          </w:rPr>
          <w:tab/>
        </w:r>
        <w:r>
          <w:rPr>
            <w:noProof/>
            <w:webHidden/>
          </w:rPr>
          <w:fldChar w:fldCharType="begin"/>
        </w:r>
        <w:r>
          <w:rPr>
            <w:noProof/>
            <w:webHidden/>
          </w:rPr>
          <w:instrText xml:space="preserve"> PAGEREF _Toc231989956 \h </w:instrText>
        </w:r>
        <w:r>
          <w:rPr>
            <w:noProof/>
            <w:webHidden/>
          </w:rPr>
        </w:r>
        <w:r>
          <w:rPr>
            <w:noProof/>
            <w:webHidden/>
          </w:rPr>
          <w:fldChar w:fldCharType="separate"/>
        </w:r>
        <w:r w:rsidR="00A577FD">
          <w:rPr>
            <w:noProof/>
            <w:webHidden/>
          </w:rPr>
          <w:t>25</w:t>
        </w:r>
        <w:r>
          <w:rPr>
            <w:noProof/>
            <w:webHidden/>
          </w:rPr>
          <w:fldChar w:fldCharType="end"/>
        </w:r>
      </w:hyperlink>
    </w:p>
    <w:p w14:paraId="498006E2" w14:textId="453AE2EC"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57" w:history="1">
        <w:r w:rsidRPr="004D3835">
          <w:rPr>
            <w:rStyle w:val="Hyperlink"/>
            <w:noProof/>
          </w:rPr>
          <w:t>16.2 Idempotent commit</w:t>
        </w:r>
        <w:r>
          <w:rPr>
            <w:noProof/>
            <w:webHidden/>
          </w:rPr>
          <w:tab/>
        </w:r>
        <w:r>
          <w:rPr>
            <w:noProof/>
            <w:webHidden/>
          </w:rPr>
          <w:fldChar w:fldCharType="begin"/>
        </w:r>
        <w:r>
          <w:rPr>
            <w:noProof/>
            <w:webHidden/>
          </w:rPr>
          <w:instrText xml:space="preserve"> PAGEREF _Toc231989957 \h </w:instrText>
        </w:r>
        <w:r>
          <w:rPr>
            <w:noProof/>
            <w:webHidden/>
          </w:rPr>
        </w:r>
        <w:r>
          <w:rPr>
            <w:noProof/>
            <w:webHidden/>
          </w:rPr>
          <w:fldChar w:fldCharType="separate"/>
        </w:r>
        <w:r w:rsidR="00A577FD">
          <w:rPr>
            <w:noProof/>
            <w:webHidden/>
          </w:rPr>
          <w:t>25</w:t>
        </w:r>
        <w:r>
          <w:rPr>
            <w:noProof/>
            <w:webHidden/>
          </w:rPr>
          <w:fldChar w:fldCharType="end"/>
        </w:r>
      </w:hyperlink>
    </w:p>
    <w:p w14:paraId="4F94E0EB" w14:textId="1309470E"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58" w:history="1">
        <w:r w:rsidRPr="004D3835">
          <w:rPr>
            <w:rStyle w:val="Hyperlink"/>
            <w:noProof/>
          </w:rPr>
          <w:t>17. Catalog and Durability</w:t>
        </w:r>
        <w:r>
          <w:rPr>
            <w:noProof/>
            <w:webHidden/>
          </w:rPr>
          <w:tab/>
        </w:r>
        <w:r>
          <w:rPr>
            <w:noProof/>
            <w:webHidden/>
          </w:rPr>
          <w:fldChar w:fldCharType="begin"/>
        </w:r>
        <w:r>
          <w:rPr>
            <w:noProof/>
            <w:webHidden/>
          </w:rPr>
          <w:instrText xml:space="preserve"> PAGEREF _Toc231989958 \h </w:instrText>
        </w:r>
        <w:r>
          <w:rPr>
            <w:noProof/>
            <w:webHidden/>
          </w:rPr>
        </w:r>
        <w:r>
          <w:rPr>
            <w:noProof/>
            <w:webHidden/>
          </w:rPr>
          <w:fldChar w:fldCharType="separate"/>
        </w:r>
        <w:r w:rsidR="00A577FD">
          <w:rPr>
            <w:noProof/>
            <w:webHidden/>
          </w:rPr>
          <w:t>26</w:t>
        </w:r>
        <w:r>
          <w:rPr>
            <w:noProof/>
            <w:webHidden/>
          </w:rPr>
          <w:fldChar w:fldCharType="end"/>
        </w:r>
      </w:hyperlink>
    </w:p>
    <w:p w14:paraId="1D8588E4" w14:textId="68B1A7A2"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59" w:history="1">
        <w:r w:rsidRPr="004D3835">
          <w:rPr>
            <w:rStyle w:val="Hyperlink"/>
            <w:noProof/>
          </w:rPr>
          <w:t>18. The Wire Protocol</w:t>
        </w:r>
        <w:r>
          <w:rPr>
            <w:noProof/>
            <w:webHidden/>
          </w:rPr>
          <w:tab/>
        </w:r>
        <w:r>
          <w:rPr>
            <w:noProof/>
            <w:webHidden/>
          </w:rPr>
          <w:fldChar w:fldCharType="begin"/>
        </w:r>
        <w:r>
          <w:rPr>
            <w:noProof/>
            <w:webHidden/>
          </w:rPr>
          <w:instrText xml:space="preserve"> PAGEREF _Toc231989959 \h </w:instrText>
        </w:r>
        <w:r>
          <w:rPr>
            <w:noProof/>
            <w:webHidden/>
          </w:rPr>
        </w:r>
        <w:r>
          <w:rPr>
            <w:noProof/>
            <w:webHidden/>
          </w:rPr>
          <w:fldChar w:fldCharType="separate"/>
        </w:r>
        <w:r w:rsidR="00A577FD">
          <w:rPr>
            <w:noProof/>
            <w:webHidden/>
          </w:rPr>
          <w:t>27</w:t>
        </w:r>
        <w:r>
          <w:rPr>
            <w:noProof/>
            <w:webHidden/>
          </w:rPr>
          <w:fldChar w:fldCharType="end"/>
        </w:r>
      </w:hyperlink>
    </w:p>
    <w:p w14:paraId="26E14D6D" w14:textId="74891927"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60" w:history="1">
        <w:r w:rsidRPr="004D3835">
          <w:rPr>
            <w:rStyle w:val="Hyperlink"/>
            <w:noProof/>
          </w:rPr>
          <w:t>18.1 Framing and header</w:t>
        </w:r>
        <w:r>
          <w:rPr>
            <w:noProof/>
            <w:webHidden/>
          </w:rPr>
          <w:tab/>
        </w:r>
        <w:r>
          <w:rPr>
            <w:noProof/>
            <w:webHidden/>
          </w:rPr>
          <w:fldChar w:fldCharType="begin"/>
        </w:r>
        <w:r>
          <w:rPr>
            <w:noProof/>
            <w:webHidden/>
          </w:rPr>
          <w:instrText xml:space="preserve"> PAGEREF _Toc231989960 \h </w:instrText>
        </w:r>
        <w:r>
          <w:rPr>
            <w:noProof/>
            <w:webHidden/>
          </w:rPr>
        </w:r>
        <w:r>
          <w:rPr>
            <w:noProof/>
            <w:webHidden/>
          </w:rPr>
          <w:fldChar w:fldCharType="separate"/>
        </w:r>
        <w:r w:rsidR="00A577FD">
          <w:rPr>
            <w:noProof/>
            <w:webHidden/>
          </w:rPr>
          <w:t>27</w:t>
        </w:r>
        <w:r>
          <w:rPr>
            <w:noProof/>
            <w:webHidden/>
          </w:rPr>
          <w:fldChar w:fldCharType="end"/>
        </w:r>
      </w:hyperlink>
    </w:p>
    <w:p w14:paraId="2C6403B9" w14:textId="190C55FC"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61" w:history="1">
        <w:r w:rsidRPr="004D3835">
          <w:rPr>
            <w:rStyle w:val="Hyperlink"/>
            <w:noProof/>
          </w:rPr>
          <w:t>18.2 The message set</w:t>
        </w:r>
        <w:r>
          <w:rPr>
            <w:noProof/>
            <w:webHidden/>
          </w:rPr>
          <w:tab/>
        </w:r>
        <w:r>
          <w:rPr>
            <w:noProof/>
            <w:webHidden/>
          </w:rPr>
          <w:fldChar w:fldCharType="begin"/>
        </w:r>
        <w:r>
          <w:rPr>
            <w:noProof/>
            <w:webHidden/>
          </w:rPr>
          <w:instrText xml:space="preserve"> PAGEREF _Toc231989961 \h </w:instrText>
        </w:r>
        <w:r>
          <w:rPr>
            <w:noProof/>
            <w:webHidden/>
          </w:rPr>
        </w:r>
        <w:r>
          <w:rPr>
            <w:noProof/>
            <w:webHidden/>
          </w:rPr>
          <w:fldChar w:fldCharType="separate"/>
        </w:r>
        <w:r w:rsidR="00A577FD">
          <w:rPr>
            <w:noProof/>
            <w:webHidden/>
          </w:rPr>
          <w:t>27</w:t>
        </w:r>
        <w:r>
          <w:rPr>
            <w:noProof/>
            <w:webHidden/>
          </w:rPr>
          <w:fldChar w:fldCharType="end"/>
        </w:r>
      </w:hyperlink>
    </w:p>
    <w:p w14:paraId="13EFA1BB" w14:textId="2D766D95"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62" w:history="1">
        <w:r w:rsidRPr="004D3835">
          <w:rPr>
            <w:rStyle w:val="Hyperlink"/>
            <w:noProof/>
          </w:rPr>
          <w:t>19. The Network Server</w:t>
        </w:r>
        <w:r>
          <w:rPr>
            <w:noProof/>
            <w:webHidden/>
          </w:rPr>
          <w:tab/>
        </w:r>
        <w:r>
          <w:rPr>
            <w:noProof/>
            <w:webHidden/>
          </w:rPr>
          <w:fldChar w:fldCharType="begin"/>
        </w:r>
        <w:r>
          <w:rPr>
            <w:noProof/>
            <w:webHidden/>
          </w:rPr>
          <w:instrText xml:space="preserve"> PAGEREF _Toc231989962 \h </w:instrText>
        </w:r>
        <w:r>
          <w:rPr>
            <w:noProof/>
            <w:webHidden/>
          </w:rPr>
        </w:r>
        <w:r>
          <w:rPr>
            <w:noProof/>
            <w:webHidden/>
          </w:rPr>
          <w:fldChar w:fldCharType="separate"/>
        </w:r>
        <w:r w:rsidR="00A577FD">
          <w:rPr>
            <w:noProof/>
            <w:webHidden/>
          </w:rPr>
          <w:t>28</w:t>
        </w:r>
        <w:r>
          <w:rPr>
            <w:noProof/>
            <w:webHidden/>
          </w:rPr>
          <w:fldChar w:fldCharType="end"/>
        </w:r>
      </w:hyperlink>
    </w:p>
    <w:p w14:paraId="6B1C4E62" w14:textId="205BA974"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63" w:history="1">
        <w:r w:rsidRPr="004D3835">
          <w:rPr>
            <w:rStyle w:val="Hyperlink"/>
            <w:noProof/>
          </w:rPr>
          <w:t>19.1 Starting the server</w:t>
        </w:r>
        <w:r>
          <w:rPr>
            <w:noProof/>
            <w:webHidden/>
          </w:rPr>
          <w:tab/>
        </w:r>
        <w:r>
          <w:rPr>
            <w:noProof/>
            <w:webHidden/>
          </w:rPr>
          <w:fldChar w:fldCharType="begin"/>
        </w:r>
        <w:r>
          <w:rPr>
            <w:noProof/>
            <w:webHidden/>
          </w:rPr>
          <w:instrText xml:space="preserve"> PAGEREF _Toc231989963 \h </w:instrText>
        </w:r>
        <w:r>
          <w:rPr>
            <w:noProof/>
            <w:webHidden/>
          </w:rPr>
        </w:r>
        <w:r>
          <w:rPr>
            <w:noProof/>
            <w:webHidden/>
          </w:rPr>
          <w:fldChar w:fldCharType="separate"/>
        </w:r>
        <w:r w:rsidR="00A577FD">
          <w:rPr>
            <w:noProof/>
            <w:webHidden/>
          </w:rPr>
          <w:t>28</w:t>
        </w:r>
        <w:r>
          <w:rPr>
            <w:noProof/>
            <w:webHidden/>
          </w:rPr>
          <w:fldChar w:fldCharType="end"/>
        </w:r>
      </w:hyperlink>
    </w:p>
    <w:p w14:paraId="37F8026F" w14:textId="18B01CC5"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64" w:history="1">
        <w:r w:rsidRPr="004D3835">
          <w:rPr>
            <w:rStyle w:val="Hyperlink"/>
            <w:noProof/>
          </w:rPr>
          <w:t>19.2 Authentication</w:t>
        </w:r>
        <w:r>
          <w:rPr>
            <w:noProof/>
            <w:webHidden/>
          </w:rPr>
          <w:tab/>
        </w:r>
        <w:r>
          <w:rPr>
            <w:noProof/>
            <w:webHidden/>
          </w:rPr>
          <w:fldChar w:fldCharType="begin"/>
        </w:r>
        <w:r>
          <w:rPr>
            <w:noProof/>
            <w:webHidden/>
          </w:rPr>
          <w:instrText xml:space="preserve"> PAGEREF _Toc231989964 \h </w:instrText>
        </w:r>
        <w:r>
          <w:rPr>
            <w:noProof/>
            <w:webHidden/>
          </w:rPr>
        </w:r>
        <w:r>
          <w:rPr>
            <w:noProof/>
            <w:webHidden/>
          </w:rPr>
          <w:fldChar w:fldCharType="separate"/>
        </w:r>
        <w:r w:rsidR="00A577FD">
          <w:rPr>
            <w:noProof/>
            <w:webHidden/>
          </w:rPr>
          <w:t>28</w:t>
        </w:r>
        <w:r>
          <w:rPr>
            <w:noProof/>
            <w:webHidden/>
          </w:rPr>
          <w:fldChar w:fldCharType="end"/>
        </w:r>
      </w:hyperlink>
    </w:p>
    <w:p w14:paraId="4082277A" w14:textId="09852065"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65" w:history="1">
        <w:r w:rsidRPr="004D3835">
          <w:rPr>
            <w:rStyle w:val="Hyperlink"/>
            <w:noProof/>
          </w:rPr>
          <w:t>19.3 TLS</w:t>
        </w:r>
        <w:r>
          <w:rPr>
            <w:noProof/>
            <w:webHidden/>
          </w:rPr>
          <w:tab/>
        </w:r>
        <w:r>
          <w:rPr>
            <w:noProof/>
            <w:webHidden/>
          </w:rPr>
          <w:fldChar w:fldCharType="begin"/>
        </w:r>
        <w:r>
          <w:rPr>
            <w:noProof/>
            <w:webHidden/>
          </w:rPr>
          <w:instrText xml:space="preserve"> PAGEREF _Toc231989965 \h </w:instrText>
        </w:r>
        <w:r>
          <w:rPr>
            <w:noProof/>
            <w:webHidden/>
          </w:rPr>
        </w:r>
        <w:r>
          <w:rPr>
            <w:noProof/>
            <w:webHidden/>
          </w:rPr>
          <w:fldChar w:fldCharType="separate"/>
        </w:r>
        <w:r w:rsidR="00A577FD">
          <w:rPr>
            <w:noProof/>
            <w:webHidden/>
          </w:rPr>
          <w:t>28</w:t>
        </w:r>
        <w:r>
          <w:rPr>
            <w:noProof/>
            <w:webHidden/>
          </w:rPr>
          <w:fldChar w:fldCharType="end"/>
        </w:r>
      </w:hyperlink>
    </w:p>
    <w:p w14:paraId="5C315447" w14:textId="38C0D9CB"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66" w:history="1">
        <w:r w:rsidRPr="004D3835">
          <w:rPr>
            <w:rStyle w:val="Hyperlink"/>
            <w:noProof/>
          </w:rPr>
          <w:t>19.4 Hardening</w:t>
        </w:r>
        <w:r>
          <w:rPr>
            <w:noProof/>
            <w:webHidden/>
          </w:rPr>
          <w:tab/>
        </w:r>
        <w:r>
          <w:rPr>
            <w:noProof/>
            <w:webHidden/>
          </w:rPr>
          <w:fldChar w:fldCharType="begin"/>
        </w:r>
        <w:r>
          <w:rPr>
            <w:noProof/>
            <w:webHidden/>
          </w:rPr>
          <w:instrText xml:space="preserve"> PAGEREF _Toc231989966 \h </w:instrText>
        </w:r>
        <w:r>
          <w:rPr>
            <w:noProof/>
            <w:webHidden/>
          </w:rPr>
        </w:r>
        <w:r>
          <w:rPr>
            <w:noProof/>
            <w:webHidden/>
          </w:rPr>
          <w:fldChar w:fldCharType="separate"/>
        </w:r>
        <w:r w:rsidR="00A577FD">
          <w:rPr>
            <w:noProof/>
            <w:webHidden/>
          </w:rPr>
          <w:t>28</w:t>
        </w:r>
        <w:r>
          <w:rPr>
            <w:noProof/>
            <w:webHidden/>
          </w:rPr>
          <w:fldChar w:fldCharType="end"/>
        </w:r>
      </w:hyperlink>
    </w:p>
    <w:p w14:paraId="6B7B0347" w14:textId="3B544E33"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67" w:history="1">
        <w:r w:rsidRPr="004D3835">
          <w:rPr>
            <w:rStyle w:val="Hyperlink"/>
            <w:noProof/>
          </w:rPr>
          <w:t>20. Client Library and Interactive Shell</w:t>
        </w:r>
        <w:r>
          <w:rPr>
            <w:noProof/>
            <w:webHidden/>
          </w:rPr>
          <w:tab/>
        </w:r>
        <w:r>
          <w:rPr>
            <w:noProof/>
            <w:webHidden/>
          </w:rPr>
          <w:fldChar w:fldCharType="begin"/>
        </w:r>
        <w:r>
          <w:rPr>
            <w:noProof/>
            <w:webHidden/>
          </w:rPr>
          <w:instrText xml:space="preserve"> PAGEREF _Toc231989967 \h </w:instrText>
        </w:r>
        <w:r>
          <w:rPr>
            <w:noProof/>
            <w:webHidden/>
          </w:rPr>
        </w:r>
        <w:r>
          <w:rPr>
            <w:noProof/>
            <w:webHidden/>
          </w:rPr>
          <w:fldChar w:fldCharType="separate"/>
        </w:r>
        <w:r w:rsidR="00A577FD">
          <w:rPr>
            <w:noProof/>
            <w:webHidden/>
          </w:rPr>
          <w:t>29</w:t>
        </w:r>
        <w:r>
          <w:rPr>
            <w:noProof/>
            <w:webHidden/>
          </w:rPr>
          <w:fldChar w:fldCharType="end"/>
        </w:r>
      </w:hyperlink>
    </w:p>
    <w:p w14:paraId="6939B2AD" w14:textId="02CE1764"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68" w:history="1">
        <w:r w:rsidRPr="004D3835">
          <w:rPr>
            <w:rStyle w:val="Hyperlink"/>
            <w:noProof/>
          </w:rPr>
          <w:t>20.1 The shell</w:t>
        </w:r>
        <w:r>
          <w:rPr>
            <w:noProof/>
            <w:webHidden/>
          </w:rPr>
          <w:tab/>
        </w:r>
        <w:r>
          <w:rPr>
            <w:noProof/>
            <w:webHidden/>
          </w:rPr>
          <w:fldChar w:fldCharType="begin"/>
        </w:r>
        <w:r>
          <w:rPr>
            <w:noProof/>
            <w:webHidden/>
          </w:rPr>
          <w:instrText xml:space="preserve"> PAGEREF _Toc231989968 \h </w:instrText>
        </w:r>
        <w:r>
          <w:rPr>
            <w:noProof/>
            <w:webHidden/>
          </w:rPr>
        </w:r>
        <w:r>
          <w:rPr>
            <w:noProof/>
            <w:webHidden/>
          </w:rPr>
          <w:fldChar w:fldCharType="separate"/>
        </w:r>
        <w:r w:rsidR="00A577FD">
          <w:rPr>
            <w:noProof/>
            <w:webHidden/>
          </w:rPr>
          <w:t>29</w:t>
        </w:r>
        <w:r>
          <w:rPr>
            <w:noProof/>
            <w:webHidden/>
          </w:rPr>
          <w:fldChar w:fldCharType="end"/>
        </w:r>
      </w:hyperlink>
    </w:p>
    <w:p w14:paraId="658888A9" w14:textId="1416517B"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69" w:history="1">
        <w:r w:rsidRPr="004D3835">
          <w:rPr>
            <w:rStyle w:val="Hyperlink"/>
            <w:noProof/>
          </w:rPr>
          <w:t>20.2 Connecting</w:t>
        </w:r>
        <w:r>
          <w:rPr>
            <w:noProof/>
            <w:webHidden/>
          </w:rPr>
          <w:tab/>
        </w:r>
        <w:r>
          <w:rPr>
            <w:noProof/>
            <w:webHidden/>
          </w:rPr>
          <w:fldChar w:fldCharType="begin"/>
        </w:r>
        <w:r>
          <w:rPr>
            <w:noProof/>
            <w:webHidden/>
          </w:rPr>
          <w:instrText xml:space="preserve"> PAGEREF _Toc231989969 \h </w:instrText>
        </w:r>
        <w:r>
          <w:rPr>
            <w:noProof/>
            <w:webHidden/>
          </w:rPr>
        </w:r>
        <w:r>
          <w:rPr>
            <w:noProof/>
            <w:webHidden/>
          </w:rPr>
          <w:fldChar w:fldCharType="separate"/>
        </w:r>
        <w:r w:rsidR="00A577FD">
          <w:rPr>
            <w:noProof/>
            <w:webHidden/>
          </w:rPr>
          <w:t>29</w:t>
        </w:r>
        <w:r>
          <w:rPr>
            <w:noProof/>
            <w:webHidden/>
          </w:rPr>
          <w:fldChar w:fldCharType="end"/>
        </w:r>
      </w:hyperlink>
    </w:p>
    <w:p w14:paraId="41EFB83A" w14:textId="41315B8B"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70" w:history="1">
        <w:r w:rsidRPr="004D3835">
          <w:rPr>
            <w:rStyle w:val="Hyperlink"/>
            <w:noProof/>
          </w:rPr>
          <w:t>21. The Node.js SDK</w:t>
        </w:r>
        <w:r>
          <w:rPr>
            <w:noProof/>
            <w:webHidden/>
          </w:rPr>
          <w:tab/>
        </w:r>
        <w:r>
          <w:rPr>
            <w:noProof/>
            <w:webHidden/>
          </w:rPr>
          <w:fldChar w:fldCharType="begin"/>
        </w:r>
        <w:r>
          <w:rPr>
            <w:noProof/>
            <w:webHidden/>
          </w:rPr>
          <w:instrText xml:space="preserve"> PAGEREF _Toc231989970 \h </w:instrText>
        </w:r>
        <w:r>
          <w:rPr>
            <w:noProof/>
            <w:webHidden/>
          </w:rPr>
        </w:r>
        <w:r>
          <w:rPr>
            <w:noProof/>
            <w:webHidden/>
          </w:rPr>
          <w:fldChar w:fldCharType="separate"/>
        </w:r>
        <w:r w:rsidR="00A577FD">
          <w:rPr>
            <w:noProof/>
            <w:webHidden/>
          </w:rPr>
          <w:t>30</w:t>
        </w:r>
        <w:r>
          <w:rPr>
            <w:noProof/>
            <w:webHidden/>
          </w:rPr>
          <w:fldChar w:fldCharType="end"/>
        </w:r>
      </w:hyperlink>
    </w:p>
    <w:p w14:paraId="247B5413" w14:textId="7AA38337"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71" w:history="1">
        <w:r w:rsidRPr="004D3835">
          <w:rPr>
            <w:rStyle w:val="Hyperlink"/>
            <w:noProof/>
          </w:rPr>
          <w:t>21.1 Why pure TypeScript</w:t>
        </w:r>
        <w:r>
          <w:rPr>
            <w:noProof/>
            <w:webHidden/>
          </w:rPr>
          <w:tab/>
        </w:r>
        <w:r>
          <w:rPr>
            <w:noProof/>
            <w:webHidden/>
          </w:rPr>
          <w:fldChar w:fldCharType="begin"/>
        </w:r>
        <w:r>
          <w:rPr>
            <w:noProof/>
            <w:webHidden/>
          </w:rPr>
          <w:instrText xml:space="preserve"> PAGEREF _Toc231989971 \h </w:instrText>
        </w:r>
        <w:r>
          <w:rPr>
            <w:noProof/>
            <w:webHidden/>
          </w:rPr>
        </w:r>
        <w:r>
          <w:rPr>
            <w:noProof/>
            <w:webHidden/>
          </w:rPr>
          <w:fldChar w:fldCharType="separate"/>
        </w:r>
        <w:r w:rsidR="00A577FD">
          <w:rPr>
            <w:noProof/>
            <w:webHidden/>
          </w:rPr>
          <w:t>30</w:t>
        </w:r>
        <w:r>
          <w:rPr>
            <w:noProof/>
            <w:webHidden/>
          </w:rPr>
          <w:fldChar w:fldCharType="end"/>
        </w:r>
      </w:hyperlink>
    </w:p>
    <w:p w14:paraId="2A552FED" w14:textId="549A45F7"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72" w:history="1">
        <w:r w:rsidRPr="004D3835">
          <w:rPr>
            <w:rStyle w:val="Hyperlink"/>
            <w:noProof/>
          </w:rPr>
          <w:t>21.2 Package structure</w:t>
        </w:r>
        <w:r>
          <w:rPr>
            <w:noProof/>
            <w:webHidden/>
          </w:rPr>
          <w:tab/>
        </w:r>
        <w:r>
          <w:rPr>
            <w:noProof/>
            <w:webHidden/>
          </w:rPr>
          <w:fldChar w:fldCharType="begin"/>
        </w:r>
        <w:r>
          <w:rPr>
            <w:noProof/>
            <w:webHidden/>
          </w:rPr>
          <w:instrText xml:space="preserve"> PAGEREF _Toc231989972 \h </w:instrText>
        </w:r>
        <w:r>
          <w:rPr>
            <w:noProof/>
            <w:webHidden/>
          </w:rPr>
        </w:r>
        <w:r>
          <w:rPr>
            <w:noProof/>
            <w:webHidden/>
          </w:rPr>
          <w:fldChar w:fldCharType="separate"/>
        </w:r>
        <w:r w:rsidR="00A577FD">
          <w:rPr>
            <w:noProof/>
            <w:webHidden/>
          </w:rPr>
          <w:t>30</w:t>
        </w:r>
        <w:r>
          <w:rPr>
            <w:noProof/>
            <w:webHidden/>
          </w:rPr>
          <w:fldChar w:fldCharType="end"/>
        </w:r>
      </w:hyperlink>
    </w:p>
    <w:p w14:paraId="211C5477" w14:textId="32698E54"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73" w:history="1">
        <w:r w:rsidRPr="004D3835">
          <w:rPr>
            <w:rStyle w:val="Hyperlink"/>
            <w:noProof/>
          </w:rPr>
          <w:t>21.3 Using the SDK</w:t>
        </w:r>
        <w:r>
          <w:rPr>
            <w:noProof/>
            <w:webHidden/>
          </w:rPr>
          <w:tab/>
        </w:r>
        <w:r>
          <w:rPr>
            <w:noProof/>
            <w:webHidden/>
          </w:rPr>
          <w:fldChar w:fldCharType="begin"/>
        </w:r>
        <w:r>
          <w:rPr>
            <w:noProof/>
            <w:webHidden/>
          </w:rPr>
          <w:instrText xml:space="preserve"> PAGEREF _Toc231989973 \h </w:instrText>
        </w:r>
        <w:r>
          <w:rPr>
            <w:noProof/>
            <w:webHidden/>
          </w:rPr>
        </w:r>
        <w:r>
          <w:rPr>
            <w:noProof/>
            <w:webHidden/>
          </w:rPr>
          <w:fldChar w:fldCharType="separate"/>
        </w:r>
        <w:r w:rsidR="00A577FD">
          <w:rPr>
            <w:noProof/>
            <w:webHidden/>
          </w:rPr>
          <w:t>30</w:t>
        </w:r>
        <w:r>
          <w:rPr>
            <w:noProof/>
            <w:webHidden/>
          </w:rPr>
          <w:fldChar w:fldCharType="end"/>
        </w:r>
      </w:hyperlink>
    </w:p>
    <w:p w14:paraId="56E12A01" w14:textId="2F1BDDD1"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74" w:history="1">
        <w:r w:rsidRPr="004D3835">
          <w:rPr>
            <w:rStyle w:val="Hyperlink"/>
            <w:noProof/>
          </w:rPr>
          <w:t>21.4 The SDK against a live server</w:t>
        </w:r>
        <w:r>
          <w:rPr>
            <w:noProof/>
            <w:webHidden/>
          </w:rPr>
          <w:tab/>
        </w:r>
        <w:r>
          <w:rPr>
            <w:noProof/>
            <w:webHidden/>
          </w:rPr>
          <w:fldChar w:fldCharType="begin"/>
        </w:r>
        <w:r>
          <w:rPr>
            <w:noProof/>
            <w:webHidden/>
          </w:rPr>
          <w:instrText xml:space="preserve"> PAGEREF _Toc231989974 \h </w:instrText>
        </w:r>
        <w:r>
          <w:rPr>
            <w:noProof/>
            <w:webHidden/>
          </w:rPr>
        </w:r>
        <w:r>
          <w:rPr>
            <w:noProof/>
            <w:webHidden/>
          </w:rPr>
          <w:fldChar w:fldCharType="separate"/>
        </w:r>
        <w:r w:rsidR="00A577FD">
          <w:rPr>
            <w:noProof/>
            <w:webHidden/>
          </w:rPr>
          <w:t>31</w:t>
        </w:r>
        <w:r>
          <w:rPr>
            <w:noProof/>
            <w:webHidden/>
          </w:rPr>
          <w:fldChar w:fldCharType="end"/>
        </w:r>
      </w:hyperlink>
    </w:p>
    <w:p w14:paraId="17153ADD" w14:textId="7A175B14"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75" w:history="1">
        <w:r w:rsidRPr="004D3835">
          <w:rPr>
            <w:rStyle w:val="Hyperlink"/>
            <w:noProof/>
          </w:rPr>
          <w:t>21.5 SDK testing</w:t>
        </w:r>
        <w:r>
          <w:rPr>
            <w:noProof/>
            <w:webHidden/>
          </w:rPr>
          <w:tab/>
        </w:r>
        <w:r>
          <w:rPr>
            <w:noProof/>
            <w:webHidden/>
          </w:rPr>
          <w:fldChar w:fldCharType="begin"/>
        </w:r>
        <w:r>
          <w:rPr>
            <w:noProof/>
            <w:webHidden/>
          </w:rPr>
          <w:instrText xml:space="preserve"> PAGEREF _Toc231989975 \h </w:instrText>
        </w:r>
        <w:r>
          <w:rPr>
            <w:noProof/>
            <w:webHidden/>
          </w:rPr>
        </w:r>
        <w:r>
          <w:rPr>
            <w:noProof/>
            <w:webHidden/>
          </w:rPr>
          <w:fldChar w:fldCharType="separate"/>
        </w:r>
        <w:r w:rsidR="00A577FD">
          <w:rPr>
            <w:noProof/>
            <w:webHidden/>
          </w:rPr>
          <w:t>31</w:t>
        </w:r>
        <w:r>
          <w:rPr>
            <w:noProof/>
            <w:webHidden/>
          </w:rPr>
          <w:fldChar w:fldCharType="end"/>
        </w:r>
      </w:hyperlink>
    </w:p>
    <w:p w14:paraId="247FE33D" w14:textId="502299C5"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76" w:history="1">
        <w:r w:rsidRPr="004D3835">
          <w:rPr>
            <w:rStyle w:val="Hyperlink"/>
            <w:noProof/>
          </w:rPr>
          <w:t>22. Operational Tooling</w:t>
        </w:r>
        <w:r>
          <w:rPr>
            <w:noProof/>
            <w:webHidden/>
          </w:rPr>
          <w:tab/>
        </w:r>
        <w:r>
          <w:rPr>
            <w:noProof/>
            <w:webHidden/>
          </w:rPr>
          <w:fldChar w:fldCharType="begin"/>
        </w:r>
        <w:r>
          <w:rPr>
            <w:noProof/>
            <w:webHidden/>
          </w:rPr>
          <w:instrText xml:space="preserve"> PAGEREF _Toc231989976 \h </w:instrText>
        </w:r>
        <w:r>
          <w:rPr>
            <w:noProof/>
            <w:webHidden/>
          </w:rPr>
        </w:r>
        <w:r>
          <w:rPr>
            <w:noProof/>
            <w:webHidden/>
          </w:rPr>
          <w:fldChar w:fldCharType="separate"/>
        </w:r>
        <w:r w:rsidR="00A577FD">
          <w:rPr>
            <w:noProof/>
            <w:webHidden/>
          </w:rPr>
          <w:t>32</w:t>
        </w:r>
        <w:r>
          <w:rPr>
            <w:noProof/>
            <w:webHidden/>
          </w:rPr>
          <w:fldChar w:fldCharType="end"/>
        </w:r>
      </w:hyperlink>
    </w:p>
    <w:p w14:paraId="593D626A" w14:textId="6201BCB5"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77" w:history="1">
        <w:r w:rsidRPr="004D3835">
          <w:rPr>
            <w:rStyle w:val="Hyperlink"/>
            <w:noProof/>
          </w:rPr>
          <w:t>22.1 prism-fsck - offline integrity checker</w:t>
        </w:r>
        <w:r>
          <w:rPr>
            <w:noProof/>
            <w:webHidden/>
          </w:rPr>
          <w:tab/>
        </w:r>
        <w:r>
          <w:rPr>
            <w:noProof/>
            <w:webHidden/>
          </w:rPr>
          <w:fldChar w:fldCharType="begin"/>
        </w:r>
        <w:r>
          <w:rPr>
            <w:noProof/>
            <w:webHidden/>
          </w:rPr>
          <w:instrText xml:space="preserve"> PAGEREF _Toc231989977 \h </w:instrText>
        </w:r>
        <w:r>
          <w:rPr>
            <w:noProof/>
            <w:webHidden/>
          </w:rPr>
        </w:r>
        <w:r>
          <w:rPr>
            <w:noProof/>
            <w:webHidden/>
          </w:rPr>
          <w:fldChar w:fldCharType="separate"/>
        </w:r>
        <w:r w:rsidR="00A577FD">
          <w:rPr>
            <w:noProof/>
            <w:webHidden/>
          </w:rPr>
          <w:t>32</w:t>
        </w:r>
        <w:r>
          <w:rPr>
            <w:noProof/>
            <w:webHidden/>
          </w:rPr>
          <w:fldChar w:fldCharType="end"/>
        </w:r>
      </w:hyperlink>
    </w:p>
    <w:p w14:paraId="22F572BF" w14:textId="6B0BF8BF"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78" w:history="1">
        <w:r w:rsidRPr="004D3835">
          <w:rPr>
            <w:rStyle w:val="Hyperlink"/>
            <w:noProof/>
          </w:rPr>
          <w:t>22.2 prism-bench - workload harness</w:t>
        </w:r>
        <w:r>
          <w:rPr>
            <w:noProof/>
            <w:webHidden/>
          </w:rPr>
          <w:tab/>
        </w:r>
        <w:r>
          <w:rPr>
            <w:noProof/>
            <w:webHidden/>
          </w:rPr>
          <w:fldChar w:fldCharType="begin"/>
        </w:r>
        <w:r>
          <w:rPr>
            <w:noProof/>
            <w:webHidden/>
          </w:rPr>
          <w:instrText xml:space="preserve"> PAGEREF _Toc231989978 \h </w:instrText>
        </w:r>
        <w:r>
          <w:rPr>
            <w:noProof/>
            <w:webHidden/>
          </w:rPr>
        </w:r>
        <w:r>
          <w:rPr>
            <w:noProof/>
            <w:webHidden/>
          </w:rPr>
          <w:fldChar w:fldCharType="separate"/>
        </w:r>
        <w:r w:rsidR="00A577FD">
          <w:rPr>
            <w:noProof/>
            <w:webHidden/>
          </w:rPr>
          <w:t>32</w:t>
        </w:r>
        <w:r>
          <w:rPr>
            <w:noProof/>
            <w:webHidden/>
          </w:rPr>
          <w:fldChar w:fldCharType="end"/>
        </w:r>
      </w:hyperlink>
    </w:p>
    <w:p w14:paraId="3D3FD4FD" w14:textId="0C972471"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79" w:history="1">
        <w:r w:rsidRPr="004D3835">
          <w:rPr>
            <w:rStyle w:val="Hyperlink"/>
            <w:noProof/>
          </w:rPr>
          <w:t>23. Testing, Quality, and Continuous Integration</w:t>
        </w:r>
        <w:r>
          <w:rPr>
            <w:noProof/>
            <w:webHidden/>
          </w:rPr>
          <w:tab/>
        </w:r>
        <w:r>
          <w:rPr>
            <w:noProof/>
            <w:webHidden/>
          </w:rPr>
          <w:fldChar w:fldCharType="begin"/>
        </w:r>
        <w:r>
          <w:rPr>
            <w:noProof/>
            <w:webHidden/>
          </w:rPr>
          <w:instrText xml:space="preserve"> PAGEREF _Toc231989979 \h </w:instrText>
        </w:r>
        <w:r>
          <w:rPr>
            <w:noProof/>
            <w:webHidden/>
          </w:rPr>
        </w:r>
        <w:r>
          <w:rPr>
            <w:noProof/>
            <w:webHidden/>
          </w:rPr>
          <w:fldChar w:fldCharType="separate"/>
        </w:r>
        <w:r w:rsidR="00A577FD">
          <w:rPr>
            <w:noProof/>
            <w:webHidden/>
          </w:rPr>
          <w:t>33</w:t>
        </w:r>
        <w:r>
          <w:rPr>
            <w:noProof/>
            <w:webHidden/>
          </w:rPr>
          <w:fldChar w:fldCharType="end"/>
        </w:r>
      </w:hyperlink>
    </w:p>
    <w:p w14:paraId="54DAD250" w14:textId="2D8F5D78"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80" w:history="1">
        <w:r w:rsidRPr="004D3835">
          <w:rPr>
            <w:rStyle w:val="Hyperlink"/>
            <w:noProof/>
          </w:rPr>
          <w:t>23.1 The test suite</w:t>
        </w:r>
        <w:r>
          <w:rPr>
            <w:noProof/>
            <w:webHidden/>
          </w:rPr>
          <w:tab/>
        </w:r>
        <w:r>
          <w:rPr>
            <w:noProof/>
            <w:webHidden/>
          </w:rPr>
          <w:fldChar w:fldCharType="begin"/>
        </w:r>
        <w:r>
          <w:rPr>
            <w:noProof/>
            <w:webHidden/>
          </w:rPr>
          <w:instrText xml:space="preserve"> PAGEREF _Toc231989980 \h </w:instrText>
        </w:r>
        <w:r>
          <w:rPr>
            <w:noProof/>
            <w:webHidden/>
          </w:rPr>
        </w:r>
        <w:r>
          <w:rPr>
            <w:noProof/>
            <w:webHidden/>
          </w:rPr>
          <w:fldChar w:fldCharType="separate"/>
        </w:r>
        <w:r w:rsidR="00A577FD">
          <w:rPr>
            <w:noProof/>
            <w:webHidden/>
          </w:rPr>
          <w:t>33</w:t>
        </w:r>
        <w:r>
          <w:rPr>
            <w:noProof/>
            <w:webHidden/>
          </w:rPr>
          <w:fldChar w:fldCharType="end"/>
        </w:r>
      </w:hyperlink>
    </w:p>
    <w:p w14:paraId="69C3302F" w14:textId="06A6D6D7"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81" w:history="1">
        <w:r w:rsidRPr="004D3835">
          <w:rPr>
            <w:rStyle w:val="Hyperlink"/>
            <w:noProof/>
          </w:rPr>
          <w:t>23.2 Cross-platform CI</w:t>
        </w:r>
        <w:r>
          <w:rPr>
            <w:noProof/>
            <w:webHidden/>
          </w:rPr>
          <w:tab/>
        </w:r>
        <w:r>
          <w:rPr>
            <w:noProof/>
            <w:webHidden/>
          </w:rPr>
          <w:fldChar w:fldCharType="begin"/>
        </w:r>
        <w:r>
          <w:rPr>
            <w:noProof/>
            <w:webHidden/>
          </w:rPr>
          <w:instrText xml:space="preserve"> PAGEREF _Toc231989981 \h </w:instrText>
        </w:r>
        <w:r>
          <w:rPr>
            <w:noProof/>
            <w:webHidden/>
          </w:rPr>
        </w:r>
        <w:r>
          <w:rPr>
            <w:noProof/>
            <w:webHidden/>
          </w:rPr>
          <w:fldChar w:fldCharType="separate"/>
        </w:r>
        <w:r w:rsidR="00A577FD">
          <w:rPr>
            <w:noProof/>
            <w:webHidden/>
          </w:rPr>
          <w:t>33</w:t>
        </w:r>
        <w:r>
          <w:rPr>
            <w:noProof/>
            <w:webHidden/>
          </w:rPr>
          <w:fldChar w:fldCharType="end"/>
        </w:r>
      </w:hyperlink>
    </w:p>
    <w:p w14:paraId="001C7536" w14:textId="34020E6C"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82" w:history="1">
        <w:r w:rsidRPr="004D3835">
          <w:rPr>
            <w:rStyle w:val="Hyperlink"/>
            <w:noProof/>
          </w:rPr>
          <w:t>24. Security Model</w:t>
        </w:r>
        <w:r>
          <w:rPr>
            <w:noProof/>
            <w:webHidden/>
          </w:rPr>
          <w:tab/>
        </w:r>
        <w:r>
          <w:rPr>
            <w:noProof/>
            <w:webHidden/>
          </w:rPr>
          <w:fldChar w:fldCharType="begin"/>
        </w:r>
        <w:r>
          <w:rPr>
            <w:noProof/>
            <w:webHidden/>
          </w:rPr>
          <w:instrText xml:space="preserve"> PAGEREF _Toc231989982 \h </w:instrText>
        </w:r>
        <w:r>
          <w:rPr>
            <w:noProof/>
            <w:webHidden/>
          </w:rPr>
        </w:r>
        <w:r>
          <w:rPr>
            <w:noProof/>
            <w:webHidden/>
          </w:rPr>
          <w:fldChar w:fldCharType="separate"/>
        </w:r>
        <w:r w:rsidR="00A577FD">
          <w:rPr>
            <w:noProof/>
            <w:webHidden/>
          </w:rPr>
          <w:t>34</w:t>
        </w:r>
        <w:r>
          <w:rPr>
            <w:noProof/>
            <w:webHidden/>
          </w:rPr>
          <w:fldChar w:fldCharType="end"/>
        </w:r>
      </w:hyperlink>
    </w:p>
    <w:p w14:paraId="5EC94EF0" w14:textId="0FDF2DD6"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83" w:history="1">
        <w:r w:rsidRPr="004D3835">
          <w:rPr>
            <w:rStyle w:val="Hyperlink"/>
            <w:noProof/>
          </w:rPr>
          <w:t>25. Performance Characteristics</w:t>
        </w:r>
        <w:r>
          <w:rPr>
            <w:noProof/>
            <w:webHidden/>
          </w:rPr>
          <w:tab/>
        </w:r>
        <w:r>
          <w:rPr>
            <w:noProof/>
            <w:webHidden/>
          </w:rPr>
          <w:fldChar w:fldCharType="begin"/>
        </w:r>
        <w:r>
          <w:rPr>
            <w:noProof/>
            <w:webHidden/>
          </w:rPr>
          <w:instrText xml:space="preserve"> PAGEREF _Toc231989983 \h </w:instrText>
        </w:r>
        <w:r>
          <w:rPr>
            <w:noProof/>
            <w:webHidden/>
          </w:rPr>
        </w:r>
        <w:r>
          <w:rPr>
            <w:noProof/>
            <w:webHidden/>
          </w:rPr>
          <w:fldChar w:fldCharType="separate"/>
        </w:r>
        <w:r w:rsidR="00A577FD">
          <w:rPr>
            <w:noProof/>
            <w:webHidden/>
          </w:rPr>
          <w:t>35</w:t>
        </w:r>
        <w:r>
          <w:rPr>
            <w:noProof/>
            <w:webHidden/>
          </w:rPr>
          <w:fldChar w:fldCharType="end"/>
        </w:r>
      </w:hyperlink>
    </w:p>
    <w:p w14:paraId="6BE6417A" w14:textId="6E350E90"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84" w:history="1">
        <w:r w:rsidRPr="004D3835">
          <w:rPr>
            <w:rStyle w:val="Hyperlink"/>
            <w:noProof/>
          </w:rPr>
          <w:t>26. Current Project Status</w:t>
        </w:r>
        <w:r>
          <w:rPr>
            <w:noProof/>
            <w:webHidden/>
          </w:rPr>
          <w:tab/>
        </w:r>
        <w:r>
          <w:rPr>
            <w:noProof/>
            <w:webHidden/>
          </w:rPr>
          <w:fldChar w:fldCharType="begin"/>
        </w:r>
        <w:r>
          <w:rPr>
            <w:noProof/>
            <w:webHidden/>
          </w:rPr>
          <w:instrText xml:space="preserve"> PAGEREF _Toc231989984 \h </w:instrText>
        </w:r>
        <w:r>
          <w:rPr>
            <w:noProof/>
            <w:webHidden/>
          </w:rPr>
        </w:r>
        <w:r>
          <w:rPr>
            <w:noProof/>
            <w:webHidden/>
          </w:rPr>
          <w:fldChar w:fldCharType="separate"/>
        </w:r>
        <w:r w:rsidR="00A577FD">
          <w:rPr>
            <w:noProof/>
            <w:webHidden/>
          </w:rPr>
          <w:t>36</w:t>
        </w:r>
        <w:r>
          <w:rPr>
            <w:noProof/>
            <w:webHidden/>
          </w:rPr>
          <w:fldChar w:fldCharType="end"/>
        </w:r>
      </w:hyperlink>
    </w:p>
    <w:p w14:paraId="7B6AC9F2" w14:textId="3C9DE799"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85" w:history="1">
        <w:r w:rsidRPr="004D3835">
          <w:rPr>
            <w:rStyle w:val="Hyperlink"/>
            <w:noProof/>
          </w:rPr>
          <w:t>27. Roadmap and Future Work</w:t>
        </w:r>
        <w:r>
          <w:rPr>
            <w:noProof/>
            <w:webHidden/>
          </w:rPr>
          <w:tab/>
        </w:r>
        <w:r>
          <w:rPr>
            <w:noProof/>
            <w:webHidden/>
          </w:rPr>
          <w:fldChar w:fldCharType="begin"/>
        </w:r>
        <w:r>
          <w:rPr>
            <w:noProof/>
            <w:webHidden/>
          </w:rPr>
          <w:instrText xml:space="preserve"> PAGEREF _Toc231989985 \h </w:instrText>
        </w:r>
        <w:r>
          <w:rPr>
            <w:noProof/>
            <w:webHidden/>
          </w:rPr>
        </w:r>
        <w:r>
          <w:rPr>
            <w:noProof/>
            <w:webHidden/>
          </w:rPr>
          <w:fldChar w:fldCharType="separate"/>
        </w:r>
        <w:r w:rsidR="00A577FD">
          <w:rPr>
            <w:noProof/>
            <w:webHidden/>
          </w:rPr>
          <w:t>37</w:t>
        </w:r>
        <w:r>
          <w:rPr>
            <w:noProof/>
            <w:webHidden/>
          </w:rPr>
          <w:fldChar w:fldCharType="end"/>
        </w:r>
      </w:hyperlink>
    </w:p>
    <w:p w14:paraId="4AD24705" w14:textId="4B79476A"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86" w:history="1">
        <w:r w:rsidRPr="004D3835">
          <w:rPr>
            <w:rStyle w:val="Hyperlink"/>
            <w:noProof/>
          </w:rPr>
          <w:t>27.1 Client SDKs for every ecosystem</w:t>
        </w:r>
        <w:r>
          <w:rPr>
            <w:noProof/>
            <w:webHidden/>
          </w:rPr>
          <w:tab/>
        </w:r>
        <w:r>
          <w:rPr>
            <w:noProof/>
            <w:webHidden/>
          </w:rPr>
          <w:fldChar w:fldCharType="begin"/>
        </w:r>
        <w:r>
          <w:rPr>
            <w:noProof/>
            <w:webHidden/>
          </w:rPr>
          <w:instrText xml:space="preserve"> PAGEREF _Toc231989986 \h </w:instrText>
        </w:r>
        <w:r>
          <w:rPr>
            <w:noProof/>
            <w:webHidden/>
          </w:rPr>
        </w:r>
        <w:r>
          <w:rPr>
            <w:noProof/>
            <w:webHidden/>
          </w:rPr>
          <w:fldChar w:fldCharType="separate"/>
        </w:r>
        <w:r w:rsidR="00A577FD">
          <w:rPr>
            <w:noProof/>
            <w:webHidden/>
          </w:rPr>
          <w:t>37</w:t>
        </w:r>
        <w:r>
          <w:rPr>
            <w:noProof/>
            <w:webHidden/>
          </w:rPr>
          <w:fldChar w:fldCharType="end"/>
        </w:r>
      </w:hyperlink>
    </w:p>
    <w:p w14:paraId="7FFB5943" w14:textId="7D978D2E"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87" w:history="1">
        <w:r w:rsidRPr="004D3835">
          <w:rPr>
            <w:rStyle w:val="Hyperlink"/>
            <w:noProof/>
          </w:rPr>
          <w:t>27.2 A graphical client (GUI)</w:t>
        </w:r>
        <w:r>
          <w:rPr>
            <w:noProof/>
            <w:webHidden/>
          </w:rPr>
          <w:tab/>
        </w:r>
        <w:r>
          <w:rPr>
            <w:noProof/>
            <w:webHidden/>
          </w:rPr>
          <w:fldChar w:fldCharType="begin"/>
        </w:r>
        <w:r>
          <w:rPr>
            <w:noProof/>
            <w:webHidden/>
          </w:rPr>
          <w:instrText xml:space="preserve"> PAGEREF _Toc231989987 \h </w:instrText>
        </w:r>
        <w:r>
          <w:rPr>
            <w:noProof/>
            <w:webHidden/>
          </w:rPr>
        </w:r>
        <w:r>
          <w:rPr>
            <w:noProof/>
            <w:webHidden/>
          </w:rPr>
          <w:fldChar w:fldCharType="separate"/>
        </w:r>
        <w:r w:rsidR="00A577FD">
          <w:rPr>
            <w:noProof/>
            <w:webHidden/>
          </w:rPr>
          <w:t>37</w:t>
        </w:r>
        <w:r>
          <w:rPr>
            <w:noProof/>
            <w:webHidden/>
          </w:rPr>
          <w:fldChar w:fldCharType="end"/>
        </w:r>
      </w:hyperlink>
    </w:p>
    <w:p w14:paraId="689C665C" w14:textId="183B819E"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88" w:history="1">
        <w:r w:rsidRPr="004D3835">
          <w:rPr>
            <w:rStyle w:val="Hyperlink"/>
            <w:noProof/>
          </w:rPr>
          <w:t>27.3 Data movement: cloning, export, and import</w:t>
        </w:r>
        <w:r>
          <w:rPr>
            <w:noProof/>
            <w:webHidden/>
          </w:rPr>
          <w:tab/>
        </w:r>
        <w:r>
          <w:rPr>
            <w:noProof/>
            <w:webHidden/>
          </w:rPr>
          <w:fldChar w:fldCharType="begin"/>
        </w:r>
        <w:r>
          <w:rPr>
            <w:noProof/>
            <w:webHidden/>
          </w:rPr>
          <w:instrText xml:space="preserve"> PAGEREF _Toc231989988 \h </w:instrText>
        </w:r>
        <w:r>
          <w:rPr>
            <w:noProof/>
            <w:webHidden/>
          </w:rPr>
        </w:r>
        <w:r>
          <w:rPr>
            <w:noProof/>
            <w:webHidden/>
          </w:rPr>
          <w:fldChar w:fldCharType="separate"/>
        </w:r>
        <w:r w:rsidR="00A577FD">
          <w:rPr>
            <w:noProof/>
            <w:webHidden/>
          </w:rPr>
          <w:t>37</w:t>
        </w:r>
        <w:r>
          <w:rPr>
            <w:noProof/>
            <w:webHidden/>
          </w:rPr>
          <w:fldChar w:fldCharType="end"/>
        </w:r>
      </w:hyperlink>
    </w:p>
    <w:p w14:paraId="530FBD8C" w14:textId="10D434F9"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89" w:history="1">
        <w:r w:rsidRPr="004D3835">
          <w:rPr>
            <w:rStyle w:val="Hyperlink"/>
            <w:noProof/>
          </w:rPr>
          <w:t>27.4 Replication and distribution</w:t>
        </w:r>
        <w:r>
          <w:rPr>
            <w:noProof/>
            <w:webHidden/>
          </w:rPr>
          <w:tab/>
        </w:r>
        <w:r>
          <w:rPr>
            <w:noProof/>
            <w:webHidden/>
          </w:rPr>
          <w:fldChar w:fldCharType="begin"/>
        </w:r>
        <w:r>
          <w:rPr>
            <w:noProof/>
            <w:webHidden/>
          </w:rPr>
          <w:instrText xml:space="preserve"> PAGEREF _Toc231989989 \h </w:instrText>
        </w:r>
        <w:r>
          <w:rPr>
            <w:noProof/>
            <w:webHidden/>
          </w:rPr>
        </w:r>
        <w:r>
          <w:rPr>
            <w:noProof/>
            <w:webHidden/>
          </w:rPr>
          <w:fldChar w:fldCharType="separate"/>
        </w:r>
        <w:r w:rsidR="00A577FD">
          <w:rPr>
            <w:noProof/>
            <w:webHidden/>
          </w:rPr>
          <w:t>38</w:t>
        </w:r>
        <w:r>
          <w:rPr>
            <w:noProof/>
            <w:webHidden/>
          </w:rPr>
          <w:fldChar w:fldCharType="end"/>
        </w:r>
      </w:hyperlink>
    </w:p>
    <w:p w14:paraId="1DE793CE" w14:textId="181BD2FD"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90" w:history="1">
        <w:r w:rsidRPr="004D3835">
          <w:rPr>
            <w:rStyle w:val="Hyperlink"/>
            <w:noProof/>
          </w:rPr>
          <w:t>27.5 Engine depth</w:t>
        </w:r>
        <w:r>
          <w:rPr>
            <w:noProof/>
            <w:webHidden/>
          </w:rPr>
          <w:tab/>
        </w:r>
        <w:r>
          <w:rPr>
            <w:noProof/>
            <w:webHidden/>
          </w:rPr>
          <w:fldChar w:fldCharType="begin"/>
        </w:r>
        <w:r>
          <w:rPr>
            <w:noProof/>
            <w:webHidden/>
          </w:rPr>
          <w:instrText xml:space="preserve"> PAGEREF _Toc231989990 \h </w:instrText>
        </w:r>
        <w:r>
          <w:rPr>
            <w:noProof/>
            <w:webHidden/>
          </w:rPr>
        </w:r>
        <w:r>
          <w:rPr>
            <w:noProof/>
            <w:webHidden/>
          </w:rPr>
          <w:fldChar w:fldCharType="separate"/>
        </w:r>
        <w:r w:rsidR="00A577FD">
          <w:rPr>
            <w:noProof/>
            <w:webHidden/>
          </w:rPr>
          <w:t>38</w:t>
        </w:r>
        <w:r>
          <w:rPr>
            <w:noProof/>
            <w:webHidden/>
          </w:rPr>
          <w:fldChar w:fldCharType="end"/>
        </w:r>
      </w:hyperlink>
    </w:p>
    <w:p w14:paraId="581E078C" w14:textId="257DB4D6"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91" w:history="1">
        <w:r w:rsidRPr="004D3835">
          <w:rPr>
            <w:rStyle w:val="Hyperlink"/>
            <w:noProof/>
          </w:rPr>
          <w:t>28. Conclusion</w:t>
        </w:r>
        <w:r>
          <w:rPr>
            <w:noProof/>
            <w:webHidden/>
          </w:rPr>
          <w:tab/>
        </w:r>
        <w:r>
          <w:rPr>
            <w:noProof/>
            <w:webHidden/>
          </w:rPr>
          <w:fldChar w:fldCharType="begin"/>
        </w:r>
        <w:r>
          <w:rPr>
            <w:noProof/>
            <w:webHidden/>
          </w:rPr>
          <w:instrText xml:space="preserve"> PAGEREF _Toc231989991 \h </w:instrText>
        </w:r>
        <w:r>
          <w:rPr>
            <w:noProof/>
            <w:webHidden/>
          </w:rPr>
        </w:r>
        <w:r>
          <w:rPr>
            <w:noProof/>
            <w:webHidden/>
          </w:rPr>
          <w:fldChar w:fldCharType="separate"/>
        </w:r>
        <w:r w:rsidR="00A577FD">
          <w:rPr>
            <w:noProof/>
            <w:webHidden/>
          </w:rPr>
          <w:t>39</w:t>
        </w:r>
        <w:r>
          <w:rPr>
            <w:noProof/>
            <w:webHidden/>
          </w:rPr>
          <w:fldChar w:fldCharType="end"/>
        </w:r>
      </w:hyperlink>
    </w:p>
    <w:p w14:paraId="13146B2A" w14:textId="2DDEA4F5"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92" w:history="1">
        <w:r w:rsidRPr="004D3835">
          <w:rPr>
            <w:rStyle w:val="Hyperlink"/>
            <w:noProof/>
          </w:rPr>
          <w:t>Appendix A - Command Reference</w:t>
        </w:r>
        <w:r>
          <w:rPr>
            <w:noProof/>
            <w:webHidden/>
          </w:rPr>
          <w:tab/>
        </w:r>
        <w:r>
          <w:rPr>
            <w:noProof/>
            <w:webHidden/>
          </w:rPr>
          <w:fldChar w:fldCharType="begin"/>
        </w:r>
        <w:r>
          <w:rPr>
            <w:noProof/>
            <w:webHidden/>
          </w:rPr>
          <w:instrText xml:space="preserve"> PAGEREF _Toc231989992 \h </w:instrText>
        </w:r>
        <w:r>
          <w:rPr>
            <w:noProof/>
            <w:webHidden/>
          </w:rPr>
        </w:r>
        <w:r>
          <w:rPr>
            <w:noProof/>
            <w:webHidden/>
          </w:rPr>
          <w:fldChar w:fldCharType="separate"/>
        </w:r>
        <w:r w:rsidR="00A577FD">
          <w:rPr>
            <w:noProof/>
            <w:webHidden/>
          </w:rPr>
          <w:t>40</w:t>
        </w:r>
        <w:r>
          <w:rPr>
            <w:noProof/>
            <w:webHidden/>
          </w:rPr>
          <w:fldChar w:fldCharType="end"/>
        </w:r>
      </w:hyperlink>
    </w:p>
    <w:p w14:paraId="115FF3EA" w14:textId="16EFBE74"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93" w:history="1">
        <w:r w:rsidRPr="004D3835">
          <w:rPr>
            <w:rStyle w:val="Hyperlink"/>
            <w:noProof/>
          </w:rPr>
          <w:t>A.1 Server and tooling</w:t>
        </w:r>
        <w:r>
          <w:rPr>
            <w:noProof/>
            <w:webHidden/>
          </w:rPr>
          <w:tab/>
        </w:r>
        <w:r>
          <w:rPr>
            <w:noProof/>
            <w:webHidden/>
          </w:rPr>
          <w:fldChar w:fldCharType="begin"/>
        </w:r>
        <w:r>
          <w:rPr>
            <w:noProof/>
            <w:webHidden/>
          </w:rPr>
          <w:instrText xml:space="preserve"> PAGEREF _Toc231989993 \h </w:instrText>
        </w:r>
        <w:r>
          <w:rPr>
            <w:noProof/>
            <w:webHidden/>
          </w:rPr>
        </w:r>
        <w:r>
          <w:rPr>
            <w:noProof/>
            <w:webHidden/>
          </w:rPr>
          <w:fldChar w:fldCharType="separate"/>
        </w:r>
        <w:r w:rsidR="00A577FD">
          <w:rPr>
            <w:noProof/>
            <w:webHidden/>
          </w:rPr>
          <w:t>40</w:t>
        </w:r>
        <w:r>
          <w:rPr>
            <w:noProof/>
            <w:webHidden/>
          </w:rPr>
          <w:fldChar w:fldCharType="end"/>
        </w:r>
      </w:hyperlink>
    </w:p>
    <w:p w14:paraId="291D20B1" w14:textId="31337CBE"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94" w:history="1">
        <w:r w:rsidRPr="004D3835">
          <w:rPr>
            <w:rStyle w:val="Hyperlink"/>
            <w:noProof/>
          </w:rPr>
          <w:t>A.2 Shell commands</w:t>
        </w:r>
        <w:r>
          <w:rPr>
            <w:noProof/>
            <w:webHidden/>
          </w:rPr>
          <w:tab/>
        </w:r>
        <w:r>
          <w:rPr>
            <w:noProof/>
            <w:webHidden/>
          </w:rPr>
          <w:fldChar w:fldCharType="begin"/>
        </w:r>
        <w:r>
          <w:rPr>
            <w:noProof/>
            <w:webHidden/>
          </w:rPr>
          <w:instrText xml:space="preserve"> PAGEREF _Toc231989994 \h </w:instrText>
        </w:r>
        <w:r>
          <w:rPr>
            <w:noProof/>
            <w:webHidden/>
          </w:rPr>
        </w:r>
        <w:r>
          <w:rPr>
            <w:noProof/>
            <w:webHidden/>
          </w:rPr>
          <w:fldChar w:fldCharType="separate"/>
        </w:r>
        <w:r w:rsidR="00A577FD">
          <w:rPr>
            <w:noProof/>
            <w:webHidden/>
          </w:rPr>
          <w:t>40</w:t>
        </w:r>
        <w:r>
          <w:rPr>
            <w:noProof/>
            <w:webHidden/>
          </w:rPr>
          <w:fldChar w:fldCharType="end"/>
        </w:r>
      </w:hyperlink>
    </w:p>
    <w:p w14:paraId="5D7BE11E" w14:textId="40FF30DB"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95" w:history="1">
        <w:r w:rsidRPr="004D3835">
          <w:rPr>
            <w:rStyle w:val="Hyperlink"/>
            <w:noProof/>
          </w:rPr>
          <w:t>A.3 Build, test, and run</w:t>
        </w:r>
        <w:r>
          <w:rPr>
            <w:noProof/>
            <w:webHidden/>
          </w:rPr>
          <w:tab/>
        </w:r>
        <w:r>
          <w:rPr>
            <w:noProof/>
            <w:webHidden/>
          </w:rPr>
          <w:fldChar w:fldCharType="begin"/>
        </w:r>
        <w:r>
          <w:rPr>
            <w:noProof/>
            <w:webHidden/>
          </w:rPr>
          <w:instrText xml:space="preserve"> PAGEREF _Toc231989995 \h </w:instrText>
        </w:r>
        <w:r>
          <w:rPr>
            <w:noProof/>
            <w:webHidden/>
          </w:rPr>
        </w:r>
        <w:r>
          <w:rPr>
            <w:noProof/>
            <w:webHidden/>
          </w:rPr>
          <w:fldChar w:fldCharType="separate"/>
        </w:r>
        <w:r w:rsidR="00A577FD">
          <w:rPr>
            <w:noProof/>
            <w:webHidden/>
          </w:rPr>
          <w:t>40</w:t>
        </w:r>
        <w:r>
          <w:rPr>
            <w:noProof/>
            <w:webHidden/>
          </w:rPr>
          <w:fldChar w:fldCharType="end"/>
        </w:r>
      </w:hyperlink>
    </w:p>
    <w:p w14:paraId="74782C4A" w14:textId="02CA93BF"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89996" w:history="1">
        <w:r w:rsidRPr="004D3835">
          <w:rPr>
            <w:rStyle w:val="Hyperlink"/>
            <w:noProof/>
          </w:rPr>
          <w:t>Appendix B - On-Disk and Wire Formats</w:t>
        </w:r>
        <w:r>
          <w:rPr>
            <w:noProof/>
            <w:webHidden/>
          </w:rPr>
          <w:tab/>
        </w:r>
        <w:r>
          <w:rPr>
            <w:noProof/>
            <w:webHidden/>
          </w:rPr>
          <w:fldChar w:fldCharType="begin"/>
        </w:r>
        <w:r>
          <w:rPr>
            <w:noProof/>
            <w:webHidden/>
          </w:rPr>
          <w:instrText xml:space="preserve"> PAGEREF _Toc231989996 \h </w:instrText>
        </w:r>
        <w:r>
          <w:rPr>
            <w:noProof/>
            <w:webHidden/>
          </w:rPr>
        </w:r>
        <w:r>
          <w:rPr>
            <w:noProof/>
            <w:webHidden/>
          </w:rPr>
          <w:fldChar w:fldCharType="separate"/>
        </w:r>
        <w:r w:rsidR="00A577FD">
          <w:rPr>
            <w:noProof/>
            <w:webHidden/>
          </w:rPr>
          <w:t>40</w:t>
        </w:r>
        <w:r>
          <w:rPr>
            <w:noProof/>
            <w:webHidden/>
          </w:rPr>
          <w:fldChar w:fldCharType="end"/>
        </w:r>
      </w:hyperlink>
    </w:p>
    <w:p w14:paraId="4147FE68" w14:textId="065EB712"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97" w:history="1">
        <w:r w:rsidRPr="004D3835">
          <w:rPr>
            <w:rStyle w:val="Hyperlink"/>
            <w:noProof/>
          </w:rPr>
          <w:t>B.1 Page header (shared, 32 bytes)</w:t>
        </w:r>
        <w:r>
          <w:rPr>
            <w:noProof/>
            <w:webHidden/>
          </w:rPr>
          <w:tab/>
        </w:r>
        <w:r>
          <w:rPr>
            <w:noProof/>
            <w:webHidden/>
          </w:rPr>
          <w:fldChar w:fldCharType="begin"/>
        </w:r>
        <w:r>
          <w:rPr>
            <w:noProof/>
            <w:webHidden/>
          </w:rPr>
          <w:instrText xml:space="preserve"> PAGEREF _Toc231989997 \h </w:instrText>
        </w:r>
        <w:r>
          <w:rPr>
            <w:noProof/>
            <w:webHidden/>
          </w:rPr>
        </w:r>
        <w:r>
          <w:rPr>
            <w:noProof/>
            <w:webHidden/>
          </w:rPr>
          <w:fldChar w:fldCharType="separate"/>
        </w:r>
        <w:r w:rsidR="00A577FD">
          <w:rPr>
            <w:noProof/>
            <w:webHidden/>
          </w:rPr>
          <w:t>40</w:t>
        </w:r>
        <w:r>
          <w:rPr>
            <w:noProof/>
            <w:webHidden/>
          </w:rPr>
          <w:fldChar w:fldCharType="end"/>
        </w:r>
      </w:hyperlink>
    </w:p>
    <w:p w14:paraId="01F7A870" w14:textId="2D1D20D4"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98" w:history="1">
        <w:r w:rsidRPr="004D3835">
          <w:rPr>
            <w:rStyle w:val="Hyperlink"/>
            <w:noProof/>
          </w:rPr>
          <w:t>B.2 WAL record</w:t>
        </w:r>
        <w:r>
          <w:rPr>
            <w:noProof/>
            <w:webHidden/>
          </w:rPr>
          <w:tab/>
        </w:r>
        <w:r>
          <w:rPr>
            <w:noProof/>
            <w:webHidden/>
          </w:rPr>
          <w:fldChar w:fldCharType="begin"/>
        </w:r>
        <w:r>
          <w:rPr>
            <w:noProof/>
            <w:webHidden/>
          </w:rPr>
          <w:instrText xml:space="preserve"> PAGEREF _Toc231989998 \h </w:instrText>
        </w:r>
        <w:r>
          <w:rPr>
            <w:noProof/>
            <w:webHidden/>
          </w:rPr>
        </w:r>
        <w:r>
          <w:rPr>
            <w:noProof/>
            <w:webHidden/>
          </w:rPr>
          <w:fldChar w:fldCharType="separate"/>
        </w:r>
        <w:r w:rsidR="00A577FD">
          <w:rPr>
            <w:noProof/>
            <w:webHidden/>
          </w:rPr>
          <w:t>40</w:t>
        </w:r>
        <w:r>
          <w:rPr>
            <w:noProof/>
            <w:webHidden/>
          </w:rPr>
          <w:fldChar w:fldCharType="end"/>
        </w:r>
      </w:hyperlink>
    </w:p>
    <w:p w14:paraId="15057D33" w14:textId="6380C9D2"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89999" w:history="1">
        <w:r w:rsidRPr="004D3835">
          <w:rPr>
            <w:rStyle w:val="Hyperlink"/>
            <w:noProof/>
          </w:rPr>
          <w:t>B.3 Document payload</w:t>
        </w:r>
        <w:r>
          <w:rPr>
            <w:noProof/>
            <w:webHidden/>
          </w:rPr>
          <w:tab/>
        </w:r>
        <w:r>
          <w:rPr>
            <w:noProof/>
            <w:webHidden/>
          </w:rPr>
          <w:fldChar w:fldCharType="begin"/>
        </w:r>
        <w:r>
          <w:rPr>
            <w:noProof/>
            <w:webHidden/>
          </w:rPr>
          <w:instrText xml:space="preserve"> PAGEREF _Toc231989999 \h </w:instrText>
        </w:r>
        <w:r>
          <w:rPr>
            <w:noProof/>
            <w:webHidden/>
          </w:rPr>
        </w:r>
        <w:r>
          <w:rPr>
            <w:noProof/>
            <w:webHidden/>
          </w:rPr>
          <w:fldChar w:fldCharType="separate"/>
        </w:r>
        <w:r w:rsidR="00A577FD">
          <w:rPr>
            <w:noProof/>
            <w:webHidden/>
          </w:rPr>
          <w:t>40</w:t>
        </w:r>
        <w:r>
          <w:rPr>
            <w:noProof/>
            <w:webHidden/>
          </w:rPr>
          <w:fldChar w:fldCharType="end"/>
        </w:r>
      </w:hyperlink>
    </w:p>
    <w:p w14:paraId="0EA0BCF6" w14:textId="3A309AC8"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90000" w:history="1">
        <w:r w:rsidRPr="004D3835">
          <w:rPr>
            <w:rStyle w:val="Hyperlink"/>
            <w:noProof/>
          </w:rPr>
          <w:t>Appendix C - Architecture Decision Records</w:t>
        </w:r>
        <w:r>
          <w:rPr>
            <w:noProof/>
            <w:webHidden/>
          </w:rPr>
          <w:tab/>
        </w:r>
        <w:r>
          <w:rPr>
            <w:noProof/>
            <w:webHidden/>
          </w:rPr>
          <w:fldChar w:fldCharType="begin"/>
        </w:r>
        <w:r>
          <w:rPr>
            <w:noProof/>
            <w:webHidden/>
          </w:rPr>
          <w:instrText xml:space="preserve"> PAGEREF _Toc231990000 \h </w:instrText>
        </w:r>
        <w:r>
          <w:rPr>
            <w:noProof/>
            <w:webHidden/>
          </w:rPr>
        </w:r>
        <w:r>
          <w:rPr>
            <w:noProof/>
            <w:webHidden/>
          </w:rPr>
          <w:fldChar w:fldCharType="separate"/>
        </w:r>
        <w:r w:rsidR="00A577FD">
          <w:rPr>
            <w:noProof/>
            <w:webHidden/>
          </w:rPr>
          <w:t>41</w:t>
        </w:r>
        <w:r>
          <w:rPr>
            <w:noProof/>
            <w:webHidden/>
          </w:rPr>
          <w:fldChar w:fldCharType="end"/>
        </w:r>
      </w:hyperlink>
    </w:p>
    <w:p w14:paraId="477DF306" w14:textId="4B5C1D54"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90001" w:history="1">
        <w:r w:rsidRPr="004D3835">
          <w:rPr>
            <w:rStyle w:val="Hyperlink"/>
            <w:noProof/>
          </w:rPr>
          <w:t>Appendix D - Glossary</w:t>
        </w:r>
        <w:r>
          <w:rPr>
            <w:noProof/>
            <w:webHidden/>
          </w:rPr>
          <w:tab/>
        </w:r>
        <w:r>
          <w:rPr>
            <w:noProof/>
            <w:webHidden/>
          </w:rPr>
          <w:fldChar w:fldCharType="begin"/>
        </w:r>
        <w:r>
          <w:rPr>
            <w:noProof/>
            <w:webHidden/>
          </w:rPr>
          <w:instrText xml:space="preserve"> PAGEREF _Toc231990001 \h </w:instrText>
        </w:r>
        <w:r>
          <w:rPr>
            <w:noProof/>
            <w:webHidden/>
          </w:rPr>
        </w:r>
        <w:r>
          <w:rPr>
            <w:noProof/>
            <w:webHidden/>
          </w:rPr>
          <w:fldChar w:fldCharType="separate"/>
        </w:r>
        <w:r w:rsidR="00A577FD">
          <w:rPr>
            <w:noProof/>
            <w:webHidden/>
          </w:rPr>
          <w:t>42</w:t>
        </w:r>
        <w:r>
          <w:rPr>
            <w:noProof/>
            <w:webHidden/>
          </w:rPr>
          <w:fldChar w:fldCharType="end"/>
        </w:r>
      </w:hyperlink>
    </w:p>
    <w:p w14:paraId="45E0F5DC" w14:textId="0907717E" w:rsidR="00765960" w:rsidRDefault="00765960">
      <w:pPr>
        <w:pStyle w:val="TOC1"/>
        <w:tabs>
          <w:tab w:val="right" w:leader="dot" w:pos="9350"/>
        </w:tabs>
        <w:rPr>
          <w:rFonts w:asciiTheme="minorHAnsi" w:eastAsiaTheme="minorEastAsia" w:hAnsiTheme="minorHAnsi" w:cstheme="minorBidi"/>
          <w:noProof/>
          <w:color w:val="auto"/>
          <w:lang w:val="en-PK" w:eastAsia="en-PK"/>
        </w:rPr>
      </w:pPr>
      <w:hyperlink w:anchor="_Toc231990002" w:history="1">
        <w:r w:rsidRPr="004D3835">
          <w:rPr>
            <w:rStyle w:val="Hyperlink"/>
            <w:noProof/>
          </w:rPr>
          <w:t>Appendix E - Development Workflow and Standards</w:t>
        </w:r>
        <w:r>
          <w:rPr>
            <w:noProof/>
            <w:webHidden/>
          </w:rPr>
          <w:tab/>
        </w:r>
        <w:r>
          <w:rPr>
            <w:noProof/>
            <w:webHidden/>
          </w:rPr>
          <w:fldChar w:fldCharType="begin"/>
        </w:r>
        <w:r>
          <w:rPr>
            <w:noProof/>
            <w:webHidden/>
          </w:rPr>
          <w:instrText xml:space="preserve"> PAGEREF _Toc231990002 \h </w:instrText>
        </w:r>
        <w:r>
          <w:rPr>
            <w:noProof/>
            <w:webHidden/>
          </w:rPr>
        </w:r>
        <w:r>
          <w:rPr>
            <w:noProof/>
            <w:webHidden/>
          </w:rPr>
          <w:fldChar w:fldCharType="separate"/>
        </w:r>
        <w:r w:rsidR="00A577FD">
          <w:rPr>
            <w:noProof/>
            <w:webHidden/>
          </w:rPr>
          <w:t>43</w:t>
        </w:r>
        <w:r>
          <w:rPr>
            <w:noProof/>
            <w:webHidden/>
          </w:rPr>
          <w:fldChar w:fldCharType="end"/>
        </w:r>
      </w:hyperlink>
    </w:p>
    <w:p w14:paraId="6244DA1A" w14:textId="0C706637"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90003" w:history="1">
        <w:r w:rsidRPr="004D3835">
          <w:rPr>
            <w:rStyle w:val="Hyperlink"/>
            <w:noProof/>
          </w:rPr>
          <w:t>E.1 The per-change gate</w:t>
        </w:r>
        <w:r>
          <w:rPr>
            <w:noProof/>
            <w:webHidden/>
          </w:rPr>
          <w:tab/>
        </w:r>
        <w:r>
          <w:rPr>
            <w:noProof/>
            <w:webHidden/>
          </w:rPr>
          <w:fldChar w:fldCharType="begin"/>
        </w:r>
        <w:r>
          <w:rPr>
            <w:noProof/>
            <w:webHidden/>
          </w:rPr>
          <w:instrText xml:space="preserve"> PAGEREF _Toc231990003 \h </w:instrText>
        </w:r>
        <w:r>
          <w:rPr>
            <w:noProof/>
            <w:webHidden/>
          </w:rPr>
        </w:r>
        <w:r>
          <w:rPr>
            <w:noProof/>
            <w:webHidden/>
          </w:rPr>
          <w:fldChar w:fldCharType="separate"/>
        </w:r>
        <w:r w:rsidR="00A577FD">
          <w:rPr>
            <w:noProof/>
            <w:webHidden/>
          </w:rPr>
          <w:t>43</w:t>
        </w:r>
        <w:r>
          <w:rPr>
            <w:noProof/>
            <w:webHidden/>
          </w:rPr>
          <w:fldChar w:fldCharType="end"/>
        </w:r>
      </w:hyperlink>
    </w:p>
    <w:p w14:paraId="067007D7" w14:textId="67DCF3DD"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90004" w:history="1">
        <w:r w:rsidRPr="004D3835">
          <w:rPr>
            <w:rStyle w:val="Hyperlink"/>
            <w:noProof/>
          </w:rPr>
          <w:t>E.2 Engineering standards</w:t>
        </w:r>
        <w:r>
          <w:rPr>
            <w:noProof/>
            <w:webHidden/>
          </w:rPr>
          <w:tab/>
        </w:r>
        <w:r>
          <w:rPr>
            <w:noProof/>
            <w:webHidden/>
          </w:rPr>
          <w:fldChar w:fldCharType="begin"/>
        </w:r>
        <w:r>
          <w:rPr>
            <w:noProof/>
            <w:webHidden/>
          </w:rPr>
          <w:instrText xml:space="preserve"> PAGEREF _Toc231990004 \h </w:instrText>
        </w:r>
        <w:r>
          <w:rPr>
            <w:noProof/>
            <w:webHidden/>
          </w:rPr>
        </w:r>
        <w:r>
          <w:rPr>
            <w:noProof/>
            <w:webHidden/>
          </w:rPr>
          <w:fldChar w:fldCharType="separate"/>
        </w:r>
        <w:r w:rsidR="00A577FD">
          <w:rPr>
            <w:noProof/>
            <w:webHidden/>
          </w:rPr>
          <w:t>43</w:t>
        </w:r>
        <w:r>
          <w:rPr>
            <w:noProof/>
            <w:webHidden/>
          </w:rPr>
          <w:fldChar w:fldCharType="end"/>
        </w:r>
      </w:hyperlink>
    </w:p>
    <w:p w14:paraId="12E98844" w14:textId="47EC2F7C" w:rsidR="00765960" w:rsidRDefault="00765960">
      <w:pPr>
        <w:pStyle w:val="TOC2"/>
        <w:tabs>
          <w:tab w:val="right" w:leader="dot" w:pos="9350"/>
        </w:tabs>
        <w:rPr>
          <w:rFonts w:asciiTheme="minorHAnsi" w:eastAsiaTheme="minorEastAsia" w:hAnsiTheme="minorHAnsi" w:cstheme="minorBidi"/>
          <w:noProof/>
          <w:color w:val="auto"/>
          <w:lang w:val="en-PK" w:eastAsia="en-PK"/>
        </w:rPr>
      </w:pPr>
      <w:hyperlink w:anchor="_Toc231990005" w:history="1">
        <w:r w:rsidRPr="004D3835">
          <w:rPr>
            <w:rStyle w:val="Hyperlink"/>
            <w:noProof/>
          </w:rPr>
          <w:t>E.3 Reproducing this report's results</w:t>
        </w:r>
        <w:r>
          <w:rPr>
            <w:noProof/>
            <w:webHidden/>
          </w:rPr>
          <w:tab/>
        </w:r>
        <w:r>
          <w:rPr>
            <w:noProof/>
            <w:webHidden/>
          </w:rPr>
          <w:fldChar w:fldCharType="begin"/>
        </w:r>
        <w:r>
          <w:rPr>
            <w:noProof/>
            <w:webHidden/>
          </w:rPr>
          <w:instrText xml:space="preserve"> PAGEREF _Toc231990005 \h </w:instrText>
        </w:r>
        <w:r>
          <w:rPr>
            <w:noProof/>
            <w:webHidden/>
          </w:rPr>
        </w:r>
        <w:r>
          <w:rPr>
            <w:noProof/>
            <w:webHidden/>
          </w:rPr>
          <w:fldChar w:fldCharType="separate"/>
        </w:r>
        <w:r w:rsidR="00A577FD">
          <w:rPr>
            <w:noProof/>
            <w:webHidden/>
          </w:rPr>
          <w:t>43</w:t>
        </w:r>
        <w:r>
          <w:rPr>
            <w:noProof/>
            <w:webHidden/>
          </w:rPr>
          <w:fldChar w:fldCharType="end"/>
        </w:r>
      </w:hyperlink>
    </w:p>
    <w:p w14:paraId="241D6548" w14:textId="77777777" w:rsidR="00572388" w:rsidRDefault="00F12FFE">
      <w:r>
        <w:fldChar w:fldCharType="end"/>
      </w:r>
    </w:p>
    <w:p w14:paraId="16C34710" w14:textId="77777777" w:rsidR="00572388" w:rsidRDefault="00F12FFE">
      <w:r>
        <w:br w:type="page"/>
      </w:r>
    </w:p>
    <w:p w14:paraId="5C89E45D" w14:textId="77777777" w:rsidR="00572388" w:rsidRDefault="00F12FFE">
      <w:pPr>
        <w:pStyle w:val="Heading1"/>
      </w:pPr>
      <w:bookmarkStart w:id="3" w:name="_Toc231989898"/>
      <w:r>
        <w:lastRenderedPageBreak/>
        <w:t>1. Executive Summary</w:t>
      </w:r>
      <w:bookmarkEnd w:id="3"/>
    </w:p>
    <w:p w14:paraId="310A9C6D" w14:textId="77777777" w:rsidR="00572388" w:rsidRDefault="00F12FFE">
      <w:r>
        <w:t xml:space="preserve">PrismDB is a single-node, multi-model database engine, written from scratch in Rust, that serves three data models </w:t>
      </w:r>
      <w:r w:rsidR="00CB7881">
        <w:t>-</w:t>
      </w:r>
      <w:r>
        <w:t xml:space="preserve"> relational (SQL), document (JSON-style), and key–value </w:t>
      </w:r>
      <w:r w:rsidR="00CB7881">
        <w:t>-</w:t>
      </w:r>
      <w:r>
        <w:t xml:space="preserve"> on top of one unified, transactional storage engine. The three models are not three databases bolted together; they are three access methods over a single record store that shares one buffer pool, one write-ahead log (WAL), one transaction manager, and one Multi-Version Concurrency Control (MVCC) implementation. Because of that design, a single transaction can read and write any combination of the three models and commit or abort them atomically. ACID is inherited from the storage layer; it is not reconstructed in the application.</w:t>
      </w:r>
    </w:p>
    <w:p w14:paraId="7F1FD6DD" w14:textId="77777777" w:rsidR="00572388" w:rsidRDefault="00F12FFE">
      <w:pPr>
        <w:pStyle w:val="Heading2"/>
      </w:pPr>
      <w:bookmarkStart w:id="4" w:name="_Toc231989899"/>
      <w:r>
        <w:t>1.1 The problem</w:t>
      </w:r>
      <w:bookmarkEnd w:id="4"/>
    </w:p>
    <w:p w14:paraId="0382D141" w14:textId="77777777" w:rsidR="00572388" w:rsidRDefault="00F12FFE">
      <w:r>
        <w:t>Modern applications routinely reach for polyglot persistence: PostgreSQL for relational data, MongoDB for documents, and Redis for ephemeral key–value state. Each system is excellent within its own model, but across models an application inherits problems that the storage layer should have solved:</w:t>
      </w:r>
    </w:p>
    <w:p w14:paraId="4CA24C8E" w14:textId="77777777" w:rsidR="00572388" w:rsidRDefault="00F12FFE">
      <w:pPr>
        <w:pStyle w:val="ListBullet"/>
      </w:pPr>
      <w:r>
        <w:t>No atomicity across stores. Writing a user row to Postgres and a session token to Redis is two independent operations; sagas and two-phase commit paper over this imperfectly, at the cost of latency and complexity.</w:t>
      </w:r>
    </w:p>
    <w:p w14:paraId="095FC84B" w14:textId="77777777" w:rsidR="00572388" w:rsidRDefault="00F12FFE">
      <w:pPr>
        <w:pStyle w:val="ListBullet"/>
      </w:pPr>
      <w:r>
        <w:t xml:space="preserve">Three operational footprints </w:t>
      </w:r>
      <w:r w:rsidR="00CB7881">
        <w:t>-</w:t>
      </w:r>
      <w:r>
        <w:t xml:space="preserve"> three sets of credentials, backups, monitoring surfaces, and failure modes.</w:t>
      </w:r>
    </w:p>
    <w:p w14:paraId="3A939D85" w14:textId="77777777" w:rsidR="00572388" w:rsidRDefault="00F12FFE">
      <w:pPr>
        <w:pStyle w:val="ListBullet"/>
      </w:pPr>
      <w:r>
        <w:t xml:space="preserve">Three skill sets </w:t>
      </w:r>
      <w:r w:rsidR="00CB7881">
        <w:t>-</w:t>
      </w:r>
      <w:r>
        <w:t xml:space="preserve"> tuning Postgres, Mongo, and Redis are different crafts.</w:t>
      </w:r>
    </w:p>
    <w:p w14:paraId="4C0EBA9A" w14:textId="77777777" w:rsidR="00572388" w:rsidRDefault="00F12FFE">
      <w:pPr>
        <w:pStyle w:val="ListBullet"/>
      </w:pPr>
      <w:r>
        <w:t>Three consistency models to hold in your head simultaneously.</w:t>
      </w:r>
    </w:p>
    <w:p w14:paraId="6C198421" w14:textId="77777777" w:rsidR="00572388" w:rsidRDefault="00F12FFE">
      <w:pPr>
        <w:pStyle w:val="Heading2"/>
      </w:pPr>
      <w:bookmarkStart w:id="5" w:name="_Toc231989900"/>
      <w:r>
        <w:t>1.2 The thesis</w:t>
      </w:r>
      <w:bookmarkEnd w:id="5"/>
    </w:p>
    <w:p w14:paraId="29EECC31" w14:textId="77777777" w:rsidR="00572388" w:rsidRDefault="00F12FFE">
      <w:r>
        <w:t xml:space="preserve">The storage primitive beneath all three models is the same: a tuple of bytes, written through a write-ahead log, addressable by a logical identifier, and versioned for concurrent readers. The user-facing differences </w:t>
      </w:r>
      <w:r w:rsidR="00CB7881">
        <w:t>-</w:t>
      </w:r>
      <w:r>
        <w:t xml:space="preserve"> schema-bearing tables, schemaless documents, opaque key–value pairs </w:t>
      </w:r>
      <w:r w:rsidR="00CB7881">
        <w:t>-</w:t>
      </w:r>
      <w:r>
        <w:t xml:space="preserve"> are access methods, not storage methods. Commit to that observation in the design and one engine can serve all three models with shared infrastructure. The architecture in one sentence: a transactional record store with three access methods on top.</w:t>
      </w:r>
    </w:p>
    <w:p w14:paraId="491C4459" w14:textId="77777777" w:rsidR="00572388" w:rsidRDefault="00F12FFE">
      <w:pPr>
        <w:pStyle w:val="Heading2"/>
      </w:pPr>
      <w:bookmarkStart w:id="6" w:name="_Toc231989901"/>
      <w:r>
        <w:t>1.3 What has been built</w:t>
      </w:r>
      <w:bookmarkEnd w:id="6"/>
    </w:p>
    <w:p w14:paraId="5C76EE49" w14:textId="77777777" w:rsidR="00572388" w:rsidRDefault="00F12FFE">
      <w:r>
        <w:t>The engine is implemented and working end-to-end. The table below summarizes the delivered capability set, all of which is demonstrated with live commands and outputs later in this report.</w:t>
      </w:r>
    </w:p>
    <w:tbl>
      <w:tblPr>
        <w:tblStyle w:val="TableGrid"/>
        <w:tblW w:w="0" w:type="auto"/>
        <w:jc w:val="center"/>
        <w:tblLook w:val="04A0" w:firstRow="1" w:lastRow="0" w:firstColumn="1" w:lastColumn="0" w:noHBand="0" w:noVBand="1"/>
      </w:tblPr>
      <w:tblGrid>
        <w:gridCol w:w="4671"/>
        <w:gridCol w:w="4679"/>
      </w:tblGrid>
      <w:tr w:rsidR="00572388" w14:paraId="64445BD5" w14:textId="77777777" w:rsidTr="005A2482">
        <w:trPr>
          <w:jc w:val="center"/>
        </w:trPr>
        <w:tc>
          <w:tcPr>
            <w:tcW w:w="4680" w:type="dxa"/>
            <w:shd w:val="clear" w:color="auto" w:fill="E8E8E8"/>
            <w:vAlign w:val="center"/>
          </w:tcPr>
          <w:p w14:paraId="59A04C32" w14:textId="77777777" w:rsidR="00572388" w:rsidRDefault="00F12FFE" w:rsidP="005A2482">
            <w:r>
              <w:rPr>
                <w:b/>
                <w:sz w:val="20"/>
              </w:rPr>
              <w:t>Area</w:t>
            </w:r>
          </w:p>
        </w:tc>
        <w:tc>
          <w:tcPr>
            <w:tcW w:w="4680" w:type="dxa"/>
            <w:shd w:val="clear" w:color="auto" w:fill="E8E8E8"/>
            <w:vAlign w:val="center"/>
          </w:tcPr>
          <w:p w14:paraId="759806A8" w14:textId="77777777" w:rsidR="00572388" w:rsidRDefault="00F12FFE" w:rsidP="005A2482">
            <w:r>
              <w:rPr>
                <w:b/>
                <w:sz w:val="20"/>
              </w:rPr>
              <w:t>Delivered</w:t>
            </w:r>
          </w:p>
        </w:tc>
      </w:tr>
      <w:tr w:rsidR="00572388" w14:paraId="3DE6CF49" w14:textId="77777777" w:rsidTr="005A2482">
        <w:trPr>
          <w:jc w:val="center"/>
        </w:trPr>
        <w:tc>
          <w:tcPr>
            <w:tcW w:w="4680" w:type="dxa"/>
            <w:vAlign w:val="center"/>
          </w:tcPr>
          <w:p w14:paraId="2D83DD83" w14:textId="77777777" w:rsidR="00572388" w:rsidRDefault="00F12FFE" w:rsidP="005A2482">
            <w:r>
              <w:rPr>
                <w:sz w:val="20"/>
              </w:rPr>
              <w:t>Storage</w:t>
            </w:r>
          </w:p>
        </w:tc>
        <w:tc>
          <w:tcPr>
            <w:tcW w:w="4680" w:type="dxa"/>
            <w:vAlign w:val="center"/>
          </w:tcPr>
          <w:p w14:paraId="36D5A9FB" w14:textId="77777777" w:rsidR="00572388" w:rsidRDefault="00F12FFE" w:rsidP="005A2482">
            <w:r>
              <w:rPr>
                <w:sz w:val="20"/>
              </w:rPr>
              <w:t>8 KiB slotted pages, single heap file, clock-sweep buffer pool</w:t>
            </w:r>
          </w:p>
        </w:tc>
      </w:tr>
      <w:tr w:rsidR="00572388" w14:paraId="57D8F53F" w14:textId="77777777" w:rsidTr="005A2482">
        <w:trPr>
          <w:jc w:val="center"/>
        </w:trPr>
        <w:tc>
          <w:tcPr>
            <w:tcW w:w="4680" w:type="dxa"/>
            <w:vAlign w:val="center"/>
          </w:tcPr>
          <w:p w14:paraId="5AAAF9D6" w14:textId="77777777" w:rsidR="00572388" w:rsidRDefault="00F12FFE" w:rsidP="005A2482">
            <w:r>
              <w:rPr>
                <w:sz w:val="20"/>
              </w:rPr>
              <w:t>Durability</w:t>
            </w:r>
          </w:p>
        </w:tc>
        <w:tc>
          <w:tcPr>
            <w:tcW w:w="4680" w:type="dxa"/>
            <w:vAlign w:val="center"/>
          </w:tcPr>
          <w:p w14:paraId="6C3F6A2B" w14:textId="77777777" w:rsidR="00572388" w:rsidRDefault="00F12FFE" w:rsidP="005A2482">
            <w:r>
              <w:rPr>
                <w:sz w:val="20"/>
              </w:rPr>
              <w:t>Physiological WAL, group commit, ARIES-style recovery on open</w:t>
            </w:r>
          </w:p>
        </w:tc>
      </w:tr>
      <w:tr w:rsidR="00572388" w14:paraId="02069E5C" w14:textId="77777777" w:rsidTr="005A2482">
        <w:trPr>
          <w:jc w:val="center"/>
        </w:trPr>
        <w:tc>
          <w:tcPr>
            <w:tcW w:w="4680" w:type="dxa"/>
            <w:vAlign w:val="center"/>
          </w:tcPr>
          <w:p w14:paraId="39455505" w14:textId="77777777" w:rsidR="00572388" w:rsidRDefault="00F12FFE" w:rsidP="005A2482">
            <w:r>
              <w:rPr>
                <w:sz w:val="20"/>
              </w:rPr>
              <w:t>Concurrency</w:t>
            </w:r>
          </w:p>
        </w:tc>
        <w:tc>
          <w:tcPr>
            <w:tcW w:w="4680" w:type="dxa"/>
            <w:vAlign w:val="center"/>
          </w:tcPr>
          <w:p w14:paraId="33DB6035" w14:textId="77777777" w:rsidR="00572388" w:rsidRDefault="00F12FFE" w:rsidP="005A2482">
            <w:r>
              <w:rPr>
                <w:sz w:val="20"/>
              </w:rPr>
              <w:t>MVCC snapshot isolation, first-committer-wins, bounded lock manager</w:t>
            </w:r>
          </w:p>
        </w:tc>
      </w:tr>
      <w:tr w:rsidR="00572388" w14:paraId="0A14279B" w14:textId="77777777" w:rsidTr="005A2482">
        <w:trPr>
          <w:jc w:val="center"/>
        </w:trPr>
        <w:tc>
          <w:tcPr>
            <w:tcW w:w="4680" w:type="dxa"/>
            <w:vAlign w:val="center"/>
          </w:tcPr>
          <w:p w14:paraId="52F5DF60" w14:textId="77777777" w:rsidR="00572388" w:rsidRDefault="00F12FFE" w:rsidP="005A2482">
            <w:r>
              <w:rPr>
                <w:sz w:val="20"/>
              </w:rPr>
              <w:lastRenderedPageBreak/>
              <w:t>Indexing</w:t>
            </w:r>
          </w:p>
        </w:tc>
        <w:tc>
          <w:tcPr>
            <w:tcW w:w="4680" w:type="dxa"/>
            <w:vAlign w:val="center"/>
          </w:tcPr>
          <w:p w14:paraId="3D87494F" w14:textId="77777777" w:rsidR="00572388" w:rsidRDefault="00F12FFE" w:rsidP="005A2482">
            <w:r>
              <w:rPr>
                <w:sz w:val="20"/>
              </w:rPr>
              <w:t>Durable, WAL-logged B+tree indexes on all three models</w:t>
            </w:r>
          </w:p>
        </w:tc>
      </w:tr>
      <w:tr w:rsidR="00572388" w14:paraId="05B1D196" w14:textId="77777777" w:rsidTr="005A2482">
        <w:trPr>
          <w:jc w:val="center"/>
        </w:trPr>
        <w:tc>
          <w:tcPr>
            <w:tcW w:w="4680" w:type="dxa"/>
            <w:vAlign w:val="center"/>
          </w:tcPr>
          <w:p w14:paraId="424018DC" w14:textId="77777777" w:rsidR="00572388" w:rsidRDefault="00F12FFE" w:rsidP="005A2482">
            <w:r>
              <w:rPr>
                <w:sz w:val="20"/>
              </w:rPr>
              <w:t>SQL</w:t>
            </w:r>
          </w:p>
        </w:tc>
        <w:tc>
          <w:tcPr>
            <w:tcW w:w="4680" w:type="dxa"/>
            <w:vAlign w:val="center"/>
          </w:tcPr>
          <w:p w14:paraId="30068890" w14:textId="77777777" w:rsidR="00572388" w:rsidRDefault="00F12FFE" w:rsidP="005A2482">
            <w:r>
              <w:rPr>
                <w:sz w:val="20"/>
              </w:rPr>
              <w:t>CREATE/INSERT/SELECT/UPDATE/DELETE, WHERE, ORDER BY/LIMIT, aggregates, GROUP BY, operators</w:t>
            </w:r>
          </w:p>
        </w:tc>
      </w:tr>
      <w:tr w:rsidR="00572388" w14:paraId="6EEAC5FE" w14:textId="77777777" w:rsidTr="005A2482">
        <w:trPr>
          <w:jc w:val="center"/>
        </w:trPr>
        <w:tc>
          <w:tcPr>
            <w:tcW w:w="4680" w:type="dxa"/>
            <w:vAlign w:val="center"/>
          </w:tcPr>
          <w:p w14:paraId="11C20FBB" w14:textId="77777777" w:rsidR="00572388" w:rsidRDefault="00F12FFE" w:rsidP="005A2482">
            <w:r>
              <w:rPr>
                <w:sz w:val="20"/>
              </w:rPr>
              <w:t>Document</w:t>
            </w:r>
          </w:p>
        </w:tc>
        <w:tc>
          <w:tcPr>
            <w:tcW w:w="4680" w:type="dxa"/>
            <w:vAlign w:val="center"/>
          </w:tcPr>
          <w:p w14:paraId="5CE2412A" w14:textId="77777777" w:rsidR="00572388" w:rsidRDefault="00F12FFE" w:rsidP="005A2482">
            <w:r>
              <w:rPr>
                <w:sz w:val="20"/>
              </w:rPr>
              <w:t>CRUD with a MongoDB-style query language over the wire</w:t>
            </w:r>
          </w:p>
        </w:tc>
      </w:tr>
      <w:tr w:rsidR="00572388" w14:paraId="3A879860" w14:textId="77777777" w:rsidTr="005A2482">
        <w:trPr>
          <w:jc w:val="center"/>
        </w:trPr>
        <w:tc>
          <w:tcPr>
            <w:tcW w:w="4680" w:type="dxa"/>
            <w:vAlign w:val="center"/>
          </w:tcPr>
          <w:p w14:paraId="3FBA8407" w14:textId="77777777" w:rsidR="00572388" w:rsidRDefault="00F12FFE" w:rsidP="005A2482">
            <w:r>
              <w:rPr>
                <w:sz w:val="20"/>
              </w:rPr>
              <w:t>Key–value</w:t>
            </w:r>
          </w:p>
        </w:tc>
        <w:tc>
          <w:tcPr>
            <w:tcW w:w="4680" w:type="dxa"/>
            <w:vAlign w:val="center"/>
          </w:tcPr>
          <w:p w14:paraId="7167E9F7" w14:textId="77777777" w:rsidR="00572388" w:rsidRDefault="00F12FFE" w:rsidP="005A2482">
            <w:r>
              <w:rPr>
                <w:sz w:val="20"/>
              </w:rPr>
              <w:t>Namespaced get/put/delete on a durable index</w:t>
            </w:r>
          </w:p>
        </w:tc>
      </w:tr>
      <w:tr w:rsidR="00572388" w14:paraId="6B76D763" w14:textId="77777777" w:rsidTr="005A2482">
        <w:trPr>
          <w:jc w:val="center"/>
        </w:trPr>
        <w:tc>
          <w:tcPr>
            <w:tcW w:w="4680" w:type="dxa"/>
            <w:vAlign w:val="center"/>
          </w:tcPr>
          <w:p w14:paraId="7EED6739" w14:textId="77777777" w:rsidR="00572388" w:rsidRDefault="00F12FFE" w:rsidP="005A2482">
            <w:r>
              <w:rPr>
                <w:sz w:val="20"/>
              </w:rPr>
              <w:t>Cross-model</w:t>
            </w:r>
          </w:p>
        </w:tc>
        <w:tc>
          <w:tcPr>
            <w:tcW w:w="4680" w:type="dxa"/>
            <w:vAlign w:val="center"/>
          </w:tcPr>
          <w:p w14:paraId="749DF96E" w14:textId="77777777" w:rsidR="00572388" w:rsidRDefault="00F12FFE" w:rsidP="005A2482">
            <w:r>
              <w:rPr>
                <w:sz w:val="20"/>
              </w:rPr>
              <w:t>One transaction atomic across SQL + document + KV</w:t>
            </w:r>
          </w:p>
        </w:tc>
      </w:tr>
      <w:tr w:rsidR="00572388" w14:paraId="1944456F" w14:textId="77777777" w:rsidTr="005A2482">
        <w:trPr>
          <w:jc w:val="center"/>
        </w:trPr>
        <w:tc>
          <w:tcPr>
            <w:tcW w:w="4680" w:type="dxa"/>
            <w:vAlign w:val="center"/>
          </w:tcPr>
          <w:p w14:paraId="4931D67E" w14:textId="77777777" w:rsidR="00572388" w:rsidRDefault="00F12FFE" w:rsidP="005A2482">
            <w:r>
              <w:rPr>
                <w:sz w:val="20"/>
              </w:rPr>
              <w:t>Network</w:t>
            </w:r>
          </w:p>
        </w:tc>
        <w:tc>
          <w:tcPr>
            <w:tcW w:w="4680" w:type="dxa"/>
            <w:vAlign w:val="center"/>
          </w:tcPr>
          <w:p w14:paraId="17FE7E69" w14:textId="77777777" w:rsidR="00572388" w:rsidRDefault="00F12FFE" w:rsidP="005A2482">
            <w:r>
              <w:rPr>
                <w:sz w:val="20"/>
              </w:rPr>
              <w:t>Binary TCP protocol, auth (scrypt), TLS (rustls), idempotent commit</w:t>
            </w:r>
          </w:p>
        </w:tc>
      </w:tr>
      <w:tr w:rsidR="00572388" w14:paraId="7C599A7C" w14:textId="77777777" w:rsidTr="005A2482">
        <w:trPr>
          <w:jc w:val="center"/>
        </w:trPr>
        <w:tc>
          <w:tcPr>
            <w:tcW w:w="4680" w:type="dxa"/>
            <w:vAlign w:val="center"/>
          </w:tcPr>
          <w:p w14:paraId="6B286B25" w14:textId="77777777" w:rsidR="00572388" w:rsidRDefault="00F12FFE" w:rsidP="005A2482">
            <w:r>
              <w:rPr>
                <w:sz w:val="20"/>
              </w:rPr>
              <w:t>Clients</w:t>
            </w:r>
          </w:p>
        </w:tc>
        <w:tc>
          <w:tcPr>
            <w:tcW w:w="4680" w:type="dxa"/>
            <w:vAlign w:val="center"/>
          </w:tcPr>
          <w:p w14:paraId="08A350A6" w14:textId="77777777" w:rsidR="00572388" w:rsidRDefault="00F12FFE" w:rsidP="005A2482">
            <w:r>
              <w:rPr>
                <w:sz w:val="20"/>
              </w:rPr>
              <w:t>Async Rust client, interactive shell, pure-TypeScript Node.js SDK</w:t>
            </w:r>
          </w:p>
        </w:tc>
      </w:tr>
      <w:tr w:rsidR="00572388" w14:paraId="10C8951C" w14:textId="77777777" w:rsidTr="005A2482">
        <w:trPr>
          <w:jc w:val="center"/>
        </w:trPr>
        <w:tc>
          <w:tcPr>
            <w:tcW w:w="4680" w:type="dxa"/>
            <w:vAlign w:val="center"/>
          </w:tcPr>
          <w:p w14:paraId="1488915E" w14:textId="77777777" w:rsidR="00572388" w:rsidRDefault="00F12FFE" w:rsidP="005A2482">
            <w:r>
              <w:rPr>
                <w:sz w:val="20"/>
              </w:rPr>
              <w:t>Tooling</w:t>
            </w:r>
          </w:p>
        </w:tc>
        <w:tc>
          <w:tcPr>
            <w:tcW w:w="4680" w:type="dxa"/>
            <w:vAlign w:val="center"/>
          </w:tcPr>
          <w:p w14:paraId="563D829D" w14:textId="77777777" w:rsidR="00572388" w:rsidRDefault="00F12FFE" w:rsidP="005A2482">
            <w:r>
              <w:rPr>
                <w:sz w:val="20"/>
              </w:rPr>
              <w:t>prism-fsck integrity checker, prism-bench workload harness</w:t>
            </w:r>
          </w:p>
        </w:tc>
      </w:tr>
      <w:tr w:rsidR="00572388" w14:paraId="0BC3225E" w14:textId="77777777" w:rsidTr="005A2482">
        <w:trPr>
          <w:jc w:val="center"/>
        </w:trPr>
        <w:tc>
          <w:tcPr>
            <w:tcW w:w="4680" w:type="dxa"/>
            <w:vAlign w:val="center"/>
          </w:tcPr>
          <w:p w14:paraId="7A0CFF00" w14:textId="77777777" w:rsidR="00572388" w:rsidRDefault="00F12FFE" w:rsidP="005A2482">
            <w:r>
              <w:rPr>
                <w:sz w:val="20"/>
              </w:rPr>
              <w:t>Quality</w:t>
            </w:r>
          </w:p>
        </w:tc>
        <w:tc>
          <w:tcPr>
            <w:tcW w:w="4680" w:type="dxa"/>
            <w:vAlign w:val="center"/>
          </w:tcPr>
          <w:p w14:paraId="5F9FAD2B" w14:textId="77777777" w:rsidR="00572388" w:rsidRDefault="00F12FFE" w:rsidP="005A2482">
            <w:r>
              <w:rPr>
                <w:sz w:val="20"/>
              </w:rPr>
              <w:t>200+ tests, fmt + clippy + cargo-deny, CI green on Linux/macOS/Windows</w:t>
            </w:r>
          </w:p>
        </w:tc>
      </w:tr>
    </w:tbl>
    <w:p w14:paraId="580A1829" w14:textId="77777777" w:rsidR="00572388" w:rsidRDefault="00572388">
      <w:pPr>
        <w:spacing w:after="40"/>
      </w:pPr>
    </w:p>
    <w:p w14:paraId="164DB696" w14:textId="77777777" w:rsidR="00572388" w:rsidRDefault="00F12FFE">
      <w:r>
        <w:br w:type="page"/>
      </w:r>
    </w:p>
    <w:p w14:paraId="3E625C3A" w14:textId="77777777" w:rsidR="00572388" w:rsidRDefault="00F12FFE">
      <w:pPr>
        <w:pStyle w:val="Heading1"/>
      </w:pPr>
      <w:bookmarkStart w:id="7" w:name="_Toc231989902"/>
      <w:r>
        <w:lastRenderedPageBreak/>
        <w:t>2. Introduction and Motivation</w:t>
      </w:r>
      <w:bookmarkEnd w:id="7"/>
    </w:p>
    <w:p w14:paraId="5E78FEB3" w14:textId="77777777" w:rsidR="00572388" w:rsidRDefault="00F12FFE">
      <w:r>
        <w:t>This chapter frames why a unified multi-model engine is worth building and what makes PrismDB different from both the single-model incumbents and the existing multi-model offerings.</w:t>
      </w:r>
    </w:p>
    <w:p w14:paraId="62D00CDD" w14:textId="77777777" w:rsidR="00572388" w:rsidRDefault="00F12FFE">
      <w:pPr>
        <w:pStyle w:val="Heading2"/>
      </w:pPr>
      <w:bookmarkStart w:id="8" w:name="_Toc231989903"/>
      <w:r>
        <w:t>2.1 The cost of polyglot persistence</w:t>
      </w:r>
      <w:bookmarkEnd w:id="8"/>
    </w:p>
    <w:p w14:paraId="628A7371" w14:textId="77777777" w:rsidR="00572388" w:rsidRDefault="00F12FFE">
      <w:r>
        <w:t xml:space="preserve">When a feature needs relational integrity for some data, flexible documents for other data, and a fast key–value cache for ephemeral state, the conventional answer is to run three databases. The hidden tax is correctness: the moment a single business operation must update two of those stores, the developer is responsible for atomicity that no individual store provides. The usual mitigations </w:t>
      </w:r>
      <w:r w:rsidR="00CB7881">
        <w:t>-</w:t>
      </w:r>
      <w:r>
        <w:t xml:space="preserve"> outbox tables, saga orchestrators, distributed-transaction coordinators </w:t>
      </w:r>
      <w:r w:rsidR="00CB7881">
        <w:t>-</w:t>
      </w:r>
      <w:r>
        <w:t xml:space="preserve"> add moving parts and failure modes precisely where the system can least afford them.</w:t>
      </w:r>
    </w:p>
    <w:p w14:paraId="747BAB3C" w14:textId="77777777" w:rsidR="00572388" w:rsidRDefault="00F12FFE">
      <w:pPr>
        <w:pStyle w:val="Heading2"/>
      </w:pPr>
      <w:bookmarkStart w:id="9" w:name="_Toc231989904"/>
      <w:r>
        <w:t>2.2 The unification insight</w:t>
      </w:r>
      <w:bookmarkEnd w:id="9"/>
    </w:p>
    <w:p w14:paraId="4765204C" w14:textId="77777777" w:rsidR="00572388" w:rsidRDefault="00F12FFE">
      <w:r>
        <w:t xml:space="preserve">PrismDB takes the position that the data model is a property of the access method, not of the storage engine. A relational row, a document, and a KV value are all just byte payloads with a logical identity and a version. If the engine stores them the same way and logs them the same way, then a transaction that touches all three is </w:t>
      </w:r>
      <w:r w:rsidR="00CB7881">
        <w:t>-</w:t>
      </w:r>
      <w:r>
        <w:t xml:space="preserve"> from the engine's point of view </w:t>
      </w:r>
      <w:r w:rsidR="00CB7881">
        <w:t>-</w:t>
      </w:r>
      <w:r>
        <w:t xml:space="preserve"> simply a transaction with several records that happen to be interpreted by different access methods. There is no special cross-model code path because there is no such thing as a cross-model transaction at the storage layer.</w:t>
      </w:r>
    </w:p>
    <w:p w14:paraId="0D94D50F" w14:textId="77777777" w:rsidR="00572388" w:rsidRDefault="00F12FFE">
      <w:pPr>
        <w:pStyle w:val="Heading2"/>
      </w:pPr>
      <w:bookmarkStart w:id="10" w:name="_Toc231989905"/>
      <w:r>
        <w:t>2.3 Why Rust</w:t>
      </w:r>
      <w:bookmarkEnd w:id="10"/>
    </w:p>
    <w:p w14:paraId="21BE64F0" w14:textId="77777777" w:rsidR="00572388" w:rsidRDefault="00F12FFE">
      <w:r>
        <w:t>Rust was selected (ADR 0001) for memory safety without a garbage collector, predictable latency, fearless concurrency through the ownership model, and a mature ecosystem for systems work. A database engine is exactly the kind of long-lived, concurrent, latency-sensitive system where Rust's guarantees pay for themselves: the same properties that make buffer pools and lock managers historically bug-prone in C are caught at compile time. The project pins a Minimum Supported Rust Version and treats every clippy lint as an error.</w:t>
      </w:r>
    </w:p>
    <w:p w14:paraId="2032FF6A" w14:textId="77777777" w:rsidR="00572388" w:rsidRDefault="00F12FFE">
      <w:pPr>
        <w:pStyle w:val="Heading2"/>
      </w:pPr>
      <w:bookmarkStart w:id="11" w:name="_Toc231989906"/>
      <w:r>
        <w:t>2.4 Scope of this report</w:t>
      </w:r>
      <w:bookmarkEnd w:id="11"/>
    </w:p>
    <w:p w14:paraId="5F7D5023" w14:textId="77777777" w:rsidR="00572388" w:rsidRDefault="00F12FFE">
      <w:r>
        <w:t xml:space="preserve">This report documents the system as built: its architecture, each major component, the public surfaces (protocol, shell, SDK), the tooling, the testing and CI posture, and the measured performance. It then sets out the roadmap </w:t>
      </w:r>
      <w:r w:rsidR="00CB7881">
        <w:t>-</w:t>
      </w:r>
      <w:r>
        <w:t xml:space="preserve"> the additional SDKs, a graphical client, data import/export and cloning, and the path toward replication and a distributed deployment. Every capability claim is backed by a runnable command and its real output, reproduced verbatim.</w:t>
      </w:r>
    </w:p>
    <w:p w14:paraId="65782541" w14:textId="77777777" w:rsidR="00572388" w:rsidRDefault="00F12FFE">
      <w:r>
        <w:br w:type="page"/>
      </w:r>
    </w:p>
    <w:p w14:paraId="4D3A26F3" w14:textId="77777777" w:rsidR="00572388" w:rsidRDefault="00F12FFE">
      <w:pPr>
        <w:pStyle w:val="Heading1"/>
      </w:pPr>
      <w:bookmarkStart w:id="12" w:name="_Toc231989907"/>
      <w:r>
        <w:lastRenderedPageBreak/>
        <w:t>3. Goals, Scope, and Non-Goals</w:t>
      </w:r>
      <w:bookmarkEnd w:id="12"/>
    </w:p>
    <w:p w14:paraId="4AF5072D" w14:textId="77777777" w:rsidR="00572388" w:rsidRDefault="00F12FFE">
      <w:pPr>
        <w:pStyle w:val="Heading2"/>
      </w:pPr>
      <w:bookmarkStart w:id="13" w:name="_Toc231989908"/>
      <w:r>
        <w:t>3.1 Goals</w:t>
      </w:r>
      <w:bookmarkEnd w:id="13"/>
    </w:p>
    <w:p w14:paraId="35212D74" w14:textId="77777777" w:rsidR="00572388" w:rsidRDefault="00F12FFE">
      <w:pPr>
        <w:pStyle w:val="ListBullet"/>
      </w:pPr>
      <w:r>
        <w:t>One engine, three models. SQL, document, and KV access methods over a single shared record store.</w:t>
      </w:r>
    </w:p>
    <w:p w14:paraId="54D98864" w14:textId="77777777" w:rsidR="00572388" w:rsidRDefault="00F12FFE">
      <w:pPr>
        <w:pStyle w:val="ListBullet"/>
      </w:pPr>
      <w:r>
        <w:t>Cross-model ACID. A transaction spanning all three models commits or aborts atomically.</w:t>
      </w:r>
    </w:p>
    <w:p w14:paraId="38524895" w14:textId="77777777" w:rsidR="00572388" w:rsidRDefault="00F12FFE">
      <w:pPr>
        <w:pStyle w:val="ListBullet"/>
      </w:pPr>
      <w:r>
        <w:t>Crash safety. A kill at any point leaves the database consistent on the next open, recovered from the WAL.</w:t>
      </w:r>
    </w:p>
    <w:p w14:paraId="47B75751" w14:textId="77777777" w:rsidR="00572388" w:rsidRDefault="00F12FFE">
      <w:pPr>
        <w:pStyle w:val="ListBullet"/>
      </w:pPr>
      <w:r>
        <w:t>Snapshot isolation. Readers never block writers; writers never block readers; first committer wins on conflict.</w:t>
      </w:r>
    </w:p>
    <w:p w14:paraId="5F9D9A70" w14:textId="77777777" w:rsidR="00572388" w:rsidRDefault="00F12FFE">
      <w:pPr>
        <w:pStyle w:val="ListBullet"/>
      </w:pPr>
      <w:r>
        <w:t>Cross-platform, first-class Windows. The engine and all tooling build and pass tests on Linux, macOS, and Windows.</w:t>
      </w:r>
    </w:p>
    <w:p w14:paraId="3C3A96A0" w14:textId="77777777" w:rsidR="00572388" w:rsidRDefault="00F12FFE">
      <w:pPr>
        <w:pStyle w:val="ListBullet"/>
      </w:pPr>
      <w:r>
        <w:t>Usable surfaces. A binary network protocol, an interactive shell, and a real client SDK.</w:t>
      </w:r>
    </w:p>
    <w:p w14:paraId="2EB14D18" w14:textId="77777777" w:rsidR="00572388" w:rsidRDefault="00F12FFE">
      <w:pPr>
        <w:pStyle w:val="Heading2"/>
      </w:pPr>
      <w:bookmarkStart w:id="14" w:name="_Toc231989909"/>
      <w:r>
        <w:t>3.2 In scope for v1</w:t>
      </w:r>
      <w:bookmarkEnd w:id="14"/>
    </w:p>
    <w:p w14:paraId="62E76ACF" w14:textId="77777777" w:rsidR="00572388" w:rsidRDefault="00F12FFE">
      <w:pPr>
        <w:pStyle w:val="ListBullet"/>
      </w:pPr>
      <w:r>
        <w:t>A practical subset of SQL with primary-key B+tree indexes and a sequential-scan executor.</w:t>
      </w:r>
    </w:p>
    <w:p w14:paraId="62F95FEA" w14:textId="77777777" w:rsidR="00572388" w:rsidRDefault="00F12FFE">
      <w:pPr>
        <w:pStyle w:val="ListBullet"/>
      </w:pPr>
      <w:r>
        <w:t>A document model with an _id index and a MongoDB-style query language.</w:t>
      </w:r>
    </w:p>
    <w:p w14:paraId="13E1703F" w14:textId="77777777" w:rsidR="00572388" w:rsidRDefault="00F12FFE">
      <w:pPr>
        <w:pStyle w:val="ListBullet"/>
      </w:pPr>
      <w:r>
        <w:t>A namespaced key–value store with a durable index.</w:t>
      </w:r>
    </w:p>
    <w:p w14:paraId="4A9BEB5D" w14:textId="77777777" w:rsidR="00572388" w:rsidRDefault="00F12FFE">
      <w:pPr>
        <w:pStyle w:val="ListBullet"/>
      </w:pPr>
      <w:r>
        <w:t>Authentication and TLS on the network server.</w:t>
      </w:r>
    </w:p>
    <w:p w14:paraId="5AA13DC1" w14:textId="77777777" w:rsidR="00572388" w:rsidRDefault="00F12FFE">
      <w:pPr>
        <w:pStyle w:val="Heading2"/>
      </w:pPr>
      <w:bookmarkStart w:id="15" w:name="_Toc231989910"/>
      <w:r>
        <w:t>3.3 Non-goals for v1</w:t>
      </w:r>
      <w:bookmarkEnd w:id="15"/>
    </w:p>
    <w:p w14:paraId="76CAEF53" w14:textId="77777777" w:rsidR="00572388" w:rsidRDefault="00F12FFE">
      <w:r>
        <w:t>The following are explicitly out of scope for the first version and are tracked as future work (Chapter 27): a cost-based query optimizer, distributed transactions, replication and sharding, column-store or vectorized execution, and wire compatibility with Postgres, MongoDB, or Redis. Each is a credible follow-on project; none is required to prove the central thesis.</w:t>
      </w:r>
    </w:p>
    <w:p w14:paraId="624C37AA" w14:textId="77777777" w:rsidR="00572388" w:rsidRDefault="00F12FFE">
      <w:r>
        <w:br w:type="page"/>
      </w:r>
    </w:p>
    <w:p w14:paraId="21005FFB" w14:textId="77777777" w:rsidR="00572388" w:rsidRDefault="00F12FFE">
      <w:pPr>
        <w:pStyle w:val="Heading1"/>
      </w:pPr>
      <w:bookmarkStart w:id="16" w:name="_Toc231989911"/>
      <w:r>
        <w:lastRenderedPageBreak/>
        <w:t>4. System Architecture</w:t>
      </w:r>
      <w:bookmarkEnd w:id="16"/>
    </w:p>
    <w:p w14:paraId="266EF741" w14:textId="77777777" w:rsidR="00572388" w:rsidRDefault="00F12FFE">
      <w:r>
        <w:t>PrismDB is a strictly layered system; each layer depends only on the layers below it. The defining property is that the three access methods are siblings at the same layer, sitting on one shared transactional record store. Nothing in the storage or transaction layer knows which data model is being served.</w:t>
      </w:r>
    </w:p>
    <w:p w14:paraId="0A102EA4" w14:textId="77777777" w:rsidR="00572388" w:rsidRDefault="00F12FFE">
      <w:pPr>
        <w:pStyle w:val="Heading2"/>
      </w:pPr>
      <w:bookmarkStart w:id="17" w:name="_Toc231989912"/>
      <w:r>
        <w:t>4.1 Layer diagram</w:t>
      </w:r>
      <w:bookmarkEnd w:id="17"/>
    </w:p>
    <w:p w14:paraId="29D9FBA2" w14:textId="77777777" w:rsidR="00572388" w:rsidRDefault="00F12FFE">
      <w:pPr>
        <w:spacing w:after="40"/>
      </w:pPr>
      <w:r>
        <w:rPr>
          <w:i/>
          <w:sz w:val="18"/>
        </w:rPr>
        <w:t xml:space="preserve">Figure 4.1 </w:t>
      </w:r>
      <w:r w:rsidR="00CB7881">
        <w:rPr>
          <w:i/>
          <w:sz w:val="18"/>
        </w:rPr>
        <w:t>-</w:t>
      </w:r>
      <w:r>
        <w:rPr>
          <w:i/>
          <w:sz w:val="18"/>
        </w:rPr>
        <w:t xml:space="preserve"> The PrismDB layer stack (downward dependencies only).</w:t>
      </w:r>
    </w:p>
    <w:tbl>
      <w:tblPr>
        <w:tblStyle w:val="TableGrid"/>
        <w:tblW w:w="0" w:type="auto"/>
        <w:jc w:val="center"/>
        <w:tblLook w:val="04A0" w:firstRow="1" w:lastRow="0" w:firstColumn="1" w:lastColumn="0" w:noHBand="0" w:noVBand="1"/>
      </w:tblPr>
      <w:tblGrid>
        <w:gridCol w:w="9350"/>
      </w:tblGrid>
      <w:tr w:rsidR="00572388" w14:paraId="2A66B634" w14:textId="77777777">
        <w:trPr>
          <w:jc w:val="center"/>
        </w:trPr>
        <w:tc>
          <w:tcPr>
            <w:tcW w:w="9360" w:type="dxa"/>
            <w:shd w:val="clear" w:color="auto" w:fill="F4F4F4"/>
          </w:tcPr>
          <w:p w14:paraId="2A973637" w14:textId="77777777" w:rsidR="00572388" w:rsidRPr="00322F6B" w:rsidRDefault="00F12FFE">
            <w:pPr>
              <w:spacing w:after="0"/>
              <w:rPr>
                <w:sz w:val="20"/>
                <w:szCs w:val="20"/>
              </w:rPr>
            </w:pPr>
            <w:r>
              <w:rPr>
                <w:rFonts w:ascii="Aptos Mono" w:eastAsia="Aptos Mono" w:hAnsi="Aptos Mono" w:cs="Aptos Mono"/>
                <w:sz w:val="17"/>
              </w:rPr>
              <w:t xml:space="preserve">         </w:t>
            </w:r>
            <w:r w:rsidRPr="00322F6B">
              <w:rPr>
                <w:rFonts w:ascii="Aptos Mono" w:eastAsia="Aptos Mono" w:hAnsi="Aptos Mono" w:cs="Aptos Mono"/>
                <w:sz w:val="20"/>
                <w:szCs w:val="20"/>
              </w:rPr>
              <w:t xml:space="preserve">     Clients  (SDK / Shell / Embedded API)</w:t>
            </w:r>
          </w:p>
          <w:p w14:paraId="0607B6F3"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 TCP binary protocol</w:t>
            </w:r>
          </w:p>
          <w:p w14:paraId="71022905"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Network Server  (auth, session, framing)</w:t>
            </w:r>
          </w:p>
          <w:p w14:paraId="7AEC8D1D"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w:t>
            </w:r>
          </w:p>
          <w:p w14:paraId="5FEE8BBE"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Query Dispatcher  (routes by model)</w:t>
            </w:r>
          </w:p>
          <w:p w14:paraId="5D73DBC0"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         |          \</w:t>
            </w:r>
          </w:p>
          <w:p w14:paraId="40C24BE3"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SQL Engine   Document Eng.   KV Engine</w:t>
            </w:r>
          </w:p>
          <w:p w14:paraId="78E615F5"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         |          /</w:t>
            </w:r>
          </w:p>
          <w:p w14:paraId="2DE557AF"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Access Methods  (B+tree, hash, heap scan)</w:t>
            </w:r>
          </w:p>
          <w:p w14:paraId="52619BD5"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w:t>
            </w:r>
          </w:p>
          <w:p w14:paraId="05A40A42"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Transactional Record Store</w:t>
            </w:r>
          </w:p>
          <w:p w14:paraId="012A2B38"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(RecordId -&gt; bytes, MVCC visibility, locks)</w:t>
            </w:r>
          </w:p>
          <w:p w14:paraId="49C8C162"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w:t>
            </w:r>
          </w:p>
          <w:p w14:paraId="35AFB5BA"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Transaction Manager  (TxnId, commit log)</w:t>
            </w:r>
          </w:p>
          <w:p w14:paraId="30DB7FCE"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         |          \</w:t>
            </w:r>
          </w:p>
          <w:p w14:paraId="6FC2D681"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Buffer Pool     WAL       Catalog</w:t>
            </w:r>
          </w:p>
          <w:p w14:paraId="20ABF672"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            |</w:t>
            </w:r>
          </w:p>
          <w:p w14:paraId="001A3654"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Disk Manager  WAL Files</w:t>
            </w:r>
          </w:p>
          <w:p w14:paraId="08A2EFDD" w14:textId="77777777" w:rsidR="00572388" w:rsidRPr="00322F6B" w:rsidRDefault="00F12FFE">
            <w:pPr>
              <w:spacing w:after="0"/>
              <w:rPr>
                <w:sz w:val="20"/>
                <w:szCs w:val="20"/>
              </w:rPr>
            </w:pPr>
            <w:r w:rsidRPr="00322F6B">
              <w:rPr>
                <w:rFonts w:ascii="Aptos Mono" w:eastAsia="Aptos Mono" w:hAnsi="Aptos Mono" w:cs="Aptos Mono"/>
                <w:sz w:val="20"/>
                <w:szCs w:val="20"/>
              </w:rPr>
              <w:t xml:space="preserve">            |</w:t>
            </w:r>
          </w:p>
          <w:p w14:paraId="6DD89F5D" w14:textId="77777777" w:rsidR="00572388" w:rsidRDefault="00F12FFE">
            <w:pPr>
              <w:spacing w:after="0"/>
            </w:pPr>
            <w:r w:rsidRPr="00322F6B">
              <w:rPr>
                <w:rFonts w:ascii="Aptos Mono" w:eastAsia="Aptos Mono" w:hAnsi="Aptos Mono" w:cs="Aptos Mono"/>
                <w:sz w:val="20"/>
                <w:szCs w:val="20"/>
              </w:rPr>
              <w:t xml:space="preserve">        Heap File</w:t>
            </w:r>
          </w:p>
        </w:tc>
      </w:tr>
    </w:tbl>
    <w:p w14:paraId="4168A429" w14:textId="77777777" w:rsidR="00572388" w:rsidRDefault="00572388">
      <w:pPr>
        <w:spacing w:after="40"/>
      </w:pPr>
    </w:p>
    <w:p w14:paraId="666E865E" w14:textId="77777777" w:rsidR="00572388" w:rsidRDefault="00F12FFE">
      <w:pPr>
        <w:pStyle w:val="Heading2"/>
      </w:pPr>
      <w:bookmarkStart w:id="18" w:name="_Toc231989913"/>
      <w:r>
        <w:t>4.2 Layer responsibilities</w:t>
      </w:r>
      <w:bookmarkEnd w:id="18"/>
    </w:p>
    <w:p w14:paraId="3925BD4F" w14:textId="77777777" w:rsidR="00572388" w:rsidRDefault="00F12FFE">
      <w:pPr>
        <w:pStyle w:val="ListBullet"/>
      </w:pPr>
      <w:r>
        <w:t xml:space="preserve">Disk manager </w:t>
      </w:r>
      <w:r w:rsidR="00CB7881">
        <w:t>-</w:t>
      </w:r>
      <w:r>
        <w:t xml:space="preserve"> owns the heap file; reads and writes pages by id; provides fsync; does not interpret page contents.</w:t>
      </w:r>
    </w:p>
    <w:p w14:paraId="77DC4E85" w14:textId="77777777" w:rsidR="00572388" w:rsidRDefault="00F12FFE">
      <w:pPr>
        <w:pStyle w:val="ListBullet"/>
      </w:pPr>
      <w:r>
        <w:t xml:space="preserve">Buffer pool </w:t>
      </w:r>
      <w:r w:rsidR="00CB7881">
        <w:t>-</w:t>
      </w:r>
      <w:r>
        <w:t xml:space="preserve"> caches pages in memory, manages pin counts and dirty bits, evicts with clock-sweep, and enforces the WAL invariant (a dirty page is never written before the log record describing it is durable).</w:t>
      </w:r>
    </w:p>
    <w:p w14:paraId="59BD47D0" w14:textId="77777777" w:rsidR="00572388" w:rsidRDefault="00F12FFE">
      <w:pPr>
        <w:pStyle w:val="ListBullet"/>
      </w:pPr>
      <w:r>
        <w:t xml:space="preserve">WAL </w:t>
      </w:r>
      <w:r w:rsidR="00CB7881">
        <w:t>-</w:t>
      </w:r>
      <w:r>
        <w:t xml:space="preserve"> append-only log of every page mutation; allocates LSNs; coordinates group commit; provides the recovery primitives.</w:t>
      </w:r>
    </w:p>
    <w:p w14:paraId="4D78EE5F" w14:textId="77777777" w:rsidR="00572388" w:rsidRDefault="00F12FFE">
      <w:pPr>
        <w:pStyle w:val="ListBullet"/>
      </w:pPr>
      <w:r>
        <w:t xml:space="preserve">Transaction manager </w:t>
      </w:r>
      <w:r w:rsidR="00CB7881">
        <w:t>-</w:t>
      </w:r>
      <w:r>
        <w:t xml:space="preserve"> allocates TxnIds, maintains the active-transaction table, owns the commit log, and exposes begin/commit/abort.</w:t>
      </w:r>
    </w:p>
    <w:p w14:paraId="335D9D5C" w14:textId="77777777" w:rsidR="00572388" w:rsidRDefault="00F12FFE">
      <w:pPr>
        <w:pStyle w:val="ListBullet"/>
      </w:pPr>
      <w:r>
        <w:t xml:space="preserve">Record store </w:t>
      </w:r>
      <w:r w:rsidR="00CB7881">
        <w:t>-</w:t>
      </w:r>
      <w:r>
        <w:t xml:space="preserve"> the fundamental abstraction: insert/read/update/delete of (RecordId, bytes) with MVCC visibility and write-conflict detection. There is exactly one of these, shared by all three engines.</w:t>
      </w:r>
    </w:p>
    <w:p w14:paraId="296AAD03" w14:textId="77777777" w:rsidR="00572388" w:rsidRDefault="00F12FFE">
      <w:pPr>
        <w:pStyle w:val="ListBullet"/>
      </w:pPr>
      <w:r>
        <w:t xml:space="preserve">Access methods </w:t>
      </w:r>
      <w:r w:rsidR="00CB7881">
        <w:t>-</w:t>
      </w:r>
      <w:r>
        <w:t xml:space="preserve"> B+tree (point + range), hash (point), and heap scan map a key space to RecordIds.</w:t>
      </w:r>
    </w:p>
    <w:p w14:paraId="7C7C16B7" w14:textId="77777777" w:rsidR="00572388" w:rsidRDefault="00F12FFE">
      <w:pPr>
        <w:pStyle w:val="ListBullet"/>
      </w:pPr>
      <w:r>
        <w:t xml:space="preserve">Engines </w:t>
      </w:r>
      <w:r w:rsidR="00CB7881">
        <w:t>-</w:t>
      </w:r>
      <w:r>
        <w:t xml:space="preserve"> SQL, document, and KV compile user operations into sequences of access-method and record-store calls.</w:t>
      </w:r>
    </w:p>
    <w:p w14:paraId="3F806763" w14:textId="77777777" w:rsidR="00572388" w:rsidRDefault="00F12FFE">
      <w:pPr>
        <w:pStyle w:val="ListBullet"/>
      </w:pPr>
      <w:r>
        <w:lastRenderedPageBreak/>
        <w:t xml:space="preserve">Network server </w:t>
      </w:r>
      <w:r w:rsidR="00CB7881">
        <w:t>-</w:t>
      </w:r>
      <w:r>
        <w:t xml:space="preserve"> a Tokio TCP server with length-prefixed binary framing, authentication, and per-session transaction tracking.</w:t>
      </w:r>
    </w:p>
    <w:p w14:paraId="3C0B1303" w14:textId="77777777" w:rsidR="00572388" w:rsidRDefault="00F12FFE">
      <w:pPr>
        <w:pStyle w:val="Heading2"/>
      </w:pPr>
      <w:bookmarkStart w:id="19" w:name="_Toc231989914"/>
      <w:r>
        <w:t>4.3 What “one engine” means concretely</w:t>
      </w:r>
      <w:bookmarkEnd w:id="19"/>
    </w:p>
    <w:p w14:paraId="0FE52FF6" w14:textId="77777777" w:rsidR="00572388" w:rsidRDefault="00F12FFE">
      <w:r>
        <w:t>The record store, transaction manager, buffer pool, and WAL are singletons within a PrismDB process. A transaction touching a SQL table and a document collection calls begin once, issues a SQL insert that compiles to RecordStore.insert(txn, row_bytes) and a document update that compiles to RecordStore.update(txn, rid, doc_bytes), then calls commit, which writes one commit record to the WAL. The log contains records for both operations, both tagged with the same TxnId. Recovery replays both; the same visibility logic applies to both. That is the mechanism behind cross-model atomicity.</w:t>
      </w:r>
    </w:p>
    <w:p w14:paraId="666DA9FC" w14:textId="77777777" w:rsidR="00572388" w:rsidRDefault="00F12FFE">
      <w:pPr>
        <w:pStyle w:val="Heading2"/>
      </w:pPr>
      <w:bookmarkStart w:id="20" w:name="_Toc231989915"/>
      <w:r>
        <w:t>4.4 Threading model</w:t>
      </w:r>
      <w:bookmarkEnd w:id="20"/>
    </w:p>
    <w:p w14:paraId="181F1C8A" w14:textId="77777777" w:rsidR="00572388" w:rsidRDefault="00F12FFE">
      <w:pPr>
        <w:pStyle w:val="ListBullet"/>
      </w:pPr>
      <w:r>
        <w:t>Network server: one Tokio runtime, async I/O for all connections.</w:t>
      </w:r>
    </w:p>
    <w:p w14:paraId="7C969480" w14:textId="77777777" w:rsidR="00572388" w:rsidRDefault="00F12FFE">
      <w:pPr>
        <w:pStyle w:val="ListBullet"/>
      </w:pPr>
      <w:r>
        <w:t>Buffer pool: synchronous; latches are parking_lot read/write locks (async overhead is not paid on the page-access hot path).</w:t>
      </w:r>
    </w:p>
    <w:p w14:paraId="37CBDF72" w14:textId="77777777" w:rsidR="00572388" w:rsidRDefault="00F12FFE">
      <w:pPr>
        <w:pStyle w:val="ListBullet"/>
      </w:pPr>
      <w:r>
        <w:t>WAL writer: group commit batches concurrent commits into shared fsyncs.</w:t>
      </w:r>
    </w:p>
    <w:p w14:paraId="2347F673" w14:textId="77777777" w:rsidR="00572388" w:rsidRDefault="00F12FFE">
      <w:pPr>
        <w:pStyle w:val="ListBullet"/>
      </w:pPr>
      <w:r>
        <w:t>Recovery: synchronous and single-threaded; runs at startup and completes before the server accepts connections.</w:t>
      </w:r>
    </w:p>
    <w:p w14:paraId="1AC6720C" w14:textId="77777777" w:rsidR="00572388" w:rsidRDefault="00F12FFE">
      <w:pPr>
        <w:pStyle w:val="Heading2"/>
      </w:pPr>
      <w:bookmarkStart w:id="21" w:name="_Toc231989916"/>
      <w:r>
        <w:t>4.5 The lifecycle of a request</w:t>
      </w:r>
      <w:bookmarkEnd w:id="21"/>
    </w:p>
    <w:p w14:paraId="4A11E8C9" w14:textId="77777777" w:rsidR="00572388" w:rsidRDefault="00F12FFE">
      <w:r>
        <w:t>Tracing a single request from the wire to disk shows how the layers cooperate. Consider an INSERT arriving over the network:</w:t>
      </w:r>
    </w:p>
    <w:p w14:paraId="2C1C4A3A" w14:textId="77777777" w:rsidR="00572388" w:rsidRDefault="00F12FFE">
      <w:pPr>
        <w:pStyle w:val="ListNumber"/>
      </w:pPr>
      <w:r>
        <w:t>The network server reads a complete frame, decodes the 12-byte header, and recovers the request id and message type.</w:t>
      </w:r>
    </w:p>
    <w:p w14:paraId="5458596D" w14:textId="77777777" w:rsidR="00572388" w:rsidRDefault="00F12FFE">
      <w:pPr>
        <w:pStyle w:val="ListNumber"/>
      </w:pPr>
      <w:r>
        <w:t>The session checks that it is authenticated, then routes the SqlExecute message to the SQL engine, attaching the session's current transaction (or starting an implicit one for an autocommit statement).</w:t>
      </w:r>
    </w:p>
    <w:p w14:paraId="5C6B99F1" w14:textId="77777777" w:rsidR="00572388" w:rsidRDefault="00F12FFE">
      <w:pPr>
        <w:pStyle w:val="ListNumber"/>
      </w:pPr>
      <w:r>
        <w:t>The SQL engine parses the statement, resolves the target table in the catalog, encodes the row, and calls insert on the record store; if the table has a primary key it first checks and then updates the B+tree index.</w:t>
      </w:r>
    </w:p>
    <w:p w14:paraId="26FD893F" w14:textId="77777777" w:rsidR="00572388" w:rsidRDefault="00F12FFE">
      <w:pPr>
        <w:pStyle w:val="ListNumber"/>
      </w:pPr>
      <w:r>
        <w:t>The record store selects a slotted page through the buffer pool, writes the new MVCC version with the transaction's xmin, and appends a log record to the WAL describing the change.</w:t>
      </w:r>
    </w:p>
    <w:p w14:paraId="6786EF6E" w14:textId="77777777" w:rsidR="00572388" w:rsidRDefault="00F12FFE">
      <w:pPr>
        <w:pStyle w:val="ListNumber"/>
      </w:pPr>
      <w:r>
        <w:t>On commit, the transaction manager writes one commit record; group commit batches the fsync with any other in-flight commits, and only then is the acknowledgement returned to the client.</w:t>
      </w:r>
    </w:p>
    <w:p w14:paraId="3E9C3BFB" w14:textId="77777777" w:rsidR="00572388" w:rsidRDefault="00F12FFE">
      <w:r>
        <w:t xml:space="preserve">A document or KV operation follows the same spine </w:t>
      </w:r>
      <w:r w:rsidR="00CB7881">
        <w:t>-</w:t>
      </w:r>
      <w:r>
        <w:t xml:space="preserve"> the only difference is which engine compiles the request into record-store calls. This is the data-flow expression of the architecture's central claim: one path to disk, three ways in.</w:t>
      </w:r>
    </w:p>
    <w:p w14:paraId="0AB5F10A" w14:textId="77777777" w:rsidR="00572388" w:rsidRDefault="00F12FFE">
      <w:r>
        <w:br w:type="page"/>
      </w:r>
    </w:p>
    <w:p w14:paraId="00ECD2D8" w14:textId="77777777" w:rsidR="00572388" w:rsidRDefault="00F12FFE">
      <w:pPr>
        <w:pStyle w:val="Heading1"/>
      </w:pPr>
      <w:bookmarkStart w:id="22" w:name="_Toc231989917"/>
      <w:r>
        <w:lastRenderedPageBreak/>
        <w:t>5. Crate and Module Layout</w:t>
      </w:r>
      <w:bookmarkEnd w:id="22"/>
    </w:p>
    <w:p w14:paraId="18616384" w14:textId="77777777" w:rsidR="00572388" w:rsidRDefault="00F12FFE">
      <w:r>
        <w:t>The Cargo workspace mirrors the architecture: the dependency direction is strictly downward, so a lower layer can never reach up into a higher one. This is what keeps the storage and transaction layers ignorant of the data models above them.</w:t>
      </w:r>
    </w:p>
    <w:p w14:paraId="6B337786" w14:textId="77777777" w:rsidR="00572388" w:rsidRDefault="00F12FFE">
      <w:pPr>
        <w:spacing w:after="40"/>
      </w:pPr>
      <w:r>
        <w:rPr>
          <w:i/>
          <w:sz w:val="18"/>
        </w:rPr>
        <w:t xml:space="preserve">Figure 5.1 </w:t>
      </w:r>
      <w:r w:rsidR="00CB7881">
        <w:rPr>
          <w:i/>
          <w:sz w:val="18"/>
        </w:rPr>
        <w:t>-</w:t>
      </w:r>
      <w:r>
        <w:rPr>
          <w:i/>
          <w:sz w:val="18"/>
        </w:rPr>
        <w:t xml:space="preserve"> Workspace crate dependency graph.</w:t>
      </w:r>
    </w:p>
    <w:tbl>
      <w:tblPr>
        <w:tblStyle w:val="TableGrid"/>
        <w:tblW w:w="0" w:type="auto"/>
        <w:jc w:val="center"/>
        <w:tblLook w:val="04A0" w:firstRow="1" w:lastRow="0" w:firstColumn="1" w:lastColumn="0" w:noHBand="0" w:noVBand="1"/>
      </w:tblPr>
      <w:tblGrid>
        <w:gridCol w:w="9350"/>
      </w:tblGrid>
      <w:tr w:rsidR="00572388" w14:paraId="4D3081B9" w14:textId="77777777">
        <w:trPr>
          <w:jc w:val="center"/>
        </w:trPr>
        <w:tc>
          <w:tcPr>
            <w:tcW w:w="9360" w:type="dxa"/>
            <w:shd w:val="clear" w:color="auto" w:fill="F4F4F4"/>
          </w:tcPr>
          <w:p w14:paraId="307D3A57" w14:textId="77777777" w:rsidR="00572388" w:rsidRPr="00322F6B" w:rsidRDefault="00F12FFE">
            <w:pPr>
              <w:spacing w:after="0"/>
              <w:rPr>
                <w:sz w:val="20"/>
                <w:szCs w:val="20"/>
              </w:rPr>
            </w:pPr>
            <w:r w:rsidRPr="00322F6B">
              <w:rPr>
                <w:rFonts w:ascii="Aptos Mono" w:eastAsia="Aptos Mono" w:hAnsi="Aptos Mono" w:cs="Aptos Mono"/>
                <w:sz w:val="20"/>
                <w:szCs w:val="20"/>
              </w:rPr>
              <w:t>prism-server   depends on  prism-sql, prism-doc, prism-kv, prism-protocol</w:t>
            </w:r>
          </w:p>
          <w:p w14:paraId="4F33F7FE" w14:textId="77777777" w:rsidR="00572388" w:rsidRPr="00322F6B" w:rsidRDefault="00F12FFE">
            <w:pPr>
              <w:spacing w:after="0"/>
              <w:rPr>
                <w:sz w:val="20"/>
                <w:szCs w:val="20"/>
              </w:rPr>
            </w:pPr>
            <w:r w:rsidRPr="00322F6B">
              <w:rPr>
                <w:rFonts w:ascii="Aptos Mono" w:eastAsia="Aptos Mono" w:hAnsi="Aptos Mono" w:cs="Aptos Mono"/>
                <w:sz w:val="20"/>
                <w:szCs w:val="20"/>
              </w:rPr>
              <w:t>prism-shell    depends on  prism-client, prism-protocol, prism-doc</w:t>
            </w:r>
          </w:p>
          <w:p w14:paraId="17BDA3B1" w14:textId="77777777" w:rsidR="00572388" w:rsidRPr="00322F6B" w:rsidRDefault="00F12FFE">
            <w:pPr>
              <w:spacing w:after="0"/>
              <w:rPr>
                <w:sz w:val="20"/>
                <w:szCs w:val="20"/>
              </w:rPr>
            </w:pPr>
            <w:r w:rsidRPr="00322F6B">
              <w:rPr>
                <w:rFonts w:ascii="Aptos Mono" w:eastAsia="Aptos Mono" w:hAnsi="Aptos Mono" w:cs="Aptos Mono"/>
                <w:sz w:val="20"/>
                <w:szCs w:val="20"/>
              </w:rPr>
              <w:t>prism-client   depends on  prism-protocol</w:t>
            </w:r>
          </w:p>
          <w:p w14:paraId="613D7DAA" w14:textId="77777777" w:rsidR="00572388" w:rsidRPr="00322F6B" w:rsidRDefault="00F12FFE">
            <w:pPr>
              <w:spacing w:after="0"/>
              <w:rPr>
                <w:sz w:val="20"/>
                <w:szCs w:val="20"/>
              </w:rPr>
            </w:pPr>
            <w:r w:rsidRPr="00322F6B">
              <w:rPr>
                <w:rFonts w:ascii="Aptos Mono" w:eastAsia="Aptos Mono" w:hAnsi="Aptos Mono" w:cs="Aptos Mono"/>
                <w:sz w:val="20"/>
                <w:szCs w:val="20"/>
              </w:rPr>
              <w:t>prism-protocol standalone  (wire format only)</w:t>
            </w:r>
          </w:p>
          <w:p w14:paraId="0F0ABDB9" w14:textId="77777777" w:rsidR="00572388" w:rsidRPr="00322F6B" w:rsidRDefault="00F12FFE">
            <w:pPr>
              <w:spacing w:after="0"/>
              <w:rPr>
                <w:sz w:val="20"/>
                <w:szCs w:val="20"/>
              </w:rPr>
            </w:pPr>
            <w:r w:rsidRPr="00322F6B">
              <w:rPr>
                <w:rFonts w:ascii="Aptos Mono" w:eastAsia="Aptos Mono" w:hAnsi="Aptos Mono" w:cs="Aptos Mono"/>
                <w:sz w:val="20"/>
                <w:szCs w:val="20"/>
              </w:rPr>
              <w:t>prism-sql      depends on  prism-core, prism-index</w:t>
            </w:r>
          </w:p>
          <w:p w14:paraId="2A1D2951" w14:textId="77777777" w:rsidR="00572388" w:rsidRPr="00322F6B" w:rsidRDefault="00F12FFE">
            <w:pPr>
              <w:spacing w:after="0"/>
              <w:rPr>
                <w:sz w:val="20"/>
                <w:szCs w:val="20"/>
              </w:rPr>
            </w:pPr>
            <w:r w:rsidRPr="00322F6B">
              <w:rPr>
                <w:rFonts w:ascii="Aptos Mono" w:eastAsia="Aptos Mono" w:hAnsi="Aptos Mono" w:cs="Aptos Mono"/>
                <w:sz w:val="20"/>
                <w:szCs w:val="20"/>
              </w:rPr>
              <w:t>prism-doc      depends on  prism-core, prism-index</w:t>
            </w:r>
          </w:p>
          <w:p w14:paraId="3BC6CA5D" w14:textId="77777777" w:rsidR="00572388" w:rsidRPr="00322F6B" w:rsidRDefault="00F12FFE">
            <w:pPr>
              <w:spacing w:after="0"/>
              <w:rPr>
                <w:sz w:val="20"/>
                <w:szCs w:val="20"/>
              </w:rPr>
            </w:pPr>
            <w:r w:rsidRPr="00322F6B">
              <w:rPr>
                <w:rFonts w:ascii="Aptos Mono" w:eastAsia="Aptos Mono" w:hAnsi="Aptos Mono" w:cs="Aptos Mono"/>
                <w:sz w:val="20"/>
                <w:szCs w:val="20"/>
              </w:rPr>
              <w:t>prism-kv       depends on  prism-core, prism-index</w:t>
            </w:r>
          </w:p>
          <w:p w14:paraId="544E25A1" w14:textId="77777777" w:rsidR="00572388" w:rsidRPr="00322F6B" w:rsidRDefault="00F12FFE">
            <w:pPr>
              <w:spacing w:after="0"/>
              <w:rPr>
                <w:sz w:val="20"/>
                <w:szCs w:val="20"/>
              </w:rPr>
            </w:pPr>
            <w:r w:rsidRPr="00322F6B">
              <w:rPr>
                <w:rFonts w:ascii="Aptos Mono" w:eastAsia="Aptos Mono" w:hAnsi="Aptos Mono" w:cs="Aptos Mono"/>
                <w:sz w:val="20"/>
                <w:szCs w:val="20"/>
              </w:rPr>
              <w:t>prism-index    depends on  prism-core (B+tree over the buffer pool)</w:t>
            </w:r>
          </w:p>
          <w:p w14:paraId="55067524" w14:textId="77777777" w:rsidR="00572388" w:rsidRPr="00322F6B" w:rsidRDefault="00F12FFE">
            <w:pPr>
              <w:spacing w:after="0"/>
              <w:rPr>
                <w:sz w:val="20"/>
                <w:szCs w:val="20"/>
              </w:rPr>
            </w:pPr>
            <w:r w:rsidRPr="00322F6B">
              <w:rPr>
                <w:rFonts w:ascii="Aptos Mono" w:eastAsia="Aptos Mono" w:hAnsi="Aptos Mono" w:cs="Aptos Mono"/>
                <w:sz w:val="20"/>
                <w:szCs w:val="20"/>
              </w:rPr>
              <w:t>prism-core     depends on  prism-wal, prism-buffer, prism-storage</w:t>
            </w:r>
          </w:p>
          <w:p w14:paraId="73C8D63E" w14:textId="77777777" w:rsidR="00572388" w:rsidRPr="00322F6B" w:rsidRDefault="00F12FFE">
            <w:pPr>
              <w:spacing w:after="0"/>
              <w:rPr>
                <w:sz w:val="20"/>
                <w:szCs w:val="20"/>
              </w:rPr>
            </w:pPr>
            <w:r w:rsidRPr="00322F6B">
              <w:rPr>
                <w:rFonts w:ascii="Aptos Mono" w:eastAsia="Aptos Mono" w:hAnsi="Aptos Mono" w:cs="Aptos Mono"/>
                <w:sz w:val="20"/>
                <w:szCs w:val="20"/>
              </w:rPr>
              <w:t>prism-wal      depends on  prism-storage</w:t>
            </w:r>
          </w:p>
          <w:p w14:paraId="7AD00580" w14:textId="77777777" w:rsidR="00572388" w:rsidRPr="00322F6B" w:rsidRDefault="00F12FFE">
            <w:pPr>
              <w:spacing w:after="0"/>
              <w:rPr>
                <w:sz w:val="20"/>
                <w:szCs w:val="20"/>
              </w:rPr>
            </w:pPr>
            <w:r w:rsidRPr="00322F6B">
              <w:rPr>
                <w:rFonts w:ascii="Aptos Mono" w:eastAsia="Aptos Mono" w:hAnsi="Aptos Mono" w:cs="Aptos Mono"/>
                <w:sz w:val="20"/>
                <w:szCs w:val="20"/>
              </w:rPr>
              <w:t>prism-buffer   depends on  prism-storage</w:t>
            </w:r>
          </w:p>
          <w:p w14:paraId="196FFECE" w14:textId="77777777" w:rsidR="00572388" w:rsidRPr="00322F6B" w:rsidRDefault="00F12FFE">
            <w:pPr>
              <w:spacing w:after="0"/>
              <w:rPr>
                <w:sz w:val="20"/>
                <w:szCs w:val="20"/>
              </w:rPr>
            </w:pPr>
            <w:r w:rsidRPr="00322F6B">
              <w:rPr>
                <w:rFonts w:ascii="Aptos Mono" w:eastAsia="Aptos Mono" w:hAnsi="Aptos Mono" w:cs="Aptos Mono"/>
                <w:sz w:val="20"/>
                <w:szCs w:val="20"/>
              </w:rPr>
              <w:t>prism-storage  depends on  nothing (the foundation)</w:t>
            </w:r>
          </w:p>
          <w:p w14:paraId="788EEFB0" w14:textId="77777777" w:rsidR="00572388" w:rsidRPr="00322F6B" w:rsidRDefault="00F12FFE">
            <w:pPr>
              <w:spacing w:after="0"/>
              <w:rPr>
                <w:sz w:val="20"/>
                <w:szCs w:val="20"/>
              </w:rPr>
            </w:pPr>
            <w:r w:rsidRPr="00322F6B">
              <w:rPr>
                <w:rFonts w:ascii="Aptos Mono" w:eastAsia="Aptos Mono" w:hAnsi="Aptos Mono" w:cs="Aptos Mono"/>
                <w:sz w:val="20"/>
                <w:szCs w:val="20"/>
              </w:rPr>
              <w:t>prism-fsck     depends on  prism-storage, prism-wal (on-disk formats only)</w:t>
            </w:r>
          </w:p>
          <w:p w14:paraId="1E8E1E63" w14:textId="77777777" w:rsidR="00572388" w:rsidRDefault="00F12FFE">
            <w:pPr>
              <w:spacing w:after="0"/>
            </w:pPr>
            <w:r w:rsidRPr="00322F6B">
              <w:rPr>
                <w:rFonts w:ascii="Aptos Mono" w:eastAsia="Aptos Mono" w:hAnsi="Aptos Mono" w:cs="Aptos Mono"/>
                <w:sz w:val="20"/>
                <w:szCs w:val="20"/>
              </w:rPr>
              <w:t>prism-bench    depends on  the engine crates (embedded workloads)</w:t>
            </w:r>
          </w:p>
        </w:tc>
      </w:tr>
    </w:tbl>
    <w:p w14:paraId="58ED742A" w14:textId="77777777" w:rsidR="00572388" w:rsidRDefault="00572388">
      <w:pPr>
        <w:spacing w:after="40"/>
      </w:pPr>
    </w:p>
    <w:p w14:paraId="288E66EC" w14:textId="77777777" w:rsidR="00572388" w:rsidRDefault="00F12FFE">
      <w:r>
        <w:t xml:space="preserve">prism-core is where the transactional record store, transaction manager, lock manager, and MVCC live. The three engine crates depend on it, never on each other. The pure-TypeScript Node.js SDK lives outside the Cargo workspace, under sdks/node, and depends on nothing Rust at runtime </w:t>
      </w:r>
      <w:r w:rsidR="00CB7881">
        <w:t>-</w:t>
      </w:r>
      <w:r>
        <w:t xml:space="preserve"> it re-implements the wire protocol directly.</w:t>
      </w:r>
    </w:p>
    <w:p w14:paraId="7A0F2247" w14:textId="77777777" w:rsidR="00572388" w:rsidRDefault="00F12FFE">
      <w:r>
        <w:br w:type="page"/>
      </w:r>
    </w:p>
    <w:p w14:paraId="31A306FD" w14:textId="77777777" w:rsidR="00572388" w:rsidRDefault="00F12FFE">
      <w:pPr>
        <w:pStyle w:val="Heading1"/>
      </w:pPr>
      <w:bookmarkStart w:id="23" w:name="_Toc231989918"/>
      <w:r>
        <w:lastRenderedPageBreak/>
        <w:t>6. The Storage Layer</w:t>
      </w:r>
      <w:bookmarkEnd w:id="23"/>
    </w:p>
    <w:p w14:paraId="564FE1DD" w14:textId="77777777" w:rsidR="00572388" w:rsidRDefault="00F12FFE">
      <w:r>
        <w:t>The storage layer is the foundation crate, prism-storage. It owns the on-disk representation and depends on nothing else, so its correctness can be reasoned about in isolation.</w:t>
      </w:r>
    </w:p>
    <w:p w14:paraId="5198BFD7" w14:textId="77777777" w:rsidR="00572388" w:rsidRDefault="00F12FFE">
      <w:pPr>
        <w:pStyle w:val="Heading2"/>
      </w:pPr>
      <w:bookmarkStart w:id="24" w:name="_Toc231989919"/>
      <w:r>
        <w:t>6.1 Pages and the heap file</w:t>
      </w:r>
      <w:bookmarkEnd w:id="24"/>
    </w:p>
    <w:p w14:paraId="6C046BCD" w14:textId="77777777" w:rsidR="00572388" w:rsidRDefault="00F12FFE">
      <w:r>
        <w:t>All persistent data lives in fixed-size 8 KiB pages within a single heap file per database (ADR 0002). A fixed page size makes the buffer pool, the WAL, and recovery simple and uniform: every cached frame, every full-page log image, and every disk read or write is one page. The disk manager allocates pages, reads and writes them by PageId, and provides fsync; it never interprets their contents.</w:t>
      </w:r>
    </w:p>
    <w:p w14:paraId="00A8895E" w14:textId="77777777" w:rsidR="00572388" w:rsidRDefault="00F12FFE">
      <w:pPr>
        <w:pStyle w:val="Heading2"/>
      </w:pPr>
      <w:bookmarkStart w:id="25" w:name="_Toc231989920"/>
      <w:r>
        <w:t>6.2 Slotted pages</w:t>
      </w:r>
      <w:bookmarkEnd w:id="25"/>
    </w:p>
    <w:p w14:paraId="5CAA9238" w14:textId="77777777" w:rsidR="00572388" w:rsidRDefault="00F12FFE">
      <w:r>
        <w:t>Variable-length records are stored in slotted pages. A page carries a 32-byte shared header (including a page type and a checksum), a slot directory growing from the front, and record bytes growing from the back; free space is the gap between them. This layout supports insertion, in-place lookup by slot, and compaction, and it lets a record be addressed by a (PageId, slot) pair. A 16-bit checksum over the page body lets the integrity checker detect torn writes and bit-rot.</w:t>
      </w:r>
    </w:p>
    <w:p w14:paraId="16B85B98" w14:textId="77777777" w:rsidR="00572388" w:rsidRDefault="00F12FFE">
      <w:pPr>
        <w:pStyle w:val="Heading2"/>
      </w:pPr>
      <w:bookmarkStart w:id="26" w:name="_Toc231989921"/>
      <w:r>
        <w:t>6.3 Why a checksum on every page</w:t>
      </w:r>
      <w:bookmarkEnd w:id="26"/>
    </w:p>
    <w:p w14:paraId="399E8EB7" w14:textId="77777777" w:rsidR="00572388" w:rsidRDefault="00F12FFE">
      <w:r>
        <w:t>Every write path recomputes and stamps the page checksum, so a page on disk is self-verifying. This is what makes the offline integrity checker (Chapter 22) able to certify a database without the engine: it reads raw pages and confirms each stored checksum matches the recomputed one.</w:t>
      </w:r>
    </w:p>
    <w:p w14:paraId="12D5DAAD" w14:textId="77777777" w:rsidR="00572388" w:rsidRDefault="00F12FFE">
      <w:r>
        <w:br w:type="page"/>
      </w:r>
    </w:p>
    <w:p w14:paraId="3132CA4F" w14:textId="77777777" w:rsidR="00572388" w:rsidRDefault="00F12FFE">
      <w:pPr>
        <w:pStyle w:val="Heading1"/>
      </w:pPr>
      <w:bookmarkStart w:id="27" w:name="_Toc231989922"/>
      <w:r>
        <w:lastRenderedPageBreak/>
        <w:t>7. The Buffer Pool</w:t>
      </w:r>
      <w:bookmarkEnd w:id="27"/>
    </w:p>
    <w:p w14:paraId="0487F9AA" w14:textId="77777777" w:rsidR="00572388" w:rsidRDefault="00F12FFE">
      <w:r>
        <w:t>The buffer pool (prism-buffer) caches pages in a fixed set of in-memory frames and mediates all access to them. It translates a PageId to a frame, tracks pin counts and dirty bits, and chooses victims for eviction using a clock-sweep policy (ADR 0007).</w:t>
      </w:r>
    </w:p>
    <w:p w14:paraId="6F81B4BD" w14:textId="77777777" w:rsidR="00572388" w:rsidRDefault="00F12FFE">
      <w:pPr>
        <w:pStyle w:val="Heading2"/>
      </w:pPr>
      <w:bookmarkStart w:id="28" w:name="_Toc231989923"/>
      <w:r>
        <w:t>7.1 Clock-sweep replacement</w:t>
      </w:r>
      <w:bookmarkEnd w:id="28"/>
    </w:p>
    <w:p w14:paraId="5DFFA986" w14:textId="77777777" w:rsidR="00572388" w:rsidRDefault="00F12FFE">
      <w:r>
        <w:t xml:space="preserve">Clock sweep approximates least-recently-used at a fraction of the cost: each frame carries a reference bit set on access; the sweep hand advances around the frames, clearing reference bits and evicting the first unpinned frame whose bit is already clear. Eviction is bounded </w:t>
      </w:r>
      <w:r w:rsidR="00CB7881">
        <w:t>-</w:t>
      </w:r>
      <w:r>
        <w:t xml:space="preserve"> if the sweep cannot find a victim within a fixed number of rotations it returns an explicit error rather than spinning, so a pathological pin pattern surfaces as a clean failure instead of a hang.</w:t>
      </w:r>
    </w:p>
    <w:p w14:paraId="3417650E" w14:textId="77777777" w:rsidR="00572388" w:rsidRDefault="00F12FFE">
      <w:pPr>
        <w:pStyle w:val="Heading2"/>
      </w:pPr>
      <w:bookmarkStart w:id="29" w:name="_Toc231989924"/>
      <w:r>
        <w:t>7.2 Pin guards</w:t>
      </w:r>
      <w:bookmarkEnd w:id="29"/>
    </w:p>
    <w:p w14:paraId="008C88BB" w14:textId="77777777" w:rsidR="00572388" w:rsidRDefault="00F12FFE">
      <w:r>
        <w:t>Callers obtain a page through an RAII pin guard; the page cannot be evicted while a guard is alive, and the pin is released automatically when the guard drops. This ties page lifetime to lexical scope and eliminates an entire class of use-after-evict bugs at compile time.</w:t>
      </w:r>
    </w:p>
    <w:p w14:paraId="2A661BB7" w14:textId="77777777" w:rsidR="00572388" w:rsidRDefault="00F12FFE">
      <w:pPr>
        <w:pStyle w:val="Heading2"/>
      </w:pPr>
      <w:bookmarkStart w:id="30" w:name="_Toc231989925"/>
      <w:r>
        <w:t>7.3 The WAL invariant</w:t>
      </w:r>
      <w:bookmarkEnd w:id="30"/>
    </w:p>
    <w:p w14:paraId="2A4214A6" w14:textId="77777777" w:rsidR="00572388" w:rsidRDefault="00F12FFE">
      <w:r>
        <w:t>The buffer pool enforces the central durability rule: a dirty page is never flushed to disk before the WAL record describing its modification is durable. Concretely, before writing a page the pool calls flush_through(page_lsn) on the log. This is the contract that makes redo-based recovery sound.</w:t>
      </w:r>
    </w:p>
    <w:p w14:paraId="441EE920" w14:textId="77777777" w:rsidR="00572388" w:rsidRDefault="00F12FFE">
      <w:r>
        <w:br w:type="page"/>
      </w:r>
    </w:p>
    <w:p w14:paraId="70E25763" w14:textId="77777777" w:rsidR="00572388" w:rsidRDefault="00F12FFE">
      <w:pPr>
        <w:pStyle w:val="Heading1"/>
      </w:pPr>
      <w:bookmarkStart w:id="31" w:name="_Toc231989926"/>
      <w:r>
        <w:lastRenderedPageBreak/>
        <w:t>8. The Write-Ahead Log</w:t>
      </w:r>
      <w:bookmarkEnd w:id="31"/>
    </w:p>
    <w:p w14:paraId="363F628F" w14:textId="77777777" w:rsidR="00572388" w:rsidRDefault="00F12FFE">
      <w:r>
        <w:t>The WAL (prism-wal) is the spine of durability. Every modification is described by a log record appended to the log before the corresponding page is allowed to reach disk. The design is physiological and ARIES-influenced (ADR 0003).</w:t>
      </w:r>
    </w:p>
    <w:p w14:paraId="38B4C983" w14:textId="77777777" w:rsidR="00572388" w:rsidRDefault="00F12FFE">
      <w:pPr>
        <w:pStyle w:val="Heading2"/>
      </w:pPr>
      <w:bookmarkStart w:id="32" w:name="_Toc231989927"/>
      <w:r>
        <w:t>8.1 Records, LSNs, and segments</w:t>
      </w:r>
      <w:bookmarkEnd w:id="32"/>
    </w:p>
    <w:p w14:paraId="0AA37DF6" w14:textId="77777777" w:rsidR="00572388" w:rsidRDefault="00F12FFE">
      <w:r>
        <w:t>Each record has a 32-byte header (log sequence number, transaction id, type, body length, and a CRC32 over the body) followed by a typed body. The log is divided into fixed-size segment files. The LSN is monotonic and also stamped into each page it modifies (the page_lsn), which is how recovery knows whether a page already reflects a given record.</w:t>
      </w:r>
    </w:p>
    <w:p w14:paraId="3D23F1E7" w14:textId="77777777" w:rsidR="00572388" w:rsidRDefault="00F12FFE">
      <w:pPr>
        <w:pStyle w:val="Heading2"/>
      </w:pPr>
      <w:bookmarkStart w:id="33" w:name="_Toc231989928"/>
      <w:r>
        <w:t>8.2 Group commit</w:t>
      </w:r>
      <w:bookmarkEnd w:id="33"/>
    </w:p>
    <w:p w14:paraId="2703F2DA" w14:textId="77777777" w:rsidR="00572388" w:rsidRDefault="00F12FFE">
      <w:r>
        <w:t xml:space="preserve">Committing transactions do not each issue their own fsync. Instead, a group-commit mechanism batches concurrent commit requests into a shared flush: a committer advances the durable point with flush_through, and all transactions whose records fall at or below that point are released together. This amortizes the most expensive operation in the system </w:t>
      </w:r>
      <w:r w:rsidR="00CB7881">
        <w:t>-</w:t>
      </w:r>
      <w:r>
        <w:t xml:space="preserve"> the synchronous disk flush </w:t>
      </w:r>
      <w:r w:rsidR="00CB7881">
        <w:t>-</w:t>
      </w:r>
      <w:r>
        <w:t xml:space="preserve"> across many transactions.</w:t>
      </w:r>
    </w:p>
    <w:p w14:paraId="5D88570E" w14:textId="77777777" w:rsidR="00572388" w:rsidRDefault="00F12FFE">
      <w:pPr>
        <w:pStyle w:val="Heading2"/>
      </w:pPr>
      <w:bookmarkStart w:id="34" w:name="_Toc231989929"/>
      <w:r>
        <w:t>8.3 One log for all models (ADR 0006)</w:t>
      </w:r>
      <w:bookmarkEnd w:id="34"/>
    </w:p>
    <w:p w14:paraId="5280A753" w14:textId="77777777" w:rsidR="00572388" w:rsidRDefault="00F12FFE">
      <w:r>
        <w:t>There is a single WAL for the whole database, shared by all three models. This is the enabling decision for cross-model atomicity: because a SQL row, a document, and a KV pair are all logged to the same stream under the same TxnId, one commit record makes all of them durable at once, and recovery replays them as a unit.</w:t>
      </w:r>
    </w:p>
    <w:p w14:paraId="2CA002EE" w14:textId="77777777" w:rsidR="00572388" w:rsidRDefault="00F12FFE">
      <w:pPr>
        <w:pStyle w:val="Heading2"/>
      </w:pPr>
      <w:bookmarkStart w:id="35" w:name="_Toc231989930"/>
      <w:r>
        <w:t>8.4 Torn-write handling</w:t>
      </w:r>
      <w:bookmarkEnd w:id="35"/>
    </w:p>
    <w:p w14:paraId="119D2DE5" w14:textId="77777777" w:rsidR="00572388" w:rsidRDefault="00F12FFE">
      <w:r>
        <w:t xml:space="preserve">Replay stops at the first record whose CRC does not validate </w:t>
      </w:r>
      <w:r w:rsidR="00CB7881">
        <w:t>-</w:t>
      </w:r>
      <w:r>
        <w:t xml:space="preserve"> the normal signature of a crash mid-write at the tail of the log. Everything before that point is intact and is applied; the torn tail is discarded. A CRC mismatch in the interior of the log (as opposed to the tail) is treated as corruption by the integrity checker.</w:t>
      </w:r>
    </w:p>
    <w:p w14:paraId="55F65DF7" w14:textId="77777777" w:rsidR="00572388" w:rsidRDefault="00F12FFE">
      <w:r>
        <w:br w:type="page"/>
      </w:r>
    </w:p>
    <w:p w14:paraId="677FBA46" w14:textId="77777777" w:rsidR="00572388" w:rsidRDefault="00F12FFE">
      <w:pPr>
        <w:pStyle w:val="Heading1"/>
      </w:pPr>
      <w:bookmarkStart w:id="36" w:name="_Toc231989931"/>
      <w:r>
        <w:lastRenderedPageBreak/>
        <w:t>9. MVCC and the Transaction Manager</w:t>
      </w:r>
      <w:bookmarkEnd w:id="36"/>
    </w:p>
    <w:p w14:paraId="2A19FEB3" w14:textId="77777777" w:rsidR="00572388" w:rsidRDefault="00F12FFE">
      <w:r>
        <w:t>Concurrency control is Multi-Version Concurrency Control with snapshot isolation (ADR 0004), implemented in prism-core. Readers see a consistent snapshot and never block; writers create new versions rather than overwriting in place.</w:t>
      </w:r>
    </w:p>
    <w:p w14:paraId="424CE8C0" w14:textId="77777777" w:rsidR="00572388" w:rsidRDefault="00F12FFE">
      <w:pPr>
        <w:pStyle w:val="Heading2"/>
      </w:pPr>
      <w:bookmarkStart w:id="37" w:name="_Toc231989932"/>
      <w:r>
        <w:t>9.1 Tuple versions</w:t>
      </w:r>
      <w:bookmarkEnd w:id="37"/>
    </w:p>
    <w:p w14:paraId="1B89F1C8" w14:textId="77777777" w:rsidR="00572388" w:rsidRDefault="00F12FFE">
      <w:r>
        <w:t>Every record version carries a 24-byte header with xmin (the transaction that created it) and xmax (the transaction that superseded or deleted it, or zero). A version V is visible to a snapshot S when xmin is committed and at or before S, and xmax is either zero or after S. An update writes a new version and stamps the old version's xmax; a delete only stamps xmax. Readers therefore see exactly the versions that were committed as of their snapshot.</w:t>
      </w:r>
    </w:p>
    <w:p w14:paraId="160D4BF1" w14:textId="77777777" w:rsidR="00572388" w:rsidRDefault="00F12FFE">
      <w:pPr>
        <w:pStyle w:val="Heading2"/>
      </w:pPr>
      <w:bookmarkStart w:id="38" w:name="_Toc231989933"/>
      <w:r>
        <w:t>9.2 Snapshot and the active set</w:t>
      </w:r>
      <w:bookmarkEnd w:id="38"/>
    </w:p>
    <w:p w14:paraId="17271E91" w14:textId="77777777" w:rsidR="00572388" w:rsidRDefault="00F12FFE">
      <w:r>
        <w:t xml:space="preserve">A snapshot is captured at transaction start as a high-water mark plus the set of transactions still in flight, in the PostgreSQL style. This lets visibility be decided locally for each version without consulting a global lock for reads </w:t>
      </w:r>
      <w:r w:rsidR="00CB7881">
        <w:t>-</w:t>
      </w:r>
      <w:r>
        <w:t xml:space="preserve"> the reason read-only transactions never block.</w:t>
      </w:r>
    </w:p>
    <w:p w14:paraId="52CC5520" w14:textId="77777777" w:rsidR="00572388" w:rsidRDefault="00F12FFE">
      <w:pPr>
        <w:pStyle w:val="Heading2"/>
      </w:pPr>
      <w:bookmarkStart w:id="39" w:name="_Toc231989934"/>
      <w:r>
        <w:t>9.3 First committer wins</w:t>
      </w:r>
      <w:bookmarkEnd w:id="39"/>
    </w:p>
    <w:p w14:paraId="03EA8C2A" w14:textId="77777777" w:rsidR="00572388" w:rsidRDefault="00F12FFE">
      <w:r>
        <w:t>When two transactions update the same record, the first to commit wins; the second detects the conflict and aborts. This is the snapshot-isolation conflict rule, and it is enforced at the record store using a bounded lock manager. The lock manager waits are time-bounded, so a deadlock or a stuck waiter surfaces as a timeout error rather than an indefinite hang.</w:t>
      </w:r>
    </w:p>
    <w:p w14:paraId="580FCB13" w14:textId="77777777" w:rsidR="00572388" w:rsidRDefault="00F12FFE">
      <w:pPr>
        <w:pStyle w:val="Heading2"/>
      </w:pPr>
      <w:bookmarkStart w:id="40" w:name="_Toc231989935"/>
      <w:r>
        <w:t>9.4 Detached transaction lifecycle</w:t>
      </w:r>
      <w:bookmarkEnd w:id="40"/>
    </w:p>
    <w:p w14:paraId="70EE6AFF" w14:textId="77777777" w:rsidR="00572388" w:rsidRDefault="00F12FFE">
      <w:r>
        <w:t xml:space="preserve">Because a network session holds a transaction across many request /response round-trips, the core exposes a detached transaction lifecycle </w:t>
      </w:r>
      <w:r w:rsidR="00CB7881">
        <w:t>-</w:t>
      </w:r>
      <w:r>
        <w:t xml:space="preserve"> begin_detached, resume, commit_txn, abort_txn </w:t>
      </w:r>
      <w:r w:rsidR="00CB7881">
        <w:t>-</w:t>
      </w:r>
      <w:r>
        <w:t xml:space="preserve"> that lets the server park a transaction's state between requests and resume it on the next one, without holding a borrow of the manager for the whole session. Dropping a session aborts any transaction it still holds.</w:t>
      </w:r>
    </w:p>
    <w:p w14:paraId="058BA357" w14:textId="77777777" w:rsidR="00572388" w:rsidRDefault="00F12FFE">
      <w:r>
        <w:br w:type="page"/>
      </w:r>
    </w:p>
    <w:p w14:paraId="5905E6E5" w14:textId="77777777" w:rsidR="00572388" w:rsidRDefault="00F12FFE">
      <w:pPr>
        <w:pStyle w:val="Heading1"/>
      </w:pPr>
      <w:bookmarkStart w:id="41" w:name="_Toc231989936"/>
      <w:r>
        <w:lastRenderedPageBreak/>
        <w:t>10. Crash Recovery</w:t>
      </w:r>
      <w:bookmarkEnd w:id="41"/>
    </w:p>
    <w:p w14:paraId="5277B210" w14:textId="77777777" w:rsidR="00572388" w:rsidRDefault="00F12FFE">
      <w:r>
        <w:t>On open, the database recovers itself from the WAL before serving any request. Recovery is ARIES-influenced but deliberately simpler than textbook ARIES because MVCC changes what “undo” means.</w:t>
      </w:r>
    </w:p>
    <w:p w14:paraId="54F6E59B" w14:textId="77777777" w:rsidR="00572388" w:rsidRDefault="00F12FFE">
      <w:pPr>
        <w:pStyle w:val="Heading2"/>
      </w:pPr>
      <w:bookmarkStart w:id="42" w:name="_Toc231989937"/>
      <w:r>
        <w:t>10.1 Analysis and redo</w:t>
      </w:r>
      <w:bookmarkEnd w:id="42"/>
    </w:p>
    <w:p w14:paraId="1ED34453" w14:textId="77777777" w:rsidR="00572388" w:rsidRDefault="00F12FFE">
      <w:r>
        <w:t>Recovery scans the log forward. The analysis pass reconstructs which transactions were in flight and which pages were dirty; the redo pass re-applies every logged modification whose effect is not already reflected on the page (decided by comparing the record's LSN against the page_lsn). Full-page-image records let recovery rebuild a page outright, which is also how B+tree pages are recovered.</w:t>
      </w:r>
    </w:p>
    <w:p w14:paraId="29F0F5E7" w14:textId="77777777" w:rsidR="00572388" w:rsidRDefault="00F12FFE">
      <w:pPr>
        <w:pStyle w:val="Heading2"/>
      </w:pPr>
      <w:bookmarkStart w:id="43" w:name="_Toc231989938"/>
      <w:r>
        <w:t>10.2 Why there is no undo pass</w:t>
      </w:r>
      <w:bookmarkEnd w:id="43"/>
    </w:p>
    <w:p w14:paraId="1C1658EA" w14:textId="77777777" w:rsidR="00572388" w:rsidRDefault="00F12FFE">
      <w:r>
        <w:t>In an overwrite engine, recovery must undo the uncommitted writes of transactions that did not commit. Under MVCC there is nothing to undo: an uncommitted version simply never becomes visible, because its xmin belongs to a transaction that the commit log shows never committed. Redo restores the exact byte state; visibility logic then hides the losers. This makes recovery shorter and easier to get right.</w:t>
      </w:r>
    </w:p>
    <w:p w14:paraId="205DD31D" w14:textId="77777777" w:rsidR="00572388" w:rsidRDefault="00F12FFE">
      <w:pPr>
        <w:pStyle w:val="Heading2"/>
      </w:pPr>
      <w:bookmarkStart w:id="44" w:name="_Toc231989939"/>
      <w:r>
        <w:t>10.3 Recovery on open in practice</w:t>
      </w:r>
      <w:bookmarkEnd w:id="44"/>
    </w:p>
    <w:p w14:paraId="4A78CBA9" w14:textId="77777777" w:rsidR="00572388" w:rsidRDefault="00F12FFE">
      <w:r>
        <w:t xml:space="preserve">The server's database object recovers automatically when an existing heap file is found, then rebuilds in-memory catalog state by re-reading the system catalog and reopening each index at its persisted root page. The durability tests in the suite write across all three models, close the database, reopen it, and assert every datum survived </w:t>
      </w:r>
      <w:r w:rsidR="00CB7881">
        <w:t>-</w:t>
      </w:r>
      <w:r>
        <w:t xml:space="preserve"> including the document _id index and freshly created objects.</w:t>
      </w:r>
    </w:p>
    <w:p w14:paraId="172A0137" w14:textId="77777777" w:rsidR="00572388" w:rsidRDefault="00F12FFE">
      <w:r>
        <w:br w:type="page"/>
      </w:r>
    </w:p>
    <w:p w14:paraId="417D6742" w14:textId="77777777" w:rsidR="00572388" w:rsidRDefault="00F12FFE">
      <w:pPr>
        <w:pStyle w:val="Heading1"/>
      </w:pPr>
      <w:bookmarkStart w:id="45" w:name="_Toc231989940"/>
      <w:r>
        <w:lastRenderedPageBreak/>
        <w:t>11. The Unified Record Store</w:t>
      </w:r>
      <w:bookmarkEnd w:id="45"/>
    </w:p>
    <w:p w14:paraId="02EF255F" w14:textId="77777777" w:rsidR="00572388" w:rsidRDefault="00F12FFE">
      <w:r>
        <w:t>The record store is the abstraction every engine shares. Its interface is intentionally tiny:</w:t>
      </w:r>
    </w:p>
    <w:p w14:paraId="2B79718C" w14:textId="77777777" w:rsidR="00572388" w:rsidRDefault="00F12FFE">
      <w:pPr>
        <w:spacing w:after="40"/>
      </w:pPr>
      <w:r>
        <w:rPr>
          <w:i/>
          <w:sz w:val="18"/>
        </w:rPr>
        <w:t xml:space="preserve">Figure 11.1 </w:t>
      </w:r>
      <w:r w:rsidR="00CB7881">
        <w:rPr>
          <w:i/>
          <w:sz w:val="18"/>
        </w:rPr>
        <w:t>-</w:t>
      </w:r>
      <w:r>
        <w:rPr>
          <w:i/>
          <w:sz w:val="18"/>
        </w:rPr>
        <w:t xml:space="preserve"> The record store interface shared by all engines.</w:t>
      </w:r>
    </w:p>
    <w:tbl>
      <w:tblPr>
        <w:tblStyle w:val="TableGrid"/>
        <w:tblW w:w="0" w:type="auto"/>
        <w:jc w:val="center"/>
        <w:tblLook w:val="04A0" w:firstRow="1" w:lastRow="0" w:firstColumn="1" w:lastColumn="0" w:noHBand="0" w:noVBand="1"/>
      </w:tblPr>
      <w:tblGrid>
        <w:gridCol w:w="9350"/>
      </w:tblGrid>
      <w:tr w:rsidR="00572388" w14:paraId="40048993" w14:textId="77777777">
        <w:trPr>
          <w:jc w:val="center"/>
        </w:trPr>
        <w:tc>
          <w:tcPr>
            <w:tcW w:w="9360" w:type="dxa"/>
            <w:shd w:val="clear" w:color="auto" w:fill="F4F4F4"/>
          </w:tcPr>
          <w:p w14:paraId="6D05DF00" w14:textId="77777777" w:rsidR="00572388" w:rsidRPr="004C7533" w:rsidRDefault="00F12FFE">
            <w:pPr>
              <w:spacing w:after="0"/>
              <w:rPr>
                <w:sz w:val="20"/>
                <w:szCs w:val="20"/>
              </w:rPr>
            </w:pPr>
            <w:r w:rsidRPr="004C7533">
              <w:rPr>
                <w:rFonts w:ascii="Aptos Mono" w:eastAsia="Aptos Mono" w:hAnsi="Aptos Mono" w:cs="Aptos Mono"/>
                <w:sz w:val="20"/>
                <w:szCs w:val="20"/>
              </w:rPr>
              <w:t>insert(txn, heap, bytes)      -&gt; RecordId</w:t>
            </w:r>
          </w:p>
          <w:p w14:paraId="1548FD5C" w14:textId="77777777" w:rsidR="00572388" w:rsidRPr="004C7533" w:rsidRDefault="00F12FFE">
            <w:pPr>
              <w:spacing w:after="0"/>
              <w:rPr>
                <w:sz w:val="20"/>
                <w:szCs w:val="20"/>
              </w:rPr>
            </w:pPr>
            <w:r w:rsidRPr="004C7533">
              <w:rPr>
                <w:rFonts w:ascii="Aptos Mono" w:eastAsia="Aptos Mono" w:hAnsi="Aptos Mono" w:cs="Aptos Mono"/>
                <w:sz w:val="20"/>
                <w:szCs w:val="20"/>
              </w:rPr>
              <w:t>read(txn, rid)                -&gt; Option&lt;bytes&gt;   // version visible to txn</w:t>
            </w:r>
          </w:p>
          <w:p w14:paraId="2C2C7DBA" w14:textId="77777777" w:rsidR="00572388" w:rsidRPr="004C7533" w:rsidRDefault="00F12FFE">
            <w:pPr>
              <w:spacing w:after="0"/>
              <w:rPr>
                <w:sz w:val="20"/>
                <w:szCs w:val="20"/>
              </w:rPr>
            </w:pPr>
            <w:r w:rsidRPr="004C7533">
              <w:rPr>
                <w:rFonts w:ascii="Aptos Mono" w:eastAsia="Aptos Mono" w:hAnsi="Aptos Mono" w:cs="Aptos Mono"/>
                <w:sz w:val="20"/>
                <w:szCs w:val="20"/>
              </w:rPr>
              <w:t>update(txn, rid, bytes)       -&gt; RecordId        // new MVCC version</w:t>
            </w:r>
          </w:p>
          <w:p w14:paraId="41E0111A" w14:textId="77777777" w:rsidR="00572388" w:rsidRPr="004C7533" w:rsidRDefault="00F12FFE">
            <w:pPr>
              <w:spacing w:after="0"/>
              <w:rPr>
                <w:sz w:val="20"/>
                <w:szCs w:val="20"/>
              </w:rPr>
            </w:pPr>
            <w:r w:rsidRPr="004C7533">
              <w:rPr>
                <w:rFonts w:ascii="Aptos Mono" w:eastAsia="Aptos Mono" w:hAnsi="Aptos Mono" w:cs="Aptos Mono"/>
                <w:sz w:val="20"/>
                <w:szCs w:val="20"/>
              </w:rPr>
              <w:t>delete(txn, rid)              -&gt; ()</w:t>
            </w:r>
          </w:p>
          <w:p w14:paraId="4BFCE5B1" w14:textId="77777777" w:rsidR="00572388" w:rsidRDefault="00F12FFE">
            <w:pPr>
              <w:spacing w:after="0"/>
            </w:pPr>
            <w:r w:rsidRPr="004C7533">
              <w:rPr>
                <w:rFonts w:ascii="Aptos Mono" w:eastAsia="Aptos Mono" w:hAnsi="Aptos Mono" w:cs="Aptos Mono"/>
                <w:sz w:val="20"/>
                <w:szCs w:val="20"/>
              </w:rPr>
              <w:t>scan(txn, heap)               -&gt; Vec&lt;(RecordId, bytes)&gt;</w:t>
            </w:r>
          </w:p>
        </w:tc>
      </w:tr>
    </w:tbl>
    <w:p w14:paraId="091E90D1" w14:textId="77777777" w:rsidR="00572388" w:rsidRDefault="00572388">
      <w:pPr>
        <w:spacing w:after="40"/>
      </w:pPr>
    </w:p>
    <w:p w14:paraId="74A64F2E" w14:textId="77777777" w:rsidR="00572388" w:rsidRDefault="00F12FFE">
      <w:r>
        <w:t xml:space="preserve">A heap is a logical grouping of records (a SQL table, a document collection, or a KV namespace each map to a heap id). The store handles page selection, slotted-page placement, version chaining, MVCC visibility on read, and write-conflict detection </w:t>
      </w:r>
      <w:r w:rsidR="00CB7881">
        <w:t>-</w:t>
      </w:r>
      <w:r>
        <w:t xml:space="preserve"> and it does so identically regardless of which engine called it. The store also documents a strict lock-acquisition order (record lock, then the heap map, then buffer latches) so that the system is provably free of lock-ordering deadlock; a concurrent-insert stress test exercises this under many threads.</w:t>
      </w:r>
    </w:p>
    <w:p w14:paraId="2B388CD3" w14:textId="77777777" w:rsidR="00572388" w:rsidRDefault="00F12FFE">
      <w:r>
        <w:br w:type="page"/>
      </w:r>
    </w:p>
    <w:p w14:paraId="337F50E5" w14:textId="77777777" w:rsidR="00572388" w:rsidRDefault="00F12FFE">
      <w:pPr>
        <w:pStyle w:val="Heading1"/>
      </w:pPr>
      <w:bookmarkStart w:id="46" w:name="_Toc231989941"/>
      <w:r>
        <w:lastRenderedPageBreak/>
        <w:t>12. Indexing: The B+tree</w:t>
      </w:r>
      <w:bookmarkEnd w:id="46"/>
    </w:p>
    <w:p w14:paraId="364F3DA7" w14:textId="77777777" w:rsidR="00572388" w:rsidRDefault="00F12FFE">
      <w:r>
        <w:t>Point and range lookups are served by a B+tree (prism-index) that is itself page-backed through the buffer pool and fully WAL-logged, so indexes are as durable and crash-safe as the data they index.</w:t>
      </w:r>
    </w:p>
    <w:p w14:paraId="18FD0F0E" w14:textId="77777777" w:rsidR="00572388" w:rsidRDefault="00F12FFE">
      <w:pPr>
        <w:pStyle w:val="Heading2"/>
      </w:pPr>
      <w:bookmarkStart w:id="47" w:name="_Toc231989942"/>
      <w:r>
        <w:t>12.1 Page-backed and WAL-logged</w:t>
      </w:r>
      <w:bookmarkEnd w:id="47"/>
    </w:p>
    <w:p w14:paraId="3F374854" w14:textId="77777777" w:rsidR="00572388" w:rsidRDefault="00F12FFE">
      <w:r>
        <w:t>Each B+tree node is a page obtained from the buffer pool. Node modifications are logged as full-page-image records and the page_lsn is stamped, so recovery rebuilds index pages with the same redo machinery used for data pages. The checksum covers the page body beneath the header, so stamping the LSN does not invalidate it.</w:t>
      </w:r>
    </w:p>
    <w:p w14:paraId="46DE99DA" w14:textId="77777777" w:rsidR="00572388" w:rsidRDefault="00F12FFE">
      <w:pPr>
        <w:pStyle w:val="Heading2"/>
      </w:pPr>
      <w:bookmarkStart w:id="48" w:name="_Toc231989943"/>
      <w:r>
        <w:t>12.2 A fixed root page</w:t>
      </w:r>
      <w:bookmarkEnd w:id="48"/>
    </w:p>
    <w:p w14:paraId="64C12A24" w14:textId="77777777" w:rsidR="00572388" w:rsidRDefault="00F12FFE">
      <w:r>
        <w:t>The tree's root lives at a fixed page id for the life of the index. A root split copies the old root's contents into a fresh page and rewrites the fixed root as a new parent, rather than allocating a new root elsewhere. This means the catalog can persist a single root page id once and always find the tree after restart, even across splits.</w:t>
      </w:r>
    </w:p>
    <w:p w14:paraId="617AA122" w14:textId="77777777" w:rsidR="00572388" w:rsidRDefault="00F12FFE">
      <w:pPr>
        <w:pStyle w:val="Heading2"/>
      </w:pPr>
      <w:bookmarkStart w:id="49" w:name="_Toc231989944"/>
      <w:r>
        <w:t>12.3 One index implementation, three consumers</w:t>
      </w:r>
      <w:bookmarkEnd w:id="49"/>
    </w:p>
    <w:p w14:paraId="3884916F" w14:textId="77777777" w:rsidR="00572388" w:rsidRDefault="00F12FFE">
      <w:r>
        <w:t>The same B+tree backs the SQL primary-key index (an order-preserving encoding of the key to a RecordId), the document _id index (unique), and the key–value namespace index. Order-preserving integer keys use a sign-flipped big-endian encoding so that byte order matches numeric order.</w:t>
      </w:r>
    </w:p>
    <w:p w14:paraId="50CC215F" w14:textId="77777777" w:rsidR="00572388" w:rsidRDefault="00F12FFE">
      <w:r>
        <w:br w:type="page"/>
      </w:r>
    </w:p>
    <w:p w14:paraId="42290F61" w14:textId="77777777" w:rsidR="00572388" w:rsidRDefault="00F12FFE">
      <w:pPr>
        <w:pStyle w:val="Heading1"/>
      </w:pPr>
      <w:bookmarkStart w:id="50" w:name="_Toc231989945"/>
      <w:r>
        <w:lastRenderedPageBreak/>
        <w:t>13. The SQL Engine</w:t>
      </w:r>
      <w:bookmarkEnd w:id="50"/>
    </w:p>
    <w:p w14:paraId="3C3FDC39" w14:textId="77777777" w:rsidR="00572388" w:rsidRDefault="00F12FFE">
      <w:r>
        <w:t>The relational engine (prism-sql) parses SQL with sqlparser-rs and interprets the parsed statement directly against the record store and the primary-key index. It supports a practical working subset of SQL over the types BOOL, BIGINT, and TEXT.</w:t>
      </w:r>
    </w:p>
    <w:p w14:paraId="78F04454" w14:textId="77777777" w:rsidR="00572388" w:rsidRDefault="00F12FFE">
      <w:pPr>
        <w:pStyle w:val="Heading2"/>
      </w:pPr>
      <w:bookmarkStart w:id="51" w:name="_Toc231989946"/>
      <w:r>
        <w:t>13.1 Supported statements and expressions</w:t>
      </w:r>
      <w:bookmarkEnd w:id="51"/>
    </w:p>
    <w:p w14:paraId="347A519D" w14:textId="77777777" w:rsidR="00572388" w:rsidRDefault="00F12FFE">
      <w:pPr>
        <w:pStyle w:val="ListBullet"/>
      </w:pPr>
      <w:r>
        <w:t>CREATE TABLE with a PRIMARY KEY column (which gets a durable B+tree index) and NOT NULL constraints.</w:t>
      </w:r>
    </w:p>
    <w:p w14:paraId="5399BAB1" w14:textId="77777777" w:rsidR="00572388" w:rsidRDefault="00F12FFE">
      <w:pPr>
        <w:pStyle w:val="ListBullet"/>
      </w:pPr>
      <w:r>
        <w:t>INSERT ... VALUES with multi-row inserts and uniqueness enforcement.</w:t>
      </w:r>
    </w:p>
    <w:p w14:paraId="4B9BFD27" w14:textId="77777777" w:rsidR="00572388" w:rsidRDefault="00F12FFE">
      <w:pPr>
        <w:pStyle w:val="ListBullet"/>
      </w:pPr>
      <w:r>
        <w:t>SELECT with projection or *, WHERE predicates, a primary-key index seek for equality on the key, ORDER BY (multi-key, ASC/DESC, NULLs last), and LIMIT / OFFSET.</w:t>
      </w:r>
    </w:p>
    <w:p w14:paraId="3A4BADBD" w14:textId="77777777" w:rsidR="00572388" w:rsidRDefault="00F12FFE">
      <w:pPr>
        <w:pStyle w:val="ListBullet"/>
      </w:pPr>
      <w:r>
        <w:t>UPDATE ... SET ... WHERE, evaluating assignments against the original row, enforcing NOT NULL, and repointing the primary-key index to each new MVCC version.</w:t>
      </w:r>
    </w:p>
    <w:p w14:paraId="04550D12" w14:textId="77777777" w:rsidR="00572388" w:rsidRDefault="00F12FFE">
      <w:pPr>
        <w:pStyle w:val="ListBullet"/>
      </w:pPr>
      <w:r>
        <w:t>DELETE ... WHERE, with MVCC hiding the deleted versions and the freed primary key reusable afterward.</w:t>
      </w:r>
    </w:p>
    <w:p w14:paraId="4DE3241C" w14:textId="77777777" w:rsidR="00572388" w:rsidRDefault="00F12FFE">
      <w:pPr>
        <w:pStyle w:val="ListBullet"/>
      </w:pPr>
      <w:r>
        <w:t>Aggregates COUNT, SUM, MIN, MAX with optional GROUP BY and aliases.</w:t>
      </w:r>
    </w:p>
    <w:p w14:paraId="1DED2555" w14:textId="77777777" w:rsidR="00572388" w:rsidRDefault="00F12FFE">
      <w:pPr>
        <w:pStyle w:val="ListBullet"/>
      </w:pPr>
      <w:r>
        <w:t>An expression evaluator with arithmetic (+ - * / %, with overflow and division-by-zero checks), comparisons, AND/OR/NOT, IS [NOT] NULL, [NOT] IN (...), [NOT] BETWEEN, and [NOT] LIKE (with % and _), usable in WHERE, in SET, and in the select list.</w:t>
      </w:r>
    </w:p>
    <w:p w14:paraId="2DBDFB95" w14:textId="77777777" w:rsidR="00572388" w:rsidRDefault="00F12FFE">
      <w:pPr>
        <w:pStyle w:val="Heading2"/>
      </w:pPr>
      <w:bookmarkStart w:id="52" w:name="_Toc231989947"/>
      <w:r>
        <w:t>13.2 The engine in action</w:t>
      </w:r>
      <w:bookmarkEnd w:id="52"/>
    </w:p>
    <w:p w14:paraId="6C694477" w14:textId="77777777" w:rsidR="00572388" w:rsidRDefault="00F12FFE">
      <w:r>
        <w:t>The following is a real, unedited session captured through the interactive shell against a running server. It exercises the primary-key index, an arithmetic UPDATE, ORDER BY, and an aggregate.</w:t>
      </w:r>
    </w:p>
    <w:p w14:paraId="1D74720F" w14:textId="77777777" w:rsidR="00572388" w:rsidRDefault="00F12FFE">
      <w:pPr>
        <w:spacing w:after="40"/>
      </w:pPr>
      <w:r>
        <w:rPr>
          <w:i/>
          <w:sz w:val="18"/>
        </w:rPr>
        <w:t xml:space="preserve">Listing 13.1 </w:t>
      </w:r>
      <w:r w:rsidR="00CB7881">
        <w:rPr>
          <w:i/>
          <w:sz w:val="18"/>
        </w:rPr>
        <w:t>-</w:t>
      </w:r>
      <w:r>
        <w:rPr>
          <w:i/>
          <w:sz w:val="18"/>
        </w:rPr>
        <w:t xml:space="preserve"> A live SQL session (verbatim shell output).</w:t>
      </w:r>
    </w:p>
    <w:tbl>
      <w:tblPr>
        <w:tblStyle w:val="TableGrid"/>
        <w:tblW w:w="0" w:type="auto"/>
        <w:jc w:val="center"/>
        <w:tblLook w:val="04A0" w:firstRow="1" w:lastRow="0" w:firstColumn="1" w:lastColumn="0" w:noHBand="0" w:noVBand="1"/>
      </w:tblPr>
      <w:tblGrid>
        <w:gridCol w:w="9350"/>
      </w:tblGrid>
      <w:tr w:rsidR="00572388" w14:paraId="0FB0DC23" w14:textId="77777777">
        <w:trPr>
          <w:jc w:val="center"/>
        </w:trPr>
        <w:tc>
          <w:tcPr>
            <w:tcW w:w="9360" w:type="dxa"/>
            <w:shd w:val="clear" w:color="auto" w:fill="F4F4F4"/>
          </w:tcPr>
          <w:p w14:paraId="1748616C" w14:textId="77777777" w:rsidR="00572388" w:rsidRPr="004572BE" w:rsidRDefault="00F12FFE">
            <w:pPr>
              <w:spacing w:after="0"/>
              <w:rPr>
                <w:sz w:val="20"/>
                <w:szCs w:val="20"/>
              </w:rPr>
            </w:pPr>
            <w:r w:rsidRPr="004572BE">
              <w:rPr>
                <w:rFonts w:ascii="Aptos Mono" w:eastAsia="Aptos Mono" w:hAnsi="Aptos Mono" w:cs="Aptos Mono"/>
                <w:sz w:val="20"/>
                <w:szCs w:val="20"/>
              </w:rPr>
              <w:t>prism&gt; CREATE TABLE users (id BIGINT PRIMARY KEY, name TEXT, age BIGINT);</w:t>
            </w:r>
          </w:p>
          <w:p w14:paraId="4ECE3A02" w14:textId="77777777" w:rsidR="00572388" w:rsidRPr="004572BE" w:rsidRDefault="00F12FFE">
            <w:pPr>
              <w:spacing w:after="0"/>
              <w:rPr>
                <w:sz w:val="20"/>
                <w:szCs w:val="20"/>
              </w:rPr>
            </w:pPr>
            <w:r w:rsidRPr="004572BE">
              <w:rPr>
                <w:rFonts w:ascii="Aptos Mono" w:eastAsia="Aptos Mono" w:hAnsi="Aptos Mono" w:cs="Aptos Mono"/>
                <w:sz w:val="20"/>
                <w:szCs w:val="20"/>
              </w:rPr>
              <w:t>OK, 0 row(s) affected</w:t>
            </w:r>
          </w:p>
          <w:p w14:paraId="58944D65" w14:textId="77777777" w:rsidR="00572388" w:rsidRPr="004572BE" w:rsidRDefault="00F12FFE">
            <w:pPr>
              <w:spacing w:after="0"/>
              <w:rPr>
                <w:sz w:val="20"/>
                <w:szCs w:val="20"/>
              </w:rPr>
            </w:pPr>
            <w:r w:rsidRPr="004572BE">
              <w:rPr>
                <w:rFonts w:ascii="Aptos Mono" w:eastAsia="Aptos Mono" w:hAnsi="Aptos Mono" w:cs="Aptos Mono"/>
                <w:sz w:val="20"/>
                <w:szCs w:val="20"/>
              </w:rPr>
              <w:t>prism&gt; INSERT INTO users VALUES (1,'alice',30),(2,'bob',25),(3,'carol',41);</w:t>
            </w:r>
          </w:p>
          <w:p w14:paraId="4C6A0065" w14:textId="77777777" w:rsidR="00572388" w:rsidRPr="004572BE" w:rsidRDefault="00F12FFE">
            <w:pPr>
              <w:spacing w:after="0"/>
              <w:rPr>
                <w:sz w:val="20"/>
                <w:szCs w:val="20"/>
              </w:rPr>
            </w:pPr>
            <w:r w:rsidRPr="004572BE">
              <w:rPr>
                <w:rFonts w:ascii="Aptos Mono" w:eastAsia="Aptos Mono" w:hAnsi="Aptos Mono" w:cs="Aptos Mono"/>
                <w:sz w:val="20"/>
                <w:szCs w:val="20"/>
              </w:rPr>
              <w:t>OK, 3 row(s) affected</w:t>
            </w:r>
          </w:p>
          <w:p w14:paraId="199E0154" w14:textId="77777777" w:rsidR="00572388" w:rsidRPr="004572BE" w:rsidRDefault="00F12FFE">
            <w:pPr>
              <w:spacing w:after="0"/>
              <w:rPr>
                <w:sz w:val="20"/>
                <w:szCs w:val="20"/>
              </w:rPr>
            </w:pPr>
            <w:r w:rsidRPr="004572BE">
              <w:rPr>
                <w:rFonts w:ascii="Aptos Mono" w:eastAsia="Aptos Mono" w:hAnsi="Aptos Mono" w:cs="Aptos Mono"/>
                <w:sz w:val="20"/>
                <w:szCs w:val="20"/>
              </w:rPr>
              <w:t>prism&gt; UPDATE users SET age = age + 1 WHERE id = 2;</w:t>
            </w:r>
          </w:p>
          <w:p w14:paraId="5DA5B6CD" w14:textId="77777777" w:rsidR="00572388" w:rsidRPr="004572BE" w:rsidRDefault="00F12FFE">
            <w:pPr>
              <w:spacing w:after="0"/>
              <w:rPr>
                <w:sz w:val="20"/>
                <w:szCs w:val="20"/>
              </w:rPr>
            </w:pPr>
            <w:r w:rsidRPr="004572BE">
              <w:rPr>
                <w:rFonts w:ascii="Aptos Mono" w:eastAsia="Aptos Mono" w:hAnsi="Aptos Mono" w:cs="Aptos Mono"/>
                <w:sz w:val="20"/>
                <w:szCs w:val="20"/>
              </w:rPr>
              <w:t>OK, 1 row(s) affected</w:t>
            </w:r>
          </w:p>
          <w:p w14:paraId="3962B4A9" w14:textId="77777777" w:rsidR="00572388" w:rsidRPr="004572BE" w:rsidRDefault="00F12FFE">
            <w:pPr>
              <w:spacing w:after="0"/>
              <w:rPr>
                <w:sz w:val="20"/>
                <w:szCs w:val="20"/>
              </w:rPr>
            </w:pPr>
            <w:r w:rsidRPr="004572BE">
              <w:rPr>
                <w:rFonts w:ascii="Aptos Mono" w:eastAsia="Aptos Mono" w:hAnsi="Aptos Mono" w:cs="Aptos Mono"/>
                <w:sz w:val="20"/>
                <w:szCs w:val="20"/>
              </w:rPr>
              <w:t>prism&gt; SELECT name, age FROM users WHERE age &gt;= 26 ORDER BY age;</w:t>
            </w:r>
          </w:p>
          <w:p w14:paraId="1AB9773C" w14:textId="77777777" w:rsidR="00572388" w:rsidRPr="004572BE" w:rsidRDefault="00F12FFE">
            <w:pPr>
              <w:spacing w:after="0"/>
              <w:rPr>
                <w:sz w:val="20"/>
                <w:szCs w:val="20"/>
              </w:rPr>
            </w:pPr>
            <w:r w:rsidRPr="004572BE">
              <w:rPr>
                <w:rFonts w:ascii="Aptos Mono" w:eastAsia="Aptos Mono" w:hAnsi="Aptos Mono" w:cs="Aptos Mono"/>
                <w:sz w:val="20"/>
                <w:szCs w:val="20"/>
              </w:rPr>
              <w:t>name  | age</w:t>
            </w:r>
          </w:p>
          <w:p w14:paraId="58200958" w14:textId="77777777" w:rsidR="00572388" w:rsidRPr="004572BE" w:rsidRDefault="00F12FFE">
            <w:pPr>
              <w:spacing w:after="0"/>
              <w:rPr>
                <w:sz w:val="20"/>
                <w:szCs w:val="20"/>
              </w:rPr>
            </w:pPr>
            <w:r w:rsidRPr="004572BE">
              <w:rPr>
                <w:rFonts w:ascii="Aptos Mono" w:eastAsia="Aptos Mono" w:hAnsi="Aptos Mono" w:cs="Aptos Mono"/>
                <w:sz w:val="20"/>
                <w:szCs w:val="20"/>
              </w:rPr>
              <w:t>----- | ---</w:t>
            </w:r>
          </w:p>
          <w:p w14:paraId="601358EC" w14:textId="77777777" w:rsidR="00572388" w:rsidRPr="004572BE" w:rsidRDefault="00F12FFE">
            <w:pPr>
              <w:spacing w:after="0"/>
              <w:rPr>
                <w:sz w:val="20"/>
                <w:szCs w:val="20"/>
              </w:rPr>
            </w:pPr>
            <w:r w:rsidRPr="004572BE">
              <w:rPr>
                <w:rFonts w:ascii="Aptos Mono" w:eastAsia="Aptos Mono" w:hAnsi="Aptos Mono" w:cs="Aptos Mono"/>
                <w:sz w:val="20"/>
                <w:szCs w:val="20"/>
              </w:rPr>
              <w:t>bob   | 26</w:t>
            </w:r>
          </w:p>
          <w:p w14:paraId="61473B69" w14:textId="77777777" w:rsidR="00572388" w:rsidRPr="004572BE" w:rsidRDefault="00F12FFE">
            <w:pPr>
              <w:spacing w:after="0"/>
              <w:rPr>
                <w:sz w:val="20"/>
                <w:szCs w:val="20"/>
              </w:rPr>
            </w:pPr>
            <w:r w:rsidRPr="004572BE">
              <w:rPr>
                <w:rFonts w:ascii="Aptos Mono" w:eastAsia="Aptos Mono" w:hAnsi="Aptos Mono" w:cs="Aptos Mono"/>
                <w:sz w:val="20"/>
                <w:szCs w:val="20"/>
              </w:rPr>
              <w:t>alice | 30</w:t>
            </w:r>
          </w:p>
          <w:p w14:paraId="04BF17A5" w14:textId="77777777" w:rsidR="00572388" w:rsidRPr="004572BE" w:rsidRDefault="00F12FFE">
            <w:pPr>
              <w:spacing w:after="0"/>
              <w:rPr>
                <w:sz w:val="20"/>
                <w:szCs w:val="20"/>
              </w:rPr>
            </w:pPr>
            <w:r w:rsidRPr="004572BE">
              <w:rPr>
                <w:rFonts w:ascii="Aptos Mono" w:eastAsia="Aptos Mono" w:hAnsi="Aptos Mono" w:cs="Aptos Mono"/>
                <w:sz w:val="20"/>
                <w:szCs w:val="20"/>
              </w:rPr>
              <w:t>carol | 41</w:t>
            </w:r>
          </w:p>
          <w:p w14:paraId="31FAC905" w14:textId="77777777" w:rsidR="00572388" w:rsidRPr="004572BE" w:rsidRDefault="00F12FFE">
            <w:pPr>
              <w:spacing w:after="0"/>
              <w:rPr>
                <w:sz w:val="20"/>
                <w:szCs w:val="20"/>
              </w:rPr>
            </w:pPr>
            <w:r w:rsidRPr="004572BE">
              <w:rPr>
                <w:rFonts w:ascii="Aptos Mono" w:eastAsia="Aptos Mono" w:hAnsi="Aptos Mono" w:cs="Aptos Mono"/>
                <w:sz w:val="20"/>
                <w:szCs w:val="20"/>
              </w:rPr>
              <w:t>(3 row(s))</w:t>
            </w:r>
          </w:p>
          <w:p w14:paraId="7CFE8181" w14:textId="77777777" w:rsidR="00572388" w:rsidRPr="004572BE" w:rsidRDefault="00F12FFE">
            <w:pPr>
              <w:spacing w:after="0"/>
              <w:rPr>
                <w:sz w:val="20"/>
                <w:szCs w:val="20"/>
              </w:rPr>
            </w:pPr>
            <w:r w:rsidRPr="004572BE">
              <w:rPr>
                <w:rFonts w:ascii="Aptos Mono" w:eastAsia="Aptos Mono" w:hAnsi="Aptos Mono" w:cs="Aptos Mono"/>
                <w:sz w:val="20"/>
                <w:szCs w:val="20"/>
              </w:rPr>
              <w:t>prism&gt; SELECT COUNT(*), MAX(age) FROM users;</w:t>
            </w:r>
          </w:p>
          <w:p w14:paraId="4ABB3703" w14:textId="77777777" w:rsidR="00572388" w:rsidRPr="004572BE" w:rsidRDefault="00F12FFE">
            <w:pPr>
              <w:spacing w:after="0"/>
              <w:rPr>
                <w:sz w:val="20"/>
                <w:szCs w:val="20"/>
              </w:rPr>
            </w:pPr>
            <w:r w:rsidRPr="004572BE">
              <w:rPr>
                <w:rFonts w:ascii="Aptos Mono" w:eastAsia="Aptos Mono" w:hAnsi="Aptos Mono" w:cs="Aptos Mono"/>
                <w:sz w:val="20"/>
                <w:szCs w:val="20"/>
              </w:rPr>
              <w:t>COUNT(*) | MAX(age)</w:t>
            </w:r>
          </w:p>
          <w:p w14:paraId="0B3A3F64" w14:textId="77777777" w:rsidR="00572388" w:rsidRPr="004572BE" w:rsidRDefault="00F12FFE">
            <w:pPr>
              <w:spacing w:after="0"/>
              <w:rPr>
                <w:sz w:val="20"/>
                <w:szCs w:val="20"/>
              </w:rPr>
            </w:pPr>
            <w:r w:rsidRPr="004572BE">
              <w:rPr>
                <w:rFonts w:ascii="Aptos Mono" w:eastAsia="Aptos Mono" w:hAnsi="Aptos Mono" w:cs="Aptos Mono"/>
                <w:sz w:val="20"/>
                <w:szCs w:val="20"/>
              </w:rPr>
              <w:t>-------- | --------</w:t>
            </w:r>
          </w:p>
          <w:p w14:paraId="549E95E0" w14:textId="77777777" w:rsidR="00572388" w:rsidRPr="004572BE" w:rsidRDefault="00F12FFE">
            <w:pPr>
              <w:spacing w:after="0"/>
              <w:rPr>
                <w:sz w:val="20"/>
                <w:szCs w:val="20"/>
              </w:rPr>
            </w:pPr>
            <w:r w:rsidRPr="004572BE">
              <w:rPr>
                <w:rFonts w:ascii="Aptos Mono" w:eastAsia="Aptos Mono" w:hAnsi="Aptos Mono" w:cs="Aptos Mono"/>
                <w:sz w:val="20"/>
                <w:szCs w:val="20"/>
              </w:rPr>
              <w:t>3        | 41</w:t>
            </w:r>
          </w:p>
          <w:p w14:paraId="62E89534" w14:textId="77777777" w:rsidR="00572388" w:rsidRDefault="00F12FFE">
            <w:pPr>
              <w:spacing w:after="0"/>
            </w:pPr>
            <w:r w:rsidRPr="004572BE">
              <w:rPr>
                <w:rFonts w:ascii="Aptos Mono" w:eastAsia="Aptos Mono" w:hAnsi="Aptos Mono" w:cs="Aptos Mono"/>
                <w:sz w:val="20"/>
                <w:szCs w:val="20"/>
              </w:rPr>
              <w:t>(1 row(s))</w:t>
            </w:r>
          </w:p>
        </w:tc>
      </w:tr>
    </w:tbl>
    <w:p w14:paraId="0EF9E1F1" w14:textId="77777777" w:rsidR="00572388" w:rsidRDefault="00572388">
      <w:pPr>
        <w:spacing w:after="40"/>
      </w:pPr>
    </w:p>
    <w:p w14:paraId="235D8902" w14:textId="77777777" w:rsidR="00572388" w:rsidRDefault="00F12FFE">
      <w:pPr>
        <w:pStyle w:val="Heading2"/>
      </w:pPr>
      <w:bookmarkStart w:id="53" w:name="_Toc231989948"/>
      <w:r>
        <w:lastRenderedPageBreak/>
        <w:t>13.3 Testing</w:t>
      </w:r>
      <w:bookmarkEnd w:id="53"/>
    </w:p>
    <w:p w14:paraId="565DDCE1" w14:textId="77777777" w:rsidR="00572388" w:rsidRDefault="00F12FFE">
      <w:r>
        <w:t>The SQL engine carries a focused unit suite covering each feature, including index-vs-scan agreement, swap semantics in UPDATE, NULLs-last ordering, and rejection of invalid aggregate projections.</w:t>
      </w:r>
    </w:p>
    <w:p w14:paraId="69EF84B1" w14:textId="77777777" w:rsidR="00572388" w:rsidRDefault="00F12FFE">
      <w:pPr>
        <w:spacing w:after="40"/>
      </w:pPr>
      <w:r>
        <w:rPr>
          <w:i/>
          <w:sz w:val="18"/>
        </w:rPr>
        <w:t xml:space="preserve">Listing 13.2 </w:t>
      </w:r>
      <w:r w:rsidR="00CB7881">
        <w:rPr>
          <w:i/>
          <w:sz w:val="18"/>
        </w:rPr>
        <w:t>-</w:t>
      </w:r>
      <w:r>
        <w:rPr>
          <w:i/>
          <w:sz w:val="18"/>
        </w:rPr>
        <w:t xml:space="preserve"> prism-sql unit suite.</w:t>
      </w:r>
    </w:p>
    <w:tbl>
      <w:tblPr>
        <w:tblStyle w:val="TableGrid"/>
        <w:tblW w:w="0" w:type="auto"/>
        <w:jc w:val="center"/>
        <w:tblLook w:val="04A0" w:firstRow="1" w:lastRow="0" w:firstColumn="1" w:lastColumn="0" w:noHBand="0" w:noVBand="1"/>
      </w:tblPr>
      <w:tblGrid>
        <w:gridCol w:w="9350"/>
      </w:tblGrid>
      <w:tr w:rsidR="00572388" w14:paraId="2C4412C1" w14:textId="77777777">
        <w:trPr>
          <w:jc w:val="center"/>
        </w:trPr>
        <w:tc>
          <w:tcPr>
            <w:tcW w:w="9360" w:type="dxa"/>
            <w:shd w:val="clear" w:color="auto" w:fill="F4F4F4"/>
          </w:tcPr>
          <w:p w14:paraId="24C27C27" w14:textId="77777777" w:rsidR="00572388" w:rsidRPr="005A0C48" w:rsidRDefault="00F12FFE">
            <w:pPr>
              <w:spacing w:after="0"/>
              <w:rPr>
                <w:sz w:val="20"/>
                <w:szCs w:val="20"/>
              </w:rPr>
            </w:pPr>
            <w:r w:rsidRPr="005A0C48">
              <w:rPr>
                <w:rFonts w:ascii="Aptos Mono" w:eastAsia="Aptos Mono" w:hAnsi="Aptos Mono" w:cs="Aptos Mono"/>
                <w:sz w:val="20"/>
                <w:szCs w:val="20"/>
              </w:rPr>
              <w:t>$ cargo test -p prism-sql</w:t>
            </w:r>
          </w:p>
          <w:p w14:paraId="5421B5B0" w14:textId="77777777" w:rsidR="00572388" w:rsidRDefault="00F12FFE">
            <w:pPr>
              <w:spacing w:after="0"/>
            </w:pPr>
            <w:r w:rsidRPr="005A0C48">
              <w:rPr>
                <w:rFonts w:ascii="Aptos Mono" w:eastAsia="Aptos Mono" w:hAnsi="Aptos Mono" w:cs="Aptos Mono"/>
                <w:sz w:val="20"/>
                <w:szCs w:val="20"/>
              </w:rPr>
              <w:t>test result: ok. 39 passed; 0 failed; 0 ignored; 0 measured</w:t>
            </w:r>
          </w:p>
        </w:tc>
      </w:tr>
    </w:tbl>
    <w:p w14:paraId="4A904C95" w14:textId="77777777" w:rsidR="00572388" w:rsidRDefault="00572388">
      <w:pPr>
        <w:spacing w:after="40"/>
      </w:pPr>
    </w:p>
    <w:p w14:paraId="1CD6BB22" w14:textId="77777777" w:rsidR="00572388" w:rsidRDefault="00F12FFE">
      <w:r>
        <w:br w:type="page"/>
      </w:r>
    </w:p>
    <w:p w14:paraId="74D5DA5F" w14:textId="77777777" w:rsidR="00572388" w:rsidRDefault="00F12FFE">
      <w:pPr>
        <w:pStyle w:val="Heading1"/>
      </w:pPr>
      <w:bookmarkStart w:id="54" w:name="_Toc231989949"/>
      <w:r>
        <w:lastRenderedPageBreak/>
        <w:t>14. The Document Engine</w:t>
      </w:r>
      <w:bookmarkEnd w:id="54"/>
    </w:p>
    <w:p w14:paraId="4B27523E" w14:textId="77777777" w:rsidR="00572388" w:rsidRDefault="00F12FFE">
      <w:r>
        <w:t>The document engine (prism-doc) stores schemaless documents as self-describing tagged binary in a collection (a heap), with a durable, unique B+tree index on the _id field. CRUD goes through the same record store, so documents share MVCC, locking, recovery, and cross-model transactions with SQL and KV.</w:t>
      </w:r>
    </w:p>
    <w:p w14:paraId="3E8AE55F" w14:textId="77777777" w:rsidR="00572388" w:rsidRDefault="00F12FFE">
      <w:pPr>
        <w:pStyle w:val="Heading2"/>
      </w:pPr>
      <w:bookmarkStart w:id="55" w:name="_Toc231989950"/>
      <w:r>
        <w:t>14.1 Values and documents</w:t>
      </w:r>
      <w:bookmarkEnd w:id="55"/>
    </w:p>
    <w:p w14:paraId="718E46F9" w14:textId="77777777" w:rsidR="00572388" w:rsidRDefault="00F12FFE">
      <w:r>
        <w:t>A document is an ordered set of named fields; each value is one of Null, Bool, Int32, Int64, Double, String, Timestamp, or ObjectId. The engine assigns an ObjectId _id when one is not supplied and rejects duplicate _id values via the unique index. An _id-equality query is an index seek; other queries are sequential scans with the predicate applied.</w:t>
      </w:r>
    </w:p>
    <w:p w14:paraId="7A45BA03" w14:textId="77777777" w:rsidR="00572388" w:rsidRDefault="00F12FFE">
      <w:pPr>
        <w:pStyle w:val="Heading2"/>
      </w:pPr>
      <w:bookmarkStart w:id="56" w:name="_Toc231989951"/>
      <w:r>
        <w:t>14.2 The query language over the wire</w:t>
      </w:r>
      <w:bookmarkEnd w:id="56"/>
    </w:p>
    <w:p w14:paraId="5FFDF328" w14:textId="77777777" w:rsidR="00572388" w:rsidRDefault="00F12FFE">
      <w:r>
        <w:t xml:space="preserve">The engine supports a MongoDB-style filter set </w:t>
      </w:r>
      <w:r w:rsidR="00CB7881">
        <w:t>-</w:t>
      </w:r>
      <w:r>
        <w:t xml:space="preserve"> equality and inequality, the comparison operators greater/less-than and their or-equal forms, set membership (in / not-in), field existence, and the boolean combinators and / or / not. These are exposed over the network through a structured wire filter (DocQuery) that the server maps onto the engine's filter, so a remote client gets the full operator set, not just flat equality.</w:t>
      </w:r>
    </w:p>
    <w:p w14:paraId="2C663F4B" w14:textId="77777777" w:rsidR="00572388" w:rsidRDefault="00F12FFE">
      <w:pPr>
        <w:pStyle w:val="Heading2"/>
      </w:pPr>
      <w:bookmarkStart w:id="57" w:name="_Toc231989952"/>
      <w:r>
        <w:t>14.3 The engine in action</w:t>
      </w:r>
      <w:bookmarkEnd w:id="57"/>
    </w:p>
    <w:p w14:paraId="6996DA17" w14:textId="77777777" w:rsidR="00572388" w:rsidRDefault="00F12FFE">
      <w:pPr>
        <w:spacing w:after="40"/>
      </w:pPr>
      <w:r>
        <w:rPr>
          <w:i/>
          <w:sz w:val="18"/>
        </w:rPr>
        <w:t xml:space="preserve">Listing 14.1 </w:t>
      </w:r>
      <w:r w:rsidR="00CB7881">
        <w:rPr>
          <w:i/>
          <w:sz w:val="18"/>
        </w:rPr>
        <w:t>-</w:t>
      </w:r>
      <w:r>
        <w:rPr>
          <w:i/>
          <w:sz w:val="18"/>
        </w:rPr>
        <w:t xml:space="preserve"> Inserting and listing a document (verbatim).</w:t>
      </w:r>
    </w:p>
    <w:tbl>
      <w:tblPr>
        <w:tblStyle w:val="TableGrid"/>
        <w:tblW w:w="0" w:type="auto"/>
        <w:jc w:val="center"/>
        <w:tblLook w:val="04A0" w:firstRow="1" w:lastRow="0" w:firstColumn="1" w:lastColumn="0" w:noHBand="0" w:noVBand="1"/>
      </w:tblPr>
      <w:tblGrid>
        <w:gridCol w:w="9350"/>
      </w:tblGrid>
      <w:tr w:rsidR="00572388" w14:paraId="5094DDE7" w14:textId="77777777">
        <w:trPr>
          <w:jc w:val="center"/>
        </w:trPr>
        <w:tc>
          <w:tcPr>
            <w:tcW w:w="9360" w:type="dxa"/>
            <w:shd w:val="clear" w:color="auto" w:fill="F4F4F4"/>
          </w:tcPr>
          <w:p w14:paraId="5B3986E3" w14:textId="77777777" w:rsidR="00572388" w:rsidRPr="00327CB9" w:rsidRDefault="00F12FFE">
            <w:pPr>
              <w:spacing w:after="0"/>
              <w:rPr>
                <w:sz w:val="20"/>
                <w:szCs w:val="20"/>
              </w:rPr>
            </w:pPr>
            <w:r w:rsidRPr="00327CB9">
              <w:rPr>
                <w:rFonts w:ascii="Aptos Mono" w:eastAsia="Aptos Mono" w:hAnsi="Aptos Mono" w:cs="Aptos Mono"/>
                <w:sz w:val="20"/>
                <w:szCs w:val="20"/>
              </w:rPr>
              <w:t>prism&gt; \doc insert people name=carol age=41 city=NYC</w:t>
            </w:r>
          </w:p>
          <w:p w14:paraId="48F886D5" w14:textId="77777777" w:rsidR="00572388" w:rsidRPr="00327CB9" w:rsidRDefault="00F12FFE">
            <w:pPr>
              <w:spacing w:after="0"/>
              <w:rPr>
                <w:sz w:val="20"/>
                <w:szCs w:val="20"/>
              </w:rPr>
            </w:pPr>
            <w:r w:rsidRPr="00327CB9">
              <w:rPr>
                <w:rFonts w:ascii="Aptos Mono" w:eastAsia="Aptos Mono" w:hAnsi="Aptos Mono" w:cs="Aptos Mono"/>
                <w:sz w:val="20"/>
                <w:szCs w:val="20"/>
              </w:rPr>
              <w:t>inserted _id 6a290edf04367bb617000000</w:t>
            </w:r>
          </w:p>
          <w:p w14:paraId="01598774" w14:textId="77777777" w:rsidR="00572388" w:rsidRPr="00327CB9" w:rsidRDefault="00F12FFE">
            <w:pPr>
              <w:spacing w:after="0"/>
              <w:rPr>
                <w:sz w:val="20"/>
                <w:szCs w:val="20"/>
              </w:rPr>
            </w:pPr>
            <w:r w:rsidRPr="00327CB9">
              <w:rPr>
                <w:rFonts w:ascii="Aptos Mono" w:eastAsia="Aptos Mono" w:hAnsi="Aptos Mono" w:cs="Aptos Mono"/>
                <w:sz w:val="20"/>
                <w:szCs w:val="20"/>
              </w:rPr>
              <w:t>prism&gt; \doc find people</w:t>
            </w:r>
          </w:p>
          <w:p w14:paraId="62AE1A19" w14:textId="77777777" w:rsidR="00572388" w:rsidRPr="00327CB9" w:rsidRDefault="00F12FFE">
            <w:pPr>
              <w:spacing w:after="0"/>
              <w:rPr>
                <w:sz w:val="20"/>
                <w:szCs w:val="20"/>
              </w:rPr>
            </w:pPr>
            <w:r w:rsidRPr="00327CB9">
              <w:rPr>
                <w:rFonts w:ascii="Aptos Mono" w:eastAsia="Aptos Mono" w:hAnsi="Aptos Mono" w:cs="Aptos Mono"/>
                <w:sz w:val="20"/>
                <w:szCs w:val="20"/>
              </w:rPr>
              <w:t>{ _id: 6a290edf04367bb617000000, name: "carol", age: 41, city: "NYC" }</w:t>
            </w:r>
          </w:p>
          <w:p w14:paraId="4C2C0A53" w14:textId="77777777" w:rsidR="00572388" w:rsidRDefault="00F12FFE">
            <w:pPr>
              <w:spacing w:after="0"/>
            </w:pPr>
            <w:r w:rsidRPr="00327CB9">
              <w:rPr>
                <w:rFonts w:ascii="Aptos Mono" w:eastAsia="Aptos Mono" w:hAnsi="Aptos Mono" w:cs="Aptos Mono"/>
                <w:sz w:val="20"/>
                <w:szCs w:val="20"/>
              </w:rPr>
              <w:t>(1 document(s))</w:t>
            </w:r>
          </w:p>
        </w:tc>
      </w:tr>
    </w:tbl>
    <w:p w14:paraId="7A11D941" w14:textId="77777777" w:rsidR="00572388" w:rsidRDefault="00572388">
      <w:pPr>
        <w:spacing w:after="40"/>
      </w:pPr>
    </w:p>
    <w:p w14:paraId="19C899DD" w14:textId="77777777" w:rsidR="00572388" w:rsidRDefault="00F12FFE">
      <w:r>
        <w:t xml:space="preserve">Through the SDK, the same collection can be queried with operators </w:t>
      </w:r>
      <w:r w:rsidR="00CB7881">
        <w:t>-</w:t>
      </w:r>
      <w:r>
        <w:t xml:space="preserve"> for example, find every NYC resident older than 30 with a boolean combination of an equality and a greater-than (shown in Chapter 21).</w:t>
      </w:r>
    </w:p>
    <w:p w14:paraId="3FC36184" w14:textId="77777777" w:rsidR="00572388" w:rsidRDefault="00F12FFE">
      <w:r>
        <w:br w:type="page"/>
      </w:r>
    </w:p>
    <w:p w14:paraId="4580E191" w14:textId="77777777" w:rsidR="00572388" w:rsidRDefault="00F12FFE">
      <w:pPr>
        <w:pStyle w:val="Heading1"/>
      </w:pPr>
      <w:bookmarkStart w:id="58" w:name="_Toc231989953"/>
      <w:r>
        <w:lastRenderedPageBreak/>
        <w:t>15. The Key–Value Engine</w:t>
      </w:r>
      <w:bookmarkEnd w:id="58"/>
    </w:p>
    <w:p w14:paraId="7C5A3EA1" w14:textId="77777777" w:rsidR="00572388" w:rsidRDefault="00F12FFE">
      <w:r>
        <w:t>The key–value engine (prism-kv) is the thinnest of the three: a collection of named namespaces, each a heap with a durable B+tree index mapping a key to the record holding its value. Point get, put (upsert), and delete go straight through the index and the record store, inheriting MVCC and durability for free.</w:t>
      </w:r>
    </w:p>
    <w:p w14:paraId="2D21A737" w14:textId="77777777" w:rsidR="00572388" w:rsidRDefault="00F12FFE">
      <w:pPr>
        <w:pStyle w:val="Heading2"/>
      </w:pPr>
      <w:bookmarkStart w:id="59" w:name="_Toc231989954"/>
      <w:r>
        <w:t>15.1 The engine in action</w:t>
      </w:r>
      <w:bookmarkEnd w:id="59"/>
    </w:p>
    <w:p w14:paraId="7F18C537" w14:textId="77777777" w:rsidR="00572388" w:rsidRDefault="00F12FFE">
      <w:pPr>
        <w:spacing w:after="40"/>
      </w:pPr>
      <w:r>
        <w:rPr>
          <w:i/>
          <w:sz w:val="18"/>
        </w:rPr>
        <w:t xml:space="preserve">Listing 15.1 </w:t>
      </w:r>
      <w:r w:rsidR="00CB7881">
        <w:rPr>
          <w:i/>
          <w:sz w:val="18"/>
        </w:rPr>
        <w:t>-</w:t>
      </w:r>
      <w:r>
        <w:rPr>
          <w:i/>
          <w:sz w:val="18"/>
        </w:rPr>
        <w:t xml:space="preserve"> A key–value round-trip (verbatim).</w:t>
      </w:r>
    </w:p>
    <w:tbl>
      <w:tblPr>
        <w:tblStyle w:val="TableGrid"/>
        <w:tblW w:w="0" w:type="auto"/>
        <w:jc w:val="center"/>
        <w:tblLook w:val="04A0" w:firstRow="1" w:lastRow="0" w:firstColumn="1" w:lastColumn="0" w:noHBand="0" w:noVBand="1"/>
      </w:tblPr>
      <w:tblGrid>
        <w:gridCol w:w="9350"/>
      </w:tblGrid>
      <w:tr w:rsidR="00572388" w14:paraId="74BDF0DE" w14:textId="77777777">
        <w:trPr>
          <w:jc w:val="center"/>
        </w:trPr>
        <w:tc>
          <w:tcPr>
            <w:tcW w:w="9360" w:type="dxa"/>
            <w:shd w:val="clear" w:color="auto" w:fill="F4F4F4"/>
          </w:tcPr>
          <w:p w14:paraId="7452BFD2" w14:textId="77777777" w:rsidR="00572388" w:rsidRPr="00327CB9" w:rsidRDefault="00F12FFE">
            <w:pPr>
              <w:spacing w:after="0"/>
              <w:rPr>
                <w:sz w:val="20"/>
                <w:szCs w:val="20"/>
              </w:rPr>
            </w:pPr>
            <w:r w:rsidRPr="00327CB9">
              <w:rPr>
                <w:rFonts w:ascii="Aptos Mono" w:eastAsia="Aptos Mono" w:hAnsi="Aptos Mono" w:cs="Aptos Mono"/>
                <w:sz w:val="20"/>
                <w:szCs w:val="20"/>
              </w:rPr>
              <w:t>prism&gt; \kv put sessions sid-1 hello</w:t>
            </w:r>
          </w:p>
          <w:p w14:paraId="2595CA69" w14:textId="77777777" w:rsidR="00572388" w:rsidRPr="00327CB9" w:rsidRDefault="00F12FFE">
            <w:pPr>
              <w:spacing w:after="0"/>
              <w:rPr>
                <w:sz w:val="20"/>
                <w:szCs w:val="20"/>
              </w:rPr>
            </w:pPr>
            <w:r w:rsidRPr="00327CB9">
              <w:rPr>
                <w:rFonts w:ascii="Aptos Mono" w:eastAsia="Aptos Mono" w:hAnsi="Aptos Mono" w:cs="Aptos Mono"/>
                <w:sz w:val="20"/>
                <w:szCs w:val="20"/>
              </w:rPr>
              <w:t>OK</w:t>
            </w:r>
          </w:p>
          <w:p w14:paraId="7E82E001" w14:textId="77777777" w:rsidR="00572388" w:rsidRPr="00327CB9" w:rsidRDefault="00F12FFE">
            <w:pPr>
              <w:spacing w:after="0"/>
              <w:rPr>
                <w:sz w:val="20"/>
                <w:szCs w:val="20"/>
              </w:rPr>
            </w:pPr>
            <w:r w:rsidRPr="00327CB9">
              <w:rPr>
                <w:rFonts w:ascii="Aptos Mono" w:eastAsia="Aptos Mono" w:hAnsi="Aptos Mono" w:cs="Aptos Mono"/>
                <w:sz w:val="20"/>
                <w:szCs w:val="20"/>
              </w:rPr>
              <w:t>prism&gt; \kv get sessions sid-1</w:t>
            </w:r>
          </w:p>
          <w:p w14:paraId="7DD87999" w14:textId="77777777" w:rsidR="00572388" w:rsidRDefault="00F12FFE">
            <w:pPr>
              <w:spacing w:after="0"/>
            </w:pPr>
            <w:r w:rsidRPr="00327CB9">
              <w:rPr>
                <w:rFonts w:ascii="Aptos Mono" w:eastAsia="Aptos Mono" w:hAnsi="Aptos Mono" w:cs="Aptos Mono"/>
                <w:sz w:val="20"/>
                <w:szCs w:val="20"/>
              </w:rPr>
              <w:t>hello</w:t>
            </w:r>
          </w:p>
        </w:tc>
      </w:tr>
    </w:tbl>
    <w:p w14:paraId="35CE7274" w14:textId="77777777" w:rsidR="00572388" w:rsidRDefault="00572388">
      <w:pPr>
        <w:spacing w:after="40"/>
      </w:pPr>
    </w:p>
    <w:p w14:paraId="4C09A515" w14:textId="77777777" w:rsidR="00572388" w:rsidRDefault="00F12FFE">
      <w:r>
        <w:t>Because the namespace index is the same durable B+tree used elsewhere, a value written before a crash is present after recovery, and a key deleted in a transaction that later aborts is never observed by other transactions.</w:t>
      </w:r>
    </w:p>
    <w:p w14:paraId="290EE169" w14:textId="77777777" w:rsidR="00572388" w:rsidRDefault="00F12FFE">
      <w:r>
        <w:br w:type="page"/>
      </w:r>
    </w:p>
    <w:p w14:paraId="3AEA3743" w14:textId="77777777" w:rsidR="00572388" w:rsidRDefault="00F12FFE">
      <w:pPr>
        <w:pStyle w:val="Heading1"/>
      </w:pPr>
      <w:bookmarkStart w:id="60" w:name="_Toc231989955"/>
      <w:r>
        <w:lastRenderedPageBreak/>
        <w:t>16. Cross-Model ACID Transactions</w:t>
      </w:r>
      <w:bookmarkEnd w:id="60"/>
    </w:p>
    <w:p w14:paraId="4656CF12" w14:textId="77777777" w:rsidR="00572388" w:rsidRDefault="00F12FFE">
      <w:r>
        <w:t xml:space="preserve">This is the capability that distinguishes PrismDB from running three separate stores. Because one connection is one server session holding one transaction, the statements issued between begin and commit form a single atomic unit </w:t>
      </w:r>
      <w:r w:rsidR="00CB7881">
        <w:t>-</w:t>
      </w:r>
      <w:r>
        <w:t xml:space="preserve"> even when they touch different models.</w:t>
      </w:r>
    </w:p>
    <w:p w14:paraId="0B52B531" w14:textId="77777777" w:rsidR="00572388" w:rsidRDefault="00F12FFE">
      <w:pPr>
        <w:pStyle w:val="Heading2"/>
      </w:pPr>
      <w:bookmarkStart w:id="61" w:name="_Toc231989956"/>
      <w:r>
        <w:t>16.1 A transaction spanning SQL and KV</w:t>
      </w:r>
      <w:bookmarkEnd w:id="61"/>
    </w:p>
    <w:p w14:paraId="7EFDCF7F" w14:textId="77777777" w:rsidR="00572388" w:rsidRDefault="00F12FFE">
      <w:pPr>
        <w:spacing w:after="40"/>
      </w:pPr>
      <w:r>
        <w:rPr>
          <w:i/>
          <w:sz w:val="18"/>
        </w:rPr>
        <w:t xml:space="preserve">Listing 16.1 </w:t>
      </w:r>
      <w:r w:rsidR="00CB7881">
        <w:rPr>
          <w:i/>
          <w:sz w:val="18"/>
        </w:rPr>
        <w:t>-</w:t>
      </w:r>
      <w:r>
        <w:rPr>
          <w:i/>
          <w:sz w:val="18"/>
        </w:rPr>
        <w:t xml:space="preserve"> One transaction across two models (verbatim).</w:t>
      </w:r>
    </w:p>
    <w:tbl>
      <w:tblPr>
        <w:tblStyle w:val="TableGrid"/>
        <w:tblW w:w="0" w:type="auto"/>
        <w:jc w:val="center"/>
        <w:tblLook w:val="04A0" w:firstRow="1" w:lastRow="0" w:firstColumn="1" w:lastColumn="0" w:noHBand="0" w:noVBand="1"/>
      </w:tblPr>
      <w:tblGrid>
        <w:gridCol w:w="9350"/>
      </w:tblGrid>
      <w:tr w:rsidR="00572388" w14:paraId="25C8A166" w14:textId="77777777">
        <w:trPr>
          <w:jc w:val="center"/>
        </w:trPr>
        <w:tc>
          <w:tcPr>
            <w:tcW w:w="9360" w:type="dxa"/>
            <w:shd w:val="clear" w:color="auto" w:fill="F4F4F4"/>
          </w:tcPr>
          <w:p w14:paraId="6A0E2BE7" w14:textId="77777777" w:rsidR="00572388" w:rsidRPr="00327CB9" w:rsidRDefault="00F12FFE">
            <w:pPr>
              <w:spacing w:after="0"/>
              <w:rPr>
                <w:sz w:val="20"/>
                <w:szCs w:val="20"/>
              </w:rPr>
            </w:pPr>
            <w:r w:rsidRPr="00327CB9">
              <w:rPr>
                <w:rFonts w:ascii="Aptos Mono" w:eastAsia="Aptos Mono" w:hAnsi="Aptos Mono" w:cs="Aptos Mono"/>
                <w:sz w:val="20"/>
                <w:szCs w:val="20"/>
              </w:rPr>
              <w:t>prism&gt; \begin</w:t>
            </w:r>
          </w:p>
          <w:p w14:paraId="3CB724FE" w14:textId="77777777" w:rsidR="00572388" w:rsidRPr="00327CB9" w:rsidRDefault="00F12FFE">
            <w:pPr>
              <w:spacing w:after="0"/>
              <w:rPr>
                <w:sz w:val="20"/>
                <w:szCs w:val="20"/>
              </w:rPr>
            </w:pPr>
            <w:r w:rsidRPr="00327CB9">
              <w:rPr>
                <w:rFonts w:ascii="Aptos Mono" w:eastAsia="Aptos Mono" w:hAnsi="Aptos Mono" w:cs="Aptos Mono"/>
                <w:sz w:val="20"/>
                <w:szCs w:val="20"/>
              </w:rPr>
              <w:t>BEGIN (txn 14)</w:t>
            </w:r>
          </w:p>
          <w:p w14:paraId="59130993" w14:textId="77777777" w:rsidR="00572388" w:rsidRPr="00327CB9" w:rsidRDefault="00F12FFE">
            <w:pPr>
              <w:spacing w:after="0"/>
              <w:rPr>
                <w:sz w:val="20"/>
                <w:szCs w:val="20"/>
              </w:rPr>
            </w:pPr>
            <w:r w:rsidRPr="00327CB9">
              <w:rPr>
                <w:rFonts w:ascii="Aptos Mono" w:eastAsia="Aptos Mono" w:hAnsi="Aptos Mono" w:cs="Aptos Mono"/>
                <w:sz w:val="20"/>
                <w:szCs w:val="20"/>
              </w:rPr>
              <w:t>prism&gt; INSERT INTO users VALUES (4,'dave',50);</w:t>
            </w:r>
          </w:p>
          <w:p w14:paraId="4A633C6B" w14:textId="77777777" w:rsidR="00572388" w:rsidRPr="00327CB9" w:rsidRDefault="00F12FFE">
            <w:pPr>
              <w:spacing w:after="0"/>
              <w:rPr>
                <w:sz w:val="20"/>
                <w:szCs w:val="20"/>
              </w:rPr>
            </w:pPr>
            <w:r w:rsidRPr="00327CB9">
              <w:rPr>
                <w:rFonts w:ascii="Aptos Mono" w:eastAsia="Aptos Mono" w:hAnsi="Aptos Mono" w:cs="Aptos Mono"/>
                <w:sz w:val="20"/>
                <w:szCs w:val="20"/>
              </w:rPr>
              <w:t>OK, 1 row(s) affected</w:t>
            </w:r>
          </w:p>
          <w:p w14:paraId="5C11C3EA" w14:textId="77777777" w:rsidR="00572388" w:rsidRPr="00327CB9" w:rsidRDefault="00F12FFE">
            <w:pPr>
              <w:spacing w:after="0"/>
              <w:rPr>
                <w:sz w:val="20"/>
                <w:szCs w:val="20"/>
              </w:rPr>
            </w:pPr>
            <w:r w:rsidRPr="00327CB9">
              <w:rPr>
                <w:rFonts w:ascii="Aptos Mono" w:eastAsia="Aptos Mono" w:hAnsi="Aptos Mono" w:cs="Aptos Mono"/>
                <w:sz w:val="20"/>
                <w:szCs w:val="20"/>
              </w:rPr>
              <w:t>prism&gt; \kv put sessions sid-2 tx</w:t>
            </w:r>
          </w:p>
          <w:p w14:paraId="3095C931" w14:textId="77777777" w:rsidR="00572388" w:rsidRPr="00327CB9" w:rsidRDefault="00F12FFE">
            <w:pPr>
              <w:spacing w:after="0"/>
              <w:rPr>
                <w:sz w:val="20"/>
                <w:szCs w:val="20"/>
              </w:rPr>
            </w:pPr>
            <w:r w:rsidRPr="00327CB9">
              <w:rPr>
                <w:rFonts w:ascii="Aptos Mono" w:eastAsia="Aptos Mono" w:hAnsi="Aptos Mono" w:cs="Aptos Mono"/>
                <w:sz w:val="20"/>
                <w:szCs w:val="20"/>
              </w:rPr>
              <w:t>OK</w:t>
            </w:r>
          </w:p>
          <w:p w14:paraId="7D5426D4" w14:textId="77777777" w:rsidR="00572388" w:rsidRPr="00327CB9" w:rsidRDefault="00F12FFE">
            <w:pPr>
              <w:spacing w:after="0"/>
              <w:rPr>
                <w:sz w:val="20"/>
                <w:szCs w:val="20"/>
              </w:rPr>
            </w:pPr>
            <w:r w:rsidRPr="00327CB9">
              <w:rPr>
                <w:rFonts w:ascii="Aptos Mono" w:eastAsia="Aptos Mono" w:hAnsi="Aptos Mono" w:cs="Aptos Mono"/>
                <w:sz w:val="20"/>
                <w:szCs w:val="20"/>
              </w:rPr>
              <w:t>prism&gt; \commit</w:t>
            </w:r>
          </w:p>
          <w:p w14:paraId="20627E8A" w14:textId="77777777" w:rsidR="00572388" w:rsidRPr="00327CB9" w:rsidRDefault="00F12FFE">
            <w:pPr>
              <w:spacing w:after="0"/>
              <w:rPr>
                <w:sz w:val="20"/>
                <w:szCs w:val="20"/>
              </w:rPr>
            </w:pPr>
            <w:r w:rsidRPr="00327CB9">
              <w:rPr>
                <w:rFonts w:ascii="Aptos Mono" w:eastAsia="Aptos Mono" w:hAnsi="Aptos Mono" w:cs="Aptos Mono"/>
                <w:sz w:val="20"/>
                <w:szCs w:val="20"/>
              </w:rPr>
              <w:t>COMMIT</w:t>
            </w:r>
          </w:p>
          <w:p w14:paraId="7D9D40C8" w14:textId="77777777" w:rsidR="00572388" w:rsidRPr="00327CB9" w:rsidRDefault="00F12FFE">
            <w:pPr>
              <w:spacing w:after="0"/>
              <w:rPr>
                <w:sz w:val="20"/>
                <w:szCs w:val="20"/>
              </w:rPr>
            </w:pPr>
            <w:r w:rsidRPr="00327CB9">
              <w:rPr>
                <w:rFonts w:ascii="Aptos Mono" w:eastAsia="Aptos Mono" w:hAnsi="Aptos Mono" w:cs="Aptos Mono"/>
                <w:sz w:val="20"/>
                <w:szCs w:val="20"/>
              </w:rPr>
              <w:t>prism&gt; SELECT COUNT(*) FROM users;</w:t>
            </w:r>
          </w:p>
          <w:p w14:paraId="14CB31E5" w14:textId="77777777" w:rsidR="00572388" w:rsidRPr="00327CB9" w:rsidRDefault="00F12FFE">
            <w:pPr>
              <w:spacing w:after="0"/>
              <w:rPr>
                <w:sz w:val="20"/>
                <w:szCs w:val="20"/>
              </w:rPr>
            </w:pPr>
            <w:r w:rsidRPr="00327CB9">
              <w:rPr>
                <w:rFonts w:ascii="Aptos Mono" w:eastAsia="Aptos Mono" w:hAnsi="Aptos Mono" w:cs="Aptos Mono"/>
                <w:sz w:val="20"/>
                <w:szCs w:val="20"/>
              </w:rPr>
              <w:t>COUNT(*)</w:t>
            </w:r>
          </w:p>
          <w:p w14:paraId="5245CDC5" w14:textId="77777777" w:rsidR="00572388" w:rsidRPr="00327CB9" w:rsidRDefault="00F12FFE">
            <w:pPr>
              <w:spacing w:after="0"/>
              <w:rPr>
                <w:sz w:val="20"/>
                <w:szCs w:val="20"/>
              </w:rPr>
            </w:pPr>
            <w:r w:rsidRPr="00327CB9">
              <w:rPr>
                <w:rFonts w:ascii="Aptos Mono" w:eastAsia="Aptos Mono" w:hAnsi="Aptos Mono" w:cs="Aptos Mono"/>
                <w:sz w:val="20"/>
                <w:szCs w:val="20"/>
              </w:rPr>
              <w:t>--------</w:t>
            </w:r>
          </w:p>
          <w:p w14:paraId="5AF3E584" w14:textId="77777777" w:rsidR="00572388" w:rsidRPr="00327CB9" w:rsidRDefault="00F12FFE">
            <w:pPr>
              <w:spacing w:after="0"/>
              <w:rPr>
                <w:sz w:val="20"/>
                <w:szCs w:val="20"/>
              </w:rPr>
            </w:pPr>
            <w:r w:rsidRPr="00327CB9">
              <w:rPr>
                <w:rFonts w:ascii="Aptos Mono" w:eastAsia="Aptos Mono" w:hAnsi="Aptos Mono" w:cs="Aptos Mono"/>
                <w:sz w:val="20"/>
                <w:szCs w:val="20"/>
              </w:rPr>
              <w:t>4</w:t>
            </w:r>
          </w:p>
          <w:p w14:paraId="59B8E8D2" w14:textId="77777777" w:rsidR="00572388" w:rsidRDefault="00F12FFE">
            <w:pPr>
              <w:spacing w:after="0"/>
            </w:pPr>
            <w:r w:rsidRPr="00327CB9">
              <w:rPr>
                <w:rFonts w:ascii="Aptos Mono" w:eastAsia="Aptos Mono" w:hAnsi="Aptos Mono" w:cs="Aptos Mono"/>
                <w:sz w:val="20"/>
                <w:szCs w:val="20"/>
              </w:rPr>
              <w:t>(1 row(s))</w:t>
            </w:r>
          </w:p>
        </w:tc>
      </w:tr>
    </w:tbl>
    <w:p w14:paraId="1CE4891E" w14:textId="77777777" w:rsidR="00572388" w:rsidRDefault="00572388">
      <w:pPr>
        <w:spacing w:after="40"/>
      </w:pPr>
    </w:p>
    <w:p w14:paraId="066D0D2F" w14:textId="77777777" w:rsidR="00572388" w:rsidRDefault="00F12FFE">
      <w:r>
        <w:t xml:space="preserve">The SQL insert and the KV put are written to the same WAL under txn 14 and made durable by a single commit record. Had the transaction aborted instead, neither write would be visible </w:t>
      </w:r>
      <w:r w:rsidR="00CB7881">
        <w:t>-</w:t>
      </w:r>
      <w:r>
        <w:t xml:space="preserve"> verified directly by the cross-model and durability integration tests, which begin a transaction, write a row and a KV pair and a document, abort, and assert that no model retains a trace.</w:t>
      </w:r>
    </w:p>
    <w:p w14:paraId="209F69EA" w14:textId="77777777" w:rsidR="00572388" w:rsidRDefault="00F12FFE">
      <w:pPr>
        <w:pStyle w:val="Heading2"/>
      </w:pPr>
      <w:bookmarkStart w:id="62" w:name="_Toc231989957"/>
      <w:r>
        <w:t>16.2 Idempotent commit</w:t>
      </w:r>
      <w:bookmarkEnd w:id="62"/>
    </w:p>
    <w:p w14:paraId="1EAF056F" w14:textId="77777777" w:rsidR="00572388" w:rsidRDefault="00F12FFE">
      <w:r>
        <w:t>To make a retried commit safe after a network hiccup, the protocol carries an optional idempotency key on commit. The server records the outcome of a committed transaction under that key for a 24-hour window; a duplicate commit with the same key aborts the redundant writes and replays the original acknowledgement instead of committing twice.</w:t>
      </w:r>
    </w:p>
    <w:p w14:paraId="3B703B7B" w14:textId="77777777" w:rsidR="00572388" w:rsidRDefault="00F12FFE">
      <w:r>
        <w:br w:type="page"/>
      </w:r>
    </w:p>
    <w:p w14:paraId="5BA6B473" w14:textId="77777777" w:rsidR="00572388" w:rsidRDefault="00F12FFE">
      <w:pPr>
        <w:pStyle w:val="Heading1"/>
      </w:pPr>
      <w:bookmarkStart w:id="63" w:name="_Toc231989958"/>
      <w:r>
        <w:lastRenderedPageBreak/>
        <w:t>17. Catalog and Durability</w:t>
      </w:r>
      <w:bookmarkEnd w:id="63"/>
    </w:p>
    <w:p w14:paraId="256586A8" w14:textId="77777777" w:rsidR="00572388" w:rsidRDefault="00F12FFE">
      <w:r>
        <w:t xml:space="preserve">The catalog records every named object </w:t>
      </w:r>
      <w:r w:rsidR="00CB7881">
        <w:t>-</w:t>
      </w:r>
      <w:r>
        <w:t xml:space="preserve"> a table and its schema, a document collection, or a KV namespace </w:t>
      </w:r>
      <w:r w:rsidR="00CB7881">
        <w:t>-</w:t>
      </w:r>
      <w:r>
        <w:t xml:space="preserve"> as a record in a reserved system heap, encoded with the protocol codec, WAL-logged, and recovered like any other data. Each catalog entry stores the object's heap id, its index root page, and (for tables) the primary-key column.</w:t>
      </w:r>
    </w:p>
    <w:p w14:paraId="42EB9D91" w14:textId="77777777" w:rsidR="00572388" w:rsidRDefault="00F12FFE">
      <w:r>
        <w:t xml:space="preserve">On open, the database replays the WAL, then reads the catalog heap to rebuild its in-memory view and reopens each index at its persisted root page. The result is that all three models </w:t>
      </w:r>
      <w:r w:rsidR="00CB7881">
        <w:t>-</w:t>
      </w:r>
      <w:r>
        <w:t xml:space="preserve"> their schemas and their data </w:t>
      </w:r>
      <w:r w:rsidR="00CB7881">
        <w:t>-</w:t>
      </w:r>
      <w:r>
        <w:t xml:space="preserve"> survive a restart. The durability test suite asserts exactly this: create objects and write data across all three models, close the database, reopen it, and confirm everything is queryable, including the document _id index and objects created just before the restart.</w:t>
      </w:r>
    </w:p>
    <w:p w14:paraId="6408A8E7" w14:textId="77777777" w:rsidR="00572388" w:rsidRDefault="00F12FFE">
      <w:r>
        <w:br w:type="page"/>
      </w:r>
    </w:p>
    <w:p w14:paraId="3B448EF8" w14:textId="77777777" w:rsidR="00572388" w:rsidRDefault="00F12FFE">
      <w:pPr>
        <w:pStyle w:val="Heading1"/>
      </w:pPr>
      <w:bookmarkStart w:id="64" w:name="_Toc231989959"/>
      <w:r>
        <w:lastRenderedPageBreak/>
        <w:t>18. The Wire Protocol</w:t>
      </w:r>
      <w:bookmarkEnd w:id="64"/>
    </w:p>
    <w:p w14:paraId="502D8CE5" w14:textId="77777777" w:rsidR="00572388" w:rsidRDefault="00F12FFE">
      <w:r>
        <w:t>Clients talk to the server over a compact binary protocol (ADR 0008) defined normatively in the specification and implemented in prism-protocol. All multi-byte integers are little-endian.</w:t>
      </w:r>
    </w:p>
    <w:p w14:paraId="7E830DFF" w14:textId="77777777" w:rsidR="00572388" w:rsidRDefault="00F12FFE">
      <w:pPr>
        <w:pStyle w:val="Heading2"/>
      </w:pPr>
      <w:bookmarkStart w:id="65" w:name="_Toc231989960"/>
      <w:r>
        <w:t>18.1 Framing and header</w:t>
      </w:r>
      <w:bookmarkEnd w:id="65"/>
    </w:p>
    <w:p w14:paraId="04BCE38E" w14:textId="77777777" w:rsidR="00572388" w:rsidRDefault="00F12FFE">
      <w:r>
        <w:t xml:space="preserve">Every message is a frame: a 4-byte length prefix followed by a payload. Each payload begins with a 12-byte header </w:t>
      </w:r>
      <w:r w:rsidR="00CB7881">
        <w:t>-</w:t>
      </w:r>
      <w:r>
        <w:t xml:space="preserve"> a one-byte message type, three reserved bytes, a four-byte client-assigned request id (echoed in the reply), and four reserved bytes </w:t>
      </w:r>
      <w:r w:rsidR="00CB7881">
        <w:t>-</w:t>
      </w:r>
      <w:r>
        <w:t xml:space="preserve"> followed by the message body. The request id lets a client multiplex several in-flight requests on one connection and match each reply to its request.</w:t>
      </w:r>
    </w:p>
    <w:p w14:paraId="5D72720F" w14:textId="77777777" w:rsidR="00572388" w:rsidRDefault="00F12FFE">
      <w:pPr>
        <w:pStyle w:val="Heading2"/>
      </w:pPr>
      <w:bookmarkStart w:id="66" w:name="_Toc231989961"/>
      <w:r>
        <w:t>18.2 The message set</w:t>
      </w:r>
      <w:bookmarkEnd w:id="66"/>
    </w:p>
    <w:tbl>
      <w:tblPr>
        <w:tblStyle w:val="TableGrid"/>
        <w:tblW w:w="0" w:type="auto"/>
        <w:jc w:val="center"/>
        <w:tblLook w:val="04A0" w:firstRow="1" w:lastRow="0" w:firstColumn="1" w:lastColumn="0" w:noHBand="0" w:noVBand="1"/>
      </w:tblPr>
      <w:tblGrid>
        <w:gridCol w:w="3116"/>
        <w:gridCol w:w="3117"/>
        <w:gridCol w:w="3117"/>
      </w:tblGrid>
      <w:tr w:rsidR="00572388" w14:paraId="40A7DDC3" w14:textId="77777777">
        <w:trPr>
          <w:jc w:val="center"/>
        </w:trPr>
        <w:tc>
          <w:tcPr>
            <w:tcW w:w="3120" w:type="dxa"/>
            <w:shd w:val="clear" w:color="auto" w:fill="E8E8E8"/>
          </w:tcPr>
          <w:p w14:paraId="0A8EA17D" w14:textId="77777777" w:rsidR="00572388" w:rsidRDefault="00F12FFE">
            <w:r>
              <w:rPr>
                <w:b/>
                <w:sz w:val="20"/>
              </w:rPr>
              <w:t>Code</w:t>
            </w:r>
          </w:p>
        </w:tc>
        <w:tc>
          <w:tcPr>
            <w:tcW w:w="3120" w:type="dxa"/>
            <w:shd w:val="clear" w:color="auto" w:fill="E8E8E8"/>
          </w:tcPr>
          <w:p w14:paraId="1CD5EB70" w14:textId="77777777" w:rsidR="00572388" w:rsidRDefault="00F12FFE">
            <w:r>
              <w:rPr>
                <w:b/>
                <w:sz w:val="20"/>
              </w:rPr>
              <w:t>Message</w:t>
            </w:r>
          </w:p>
        </w:tc>
        <w:tc>
          <w:tcPr>
            <w:tcW w:w="3120" w:type="dxa"/>
            <w:shd w:val="clear" w:color="auto" w:fill="E8E8E8"/>
          </w:tcPr>
          <w:p w14:paraId="55B5F5E9" w14:textId="77777777" w:rsidR="00572388" w:rsidRDefault="00F12FFE">
            <w:r>
              <w:rPr>
                <w:b/>
                <w:sz w:val="20"/>
              </w:rPr>
              <w:t>Direction</w:t>
            </w:r>
          </w:p>
        </w:tc>
      </w:tr>
      <w:tr w:rsidR="00572388" w14:paraId="5AD2177D" w14:textId="77777777">
        <w:trPr>
          <w:jc w:val="center"/>
        </w:trPr>
        <w:tc>
          <w:tcPr>
            <w:tcW w:w="3120" w:type="dxa"/>
          </w:tcPr>
          <w:p w14:paraId="02F34DD2" w14:textId="77777777" w:rsidR="00572388" w:rsidRDefault="00F12FFE">
            <w:r>
              <w:rPr>
                <w:sz w:val="20"/>
              </w:rPr>
              <w:t>0x01 / 0x02</w:t>
            </w:r>
          </w:p>
        </w:tc>
        <w:tc>
          <w:tcPr>
            <w:tcW w:w="3120" w:type="dxa"/>
          </w:tcPr>
          <w:p w14:paraId="4AFD2BCF" w14:textId="77777777" w:rsidR="00572388" w:rsidRDefault="00F12FFE">
            <w:r>
              <w:rPr>
                <w:sz w:val="20"/>
              </w:rPr>
              <w:t>Hello / HelloAck</w:t>
            </w:r>
          </w:p>
        </w:tc>
        <w:tc>
          <w:tcPr>
            <w:tcW w:w="3120" w:type="dxa"/>
          </w:tcPr>
          <w:p w14:paraId="6D8678B8" w14:textId="77777777" w:rsidR="00572388" w:rsidRDefault="00F12FFE">
            <w:r>
              <w:rPr>
                <w:sz w:val="20"/>
              </w:rPr>
              <w:t>handshake</w:t>
            </w:r>
          </w:p>
        </w:tc>
      </w:tr>
      <w:tr w:rsidR="00572388" w14:paraId="21585498" w14:textId="77777777">
        <w:trPr>
          <w:jc w:val="center"/>
        </w:trPr>
        <w:tc>
          <w:tcPr>
            <w:tcW w:w="3120" w:type="dxa"/>
          </w:tcPr>
          <w:p w14:paraId="48DBFEEF" w14:textId="77777777" w:rsidR="00572388" w:rsidRDefault="00F12FFE">
            <w:r>
              <w:rPr>
                <w:sz w:val="20"/>
              </w:rPr>
              <w:t>0x03 / 0x04</w:t>
            </w:r>
          </w:p>
        </w:tc>
        <w:tc>
          <w:tcPr>
            <w:tcW w:w="3120" w:type="dxa"/>
          </w:tcPr>
          <w:p w14:paraId="3ACFFF93" w14:textId="77777777" w:rsidR="00572388" w:rsidRDefault="00F12FFE">
            <w:r>
              <w:rPr>
                <w:sz w:val="20"/>
              </w:rPr>
              <w:t>Auth / AuthAck</w:t>
            </w:r>
          </w:p>
        </w:tc>
        <w:tc>
          <w:tcPr>
            <w:tcW w:w="3120" w:type="dxa"/>
          </w:tcPr>
          <w:p w14:paraId="588C81B1" w14:textId="77777777" w:rsidR="00572388" w:rsidRDefault="00F12FFE">
            <w:r>
              <w:rPr>
                <w:sz w:val="20"/>
              </w:rPr>
              <w:t>authentication</w:t>
            </w:r>
          </w:p>
        </w:tc>
      </w:tr>
      <w:tr w:rsidR="00572388" w14:paraId="0B1F0796" w14:textId="77777777">
        <w:trPr>
          <w:jc w:val="center"/>
        </w:trPr>
        <w:tc>
          <w:tcPr>
            <w:tcW w:w="3120" w:type="dxa"/>
          </w:tcPr>
          <w:p w14:paraId="54B21745" w14:textId="77777777" w:rsidR="00572388" w:rsidRDefault="00F12FFE">
            <w:r>
              <w:rPr>
                <w:sz w:val="20"/>
              </w:rPr>
              <w:t>0x10–0x13</w:t>
            </w:r>
          </w:p>
        </w:tc>
        <w:tc>
          <w:tcPr>
            <w:tcW w:w="3120" w:type="dxa"/>
          </w:tcPr>
          <w:p w14:paraId="4F3399EB" w14:textId="77777777" w:rsidR="00572388" w:rsidRDefault="00F12FFE">
            <w:r>
              <w:rPr>
                <w:sz w:val="20"/>
              </w:rPr>
              <w:t>Begin / Commit / Abort / TxnAck</w:t>
            </w:r>
          </w:p>
        </w:tc>
        <w:tc>
          <w:tcPr>
            <w:tcW w:w="3120" w:type="dxa"/>
          </w:tcPr>
          <w:p w14:paraId="09A49CC6" w14:textId="77777777" w:rsidR="00572388" w:rsidRDefault="00F12FFE">
            <w:r>
              <w:rPr>
                <w:sz w:val="20"/>
              </w:rPr>
              <w:t>transactions</w:t>
            </w:r>
          </w:p>
        </w:tc>
      </w:tr>
      <w:tr w:rsidR="00572388" w14:paraId="41388EC9" w14:textId="77777777">
        <w:trPr>
          <w:jc w:val="center"/>
        </w:trPr>
        <w:tc>
          <w:tcPr>
            <w:tcW w:w="3120" w:type="dxa"/>
          </w:tcPr>
          <w:p w14:paraId="4072CD0D" w14:textId="77777777" w:rsidR="00572388" w:rsidRDefault="00F12FFE">
            <w:r>
              <w:rPr>
                <w:sz w:val="20"/>
              </w:rPr>
              <w:t>0x20 / 0x21</w:t>
            </w:r>
          </w:p>
        </w:tc>
        <w:tc>
          <w:tcPr>
            <w:tcW w:w="3120" w:type="dxa"/>
          </w:tcPr>
          <w:p w14:paraId="0F31311C" w14:textId="77777777" w:rsidR="00572388" w:rsidRDefault="00F12FFE">
            <w:r>
              <w:rPr>
                <w:sz w:val="20"/>
              </w:rPr>
              <w:t>SqlExecute / SqlResult</w:t>
            </w:r>
          </w:p>
        </w:tc>
        <w:tc>
          <w:tcPr>
            <w:tcW w:w="3120" w:type="dxa"/>
          </w:tcPr>
          <w:p w14:paraId="6D35BA4A" w14:textId="77777777" w:rsidR="00572388" w:rsidRDefault="00F12FFE">
            <w:r>
              <w:rPr>
                <w:sz w:val="20"/>
              </w:rPr>
              <w:t>SQL</w:t>
            </w:r>
          </w:p>
        </w:tc>
      </w:tr>
      <w:tr w:rsidR="00572388" w14:paraId="52D6E924" w14:textId="77777777">
        <w:trPr>
          <w:jc w:val="center"/>
        </w:trPr>
        <w:tc>
          <w:tcPr>
            <w:tcW w:w="3120" w:type="dxa"/>
          </w:tcPr>
          <w:p w14:paraId="31CA900F" w14:textId="77777777" w:rsidR="00572388" w:rsidRDefault="00F12FFE">
            <w:r>
              <w:rPr>
                <w:sz w:val="20"/>
              </w:rPr>
              <w:t>0x30 / 0x31</w:t>
            </w:r>
          </w:p>
        </w:tc>
        <w:tc>
          <w:tcPr>
            <w:tcW w:w="3120" w:type="dxa"/>
          </w:tcPr>
          <w:p w14:paraId="43055D86" w14:textId="77777777" w:rsidR="00572388" w:rsidRDefault="00F12FFE">
            <w:r>
              <w:rPr>
                <w:sz w:val="20"/>
              </w:rPr>
              <w:t>DocOp / DocResult</w:t>
            </w:r>
          </w:p>
        </w:tc>
        <w:tc>
          <w:tcPr>
            <w:tcW w:w="3120" w:type="dxa"/>
          </w:tcPr>
          <w:p w14:paraId="3FE1C1DC" w14:textId="77777777" w:rsidR="00572388" w:rsidRDefault="00F12FFE">
            <w:r>
              <w:rPr>
                <w:sz w:val="20"/>
              </w:rPr>
              <w:t>document</w:t>
            </w:r>
          </w:p>
        </w:tc>
      </w:tr>
      <w:tr w:rsidR="00572388" w14:paraId="4C9E9839" w14:textId="77777777">
        <w:trPr>
          <w:jc w:val="center"/>
        </w:trPr>
        <w:tc>
          <w:tcPr>
            <w:tcW w:w="3120" w:type="dxa"/>
          </w:tcPr>
          <w:p w14:paraId="19BAEA37" w14:textId="77777777" w:rsidR="00572388" w:rsidRDefault="00F12FFE">
            <w:r>
              <w:rPr>
                <w:sz w:val="20"/>
              </w:rPr>
              <w:t>0x40 / 0x41</w:t>
            </w:r>
          </w:p>
        </w:tc>
        <w:tc>
          <w:tcPr>
            <w:tcW w:w="3120" w:type="dxa"/>
          </w:tcPr>
          <w:p w14:paraId="32B7F52E" w14:textId="77777777" w:rsidR="00572388" w:rsidRDefault="00F12FFE">
            <w:r>
              <w:rPr>
                <w:sz w:val="20"/>
              </w:rPr>
              <w:t>KvOp / KvResult</w:t>
            </w:r>
          </w:p>
        </w:tc>
        <w:tc>
          <w:tcPr>
            <w:tcW w:w="3120" w:type="dxa"/>
          </w:tcPr>
          <w:p w14:paraId="5645BE33" w14:textId="77777777" w:rsidR="00572388" w:rsidRDefault="00F12FFE">
            <w:r>
              <w:rPr>
                <w:sz w:val="20"/>
              </w:rPr>
              <w:t>key–value</w:t>
            </w:r>
          </w:p>
        </w:tc>
      </w:tr>
      <w:tr w:rsidR="00572388" w14:paraId="5C44E1F7" w14:textId="77777777">
        <w:trPr>
          <w:jc w:val="center"/>
        </w:trPr>
        <w:tc>
          <w:tcPr>
            <w:tcW w:w="3120" w:type="dxa"/>
          </w:tcPr>
          <w:p w14:paraId="7B42998C" w14:textId="77777777" w:rsidR="00572388" w:rsidRDefault="00F12FFE">
            <w:r>
              <w:rPr>
                <w:sz w:val="20"/>
              </w:rPr>
              <w:t>0x60</w:t>
            </w:r>
          </w:p>
        </w:tc>
        <w:tc>
          <w:tcPr>
            <w:tcW w:w="3120" w:type="dxa"/>
          </w:tcPr>
          <w:p w14:paraId="45097DB4" w14:textId="77777777" w:rsidR="00572388" w:rsidRDefault="00F12FFE">
            <w:r>
              <w:rPr>
                <w:sz w:val="20"/>
              </w:rPr>
              <w:t>Notice</w:t>
            </w:r>
          </w:p>
        </w:tc>
        <w:tc>
          <w:tcPr>
            <w:tcW w:w="3120" w:type="dxa"/>
          </w:tcPr>
          <w:p w14:paraId="18284752" w14:textId="77777777" w:rsidR="00572388" w:rsidRDefault="00F12FFE">
            <w:r>
              <w:rPr>
                <w:sz w:val="20"/>
              </w:rPr>
              <w:t>server-initiated</w:t>
            </w:r>
          </w:p>
        </w:tc>
      </w:tr>
      <w:tr w:rsidR="00572388" w14:paraId="0D0FB9C8" w14:textId="77777777">
        <w:trPr>
          <w:jc w:val="center"/>
        </w:trPr>
        <w:tc>
          <w:tcPr>
            <w:tcW w:w="3120" w:type="dxa"/>
          </w:tcPr>
          <w:p w14:paraId="599D9E04" w14:textId="77777777" w:rsidR="00572388" w:rsidRDefault="00F12FFE">
            <w:r>
              <w:rPr>
                <w:sz w:val="20"/>
              </w:rPr>
              <w:t>0x70 / 0x71</w:t>
            </w:r>
          </w:p>
        </w:tc>
        <w:tc>
          <w:tcPr>
            <w:tcW w:w="3120" w:type="dxa"/>
          </w:tcPr>
          <w:p w14:paraId="0EC3DEC4" w14:textId="77777777" w:rsidR="00572388" w:rsidRDefault="00F12FFE">
            <w:r>
              <w:rPr>
                <w:sz w:val="20"/>
              </w:rPr>
              <w:t>Ping / Pong</w:t>
            </w:r>
          </w:p>
        </w:tc>
        <w:tc>
          <w:tcPr>
            <w:tcW w:w="3120" w:type="dxa"/>
          </w:tcPr>
          <w:p w14:paraId="0B45BA7B" w14:textId="77777777" w:rsidR="00572388" w:rsidRDefault="00F12FFE">
            <w:r>
              <w:rPr>
                <w:sz w:val="20"/>
              </w:rPr>
              <w:t>keep-alive</w:t>
            </w:r>
          </w:p>
        </w:tc>
      </w:tr>
    </w:tbl>
    <w:p w14:paraId="2F56F0DE" w14:textId="77777777" w:rsidR="00572388" w:rsidRDefault="00572388">
      <w:pPr>
        <w:spacing w:after="40"/>
      </w:pPr>
    </w:p>
    <w:p w14:paraId="35634BDE" w14:textId="77777777" w:rsidR="00572388" w:rsidRDefault="00F12FFE">
      <w:r>
        <w:t>A non-OK response carries a structured error trailer: an error code from documented ranges, a message, a five-character SQLSTATE, an optional detail string, and a source position. Scalar values on the wire are tagged with the same type tags used by the document format, so the value codec is shared across SQL parameters, result cells, document fields, and query operands.</w:t>
      </w:r>
    </w:p>
    <w:p w14:paraId="3D62479C" w14:textId="77777777" w:rsidR="00572388" w:rsidRDefault="00F12FFE">
      <w:r>
        <w:br w:type="page"/>
      </w:r>
    </w:p>
    <w:p w14:paraId="7E61FBD7" w14:textId="77777777" w:rsidR="00572388" w:rsidRDefault="00F12FFE">
      <w:pPr>
        <w:pStyle w:val="Heading1"/>
      </w:pPr>
      <w:bookmarkStart w:id="67" w:name="_Toc231989962"/>
      <w:r>
        <w:lastRenderedPageBreak/>
        <w:t>19. The Network Server</w:t>
      </w:r>
      <w:bookmarkEnd w:id="67"/>
    </w:p>
    <w:p w14:paraId="100774F3" w14:textId="77777777" w:rsidR="00572388" w:rsidRDefault="00F12FFE">
      <w:r>
        <w:t>The server (prism-server) is an asynchronous Tokio TCP front-end over the shared engine. It accepts connections, runs the handshake, authenticates the session, and dispatches each request to the right engine while tracking the session's transaction.</w:t>
      </w:r>
    </w:p>
    <w:p w14:paraId="091E3BEA" w14:textId="77777777" w:rsidR="00572388" w:rsidRDefault="00F12FFE">
      <w:pPr>
        <w:pStyle w:val="Heading2"/>
      </w:pPr>
      <w:bookmarkStart w:id="68" w:name="_Toc231989963"/>
      <w:r>
        <w:t>19.1 Starting the server</w:t>
      </w:r>
      <w:bookmarkEnd w:id="68"/>
    </w:p>
    <w:p w14:paraId="67ED24DF" w14:textId="77777777" w:rsidR="00572388" w:rsidRDefault="00F12FFE">
      <w:pPr>
        <w:spacing w:after="40"/>
      </w:pPr>
      <w:r>
        <w:rPr>
          <w:i/>
          <w:sz w:val="18"/>
        </w:rPr>
        <w:t xml:space="preserve">Listing 19.1 </w:t>
      </w:r>
      <w:r w:rsidR="00CB7881">
        <w:rPr>
          <w:i/>
          <w:sz w:val="18"/>
        </w:rPr>
        <w:t>-</w:t>
      </w:r>
      <w:r>
        <w:rPr>
          <w:i/>
          <w:sz w:val="18"/>
        </w:rPr>
        <w:t xml:space="preserve"> Launching prismd (verbatim).</w:t>
      </w:r>
    </w:p>
    <w:tbl>
      <w:tblPr>
        <w:tblStyle w:val="TableGrid"/>
        <w:tblW w:w="0" w:type="auto"/>
        <w:jc w:val="center"/>
        <w:tblLook w:val="04A0" w:firstRow="1" w:lastRow="0" w:firstColumn="1" w:lastColumn="0" w:noHBand="0" w:noVBand="1"/>
      </w:tblPr>
      <w:tblGrid>
        <w:gridCol w:w="9350"/>
      </w:tblGrid>
      <w:tr w:rsidR="00572388" w14:paraId="6A1B057B" w14:textId="77777777">
        <w:trPr>
          <w:jc w:val="center"/>
        </w:trPr>
        <w:tc>
          <w:tcPr>
            <w:tcW w:w="9360" w:type="dxa"/>
            <w:shd w:val="clear" w:color="auto" w:fill="F4F4F4"/>
          </w:tcPr>
          <w:p w14:paraId="0FAC66F1" w14:textId="77777777" w:rsidR="00572388" w:rsidRPr="00327CB9" w:rsidRDefault="00F12FFE">
            <w:pPr>
              <w:spacing w:after="0"/>
              <w:rPr>
                <w:sz w:val="20"/>
                <w:szCs w:val="20"/>
              </w:rPr>
            </w:pPr>
            <w:r w:rsidRPr="00327CB9">
              <w:rPr>
                <w:rFonts w:ascii="Aptos Mono" w:eastAsia="Aptos Mono" w:hAnsi="Aptos Mono" w:cs="Aptos Mono"/>
                <w:sz w:val="20"/>
                <w:szCs w:val="20"/>
              </w:rPr>
              <w:t>$ prismd run ./data 127.0.0.1:4444</w:t>
            </w:r>
          </w:p>
          <w:p w14:paraId="63F5DC8D" w14:textId="77777777" w:rsidR="00572388" w:rsidRDefault="00F12FFE">
            <w:pPr>
              <w:spacing w:after="0"/>
            </w:pPr>
            <w:r w:rsidRPr="00327CB9">
              <w:rPr>
                <w:rFonts w:ascii="Aptos Mono" w:eastAsia="Aptos Mono" w:hAnsi="Aptos Mono" w:cs="Aptos Mono"/>
                <w:sz w:val="20"/>
                <w:szCs w:val="20"/>
              </w:rPr>
              <w:t>prismd: listening on 127.0.0.1:4444</w:t>
            </w:r>
          </w:p>
        </w:tc>
      </w:tr>
    </w:tbl>
    <w:p w14:paraId="29AE2DFB" w14:textId="77777777" w:rsidR="00572388" w:rsidRDefault="00572388">
      <w:pPr>
        <w:spacing w:after="40"/>
      </w:pPr>
    </w:p>
    <w:p w14:paraId="1A26B80C" w14:textId="77777777" w:rsidR="00572388" w:rsidRDefault="00F12FFE">
      <w:pPr>
        <w:pStyle w:val="Heading2"/>
      </w:pPr>
      <w:bookmarkStart w:id="69" w:name="_Toc231989964"/>
      <w:r>
        <w:t>19.2 Authentication</w:t>
      </w:r>
      <w:bookmarkEnd w:id="69"/>
    </w:p>
    <w:p w14:paraId="5A6F713C" w14:textId="77777777" w:rsidR="00572388" w:rsidRDefault="00F12FFE">
      <w:r>
        <w:t xml:space="preserve">Network sessions must authenticate before issuing any query. Passwords are stored as scrypt PHC hashes; a default admin account is seeded on a fresh database. The session is a small state machine </w:t>
      </w:r>
      <w:r w:rsidR="00CB7881">
        <w:t>-</w:t>
      </w:r>
      <w:r>
        <w:t xml:space="preserve"> greeted, then authenticated </w:t>
      </w:r>
      <w:r w:rsidR="00CB7881">
        <w:t>-</w:t>
      </w:r>
      <w:r>
        <w:t xml:space="preserve"> and a query before authentication closes the connection. An embedded, in-process session is pre-authenticated as the system user.</w:t>
      </w:r>
    </w:p>
    <w:p w14:paraId="0057F294" w14:textId="77777777" w:rsidR="00572388" w:rsidRDefault="00F12FFE">
      <w:pPr>
        <w:pStyle w:val="Heading2"/>
      </w:pPr>
      <w:bookmarkStart w:id="70" w:name="_Toc231989965"/>
      <w:r>
        <w:t>19.3 TLS</w:t>
      </w:r>
      <w:bookmarkEnd w:id="70"/>
    </w:p>
    <w:p w14:paraId="4901BAD5" w14:textId="77777777" w:rsidR="00572388" w:rsidRDefault="00F12FFE">
      <w:r>
        <w:t>The server optionally serves over TLS using rustls with the ring crypto backend (chosen so no C toolchain is required and the dependency licensing stays clean). The connection-handling code is generic over the stream type, so the same path serves plaintext TCP and TLS; the client library can likewise connect over either.</w:t>
      </w:r>
    </w:p>
    <w:p w14:paraId="62695784" w14:textId="77777777" w:rsidR="00572388" w:rsidRDefault="00F12FFE">
      <w:pPr>
        <w:pStyle w:val="Heading2"/>
      </w:pPr>
      <w:bookmarkStart w:id="71" w:name="_Toc231989966"/>
      <w:r>
        <w:t>19.4 Hardening</w:t>
      </w:r>
      <w:bookmarkEnd w:id="71"/>
    </w:p>
    <w:p w14:paraId="7E4F5EE2" w14:textId="77777777" w:rsidR="00572388" w:rsidRDefault="00F12FFE">
      <w:pPr>
        <w:pStyle w:val="ListBullet"/>
      </w:pPr>
      <w:r>
        <w:t xml:space="preserve">Connection limits </w:t>
      </w:r>
      <w:r w:rsidR="00CB7881">
        <w:t>-</w:t>
      </w:r>
      <w:r>
        <w:t xml:space="preserve"> the server caps concurrent connections and rejects excess cleanly.</w:t>
      </w:r>
    </w:p>
    <w:p w14:paraId="45F7EE93" w14:textId="77777777" w:rsidR="00572388" w:rsidRDefault="00F12FFE">
      <w:pPr>
        <w:pStyle w:val="ListBullet"/>
      </w:pPr>
      <w:r>
        <w:t xml:space="preserve">Idle timeout </w:t>
      </w:r>
      <w:r w:rsidR="00CB7881">
        <w:t>-</w:t>
      </w:r>
      <w:r>
        <w:t xml:space="preserve"> an idle connection receives a warning notice and is closed, so abandoned sessions do not leak resources.</w:t>
      </w:r>
    </w:p>
    <w:p w14:paraId="53885B96" w14:textId="77777777" w:rsidR="00572388" w:rsidRDefault="00F12FFE">
      <w:pPr>
        <w:pStyle w:val="ListBullet"/>
      </w:pPr>
      <w:r>
        <w:t xml:space="preserve">Idempotent commit </w:t>
      </w:r>
      <w:r w:rsidR="00CB7881">
        <w:t>-</w:t>
      </w:r>
      <w:r>
        <w:t xml:space="preserve"> a retried commit is de-duplicated within a 24-hour window (Chapter 16).</w:t>
      </w:r>
    </w:p>
    <w:p w14:paraId="312E6FB2" w14:textId="77777777" w:rsidR="00572388" w:rsidRDefault="00F12FFE">
      <w:pPr>
        <w:pStyle w:val="ListBullet"/>
      </w:pPr>
      <w:r>
        <w:t xml:space="preserve">Session cleanup </w:t>
      </w:r>
      <w:r w:rsidR="00CB7881">
        <w:t>-</w:t>
      </w:r>
      <w:r>
        <w:t xml:space="preserve"> dropping a connection aborts any open transaction and releases its locks.</w:t>
      </w:r>
    </w:p>
    <w:p w14:paraId="5D7FD036" w14:textId="77777777" w:rsidR="00572388" w:rsidRDefault="00F12FFE">
      <w:r>
        <w:br w:type="page"/>
      </w:r>
    </w:p>
    <w:p w14:paraId="0B638B93" w14:textId="77777777" w:rsidR="00572388" w:rsidRDefault="00F12FFE">
      <w:pPr>
        <w:pStyle w:val="Heading1"/>
      </w:pPr>
      <w:bookmarkStart w:id="72" w:name="_Toc231989967"/>
      <w:r>
        <w:lastRenderedPageBreak/>
        <w:t>20. Client Library and Interactive Shell</w:t>
      </w:r>
      <w:bookmarkEnd w:id="72"/>
    </w:p>
    <w:p w14:paraId="04EE45B8" w14:textId="77777777" w:rsidR="00572388" w:rsidRDefault="00F12FFE">
      <w:r>
        <w:t>Two first-party clients ship today. prism-client is an asynchronous Rust client library that owns the wire handshake, authentication, and typed request/response helpers over either plaintext or TLS transports. prism-shell is an interactive read-eval-print loop built on that library.</w:t>
      </w:r>
    </w:p>
    <w:p w14:paraId="43F569FA" w14:textId="77777777" w:rsidR="00572388" w:rsidRDefault="00F12FFE">
      <w:pPr>
        <w:pStyle w:val="Heading2"/>
      </w:pPr>
      <w:bookmarkStart w:id="73" w:name="_Toc231989968"/>
      <w:r>
        <w:t>20.1 The shell</w:t>
      </w:r>
      <w:bookmarkEnd w:id="73"/>
    </w:p>
    <w:p w14:paraId="38EF7642" w14:textId="77777777" w:rsidR="00572388" w:rsidRDefault="00F12FFE">
      <w:r>
        <w:t>The shell connects to a server, authenticates, and presents a prompt. Lines that are not commands are executed as SQL; backslash commands drive the other models and transactions:</w:t>
      </w:r>
    </w:p>
    <w:tbl>
      <w:tblPr>
        <w:tblStyle w:val="TableGrid"/>
        <w:tblW w:w="0" w:type="auto"/>
        <w:jc w:val="center"/>
        <w:tblLook w:val="04A0" w:firstRow="1" w:lastRow="0" w:firstColumn="1" w:lastColumn="0" w:noHBand="0" w:noVBand="1"/>
      </w:tblPr>
      <w:tblGrid>
        <w:gridCol w:w="4675"/>
        <w:gridCol w:w="4675"/>
      </w:tblGrid>
      <w:tr w:rsidR="00572388" w14:paraId="07741187" w14:textId="77777777" w:rsidTr="00CB7881">
        <w:trPr>
          <w:jc w:val="center"/>
        </w:trPr>
        <w:tc>
          <w:tcPr>
            <w:tcW w:w="4680" w:type="dxa"/>
            <w:shd w:val="clear" w:color="auto" w:fill="E8E8E8"/>
            <w:vAlign w:val="center"/>
          </w:tcPr>
          <w:p w14:paraId="5598A508" w14:textId="77777777" w:rsidR="00572388" w:rsidRDefault="00F12FFE" w:rsidP="00CB7881">
            <w:r>
              <w:rPr>
                <w:b/>
                <w:sz w:val="20"/>
              </w:rPr>
              <w:t>Command</w:t>
            </w:r>
          </w:p>
        </w:tc>
        <w:tc>
          <w:tcPr>
            <w:tcW w:w="4680" w:type="dxa"/>
            <w:shd w:val="clear" w:color="auto" w:fill="E8E8E8"/>
            <w:vAlign w:val="center"/>
          </w:tcPr>
          <w:p w14:paraId="5C0002B0" w14:textId="77777777" w:rsidR="00572388" w:rsidRDefault="00F12FFE" w:rsidP="00CB7881">
            <w:r>
              <w:rPr>
                <w:b/>
                <w:sz w:val="20"/>
              </w:rPr>
              <w:t>Effect</w:t>
            </w:r>
          </w:p>
        </w:tc>
      </w:tr>
      <w:tr w:rsidR="00572388" w14:paraId="7041D6FC" w14:textId="77777777" w:rsidTr="00CB7881">
        <w:trPr>
          <w:jc w:val="center"/>
        </w:trPr>
        <w:tc>
          <w:tcPr>
            <w:tcW w:w="4680" w:type="dxa"/>
            <w:vAlign w:val="center"/>
          </w:tcPr>
          <w:p w14:paraId="0AD117A0" w14:textId="77777777" w:rsidR="00572388" w:rsidRDefault="00F12FFE" w:rsidP="00CB7881">
            <w:r>
              <w:rPr>
                <w:sz w:val="20"/>
              </w:rPr>
              <w:t>&lt;SQL&gt;;</w:t>
            </w:r>
          </w:p>
        </w:tc>
        <w:tc>
          <w:tcPr>
            <w:tcW w:w="4680" w:type="dxa"/>
            <w:vAlign w:val="center"/>
          </w:tcPr>
          <w:p w14:paraId="128415B7" w14:textId="77777777" w:rsidR="00572388" w:rsidRDefault="00F12FFE" w:rsidP="00CB7881">
            <w:r>
              <w:rPr>
                <w:sz w:val="20"/>
              </w:rPr>
              <w:t>execute a SQL statement</w:t>
            </w:r>
          </w:p>
        </w:tc>
      </w:tr>
      <w:tr w:rsidR="00572388" w14:paraId="35C88400" w14:textId="77777777" w:rsidTr="00CB7881">
        <w:trPr>
          <w:jc w:val="center"/>
        </w:trPr>
        <w:tc>
          <w:tcPr>
            <w:tcW w:w="4680" w:type="dxa"/>
            <w:vAlign w:val="center"/>
          </w:tcPr>
          <w:p w14:paraId="28E162A8" w14:textId="77777777" w:rsidR="00572388" w:rsidRDefault="00F12FFE" w:rsidP="00CB7881">
            <w:r>
              <w:rPr>
                <w:sz w:val="20"/>
              </w:rPr>
              <w:t>\kv put / get / del &lt;ns&gt; &lt;key&gt; [value]</w:t>
            </w:r>
          </w:p>
        </w:tc>
        <w:tc>
          <w:tcPr>
            <w:tcW w:w="4680" w:type="dxa"/>
            <w:vAlign w:val="center"/>
          </w:tcPr>
          <w:p w14:paraId="69928A17" w14:textId="77777777" w:rsidR="00572388" w:rsidRDefault="00F12FFE" w:rsidP="00CB7881">
            <w:r>
              <w:rPr>
                <w:sz w:val="20"/>
              </w:rPr>
              <w:t>key–value operations</w:t>
            </w:r>
          </w:p>
        </w:tc>
      </w:tr>
      <w:tr w:rsidR="00572388" w14:paraId="64239D94" w14:textId="77777777" w:rsidTr="00CB7881">
        <w:trPr>
          <w:jc w:val="center"/>
        </w:trPr>
        <w:tc>
          <w:tcPr>
            <w:tcW w:w="4680" w:type="dxa"/>
            <w:vAlign w:val="center"/>
          </w:tcPr>
          <w:p w14:paraId="687CC033" w14:textId="77777777" w:rsidR="00572388" w:rsidRDefault="00F12FFE" w:rsidP="00CB7881">
            <w:r>
              <w:rPr>
                <w:sz w:val="20"/>
              </w:rPr>
              <w:t>\doc insert &lt;coll&gt; k=v ...</w:t>
            </w:r>
          </w:p>
        </w:tc>
        <w:tc>
          <w:tcPr>
            <w:tcW w:w="4680" w:type="dxa"/>
            <w:vAlign w:val="center"/>
          </w:tcPr>
          <w:p w14:paraId="14E65A51" w14:textId="77777777" w:rsidR="00572388" w:rsidRDefault="00F12FFE" w:rsidP="00CB7881">
            <w:r>
              <w:rPr>
                <w:sz w:val="20"/>
              </w:rPr>
              <w:t>insert a document</w:t>
            </w:r>
          </w:p>
        </w:tc>
      </w:tr>
      <w:tr w:rsidR="00572388" w14:paraId="467ED813" w14:textId="77777777" w:rsidTr="00CB7881">
        <w:trPr>
          <w:jc w:val="center"/>
        </w:trPr>
        <w:tc>
          <w:tcPr>
            <w:tcW w:w="4680" w:type="dxa"/>
            <w:vAlign w:val="center"/>
          </w:tcPr>
          <w:p w14:paraId="456133E5" w14:textId="77777777" w:rsidR="00572388" w:rsidRDefault="00F12FFE" w:rsidP="00CB7881">
            <w:r>
              <w:rPr>
                <w:sz w:val="20"/>
              </w:rPr>
              <w:t>\doc find &lt;coll&gt;</w:t>
            </w:r>
          </w:p>
        </w:tc>
        <w:tc>
          <w:tcPr>
            <w:tcW w:w="4680" w:type="dxa"/>
            <w:vAlign w:val="center"/>
          </w:tcPr>
          <w:p w14:paraId="3D10BF12" w14:textId="77777777" w:rsidR="00572388" w:rsidRDefault="00F12FFE" w:rsidP="00CB7881">
            <w:r>
              <w:rPr>
                <w:sz w:val="20"/>
              </w:rPr>
              <w:t>list documents in a collection</w:t>
            </w:r>
          </w:p>
        </w:tc>
      </w:tr>
      <w:tr w:rsidR="00572388" w14:paraId="38E9416F" w14:textId="77777777" w:rsidTr="00CB7881">
        <w:trPr>
          <w:jc w:val="center"/>
        </w:trPr>
        <w:tc>
          <w:tcPr>
            <w:tcW w:w="4680" w:type="dxa"/>
            <w:vAlign w:val="center"/>
          </w:tcPr>
          <w:p w14:paraId="0B343622" w14:textId="77777777" w:rsidR="00572388" w:rsidRDefault="00F12FFE" w:rsidP="00CB7881">
            <w:r>
              <w:rPr>
                <w:sz w:val="20"/>
              </w:rPr>
              <w:t>\begin / \commit / \abort</w:t>
            </w:r>
          </w:p>
        </w:tc>
        <w:tc>
          <w:tcPr>
            <w:tcW w:w="4680" w:type="dxa"/>
            <w:vAlign w:val="center"/>
          </w:tcPr>
          <w:p w14:paraId="6D0D7909" w14:textId="77777777" w:rsidR="00572388" w:rsidRDefault="00F12FFE" w:rsidP="00CB7881">
            <w:r>
              <w:rPr>
                <w:sz w:val="20"/>
              </w:rPr>
              <w:t>transaction control</w:t>
            </w:r>
          </w:p>
        </w:tc>
      </w:tr>
      <w:tr w:rsidR="00572388" w14:paraId="422D3293" w14:textId="77777777" w:rsidTr="00CB7881">
        <w:trPr>
          <w:jc w:val="center"/>
        </w:trPr>
        <w:tc>
          <w:tcPr>
            <w:tcW w:w="4680" w:type="dxa"/>
            <w:vAlign w:val="center"/>
          </w:tcPr>
          <w:p w14:paraId="67802034" w14:textId="77777777" w:rsidR="00572388" w:rsidRDefault="00F12FFE" w:rsidP="00CB7881">
            <w:r>
              <w:rPr>
                <w:sz w:val="20"/>
              </w:rPr>
              <w:t>\ping</w:t>
            </w:r>
          </w:p>
        </w:tc>
        <w:tc>
          <w:tcPr>
            <w:tcW w:w="4680" w:type="dxa"/>
            <w:vAlign w:val="center"/>
          </w:tcPr>
          <w:p w14:paraId="396065C6" w14:textId="77777777" w:rsidR="00572388" w:rsidRDefault="00F12FFE" w:rsidP="00CB7881">
            <w:r>
              <w:rPr>
                <w:sz w:val="20"/>
              </w:rPr>
              <w:t>round-trip a keep-alive</w:t>
            </w:r>
          </w:p>
        </w:tc>
      </w:tr>
      <w:tr w:rsidR="00572388" w14:paraId="1B86AA18" w14:textId="77777777" w:rsidTr="00CB7881">
        <w:trPr>
          <w:jc w:val="center"/>
        </w:trPr>
        <w:tc>
          <w:tcPr>
            <w:tcW w:w="4680" w:type="dxa"/>
            <w:vAlign w:val="center"/>
          </w:tcPr>
          <w:p w14:paraId="5AF9FC7B" w14:textId="77777777" w:rsidR="00572388" w:rsidRDefault="00F12FFE" w:rsidP="00CB7881">
            <w:r>
              <w:rPr>
                <w:sz w:val="20"/>
              </w:rPr>
              <w:t>\help / \quit</w:t>
            </w:r>
          </w:p>
        </w:tc>
        <w:tc>
          <w:tcPr>
            <w:tcW w:w="4680" w:type="dxa"/>
            <w:vAlign w:val="center"/>
          </w:tcPr>
          <w:p w14:paraId="4357D4AC" w14:textId="77777777" w:rsidR="00572388" w:rsidRDefault="00F12FFE" w:rsidP="00CB7881">
            <w:r>
              <w:rPr>
                <w:sz w:val="20"/>
              </w:rPr>
              <w:t>help and exit</w:t>
            </w:r>
          </w:p>
        </w:tc>
      </w:tr>
    </w:tbl>
    <w:p w14:paraId="18382BDE" w14:textId="77777777" w:rsidR="00572388" w:rsidRDefault="00572388">
      <w:pPr>
        <w:spacing w:after="40"/>
      </w:pPr>
    </w:p>
    <w:p w14:paraId="3DF7B2A0" w14:textId="77777777" w:rsidR="00572388" w:rsidRDefault="00F12FFE">
      <w:r>
        <w:t xml:space="preserve">Because one shell session is one connection and therefore one transaction context, the shell is the simplest way to demonstrate cross-model atomicity interactively, as shown in Listing 16.1. A full session </w:t>
      </w:r>
      <w:r w:rsidR="00CB7881">
        <w:t>-</w:t>
      </w:r>
      <w:r>
        <w:t xml:space="preserve"> connect, SQL, KV, document, and a committed cross-model transaction </w:t>
      </w:r>
      <w:r w:rsidR="00CB7881">
        <w:t>-</w:t>
      </w:r>
      <w:r>
        <w:t xml:space="preserve"> runs exactly as reproduced throughout Chapters 13–16.</w:t>
      </w:r>
    </w:p>
    <w:p w14:paraId="628C68D5" w14:textId="77777777" w:rsidR="00572388" w:rsidRDefault="00F12FFE">
      <w:pPr>
        <w:pStyle w:val="Heading2"/>
      </w:pPr>
      <w:bookmarkStart w:id="74" w:name="_Toc231989969"/>
      <w:r>
        <w:t>20.2 Connecting</w:t>
      </w:r>
      <w:bookmarkEnd w:id="74"/>
    </w:p>
    <w:p w14:paraId="3F9EA2DF" w14:textId="77777777" w:rsidR="00572388" w:rsidRDefault="00F12FFE">
      <w:pPr>
        <w:spacing w:after="40"/>
      </w:pPr>
      <w:r>
        <w:rPr>
          <w:i/>
          <w:sz w:val="18"/>
        </w:rPr>
        <w:t xml:space="preserve">Listing 20.1 </w:t>
      </w:r>
      <w:r w:rsidR="00CB7881">
        <w:rPr>
          <w:i/>
          <w:sz w:val="18"/>
        </w:rPr>
        <w:t>-</w:t>
      </w:r>
      <w:r>
        <w:rPr>
          <w:i/>
          <w:sz w:val="18"/>
        </w:rPr>
        <w:t xml:space="preserve"> Starting the shell (verbatim).</w:t>
      </w:r>
    </w:p>
    <w:tbl>
      <w:tblPr>
        <w:tblStyle w:val="TableGrid"/>
        <w:tblW w:w="0" w:type="auto"/>
        <w:jc w:val="center"/>
        <w:tblLook w:val="04A0" w:firstRow="1" w:lastRow="0" w:firstColumn="1" w:lastColumn="0" w:noHBand="0" w:noVBand="1"/>
      </w:tblPr>
      <w:tblGrid>
        <w:gridCol w:w="9350"/>
      </w:tblGrid>
      <w:tr w:rsidR="00572388" w14:paraId="5A2A430E" w14:textId="77777777">
        <w:trPr>
          <w:jc w:val="center"/>
        </w:trPr>
        <w:tc>
          <w:tcPr>
            <w:tcW w:w="9360" w:type="dxa"/>
            <w:shd w:val="clear" w:color="auto" w:fill="F4F4F4"/>
          </w:tcPr>
          <w:p w14:paraId="43DB29A4" w14:textId="77777777" w:rsidR="00572388" w:rsidRPr="00CB7881" w:rsidRDefault="00F12FFE">
            <w:pPr>
              <w:spacing w:after="0"/>
              <w:rPr>
                <w:sz w:val="20"/>
                <w:szCs w:val="20"/>
              </w:rPr>
            </w:pPr>
            <w:r w:rsidRPr="00CB7881">
              <w:rPr>
                <w:rFonts w:ascii="Aptos Mono" w:eastAsia="Aptos Mono" w:hAnsi="Aptos Mono" w:cs="Aptos Mono"/>
                <w:sz w:val="20"/>
                <w:szCs w:val="20"/>
              </w:rPr>
              <w:t>$ prism-shell 127.0.0.1:4456 --user admin --password admin</w:t>
            </w:r>
          </w:p>
          <w:p w14:paraId="49D9503E" w14:textId="77777777" w:rsidR="00572388" w:rsidRPr="00CB7881" w:rsidRDefault="00F12FFE">
            <w:pPr>
              <w:spacing w:after="0"/>
              <w:rPr>
                <w:sz w:val="20"/>
                <w:szCs w:val="20"/>
              </w:rPr>
            </w:pPr>
            <w:r w:rsidRPr="00CB7881">
              <w:rPr>
                <w:rFonts w:ascii="Aptos Mono" w:eastAsia="Aptos Mono" w:hAnsi="Aptos Mono" w:cs="Aptos Mono"/>
                <w:sz w:val="20"/>
                <w:szCs w:val="20"/>
              </w:rPr>
              <w:t>connected to 127.0.0.1:4456 as admin. \help for commands, \quit to exit.</w:t>
            </w:r>
          </w:p>
          <w:p w14:paraId="30E8484B" w14:textId="77777777" w:rsidR="00572388" w:rsidRDefault="00F12FFE">
            <w:pPr>
              <w:spacing w:after="0"/>
            </w:pPr>
            <w:r w:rsidRPr="00CB7881">
              <w:rPr>
                <w:rFonts w:ascii="Aptos Mono" w:eastAsia="Aptos Mono" w:hAnsi="Aptos Mono" w:cs="Aptos Mono"/>
                <w:sz w:val="20"/>
                <w:szCs w:val="20"/>
              </w:rPr>
              <w:t>prism&gt;</w:t>
            </w:r>
          </w:p>
        </w:tc>
      </w:tr>
    </w:tbl>
    <w:p w14:paraId="225B59D0" w14:textId="77777777" w:rsidR="00572388" w:rsidRDefault="00572388">
      <w:pPr>
        <w:spacing w:after="40"/>
      </w:pPr>
    </w:p>
    <w:p w14:paraId="25913F5B" w14:textId="77777777" w:rsidR="00572388" w:rsidRDefault="00F12FFE">
      <w:r>
        <w:br w:type="page"/>
      </w:r>
    </w:p>
    <w:p w14:paraId="503841C7" w14:textId="77777777" w:rsidR="00572388" w:rsidRDefault="00F12FFE">
      <w:pPr>
        <w:pStyle w:val="Heading1"/>
      </w:pPr>
      <w:bookmarkStart w:id="75" w:name="_Toc231989970"/>
      <w:r>
        <w:lastRenderedPageBreak/>
        <w:t>21. The Node.js SDK</w:t>
      </w:r>
      <w:bookmarkEnd w:id="75"/>
    </w:p>
    <w:p w14:paraId="19404038" w14:textId="77777777" w:rsidR="00572388" w:rsidRDefault="00F12FFE">
      <w:r>
        <w:t>The first application SDK, @prismdb/client, is implemented in pure TypeScript and speaks the binary wire protocol directly over a TCP or TLS socket. It needs no native addon and no build toolchain beyond the TypeScript compiler, so it installs and runs anywhere Node.js does.</w:t>
      </w:r>
    </w:p>
    <w:p w14:paraId="50EC5E6A" w14:textId="77777777" w:rsidR="00572388" w:rsidRDefault="00F12FFE">
      <w:pPr>
        <w:pStyle w:val="Heading2"/>
      </w:pPr>
      <w:bookmarkStart w:id="76" w:name="_Toc231989971"/>
      <w:r>
        <w:t>21.1 Why pure TypeScript</w:t>
      </w:r>
      <w:bookmarkEnd w:id="76"/>
    </w:p>
    <w:p w14:paraId="16EED995" w14:textId="77777777" w:rsidR="00572388" w:rsidRDefault="00F12FFE">
      <w:r>
        <w:t>The original plan (ADR 0009) proposed a native binding via napi-rs to reuse the Rust client. That path conflicts with the project's zero-Node continuous integration and is fragile to link on Windows without a Node toolchain present. Re-implementing the wire protocol in TypeScript sidesteps both problems and yields a smaller, dependency-free package. The native binding remains a deferred option (Chapter 27).</w:t>
      </w:r>
    </w:p>
    <w:p w14:paraId="641DF122" w14:textId="77777777" w:rsidR="00572388" w:rsidRDefault="00F12FFE">
      <w:pPr>
        <w:pStyle w:val="Heading2"/>
      </w:pPr>
      <w:bookmarkStart w:id="77" w:name="_Toc231989972"/>
      <w:r>
        <w:t>21.2 Package structure</w:t>
      </w:r>
      <w:bookmarkEnd w:id="77"/>
    </w:p>
    <w:p w14:paraId="6BB8948B" w14:textId="77777777" w:rsidR="00572388" w:rsidRDefault="00F12FFE">
      <w:pPr>
        <w:pStyle w:val="ListBullet"/>
      </w:pPr>
      <w:r>
        <w:t xml:space="preserve">codec </w:t>
      </w:r>
      <w:r w:rsidR="00CB7881">
        <w:t>-</w:t>
      </w:r>
      <w:r>
        <w:t xml:space="preserve"> a growable little-endian writer, a bounds-checked reader, and the frame encode/parse helpers.</w:t>
      </w:r>
    </w:p>
    <w:p w14:paraId="2327879E" w14:textId="77777777" w:rsidR="00572388" w:rsidRDefault="00F12FFE">
      <w:pPr>
        <w:pStyle w:val="ListBullet"/>
      </w:pPr>
      <w:r>
        <w:t xml:space="preserve">value </w:t>
      </w:r>
      <w:r w:rsidR="00CB7881">
        <w:t>-</w:t>
      </w:r>
      <w:r>
        <w:t xml:space="preserve"> the tagged value codec and ObjectId, with a clean JS-to-wire mapping and explicit escapes (int32, float64, timestamp).</w:t>
      </w:r>
    </w:p>
    <w:p w14:paraId="3E8A7A43" w14:textId="77777777" w:rsidR="00572388" w:rsidRDefault="00F12FFE">
      <w:pPr>
        <w:pStyle w:val="ListBullet"/>
      </w:pPr>
      <w:r>
        <w:t xml:space="preserve">document </w:t>
      </w:r>
      <w:r w:rsidR="00CB7881">
        <w:t>-</w:t>
      </w:r>
      <w:r>
        <w:t xml:space="preserve"> the tagged-binary document codec.</w:t>
      </w:r>
    </w:p>
    <w:p w14:paraId="61812937" w14:textId="77777777" w:rsidR="00572388" w:rsidRDefault="00F12FFE">
      <w:pPr>
        <w:pStyle w:val="ListBullet"/>
      </w:pPr>
      <w:r>
        <w:t xml:space="preserve">query </w:t>
      </w:r>
      <w:r w:rsidR="00CB7881">
        <w:t>-</w:t>
      </w:r>
      <w:r>
        <w:t xml:space="preserve"> a fluent DocQuery builder (Q.eq, Q.gt, Q.in, Q.and, Q.or, Q.not, Q.exists, ...), byte-identical to the server's filter encoding.</w:t>
      </w:r>
    </w:p>
    <w:p w14:paraId="33170AC2" w14:textId="77777777" w:rsidR="00572388" w:rsidRDefault="00F12FFE">
      <w:pPr>
        <w:pStyle w:val="ListBullet"/>
      </w:pPr>
      <w:r>
        <w:t xml:space="preserve">messages </w:t>
      </w:r>
      <w:r w:rsidR="00CB7881">
        <w:t>-</w:t>
      </w:r>
      <w:r>
        <w:t xml:space="preserve"> the full packet header and per-message bodies (encode client messages, decode server messages), including the error trailer and SQL null-bitmap row decoding.</w:t>
      </w:r>
    </w:p>
    <w:p w14:paraId="16047DE9" w14:textId="77777777" w:rsidR="00572388" w:rsidRDefault="00F12FFE">
      <w:pPr>
        <w:pStyle w:val="ListBullet"/>
      </w:pPr>
      <w:r>
        <w:t xml:space="preserve">connection </w:t>
      </w:r>
      <w:r w:rsidR="00CB7881">
        <w:t>-</w:t>
      </w:r>
      <w:r>
        <w:t xml:space="preserve"> a TCP/TLS socket with frame reassembly and request/response multiplexing by request id.</w:t>
      </w:r>
    </w:p>
    <w:p w14:paraId="455F076C" w14:textId="77777777" w:rsidR="00572388" w:rsidRDefault="00F12FFE">
      <w:pPr>
        <w:pStyle w:val="ListBullet"/>
      </w:pPr>
      <w:r>
        <w:t xml:space="preserve">client </w:t>
      </w:r>
      <w:r w:rsidR="00CB7881">
        <w:t>-</w:t>
      </w:r>
      <w:r>
        <w:t xml:space="preserve"> the high-level API: connect/authenticate, sql(), kv, doc, begin/commit/abort, and ping.</w:t>
      </w:r>
    </w:p>
    <w:p w14:paraId="69AC816A" w14:textId="77777777" w:rsidR="00572388" w:rsidRDefault="00F12FFE">
      <w:pPr>
        <w:pStyle w:val="Heading2"/>
      </w:pPr>
      <w:bookmarkStart w:id="78" w:name="_Toc231989973"/>
      <w:r>
        <w:t>21.3 Using the SDK</w:t>
      </w:r>
      <w:bookmarkEnd w:id="78"/>
    </w:p>
    <w:p w14:paraId="19EDAEC7" w14:textId="77777777" w:rsidR="00572388" w:rsidRDefault="00F12FFE">
      <w:pPr>
        <w:spacing w:after="40"/>
      </w:pPr>
      <w:r>
        <w:rPr>
          <w:i/>
          <w:sz w:val="18"/>
        </w:rPr>
        <w:t xml:space="preserve">Listing 21.1 </w:t>
      </w:r>
      <w:r w:rsidR="00CB7881">
        <w:rPr>
          <w:i/>
          <w:sz w:val="18"/>
        </w:rPr>
        <w:t>-</w:t>
      </w:r>
      <w:r>
        <w:rPr>
          <w:i/>
          <w:sz w:val="18"/>
        </w:rPr>
        <w:t xml:space="preserve"> The SDK quickstart (TypeScript).</w:t>
      </w:r>
    </w:p>
    <w:tbl>
      <w:tblPr>
        <w:tblStyle w:val="TableGrid"/>
        <w:tblW w:w="0" w:type="auto"/>
        <w:jc w:val="center"/>
        <w:tblLook w:val="04A0" w:firstRow="1" w:lastRow="0" w:firstColumn="1" w:lastColumn="0" w:noHBand="0" w:noVBand="1"/>
      </w:tblPr>
      <w:tblGrid>
        <w:gridCol w:w="9350"/>
      </w:tblGrid>
      <w:tr w:rsidR="00572388" w14:paraId="7CE3B02C" w14:textId="77777777">
        <w:trPr>
          <w:jc w:val="center"/>
        </w:trPr>
        <w:tc>
          <w:tcPr>
            <w:tcW w:w="9360" w:type="dxa"/>
            <w:shd w:val="clear" w:color="auto" w:fill="F4F4F4"/>
          </w:tcPr>
          <w:p w14:paraId="4E56D804" w14:textId="77777777" w:rsidR="00572388" w:rsidRPr="00CB7881" w:rsidRDefault="00F12FFE">
            <w:pPr>
              <w:spacing w:after="0"/>
              <w:rPr>
                <w:sz w:val="20"/>
                <w:szCs w:val="20"/>
              </w:rPr>
            </w:pPr>
            <w:r w:rsidRPr="00CB7881">
              <w:rPr>
                <w:rFonts w:ascii="Aptos Mono" w:eastAsia="Aptos Mono" w:hAnsi="Aptos Mono" w:cs="Aptos Mono"/>
                <w:sz w:val="20"/>
                <w:szCs w:val="20"/>
              </w:rPr>
              <w:t>import { Client, Q } from "@prismdb/client";</w:t>
            </w:r>
          </w:p>
          <w:p w14:paraId="74A9F57B" w14:textId="77777777" w:rsidR="00572388" w:rsidRPr="00CB7881" w:rsidRDefault="00572388">
            <w:pPr>
              <w:spacing w:after="0"/>
              <w:rPr>
                <w:sz w:val="20"/>
                <w:szCs w:val="20"/>
              </w:rPr>
            </w:pPr>
          </w:p>
          <w:p w14:paraId="373B5C55" w14:textId="77777777" w:rsidR="00572388" w:rsidRPr="00CB7881" w:rsidRDefault="00F12FFE" w:rsidP="00CB7881">
            <w:pPr>
              <w:spacing w:after="0"/>
              <w:rPr>
                <w:sz w:val="20"/>
                <w:szCs w:val="20"/>
              </w:rPr>
            </w:pPr>
            <w:r w:rsidRPr="00CB7881">
              <w:rPr>
                <w:rFonts w:ascii="Aptos Mono" w:eastAsia="Aptos Mono" w:hAnsi="Aptos Mono" w:cs="Aptos Mono"/>
                <w:sz w:val="20"/>
                <w:szCs w:val="20"/>
              </w:rPr>
              <w:t>const db = await Client.connect({</w:t>
            </w:r>
            <w:r w:rsidR="00CB7881">
              <w:rPr>
                <w:sz w:val="20"/>
                <w:szCs w:val="20"/>
              </w:rPr>
              <w:t xml:space="preserve"> </w:t>
            </w:r>
            <w:r w:rsidRPr="00CB7881">
              <w:rPr>
                <w:rFonts w:ascii="Aptos Mono" w:eastAsia="Aptos Mono" w:hAnsi="Aptos Mono" w:cs="Aptos Mono"/>
                <w:sz w:val="20"/>
                <w:szCs w:val="20"/>
              </w:rPr>
              <w:t>host: "127.0.0.1", port: 4444, username: "admin", password: "admin"</w:t>
            </w:r>
            <w:r w:rsidR="00CB7881">
              <w:rPr>
                <w:rFonts w:ascii="Aptos Mono" w:eastAsia="Aptos Mono" w:hAnsi="Aptos Mono" w:cs="Aptos Mono"/>
                <w:sz w:val="20"/>
                <w:szCs w:val="20"/>
              </w:rPr>
              <w:t xml:space="preserve"> </w:t>
            </w:r>
            <w:r w:rsidRPr="00CB7881">
              <w:rPr>
                <w:rFonts w:ascii="Aptos Mono" w:eastAsia="Aptos Mono" w:hAnsi="Aptos Mono" w:cs="Aptos Mono"/>
                <w:sz w:val="20"/>
                <w:szCs w:val="20"/>
              </w:rPr>
              <w:t>});</w:t>
            </w:r>
          </w:p>
          <w:p w14:paraId="7B51EB0A" w14:textId="77777777" w:rsidR="00572388" w:rsidRPr="00CB7881" w:rsidRDefault="00572388">
            <w:pPr>
              <w:spacing w:after="0"/>
              <w:rPr>
                <w:sz w:val="20"/>
                <w:szCs w:val="20"/>
              </w:rPr>
            </w:pPr>
          </w:p>
          <w:p w14:paraId="10B2C763" w14:textId="77777777" w:rsidR="00572388" w:rsidRPr="00CB7881" w:rsidRDefault="00F12FFE">
            <w:pPr>
              <w:spacing w:after="0"/>
              <w:rPr>
                <w:sz w:val="20"/>
                <w:szCs w:val="20"/>
              </w:rPr>
            </w:pPr>
            <w:r w:rsidRPr="00CB7881">
              <w:rPr>
                <w:rFonts w:ascii="Aptos Mono" w:eastAsia="Aptos Mono" w:hAnsi="Aptos Mono" w:cs="Aptos Mono"/>
                <w:sz w:val="20"/>
                <w:szCs w:val="20"/>
              </w:rPr>
              <w:t>await db.sql("CREATE TABLE users (id BIGINT PRIMARY KEY, name TEXT, age BIGINT)");</w:t>
            </w:r>
          </w:p>
          <w:p w14:paraId="3597D20B" w14:textId="77777777" w:rsidR="00572388" w:rsidRPr="00CB7881" w:rsidRDefault="00F12FFE">
            <w:pPr>
              <w:spacing w:after="0"/>
              <w:rPr>
                <w:sz w:val="20"/>
                <w:szCs w:val="20"/>
              </w:rPr>
            </w:pPr>
            <w:r w:rsidRPr="00CB7881">
              <w:rPr>
                <w:rFonts w:ascii="Aptos Mono" w:eastAsia="Aptos Mono" w:hAnsi="Aptos Mono" w:cs="Aptos Mono"/>
                <w:sz w:val="20"/>
                <w:szCs w:val="20"/>
              </w:rPr>
              <w:t>await db.sql("INSERT INTO users VALUES (1,'alice',30),(2,'bob',25)");</w:t>
            </w:r>
          </w:p>
          <w:p w14:paraId="1C61C8DD" w14:textId="77777777" w:rsidR="00572388" w:rsidRPr="00CB7881" w:rsidRDefault="00F12FFE">
            <w:pPr>
              <w:spacing w:after="0"/>
              <w:rPr>
                <w:sz w:val="20"/>
                <w:szCs w:val="20"/>
              </w:rPr>
            </w:pPr>
            <w:r w:rsidRPr="00CB7881">
              <w:rPr>
                <w:rFonts w:ascii="Aptos Mono" w:eastAsia="Aptos Mono" w:hAnsi="Aptos Mono" w:cs="Aptos Mono"/>
                <w:sz w:val="20"/>
                <w:szCs w:val="20"/>
              </w:rPr>
              <w:t>const res = await db.sql("SELECT name, age FROM users WHERE age &gt;= 30 ORDER BY age");</w:t>
            </w:r>
          </w:p>
          <w:p w14:paraId="6E638A18" w14:textId="77777777" w:rsidR="00572388" w:rsidRPr="00CB7881" w:rsidRDefault="00572388">
            <w:pPr>
              <w:spacing w:after="0"/>
              <w:rPr>
                <w:sz w:val="20"/>
                <w:szCs w:val="20"/>
              </w:rPr>
            </w:pPr>
          </w:p>
          <w:p w14:paraId="7BB5A351" w14:textId="77777777" w:rsidR="00572388" w:rsidRPr="00CB7881" w:rsidRDefault="00F12FFE">
            <w:pPr>
              <w:spacing w:after="0"/>
              <w:rPr>
                <w:sz w:val="20"/>
                <w:szCs w:val="20"/>
              </w:rPr>
            </w:pPr>
            <w:r w:rsidRPr="00CB7881">
              <w:rPr>
                <w:rFonts w:ascii="Aptos Mono" w:eastAsia="Aptos Mono" w:hAnsi="Aptos Mono" w:cs="Aptos Mono"/>
                <w:sz w:val="20"/>
                <w:szCs w:val="20"/>
              </w:rPr>
              <w:t>await db.kv.put("sessions", "sid-1", "payload");</w:t>
            </w:r>
          </w:p>
          <w:p w14:paraId="02474A26" w14:textId="77777777" w:rsidR="00572388" w:rsidRPr="00CB7881" w:rsidRDefault="00F12FFE">
            <w:pPr>
              <w:spacing w:after="0"/>
              <w:rPr>
                <w:sz w:val="20"/>
                <w:szCs w:val="20"/>
              </w:rPr>
            </w:pPr>
            <w:r w:rsidRPr="00CB7881">
              <w:rPr>
                <w:rFonts w:ascii="Aptos Mono" w:eastAsia="Aptos Mono" w:hAnsi="Aptos Mono" w:cs="Aptos Mono"/>
                <w:sz w:val="20"/>
                <w:szCs w:val="20"/>
              </w:rPr>
              <w:t>await db.doc.insertOne("people", { name: "carol", age: 41, city: "NYC" });</w:t>
            </w:r>
          </w:p>
          <w:p w14:paraId="03F440B1" w14:textId="77777777" w:rsidR="00572388" w:rsidRPr="00CB7881" w:rsidRDefault="00F12FFE">
            <w:pPr>
              <w:spacing w:after="0"/>
              <w:rPr>
                <w:sz w:val="20"/>
                <w:szCs w:val="20"/>
              </w:rPr>
            </w:pPr>
            <w:r w:rsidRPr="00CB7881">
              <w:rPr>
                <w:rFonts w:ascii="Aptos Mono" w:eastAsia="Aptos Mono" w:hAnsi="Aptos Mono" w:cs="Aptos Mono"/>
                <w:sz w:val="20"/>
                <w:szCs w:val="20"/>
              </w:rPr>
              <w:t>const adults = await db.doc.find("people", Q.and(Q.eq("city","NYC"), Q.gt("age",30)));</w:t>
            </w:r>
          </w:p>
          <w:p w14:paraId="4C627236" w14:textId="77777777" w:rsidR="00572388" w:rsidRPr="00CB7881" w:rsidRDefault="00572388">
            <w:pPr>
              <w:spacing w:after="0"/>
              <w:rPr>
                <w:sz w:val="20"/>
                <w:szCs w:val="20"/>
              </w:rPr>
            </w:pPr>
          </w:p>
          <w:p w14:paraId="77C45D04" w14:textId="77777777" w:rsidR="00572388" w:rsidRPr="00CB7881" w:rsidRDefault="00F12FFE">
            <w:pPr>
              <w:spacing w:after="0"/>
              <w:rPr>
                <w:sz w:val="20"/>
                <w:szCs w:val="20"/>
              </w:rPr>
            </w:pPr>
            <w:r w:rsidRPr="00CB7881">
              <w:rPr>
                <w:rFonts w:ascii="Aptos Mono" w:eastAsia="Aptos Mono" w:hAnsi="Aptos Mono" w:cs="Aptos Mono"/>
                <w:sz w:val="20"/>
                <w:szCs w:val="20"/>
              </w:rPr>
              <w:t>await db.begin();</w:t>
            </w:r>
          </w:p>
          <w:p w14:paraId="43316A73" w14:textId="77777777" w:rsidR="00572388" w:rsidRPr="00CB7881" w:rsidRDefault="00F12FFE">
            <w:pPr>
              <w:spacing w:after="0"/>
              <w:rPr>
                <w:sz w:val="20"/>
                <w:szCs w:val="20"/>
              </w:rPr>
            </w:pPr>
            <w:r w:rsidRPr="00CB7881">
              <w:rPr>
                <w:rFonts w:ascii="Aptos Mono" w:eastAsia="Aptos Mono" w:hAnsi="Aptos Mono" w:cs="Aptos Mono"/>
                <w:sz w:val="20"/>
                <w:szCs w:val="20"/>
              </w:rPr>
              <w:t>await db.sql("INSERT INTO users VALUES (3,'dave',50)");</w:t>
            </w:r>
          </w:p>
          <w:p w14:paraId="59CD8B54" w14:textId="77777777" w:rsidR="00572388" w:rsidRPr="00CB7881" w:rsidRDefault="00F12FFE">
            <w:pPr>
              <w:spacing w:after="0"/>
              <w:rPr>
                <w:sz w:val="20"/>
                <w:szCs w:val="20"/>
              </w:rPr>
            </w:pPr>
            <w:r w:rsidRPr="00CB7881">
              <w:rPr>
                <w:rFonts w:ascii="Aptos Mono" w:eastAsia="Aptos Mono" w:hAnsi="Aptos Mono" w:cs="Aptos Mono"/>
                <w:sz w:val="20"/>
                <w:szCs w:val="20"/>
              </w:rPr>
              <w:t>await db.kv.put("sessions", "sid-2", "tx");</w:t>
            </w:r>
          </w:p>
          <w:p w14:paraId="3D66EF48" w14:textId="77777777" w:rsidR="00572388" w:rsidRPr="00CB7881" w:rsidRDefault="00F12FFE">
            <w:pPr>
              <w:spacing w:after="0"/>
              <w:rPr>
                <w:sz w:val="20"/>
                <w:szCs w:val="20"/>
              </w:rPr>
            </w:pPr>
            <w:r w:rsidRPr="00CB7881">
              <w:rPr>
                <w:rFonts w:ascii="Aptos Mono" w:eastAsia="Aptos Mono" w:hAnsi="Aptos Mono" w:cs="Aptos Mono"/>
                <w:sz w:val="20"/>
                <w:szCs w:val="20"/>
              </w:rPr>
              <w:t>await db.commit();</w:t>
            </w:r>
          </w:p>
          <w:p w14:paraId="30F667DC" w14:textId="77777777" w:rsidR="00572388" w:rsidRDefault="00F12FFE">
            <w:pPr>
              <w:spacing w:after="0"/>
              <w:rPr>
                <w:rFonts w:ascii="Aptos Mono" w:eastAsia="Aptos Mono" w:hAnsi="Aptos Mono" w:cs="Aptos Mono"/>
                <w:sz w:val="20"/>
                <w:szCs w:val="20"/>
              </w:rPr>
            </w:pPr>
            <w:r w:rsidRPr="00CB7881">
              <w:rPr>
                <w:rFonts w:ascii="Aptos Mono" w:eastAsia="Aptos Mono" w:hAnsi="Aptos Mono" w:cs="Aptos Mono"/>
                <w:sz w:val="20"/>
                <w:szCs w:val="20"/>
              </w:rPr>
              <w:t>db.close();</w:t>
            </w:r>
          </w:p>
          <w:p w14:paraId="77FB406E" w14:textId="77777777" w:rsidR="00CB7881" w:rsidRDefault="00CB7881">
            <w:pPr>
              <w:spacing w:after="0"/>
            </w:pPr>
          </w:p>
        </w:tc>
      </w:tr>
    </w:tbl>
    <w:p w14:paraId="45EA7DB2" w14:textId="77777777" w:rsidR="00572388" w:rsidRDefault="00572388">
      <w:pPr>
        <w:spacing w:after="40"/>
      </w:pPr>
    </w:p>
    <w:p w14:paraId="4FE4FD4A" w14:textId="77777777" w:rsidR="00572388" w:rsidRDefault="00F12FFE">
      <w:pPr>
        <w:pStyle w:val="Heading2"/>
      </w:pPr>
      <w:bookmarkStart w:id="79" w:name="_Toc231989974"/>
      <w:r>
        <w:t>21.4 The SDK against a live server</w:t>
      </w:r>
      <w:bookmarkEnd w:id="79"/>
    </w:p>
    <w:p w14:paraId="1ED5E1BE" w14:textId="77777777" w:rsidR="00572388" w:rsidRDefault="00F12FFE">
      <w:r>
        <w:t xml:space="preserve">Running the quickstart against a real prismd produces the following </w:t>
      </w:r>
      <w:r w:rsidR="00CB7881">
        <w:t>-</w:t>
      </w:r>
      <w:r>
        <w:t xml:space="preserve"> note the SQL rows decoded as JavaScript objects (BIGINT columns become BigInt), the KV value, the document returned by an operator query, and the post-commit count:</w:t>
      </w:r>
    </w:p>
    <w:p w14:paraId="0E41F20B" w14:textId="77777777" w:rsidR="00572388" w:rsidRDefault="00F12FFE">
      <w:pPr>
        <w:spacing w:after="40"/>
      </w:pPr>
      <w:r>
        <w:rPr>
          <w:i/>
          <w:sz w:val="18"/>
        </w:rPr>
        <w:t xml:space="preserve">Listing 21.2 </w:t>
      </w:r>
      <w:r w:rsidR="00CB7881">
        <w:rPr>
          <w:i/>
          <w:sz w:val="18"/>
        </w:rPr>
        <w:t>-</w:t>
      </w:r>
      <w:r>
        <w:rPr>
          <w:i/>
          <w:sz w:val="18"/>
        </w:rPr>
        <w:t xml:space="preserve"> Quickstart output against a live server (verbatim).</w:t>
      </w:r>
    </w:p>
    <w:tbl>
      <w:tblPr>
        <w:tblStyle w:val="TableGrid"/>
        <w:tblW w:w="0" w:type="auto"/>
        <w:jc w:val="center"/>
        <w:tblLook w:val="04A0" w:firstRow="1" w:lastRow="0" w:firstColumn="1" w:lastColumn="0" w:noHBand="0" w:noVBand="1"/>
      </w:tblPr>
      <w:tblGrid>
        <w:gridCol w:w="9350"/>
      </w:tblGrid>
      <w:tr w:rsidR="00572388" w14:paraId="0145D479" w14:textId="77777777">
        <w:trPr>
          <w:jc w:val="center"/>
        </w:trPr>
        <w:tc>
          <w:tcPr>
            <w:tcW w:w="9360" w:type="dxa"/>
            <w:shd w:val="clear" w:color="auto" w:fill="F4F4F4"/>
          </w:tcPr>
          <w:p w14:paraId="12EF566F" w14:textId="77777777" w:rsidR="00572388" w:rsidRPr="00CB7881" w:rsidRDefault="00F12FFE">
            <w:pPr>
              <w:spacing w:after="0"/>
              <w:rPr>
                <w:sz w:val="20"/>
                <w:szCs w:val="20"/>
              </w:rPr>
            </w:pPr>
            <w:r w:rsidRPr="00CB7881">
              <w:rPr>
                <w:rFonts w:ascii="Aptos Mono" w:eastAsia="Aptos Mono" w:hAnsi="Aptos Mono" w:cs="Aptos Mono"/>
                <w:sz w:val="20"/>
                <w:szCs w:val="20"/>
              </w:rPr>
              <w:t>adults: [</w:t>
            </w:r>
          </w:p>
          <w:p w14:paraId="02D389EA" w14:textId="77777777" w:rsidR="00572388" w:rsidRPr="00CB7881" w:rsidRDefault="00F12FFE">
            <w:pPr>
              <w:spacing w:after="0"/>
              <w:rPr>
                <w:sz w:val="20"/>
                <w:szCs w:val="20"/>
              </w:rPr>
            </w:pPr>
            <w:r w:rsidRPr="00CB7881">
              <w:rPr>
                <w:rFonts w:ascii="Aptos Mono" w:eastAsia="Aptos Mono" w:hAnsi="Aptos Mono" w:cs="Aptos Mono"/>
                <w:sz w:val="20"/>
                <w:szCs w:val="20"/>
              </w:rPr>
              <w:t xml:space="preserve">  { id: 1n, name: 'alice', age: 30n },</w:t>
            </w:r>
          </w:p>
          <w:p w14:paraId="085E8238" w14:textId="77777777" w:rsidR="00572388" w:rsidRPr="00CB7881" w:rsidRDefault="00F12FFE">
            <w:pPr>
              <w:spacing w:after="0"/>
              <w:rPr>
                <w:sz w:val="20"/>
                <w:szCs w:val="20"/>
              </w:rPr>
            </w:pPr>
            <w:r w:rsidRPr="00CB7881">
              <w:rPr>
                <w:rFonts w:ascii="Aptos Mono" w:eastAsia="Aptos Mono" w:hAnsi="Aptos Mono" w:cs="Aptos Mono"/>
                <w:sz w:val="20"/>
                <w:szCs w:val="20"/>
              </w:rPr>
              <w:t xml:space="preserve">  { id: 3n, name: 'carol', age: 41n }</w:t>
            </w:r>
          </w:p>
          <w:p w14:paraId="2CB65844" w14:textId="77777777" w:rsidR="00572388" w:rsidRPr="00CB7881" w:rsidRDefault="00F12FFE">
            <w:pPr>
              <w:spacing w:after="0"/>
              <w:rPr>
                <w:sz w:val="20"/>
                <w:szCs w:val="20"/>
              </w:rPr>
            </w:pPr>
            <w:r w:rsidRPr="00CB7881">
              <w:rPr>
                <w:rFonts w:ascii="Aptos Mono" w:eastAsia="Aptos Mono" w:hAnsi="Aptos Mono" w:cs="Aptos Mono"/>
                <w:sz w:val="20"/>
                <w:szCs w:val="20"/>
              </w:rPr>
              <w:t>]</w:t>
            </w:r>
          </w:p>
          <w:p w14:paraId="6A6502D5" w14:textId="77777777" w:rsidR="00572388" w:rsidRPr="00CB7881" w:rsidRDefault="00F12FFE">
            <w:pPr>
              <w:spacing w:after="0"/>
              <w:rPr>
                <w:sz w:val="20"/>
                <w:szCs w:val="20"/>
              </w:rPr>
            </w:pPr>
            <w:r w:rsidRPr="00CB7881">
              <w:rPr>
                <w:rFonts w:ascii="Aptos Mono" w:eastAsia="Aptos Mono" w:hAnsi="Aptos Mono" w:cs="Aptos Mono"/>
                <w:sz w:val="20"/>
                <w:szCs w:val="20"/>
              </w:rPr>
              <w:t>stats: { 'COUNT(*)': 3n, 'MAX(age)': 41n }</w:t>
            </w:r>
          </w:p>
          <w:p w14:paraId="402A83AD" w14:textId="77777777" w:rsidR="00572388" w:rsidRPr="00CB7881" w:rsidRDefault="00F12FFE">
            <w:pPr>
              <w:spacing w:after="0"/>
              <w:rPr>
                <w:sz w:val="20"/>
                <w:szCs w:val="20"/>
              </w:rPr>
            </w:pPr>
            <w:r w:rsidRPr="00CB7881">
              <w:rPr>
                <w:rFonts w:ascii="Aptos Mono" w:eastAsia="Aptos Mono" w:hAnsi="Aptos Mono" w:cs="Aptos Mono"/>
                <w:sz w:val="20"/>
                <w:szCs w:val="20"/>
              </w:rPr>
              <w:t>kv get: payload</w:t>
            </w:r>
          </w:p>
          <w:p w14:paraId="3A0A615C" w14:textId="77777777" w:rsidR="00572388" w:rsidRPr="00CB7881" w:rsidRDefault="00F12FFE">
            <w:pPr>
              <w:spacing w:after="0"/>
              <w:rPr>
                <w:sz w:val="20"/>
                <w:szCs w:val="20"/>
              </w:rPr>
            </w:pPr>
            <w:r w:rsidRPr="00CB7881">
              <w:rPr>
                <w:rFonts w:ascii="Aptos Mono" w:eastAsia="Aptos Mono" w:hAnsi="Aptos Mono" w:cs="Aptos Mono"/>
                <w:sz w:val="20"/>
                <w:szCs w:val="20"/>
              </w:rPr>
              <w:t>NYC adults: [</w:t>
            </w:r>
          </w:p>
          <w:p w14:paraId="3B45D446" w14:textId="77777777" w:rsidR="00572388" w:rsidRPr="00CB7881" w:rsidRDefault="00F12FFE">
            <w:pPr>
              <w:spacing w:after="0"/>
              <w:rPr>
                <w:sz w:val="20"/>
                <w:szCs w:val="20"/>
              </w:rPr>
            </w:pPr>
            <w:r w:rsidRPr="00CB7881">
              <w:rPr>
                <w:rFonts w:ascii="Aptos Mono" w:eastAsia="Aptos Mono" w:hAnsi="Aptos Mono" w:cs="Aptos Mono"/>
                <w:sz w:val="20"/>
                <w:szCs w:val="20"/>
              </w:rPr>
              <w:t xml:space="preserve">  { _id: ObjectId(6a290b18...), name: 'carol', age: 41n, city: 'NYC' }</w:t>
            </w:r>
          </w:p>
          <w:p w14:paraId="00ED50B5" w14:textId="77777777" w:rsidR="00572388" w:rsidRPr="00CB7881" w:rsidRDefault="00F12FFE">
            <w:pPr>
              <w:spacing w:after="0"/>
              <w:rPr>
                <w:sz w:val="20"/>
                <w:szCs w:val="20"/>
              </w:rPr>
            </w:pPr>
            <w:r w:rsidRPr="00CB7881">
              <w:rPr>
                <w:rFonts w:ascii="Aptos Mono" w:eastAsia="Aptos Mono" w:hAnsi="Aptos Mono" w:cs="Aptos Mono"/>
                <w:sz w:val="20"/>
                <w:szCs w:val="20"/>
              </w:rPr>
              <w:t>]</w:t>
            </w:r>
          </w:p>
          <w:p w14:paraId="2B3DE9FA" w14:textId="77777777" w:rsidR="00572388" w:rsidRDefault="00F12FFE">
            <w:pPr>
              <w:spacing w:after="0"/>
            </w:pPr>
            <w:r w:rsidRPr="00CB7881">
              <w:rPr>
                <w:rFonts w:ascii="Aptos Mono" w:eastAsia="Aptos Mono" w:hAnsi="Aptos Mono" w:cs="Aptos Mono"/>
                <w:sz w:val="20"/>
                <w:szCs w:val="20"/>
              </w:rPr>
              <w:t>after commit, user count: { 'COUNT(*)': 4n }</w:t>
            </w:r>
          </w:p>
        </w:tc>
      </w:tr>
    </w:tbl>
    <w:p w14:paraId="6EF4CADB" w14:textId="77777777" w:rsidR="00572388" w:rsidRDefault="00572388">
      <w:pPr>
        <w:spacing w:after="40"/>
      </w:pPr>
    </w:p>
    <w:p w14:paraId="40173227" w14:textId="77777777" w:rsidR="00572388" w:rsidRDefault="00F12FFE">
      <w:pPr>
        <w:pStyle w:val="Heading2"/>
      </w:pPr>
      <w:bookmarkStart w:id="80" w:name="_Toc231989975"/>
      <w:r>
        <w:t>21.5 SDK testing</w:t>
      </w:r>
      <w:bookmarkEnd w:id="80"/>
    </w:p>
    <w:p w14:paraId="54EBCFDE" w14:textId="77777777" w:rsidR="00572388" w:rsidRDefault="00F12FFE">
      <w:r>
        <w:t>The SDK ships a unit suite (codec, value, document, and query round-trips plus hand-computed golden byte vectors and a decoded packet) that runs with no server, and an end-to-end suite that exercises SQL CRUD and aggregates, KV, document operator queries, cross-model commit and abort, and ping against a live server. Both were run and are green.</w:t>
      </w:r>
    </w:p>
    <w:p w14:paraId="75925F59" w14:textId="77777777" w:rsidR="00572388" w:rsidRDefault="00F12FFE">
      <w:pPr>
        <w:spacing w:after="40"/>
      </w:pPr>
      <w:r>
        <w:rPr>
          <w:i/>
          <w:sz w:val="18"/>
        </w:rPr>
        <w:t xml:space="preserve">Listing 21.3 </w:t>
      </w:r>
      <w:r w:rsidR="00CB7881">
        <w:rPr>
          <w:i/>
          <w:sz w:val="18"/>
        </w:rPr>
        <w:t>-</w:t>
      </w:r>
      <w:r>
        <w:rPr>
          <w:i/>
          <w:sz w:val="18"/>
        </w:rPr>
        <w:t xml:space="preserve"> SDK unit and end-to-end test results (verbatim).</w:t>
      </w:r>
    </w:p>
    <w:tbl>
      <w:tblPr>
        <w:tblStyle w:val="TableGrid"/>
        <w:tblW w:w="0" w:type="auto"/>
        <w:jc w:val="center"/>
        <w:tblLook w:val="04A0" w:firstRow="1" w:lastRow="0" w:firstColumn="1" w:lastColumn="0" w:noHBand="0" w:noVBand="1"/>
      </w:tblPr>
      <w:tblGrid>
        <w:gridCol w:w="9350"/>
      </w:tblGrid>
      <w:tr w:rsidR="00572388" w14:paraId="6057EBE2" w14:textId="77777777">
        <w:trPr>
          <w:jc w:val="center"/>
        </w:trPr>
        <w:tc>
          <w:tcPr>
            <w:tcW w:w="9360" w:type="dxa"/>
            <w:shd w:val="clear" w:color="auto" w:fill="F4F4F4"/>
          </w:tcPr>
          <w:p w14:paraId="0B60C229" w14:textId="77777777" w:rsidR="00572388" w:rsidRPr="00CB7881" w:rsidRDefault="00F12FFE">
            <w:pPr>
              <w:spacing w:after="0"/>
              <w:rPr>
                <w:sz w:val="20"/>
                <w:szCs w:val="20"/>
              </w:rPr>
            </w:pPr>
            <w:r w:rsidRPr="00CB7881">
              <w:rPr>
                <w:rFonts w:ascii="Aptos Mono" w:eastAsia="Aptos Mono" w:hAnsi="Aptos Mono" w:cs="Aptos Mono"/>
                <w:sz w:val="20"/>
                <w:szCs w:val="20"/>
              </w:rPr>
              <w:t>$ npm test                       # unit suite, no server</w:t>
            </w:r>
          </w:p>
          <w:p w14:paraId="1A0556DE" w14:textId="77777777" w:rsidR="00572388" w:rsidRPr="00CB7881" w:rsidRDefault="00F12FFE">
            <w:pPr>
              <w:spacing w:after="0"/>
              <w:rPr>
                <w:sz w:val="20"/>
                <w:szCs w:val="20"/>
              </w:rPr>
            </w:pPr>
            <w:r w:rsidRPr="00CB7881">
              <w:rPr>
                <w:rFonts w:ascii="Aptos Mono" w:eastAsia="Aptos Mono" w:hAnsi="Aptos Mono" w:cs="Aptos Mono"/>
                <w:sz w:val="20"/>
                <w:szCs w:val="20"/>
              </w:rPr>
              <w:t>tests 12 | pass 12 | fail 0</w:t>
            </w:r>
          </w:p>
          <w:p w14:paraId="59E2506C" w14:textId="77777777" w:rsidR="00572388" w:rsidRPr="00CB7881" w:rsidRDefault="00572388">
            <w:pPr>
              <w:spacing w:after="0"/>
              <w:rPr>
                <w:sz w:val="20"/>
                <w:szCs w:val="20"/>
              </w:rPr>
            </w:pPr>
          </w:p>
          <w:p w14:paraId="5A342DE7" w14:textId="77777777" w:rsidR="00572388" w:rsidRPr="00CB7881" w:rsidRDefault="00F12FFE">
            <w:pPr>
              <w:spacing w:after="0"/>
              <w:rPr>
                <w:sz w:val="20"/>
                <w:szCs w:val="20"/>
              </w:rPr>
            </w:pPr>
            <w:r w:rsidRPr="00CB7881">
              <w:rPr>
                <w:rFonts w:ascii="Aptos Mono" w:eastAsia="Aptos Mono" w:hAnsi="Aptos Mono" w:cs="Aptos Mono"/>
                <w:sz w:val="20"/>
                <w:szCs w:val="20"/>
              </w:rPr>
              <w:t>$ PRISM_E2E_ADDR=127.0.0.1:4456 npm test   # end-to-end vs live prismd</w:t>
            </w:r>
          </w:p>
          <w:p w14:paraId="1ED1DBA0" w14:textId="77777777" w:rsidR="00572388" w:rsidRPr="00CB7881" w:rsidRDefault="00F12FFE">
            <w:pPr>
              <w:spacing w:after="0"/>
              <w:rPr>
                <w:sz w:val="20"/>
                <w:szCs w:val="20"/>
              </w:rPr>
            </w:pPr>
            <w:r w:rsidRPr="00CB7881">
              <w:rPr>
                <w:rFonts w:ascii="Aptos Mono" w:eastAsia="Aptos Mono" w:hAnsi="Aptos Mono" w:cs="Aptos Mono"/>
                <w:sz w:val="20"/>
                <w:szCs w:val="20"/>
              </w:rPr>
              <w:t>e2e: SQL CRUD + aggregates ........... ok</w:t>
            </w:r>
          </w:p>
          <w:p w14:paraId="73E34165" w14:textId="77777777" w:rsidR="00572388" w:rsidRPr="00CB7881" w:rsidRDefault="00F12FFE">
            <w:pPr>
              <w:spacing w:after="0"/>
              <w:rPr>
                <w:sz w:val="20"/>
                <w:szCs w:val="20"/>
              </w:rPr>
            </w:pPr>
            <w:r w:rsidRPr="00CB7881">
              <w:rPr>
                <w:rFonts w:ascii="Aptos Mono" w:eastAsia="Aptos Mono" w:hAnsi="Aptos Mono" w:cs="Aptos Mono"/>
                <w:sz w:val="20"/>
                <w:szCs w:val="20"/>
              </w:rPr>
              <w:t>e2e: KV round-trip ................... ok</w:t>
            </w:r>
          </w:p>
          <w:p w14:paraId="7050A956" w14:textId="77777777" w:rsidR="00572388" w:rsidRPr="00CB7881" w:rsidRDefault="00F12FFE">
            <w:pPr>
              <w:spacing w:after="0"/>
              <w:rPr>
                <w:sz w:val="20"/>
                <w:szCs w:val="20"/>
              </w:rPr>
            </w:pPr>
            <w:r w:rsidRPr="00CB7881">
              <w:rPr>
                <w:rFonts w:ascii="Aptos Mono" w:eastAsia="Aptos Mono" w:hAnsi="Aptos Mono" w:cs="Aptos Mono"/>
                <w:sz w:val="20"/>
                <w:szCs w:val="20"/>
              </w:rPr>
              <w:t>e2e: documents with query operators .. ok</w:t>
            </w:r>
          </w:p>
          <w:p w14:paraId="617D4CF0" w14:textId="77777777" w:rsidR="00572388" w:rsidRPr="00CB7881" w:rsidRDefault="00F12FFE">
            <w:pPr>
              <w:spacing w:after="0"/>
              <w:rPr>
                <w:sz w:val="20"/>
                <w:szCs w:val="20"/>
              </w:rPr>
            </w:pPr>
            <w:r w:rsidRPr="00CB7881">
              <w:rPr>
                <w:rFonts w:ascii="Aptos Mono" w:eastAsia="Aptos Mono" w:hAnsi="Aptos Mono" w:cs="Aptos Mono"/>
                <w:sz w:val="20"/>
                <w:szCs w:val="20"/>
              </w:rPr>
              <w:t>e2e: transaction commit and abort .... ok</w:t>
            </w:r>
          </w:p>
          <w:p w14:paraId="1EFD8767" w14:textId="77777777" w:rsidR="00572388" w:rsidRPr="00CB7881" w:rsidRDefault="00F12FFE">
            <w:pPr>
              <w:spacing w:after="0"/>
              <w:rPr>
                <w:sz w:val="20"/>
                <w:szCs w:val="20"/>
              </w:rPr>
            </w:pPr>
            <w:r w:rsidRPr="00CB7881">
              <w:rPr>
                <w:rFonts w:ascii="Aptos Mono" w:eastAsia="Aptos Mono" w:hAnsi="Aptos Mono" w:cs="Aptos Mono"/>
                <w:sz w:val="20"/>
                <w:szCs w:val="20"/>
              </w:rPr>
              <w:t>e2e: ping keep-alive ................. ok</w:t>
            </w:r>
          </w:p>
          <w:p w14:paraId="7F4049B0" w14:textId="77777777" w:rsidR="00572388" w:rsidRDefault="00F12FFE">
            <w:pPr>
              <w:spacing w:after="0"/>
            </w:pPr>
            <w:r w:rsidRPr="00CB7881">
              <w:rPr>
                <w:rFonts w:ascii="Aptos Mono" w:eastAsia="Aptos Mono" w:hAnsi="Aptos Mono" w:cs="Aptos Mono"/>
                <w:sz w:val="20"/>
                <w:szCs w:val="20"/>
              </w:rPr>
              <w:t>tests 5 | pass 5 | fail 0</w:t>
            </w:r>
          </w:p>
        </w:tc>
      </w:tr>
    </w:tbl>
    <w:p w14:paraId="28011C30" w14:textId="77777777" w:rsidR="00572388" w:rsidRDefault="00572388">
      <w:pPr>
        <w:spacing w:after="40"/>
      </w:pPr>
    </w:p>
    <w:p w14:paraId="4DA3242B" w14:textId="77777777" w:rsidR="00572388" w:rsidRDefault="00F12FFE">
      <w:r>
        <w:br w:type="page"/>
      </w:r>
    </w:p>
    <w:p w14:paraId="06AF7172" w14:textId="77777777" w:rsidR="00572388" w:rsidRDefault="00F12FFE">
      <w:pPr>
        <w:pStyle w:val="Heading1"/>
      </w:pPr>
      <w:bookmarkStart w:id="81" w:name="_Toc231989976"/>
      <w:r>
        <w:lastRenderedPageBreak/>
        <w:t>22. Operational Tooling</w:t>
      </w:r>
      <w:bookmarkEnd w:id="81"/>
    </w:p>
    <w:p w14:paraId="139FE481" w14:textId="77777777" w:rsidR="00572388" w:rsidRDefault="00F12FFE">
      <w:pPr>
        <w:pStyle w:val="Heading2"/>
      </w:pPr>
      <w:bookmarkStart w:id="82" w:name="_Toc231989977"/>
      <w:r>
        <w:t xml:space="preserve">22.1 prism-fsck </w:t>
      </w:r>
      <w:r w:rsidR="00CB7881">
        <w:t>-</w:t>
      </w:r>
      <w:r>
        <w:t xml:space="preserve"> offline integrity checker</w:t>
      </w:r>
      <w:bookmarkEnd w:id="82"/>
    </w:p>
    <w:p w14:paraId="780DE447" w14:textId="77777777" w:rsidR="00572388" w:rsidRDefault="00F12FFE">
      <w:r>
        <w:t>prism-fsck validates a database directory without the live engine. It reads only the on-disk formats: it verifies every allocated page's checksum and every WAL record's CRC, classifying a CRC failure as corruption and a truncated final record (a crash mid-write) as a benign warning. It exits non-zero on any hard error, so it is usable in scripts and health checks.</w:t>
      </w:r>
    </w:p>
    <w:p w14:paraId="47FB7992" w14:textId="77777777" w:rsidR="00572388" w:rsidRDefault="00F12FFE">
      <w:pPr>
        <w:spacing w:after="40"/>
      </w:pPr>
      <w:r>
        <w:rPr>
          <w:i/>
          <w:sz w:val="18"/>
        </w:rPr>
        <w:t xml:space="preserve">Listing 22.1 </w:t>
      </w:r>
      <w:r w:rsidR="00CB7881">
        <w:rPr>
          <w:i/>
          <w:sz w:val="18"/>
        </w:rPr>
        <w:t>-</w:t>
      </w:r>
      <w:r>
        <w:rPr>
          <w:i/>
          <w:sz w:val="18"/>
        </w:rPr>
        <w:t xml:space="preserve"> A clean integrity report (verbatim). Here the data still lives in the WAL </w:t>
      </w:r>
      <w:r w:rsidR="00CB7881">
        <w:rPr>
          <w:i/>
          <w:sz w:val="18"/>
        </w:rPr>
        <w:t>-</w:t>
      </w:r>
      <w:r>
        <w:rPr>
          <w:i/>
          <w:sz w:val="18"/>
        </w:rPr>
        <w:t xml:space="preserve"> 41 records verified </w:t>
      </w:r>
      <w:r w:rsidR="00CB7881">
        <w:rPr>
          <w:i/>
          <w:sz w:val="18"/>
        </w:rPr>
        <w:t>-</w:t>
      </w:r>
      <w:r>
        <w:rPr>
          <w:i/>
          <w:sz w:val="18"/>
        </w:rPr>
        <w:t xml:space="preserve"> because no checkpoint had flushed it to the heap yet.</w:t>
      </w:r>
    </w:p>
    <w:tbl>
      <w:tblPr>
        <w:tblStyle w:val="TableGrid"/>
        <w:tblW w:w="0" w:type="auto"/>
        <w:jc w:val="center"/>
        <w:tblLook w:val="04A0" w:firstRow="1" w:lastRow="0" w:firstColumn="1" w:lastColumn="0" w:noHBand="0" w:noVBand="1"/>
      </w:tblPr>
      <w:tblGrid>
        <w:gridCol w:w="9350"/>
      </w:tblGrid>
      <w:tr w:rsidR="00572388" w14:paraId="290FB365" w14:textId="77777777">
        <w:trPr>
          <w:jc w:val="center"/>
        </w:trPr>
        <w:tc>
          <w:tcPr>
            <w:tcW w:w="9360" w:type="dxa"/>
            <w:shd w:val="clear" w:color="auto" w:fill="F4F4F4"/>
          </w:tcPr>
          <w:p w14:paraId="1573A098" w14:textId="77777777" w:rsidR="00572388" w:rsidRPr="00CB7881" w:rsidRDefault="00F12FFE">
            <w:pPr>
              <w:spacing w:after="0"/>
              <w:rPr>
                <w:sz w:val="20"/>
                <w:szCs w:val="20"/>
              </w:rPr>
            </w:pPr>
            <w:r w:rsidRPr="00CB7881">
              <w:rPr>
                <w:rFonts w:ascii="Aptos Mono" w:eastAsia="Aptos Mono" w:hAnsi="Aptos Mono" w:cs="Aptos Mono"/>
                <w:sz w:val="20"/>
                <w:szCs w:val="20"/>
              </w:rPr>
              <w:t>$ prism-fsck ./data</w:t>
            </w:r>
          </w:p>
          <w:p w14:paraId="0FE4B6CC" w14:textId="77777777" w:rsidR="00572388" w:rsidRPr="00CB7881" w:rsidRDefault="00F12FFE">
            <w:pPr>
              <w:spacing w:after="0"/>
              <w:rPr>
                <w:sz w:val="20"/>
                <w:szCs w:val="20"/>
              </w:rPr>
            </w:pPr>
            <w:r w:rsidRPr="00CB7881">
              <w:rPr>
                <w:rFonts w:ascii="Aptos Mono" w:eastAsia="Aptos Mono" w:hAnsi="Aptos Mono" w:cs="Aptos Mono"/>
                <w:sz w:val="20"/>
                <w:szCs w:val="20"/>
              </w:rPr>
              <w:t>database header: none (page 0 is a data page)</w:t>
            </w:r>
          </w:p>
          <w:p w14:paraId="54455FD6" w14:textId="77777777" w:rsidR="00572388" w:rsidRPr="00CB7881" w:rsidRDefault="00F12FFE">
            <w:pPr>
              <w:spacing w:after="0"/>
              <w:rPr>
                <w:sz w:val="20"/>
                <w:szCs w:val="20"/>
              </w:rPr>
            </w:pPr>
            <w:r w:rsidRPr="00CB7881">
              <w:rPr>
                <w:rFonts w:ascii="Aptos Mono" w:eastAsia="Aptos Mono" w:hAnsi="Aptos Mono" w:cs="Aptos Mono"/>
                <w:sz w:val="20"/>
                <w:szCs w:val="20"/>
              </w:rPr>
              <w:t>heap pages: 64 total, 0 verified, 64 unused</w:t>
            </w:r>
          </w:p>
          <w:p w14:paraId="047A89A2" w14:textId="77777777" w:rsidR="00572388" w:rsidRPr="00CB7881" w:rsidRDefault="00F12FFE">
            <w:pPr>
              <w:spacing w:after="0"/>
              <w:rPr>
                <w:sz w:val="20"/>
                <w:szCs w:val="20"/>
              </w:rPr>
            </w:pPr>
            <w:r w:rsidRPr="00CB7881">
              <w:rPr>
                <w:rFonts w:ascii="Aptos Mono" w:eastAsia="Aptos Mono" w:hAnsi="Aptos Mono" w:cs="Aptos Mono"/>
                <w:sz w:val="20"/>
                <w:szCs w:val="20"/>
              </w:rPr>
              <w:t>wal: 1 segment(s), 41 record(s) verified</w:t>
            </w:r>
          </w:p>
          <w:p w14:paraId="6BFECD1D" w14:textId="77777777" w:rsidR="00572388" w:rsidRDefault="00F12FFE">
            <w:pPr>
              <w:spacing w:after="0"/>
            </w:pPr>
            <w:r w:rsidRPr="00CB7881">
              <w:rPr>
                <w:rFonts w:ascii="Aptos Mono" w:eastAsia="Aptos Mono" w:hAnsi="Aptos Mono" w:cs="Aptos Mono"/>
                <w:sz w:val="20"/>
                <w:szCs w:val="20"/>
              </w:rPr>
              <w:t>result: clean</w:t>
            </w:r>
          </w:p>
        </w:tc>
      </w:tr>
    </w:tbl>
    <w:p w14:paraId="5A61E5DC" w14:textId="77777777" w:rsidR="00572388" w:rsidRDefault="00572388">
      <w:pPr>
        <w:spacing w:after="40"/>
      </w:pPr>
    </w:p>
    <w:p w14:paraId="78BBFD4A" w14:textId="77777777" w:rsidR="00572388" w:rsidRDefault="00F12FFE">
      <w:pPr>
        <w:pStyle w:val="Heading2"/>
      </w:pPr>
      <w:bookmarkStart w:id="83" w:name="_Toc231989978"/>
      <w:r>
        <w:t xml:space="preserve">22.2 prism-bench </w:t>
      </w:r>
      <w:r w:rsidR="00CB7881">
        <w:t>-</w:t>
      </w:r>
      <w:r>
        <w:t xml:space="preserve"> workload harness</w:t>
      </w:r>
      <w:bookmarkEnd w:id="83"/>
    </w:p>
    <w:p w14:paraId="5EF0EDF3" w14:textId="77777777" w:rsidR="00572388" w:rsidRDefault="00F12FFE">
      <w:r>
        <w:t>prism-bench drives synthetic workloads through the embedded engine and reports throughput and latency percentiles for each model and for a mixed cross-model workload. It is the basis for the performance figures in Chapter 25.</w:t>
      </w:r>
    </w:p>
    <w:p w14:paraId="5BE57D09" w14:textId="77777777" w:rsidR="00572388" w:rsidRDefault="00F12FFE">
      <w:pPr>
        <w:spacing w:after="40"/>
      </w:pPr>
      <w:r>
        <w:rPr>
          <w:i/>
          <w:sz w:val="18"/>
        </w:rPr>
        <w:t xml:space="preserve">Listing 22.2 </w:t>
      </w:r>
      <w:r w:rsidR="00CB7881">
        <w:rPr>
          <w:i/>
          <w:sz w:val="18"/>
        </w:rPr>
        <w:t>-</w:t>
      </w:r>
      <w:r>
        <w:rPr>
          <w:i/>
          <w:sz w:val="18"/>
        </w:rPr>
        <w:t xml:space="preserve"> Benchmark output (verbatim; in-memory sync mode).</w:t>
      </w:r>
    </w:p>
    <w:tbl>
      <w:tblPr>
        <w:tblStyle w:val="TableGrid"/>
        <w:tblW w:w="0" w:type="auto"/>
        <w:jc w:val="center"/>
        <w:tblLook w:val="04A0" w:firstRow="1" w:lastRow="0" w:firstColumn="1" w:lastColumn="0" w:noHBand="0" w:noVBand="1"/>
      </w:tblPr>
      <w:tblGrid>
        <w:gridCol w:w="9350"/>
      </w:tblGrid>
      <w:tr w:rsidR="00572388" w14:paraId="5EDC1DDE" w14:textId="77777777">
        <w:trPr>
          <w:jc w:val="center"/>
        </w:trPr>
        <w:tc>
          <w:tcPr>
            <w:tcW w:w="9360" w:type="dxa"/>
            <w:shd w:val="clear" w:color="auto" w:fill="F4F4F4"/>
          </w:tcPr>
          <w:p w14:paraId="0DFAA27B" w14:textId="77777777" w:rsidR="00572388" w:rsidRPr="00CB7881" w:rsidRDefault="00F12FFE">
            <w:pPr>
              <w:spacing w:after="0"/>
              <w:rPr>
                <w:sz w:val="20"/>
                <w:szCs w:val="20"/>
              </w:rPr>
            </w:pPr>
            <w:r w:rsidRPr="00CB7881">
              <w:rPr>
                <w:rFonts w:ascii="Aptos Mono" w:eastAsia="Aptos Mono" w:hAnsi="Aptos Mono" w:cs="Aptos Mono"/>
                <w:sz w:val="20"/>
                <w:szCs w:val="20"/>
              </w:rPr>
              <w:t>$ prism-bench all --ops 20000 --threads 4</w:t>
            </w:r>
          </w:p>
          <w:p w14:paraId="633804D9" w14:textId="77777777" w:rsidR="00572388" w:rsidRPr="00CB7881" w:rsidRDefault="00F12FFE">
            <w:pPr>
              <w:spacing w:after="0"/>
              <w:rPr>
                <w:sz w:val="20"/>
                <w:szCs w:val="20"/>
              </w:rPr>
            </w:pPr>
            <w:r w:rsidRPr="00CB7881">
              <w:rPr>
                <w:rFonts w:ascii="Aptos Mono" w:eastAsia="Aptos Mono" w:hAnsi="Aptos Mono" w:cs="Aptos Mono"/>
                <w:sz w:val="20"/>
                <w:szCs w:val="20"/>
              </w:rPr>
              <w:t>prism-bench: 4 threads, 20000 ops, sync=none</w:t>
            </w:r>
          </w:p>
          <w:p w14:paraId="771EF390" w14:textId="77777777" w:rsidR="00572388" w:rsidRPr="00CB7881" w:rsidRDefault="00F12FFE">
            <w:pPr>
              <w:spacing w:after="0"/>
              <w:rPr>
                <w:sz w:val="20"/>
                <w:szCs w:val="20"/>
              </w:rPr>
            </w:pPr>
            <w:r w:rsidRPr="00CB7881">
              <w:rPr>
                <w:rFonts w:ascii="Aptos Mono" w:eastAsia="Aptos Mono" w:hAnsi="Aptos Mono" w:cs="Aptos Mono"/>
                <w:sz w:val="20"/>
                <w:szCs w:val="20"/>
              </w:rPr>
              <w:t>kv       20000 ops    3857 ops/sec  p50 851.9us  p99  3.8ms  p99.9 10.3ms</w:t>
            </w:r>
          </w:p>
          <w:p w14:paraId="7972C961" w14:textId="77777777" w:rsidR="00572388" w:rsidRPr="00CB7881" w:rsidRDefault="00F12FFE">
            <w:pPr>
              <w:spacing w:after="0"/>
              <w:rPr>
                <w:sz w:val="20"/>
                <w:szCs w:val="20"/>
              </w:rPr>
            </w:pPr>
            <w:r w:rsidRPr="00CB7881">
              <w:rPr>
                <w:rFonts w:ascii="Aptos Mono" w:eastAsia="Aptos Mono" w:hAnsi="Aptos Mono" w:cs="Aptos Mono"/>
                <w:sz w:val="20"/>
                <w:szCs w:val="20"/>
              </w:rPr>
              <w:t>sql      20000 ops   20415 ops/sec  p50 159.0us  p99 886.2us p99.9  1.6ms</w:t>
            </w:r>
          </w:p>
          <w:p w14:paraId="43A487FF" w14:textId="77777777" w:rsidR="00572388" w:rsidRPr="00CB7881" w:rsidRDefault="00F12FFE">
            <w:pPr>
              <w:spacing w:after="0"/>
              <w:rPr>
                <w:sz w:val="20"/>
                <w:szCs w:val="20"/>
              </w:rPr>
            </w:pPr>
            <w:r w:rsidRPr="00CB7881">
              <w:rPr>
                <w:rFonts w:ascii="Aptos Mono" w:eastAsia="Aptos Mono" w:hAnsi="Aptos Mono" w:cs="Aptos Mono"/>
                <w:sz w:val="20"/>
                <w:szCs w:val="20"/>
              </w:rPr>
              <w:t>doc      20000 ops    4507 ops/sec  p50 798.3us  p99  2.1ms  p99.9  4.1ms</w:t>
            </w:r>
          </w:p>
          <w:p w14:paraId="1A0221EC" w14:textId="77777777" w:rsidR="00572388" w:rsidRDefault="00F12FFE">
            <w:pPr>
              <w:spacing w:after="0"/>
            </w:pPr>
            <w:r w:rsidRPr="00CB7881">
              <w:rPr>
                <w:rFonts w:ascii="Aptos Mono" w:eastAsia="Aptos Mono" w:hAnsi="Aptos Mono" w:cs="Aptos Mono"/>
                <w:sz w:val="20"/>
                <w:szCs w:val="20"/>
              </w:rPr>
              <w:t>xmodel   20000 ops    2096 ops/sec  p50   1.7ms  p99  5.4ms  p99.9 10.6ms</w:t>
            </w:r>
          </w:p>
        </w:tc>
      </w:tr>
    </w:tbl>
    <w:p w14:paraId="3D72C443" w14:textId="77777777" w:rsidR="00572388" w:rsidRDefault="00572388">
      <w:pPr>
        <w:spacing w:after="40"/>
      </w:pPr>
    </w:p>
    <w:p w14:paraId="76E0066B" w14:textId="77777777" w:rsidR="00572388" w:rsidRDefault="00F12FFE">
      <w:r>
        <w:br w:type="page"/>
      </w:r>
    </w:p>
    <w:p w14:paraId="0B632D09" w14:textId="77777777" w:rsidR="00572388" w:rsidRDefault="00F12FFE">
      <w:pPr>
        <w:pStyle w:val="Heading1"/>
      </w:pPr>
      <w:bookmarkStart w:id="84" w:name="_Toc231989979"/>
      <w:r>
        <w:lastRenderedPageBreak/>
        <w:t>23. Testing, Quality, and Continuous Integration</w:t>
      </w:r>
      <w:bookmarkEnd w:id="84"/>
    </w:p>
    <w:p w14:paraId="76C376FA" w14:textId="77777777" w:rsidR="00572388" w:rsidRDefault="00F12FFE">
      <w:r>
        <w:t>Quality is enforced mechanically. Every increment must pass the same gate before it is committed: code formatting, the clippy linter with all warnings treated as errors, the full test suite, and a supply-chain audit (cargo-deny over advisories, licenses, bans, and sources).</w:t>
      </w:r>
    </w:p>
    <w:p w14:paraId="43B84450" w14:textId="77777777" w:rsidR="00572388" w:rsidRDefault="00F12FFE">
      <w:pPr>
        <w:pStyle w:val="Heading2"/>
      </w:pPr>
      <w:bookmarkStart w:id="85" w:name="_Toc231989980"/>
      <w:r>
        <w:t>23.1 The test suite</w:t>
      </w:r>
      <w:bookmarkEnd w:id="85"/>
    </w:p>
    <w:p w14:paraId="0F2195B2" w14:textId="77777777" w:rsidR="00572388" w:rsidRDefault="00F12FFE">
      <w:pPr>
        <w:pStyle w:val="ListBullet"/>
      </w:pPr>
      <w:r>
        <w:t xml:space="preserve">Over 200 Rust tests across the workspace </w:t>
      </w:r>
      <w:r w:rsidR="00CB7881">
        <w:t>-</w:t>
      </w:r>
      <w:r>
        <w:t xml:space="preserve"> unit tests in every crate plus integration tests for dispatch, networking, durability, cross-model atomicity, and TLS.</w:t>
      </w:r>
    </w:p>
    <w:p w14:paraId="16787EF8" w14:textId="77777777" w:rsidR="00572388" w:rsidRDefault="00F12FFE">
      <w:pPr>
        <w:pStyle w:val="ListBullet"/>
      </w:pPr>
      <w:r>
        <w:t>Property-based tests for the slotted-page and value codecs.</w:t>
      </w:r>
    </w:p>
    <w:p w14:paraId="27ABB781" w14:textId="77777777" w:rsidR="00572388" w:rsidRDefault="00F12FFE">
      <w:pPr>
        <w:pStyle w:val="ListBullet"/>
      </w:pPr>
      <w:r>
        <w:t>A concurrent-insert stress test that exercises the lock-ordering discipline under many threads.</w:t>
      </w:r>
    </w:p>
    <w:p w14:paraId="01AB8750" w14:textId="77777777" w:rsidR="00572388" w:rsidRDefault="00F12FFE">
      <w:pPr>
        <w:pStyle w:val="ListBullet"/>
      </w:pPr>
      <w:r>
        <w:t>The Node.js SDK's own unit and end-to-end suites (Chapter 21).</w:t>
      </w:r>
    </w:p>
    <w:p w14:paraId="2C72CB6D" w14:textId="77777777" w:rsidR="00572388" w:rsidRDefault="00F12FFE">
      <w:r>
        <w:t>The engine is designed for crash testing: the WAL and recovery are built so that a process killed at any log position recovers to a consistent state, and the durability tests assert survival across an explicit close-and-reopen.</w:t>
      </w:r>
    </w:p>
    <w:p w14:paraId="4AF2D364" w14:textId="77777777" w:rsidR="00572388" w:rsidRDefault="00F12FFE">
      <w:pPr>
        <w:pStyle w:val="Heading2"/>
      </w:pPr>
      <w:bookmarkStart w:id="86" w:name="_Toc231989981"/>
      <w:r>
        <w:t>23.2 Cross-platform CI</w:t>
      </w:r>
      <w:bookmarkEnd w:id="86"/>
    </w:p>
    <w:p w14:paraId="60A4760C" w14:textId="77777777" w:rsidR="00572388" w:rsidRDefault="00F12FFE">
      <w:r>
        <w:t xml:space="preserve">Continuous integration runs the full gate on Linux, macOS, and Windows. Windows is a first-class target </w:t>
      </w:r>
      <w:r w:rsidR="00CB7881">
        <w:t>-</w:t>
      </w:r>
      <w:r>
        <w:t xml:space="preserve"> the engine, the server, the shell, the tooling, and the SDK all build and pass there. Every change in this project's history landed only after CI was green on all three operating systems.</w:t>
      </w:r>
    </w:p>
    <w:p w14:paraId="20519895" w14:textId="77777777" w:rsidR="00572388" w:rsidRDefault="00F12FFE">
      <w:r>
        <w:br w:type="page"/>
      </w:r>
    </w:p>
    <w:p w14:paraId="75574705" w14:textId="77777777" w:rsidR="00572388" w:rsidRDefault="00F12FFE">
      <w:pPr>
        <w:pStyle w:val="Heading1"/>
      </w:pPr>
      <w:bookmarkStart w:id="87" w:name="_Toc231989982"/>
      <w:r>
        <w:lastRenderedPageBreak/>
        <w:t>24. Security Model</w:t>
      </w:r>
      <w:bookmarkEnd w:id="87"/>
    </w:p>
    <w:p w14:paraId="304C822E" w14:textId="77777777" w:rsidR="00572388" w:rsidRDefault="00F12FFE">
      <w:r>
        <w:t>Security in v1 concentrates on authenticated, optionally encrypted access and on safe-by-construction implementation.</w:t>
      </w:r>
    </w:p>
    <w:p w14:paraId="022ADFD4" w14:textId="77777777" w:rsidR="00572388" w:rsidRDefault="00F12FFE">
      <w:pPr>
        <w:pStyle w:val="ListBullet"/>
      </w:pPr>
      <w:r>
        <w:t xml:space="preserve">Authentication </w:t>
      </w:r>
      <w:r w:rsidR="00CB7881">
        <w:t>-</w:t>
      </w:r>
      <w:r>
        <w:t xml:space="preserve"> password credentials verified against scrypt PHC hashes; a query before authentication terminates the connection.</w:t>
      </w:r>
    </w:p>
    <w:p w14:paraId="41D97592" w14:textId="77777777" w:rsidR="00572388" w:rsidRDefault="00F12FFE">
      <w:pPr>
        <w:pStyle w:val="ListBullet"/>
      </w:pPr>
      <w:r>
        <w:t xml:space="preserve">Transport security </w:t>
      </w:r>
      <w:r w:rsidR="00CB7881">
        <w:t>-</w:t>
      </w:r>
      <w:r>
        <w:t xml:space="preserve"> optional TLS via rustls with the ring backend; the server and client share one stream-generic code path for plaintext and TLS.</w:t>
      </w:r>
    </w:p>
    <w:p w14:paraId="4E804CAA" w14:textId="77777777" w:rsidR="00572388" w:rsidRDefault="00F12FFE">
      <w:pPr>
        <w:pStyle w:val="ListBullet"/>
      </w:pPr>
      <w:r>
        <w:t xml:space="preserve">Memory safety </w:t>
      </w:r>
      <w:r w:rsidR="00CB7881">
        <w:t>-</w:t>
      </w:r>
      <w:r>
        <w:t xml:space="preserve"> the engine is written in safe Rust; the ownership model removes whole classes of memory-corruption vulnerabilities at compile time.</w:t>
      </w:r>
    </w:p>
    <w:p w14:paraId="2B09F272" w14:textId="77777777" w:rsidR="00572388" w:rsidRDefault="00F12FFE">
      <w:pPr>
        <w:pStyle w:val="ListBullet"/>
      </w:pPr>
      <w:r>
        <w:t xml:space="preserve">Supply chain </w:t>
      </w:r>
      <w:r w:rsidR="00CB7881">
        <w:t>-</w:t>
      </w:r>
      <w:r>
        <w:t xml:space="preserve"> cargo-deny gates every build on a curated set of allowed licenses and an up-to-date advisory database; a flagged or unmaintained dependency fails CI.</w:t>
      </w:r>
    </w:p>
    <w:p w14:paraId="37A6CD57" w14:textId="77777777" w:rsidR="00572388" w:rsidRDefault="00F12FFE">
      <w:pPr>
        <w:pStyle w:val="ListBullet"/>
      </w:pPr>
      <w:r>
        <w:t xml:space="preserve">Resource safety </w:t>
      </w:r>
      <w:r w:rsidR="00CB7881">
        <w:t>-</w:t>
      </w:r>
      <w:r>
        <w:t xml:space="preserve"> bounded buffer-pool eviction, time-bounded lock waits, connection limits, and idle timeouts prevent a single client from exhausting the server.</w:t>
      </w:r>
    </w:p>
    <w:p w14:paraId="152058DA" w14:textId="77777777" w:rsidR="00572388" w:rsidRDefault="00F12FFE">
      <w:r>
        <w:t>Mutual-TLS authentication, fine-grained authorization, and an audit log are identified as natural follow-ups beyond v1.</w:t>
      </w:r>
    </w:p>
    <w:p w14:paraId="14FD594C" w14:textId="77777777" w:rsidR="00572388" w:rsidRDefault="00F12FFE">
      <w:r>
        <w:br w:type="page"/>
      </w:r>
    </w:p>
    <w:p w14:paraId="565771A1" w14:textId="77777777" w:rsidR="00572388" w:rsidRDefault="00F12FFE">
      <w:pPr>
        <w:pStyle w:val="Heading1"/>
      </w:pPr>
      <w:bookmarkStart w:id="88" w:name="_Toc231989983"/>
      <w:r>
        <w:lastRenderedPageBreak/>
        <w:t>25. Performance Characteristics</w:t>
      </w:r>
      <w:bookmarkEnd w:id="88"/>
    </w:p>
    <w:p w14:paraId="73AF1017" w14:textId="77777777" w:rsidR="00572388" w:rsidRDefault="00F12FFE">
      <w:r>
        <w:t>The figures below come from prism-bench driving the embedded engine with four threads and twenty thousand operations per workload, in the in-memory sync mode (no fsync on commit), on the development machine. They are indicative of the engine's relative costs rather than a tuned benchmark.</w:t>
      </w:r>
    </w:p>
    <w:tbl>
      <w:tblPr>
        <w:tblStyle w:val="TableGrid"/>
        <w:tblW w:w="0" w:type="auto"/>
        <w:jc w:val="center"/>
        <w:tblLook w:val="04A0" w:firstRow="1" w:lastRow="0" w:firstColumn="1" w:lastColumn="0" w:noHBand="0" w:noVBand="1"/>
      </w:tblPr>
      <w:tblGrid>
        <w:gridCol w:w="1869"/>
        <w:gridCol w:w="1871"/>
        <w:gridCol w:w="1870"/>
        <w:gridCol w:w="1870"/>
        <w:gridCol w:w="1870"/>
      </w:tblGrid>
      <w:tr w:rsidR="00572388" w14:paraId="339FA8E4" w14:textId="77777777">
        <w:trPr>
          <w:jc w:val="center"/>
        </w:trPr>
        <w:tc>
          <w:tcPr>
            <w:tcW w:w="1872" w:type="dxa"/>
            <w:shd w:val="clear" w:color="auto" w:fill="E8E8E8"/>
          </w:tcPr>
          <w:p w14:paraId="1E09440F" w14:textId="77777777" w:rsidR="00572388" w:rsidRDefault="00F12FFE">
            <w:r>
              <w:rPr>
                <w:b/>
                <w:sz w:val="20"/>
              </w:rPr>
              <w:t>Workload</w:t>
            </w:r>
          </w:p>
        </w:tc>
        <w:tc>
          <w:tcPr>
            <w:tcW w:w="1872" w:type="dxa"/>
            <w:shd w:val="clear" w:color="auto" w:fill="E8E8E8"/>
          </w:tcPr>
          <w:p w14:paraId="6484B71C" w14:textId="77777777" w:rsidR="00572388" w:rsidRDefault="00F12FFE">
            <w:r>
              <w:rPr>
                <w:b/>
                <w:sz w:val="20"/>
              </w:rPr>
              <w:t>Throughput</w:t>
            </w:r>
          </w:p>
        </w:tc>
        <w:tc>
          <w:tcPr>
            <w:tcW w:w="1872" w:type="dxa"/>
            <w:shd w:val="clear" w:color="auto" w:fill="E8E8E8"/>
          </w:tcPr>
          <w:p w14:paraId="527187D6" w14:textId="77777777" w:rsidR="00572388" w:rsidRDefault="00F12FFE">
            <w:r>
              <w:rPr>
                <w:b/>
                <w:sz w:val="20"/>
              </w:rPr>
              <w:t>p50</w:t>
            </w:r>
          </w:p>
        </w:tc>
        <w:tc>
          <w:tcPr>
            <w:tcW w:w="1872" w:type="dxa"/>
            <w:shd w:val="clear" w:color="auto" w:fill="E8E8E8"/>
          </w:tcPr>
          <w:p w14:paraId="6874EE56" w14:textId="77777777" w:rsidR="00572388" w:rsidRDefault="00F12FFE">
            <w:r>
              <w:rPr>
                <w:b/>
                <w:sz w:val="20"/>
              </w:rPr>
              <w:t>p99</w:t>
            </w:r>
          </w:p>
        </w:tc>
        <w:tc>
          <w:tcPr>
            <w:tcW w:w="1872" w:type="dxa"/>
            <w:shd w:val="clear" w:color="auto" w:fill="E8E8E8"/>
          </w:tcPr>
          <w:p w14:paraId="68E85206" w14:textId="77777777" w:rsidR="00572388" w:rsidRDefault="00F12FFE">
            <w:r>
              <w:rPr>
                <w:b/>
                <w:sz w:val="20"/>
              </w:rPr>
              <w:t>p99.9</w:t>
            </w:r>
          </w:p>
        </w:tc>
      </w:tr>
      <w:tr w:rsidR="00572388" w14:paraId="1C89D25F" w14:textId="77777777">
        <w:trPr>
          <w:jc w:val="center"/>
        </w:trPr>
        <w:tc>
          <w:tcPr>
            <w:tcW w:w="1872" w:type="dxa"/>
          </w:tcPr>
          <w:p w14:paraId="0F1EFE36" w14:textId="77777777" w:rsidR="00572388" w:rsidRDefault="00F12FFE">
            <w:r>
              <w:rPr>
                <w:sz w:val="20"/>
              </w:rPr>
              <w:t>KV put/get</w:t>
            </w:r>
          </w:p>
        </w:tc>
        <w:tc>
          <w:tcPr>
            <w:tcW w:w="1872" w:type="dxa"/>
          </w:tcPr>
          <w:p w14:paraId="330B06C1" w14:textId="77777777" w:rsidR="00572388" w:rsidRDefault="00F12FFE">
            <w:r>
              <w:rPr>
                <w:sz w:val="20"/>
              </w:rPr>
              <w:t>3,857 ops/sec</w:t>
            </w:r>
          </w:p>
        </w:tc>
        <w:tc>
          <w:tcPr>
            <w:tcW w:w="1872" w:type="dxa"/>
          </w:tcPr>
          <w:p w14:paraId="490EE93D" w14:textId="77777777" w:rsidR="00572388" w:rsidRDefault="00F12FFE">
            <w:r>
              <w:rPr>
                <w:sz w:val="20"/>
              </w:rPr>
              <w:t>851.9 us</w:t>
            </w:r>
          </w:p>
        </w:tc>
        <w:tc>
          <w:tcPr>
            <w:tcW w:w="1872" w:type="dxa"/>
          </w:tcPr>
          <w:p w14:paraId="5C169BCE" w14:textId="77777777" w:rsidR="00572388" w:rsidRDefault="00F12FFE">
            <w:r>
              <w:rPr>
                <w:sz w:val="20"/>
              </w:rPr>
              <w:t>3.8 ms</w:t>
            </w:r>
          </w:p>
        </w:tc>
        <w:tc>
          <w:tcPr>
            <w:tcW w:w="1872" w:type="dxa"/>
          </w:tcPr>
          <w:p w14:paraId="6A641516" w14:textId="77777777" w:rsidR="00572388" w:rsidRDefault="00F12FFE">
            <w:r>
              <w:rPr>
                <w:sz w:val="20"/>
              </w:rPr>
              <w:t>10.3 ms</w:t>
            </w:r>
          </w:p>
        </w:tc>
      </w:tr>
      <w:tr w:rsidR="00572388" w14:paraId="7D456B08" w14:textId="77777777">
        <w:trPr>
          <w:jc w:val="center"/>
        </w:trPr>
        <w:tc>
          <w:tcPr>
            <w:tcW w:w="1872" w:type="dxa"/>
          </w:tcPr>
          <w:p w14:paraId="6E585722" w14:textId="77777777" w:rsidR="00572388" w:rsidRDefault="00F12FFE">
            <w:r>
              <w:rPr>
                <w:sz w:val="20"/>
              </w:rPr>
              <w:t>SQL</w:t>
            </w:r>
          </w:p>
        </w:tc>
        <w:tc>
          <w:tcPr>
            <w:tcW w:w="1872" w:type="dxa"/>
          </w:tcPr>
          <w:p w14:paraId="4E139E46" w14:textId="77777777" w:rsidR="00572388" w:rsidRDefault="00F12FFE">
            <w:r>
              <w:rPr>
                <w:sz w:val="20"/>
              </w:rPr>
              <w:t>20,415 ops/sec</w:t>
            </w:r>
          </w:p>
        </w:tc>
        <w:tc>
          <w:tcPr>
            <w:tcW w:w="1872" w:type="dxa"/>
          </w:tcPr>
          <w:p w14:paraId="61ABC50F" w14:textId="77777777" w:rsidR="00572388" w:rsidRDefault="00F12FFE">
            <w:r>
              <w:rPr>
                <w:sz w:val="20"/>
              </w:rPr>
              <w:t>159.0 us</w:t>
            </w:r>
          </w:p>
        </w:tc>
        <w:tc>
          <w:tcPr>
            <w:tcW w:w="1872" w:type="dxa"/>
          </w:tcPr>
          <w:p w14:paraId="15B3C44B" w14:textId="77777777" w:rsidR="00572388" w:rsidRDefault="00F12FFE">
            <w:r>
              <w:rPr>
                <w:sz w:val="20"/>
              </w:rPr>
              <w:t>886.2 us</w:t>
            </w:r>
          </w:p>
        </w:tc>
        <w:tc>
          <w:tcPr>
            <w:tcW w:w="1872" w:type="dxa"/>
          </w:tcPr>
          <w:p w14:paraId="2C7E1DAE" w14:textId="77777777" w:rsidR="00572388" w:rsidRDefault="00F12FFE">
            <w:r>
              <w:rPr>
                <w:sz w:val="20"/>
              </w:rPr>
              <w:t>1.6 ms</w:t>
            </w:r>
          </w:p>
        </w:tc>
      </w:tr>
      <w:tr w:rsidR="00572388" w14:paraId="53905A6C" w14:textId="77777777">
        <w:trPr>
          <w:jc w:val="center"/>
        </w:trPr>
        <w:tc>
          <w:tcPr>
            <w:tcW w:w="1872" w:type="dxa"/>
          </w:tcPr>
          <w:p w14:paraId="6B281567" w14:textId="77777777" w:rsidR="00572388" w:rsidRDefault="00F12FFE">
            <w:r>
              <w:rPr>
                <w:sz w:val="20"/>
              </w:rPr>
              <w:t>Document</w:t>
            </w:r>
          </w:p>
        </w:tc>
        <w:tc>
          <w:tcPr>
            <w:tcW w:w="1872" w:type="dxa"/>
          </w:tcPr>
          <w:p w14:paraId="7BCA083A" w14:textId="77777777" w:rsidR="00572388" w:rsidRDefault="00F12FFE">
            <w:r>
              <w:rPr>
                <w:sz w:val="20"/>
              </w:rPr>
              <w:t>4,507 ops/sec</w:t>
            </w:r>
          </w:p>
        </w:tc>
        <w:tc>
          <w:tcPr>
            <w:tcW w:w="1872" w:type="dxa"/>
          </w:tcPr>
          <w:p w14:paraId="10AA83FF" w14:textId="77777777" w:rsidR="00572388" w:rsidRDefault="00F12FFE">
            <w:r>
              <w:rPr>
                <w:sz w:val="20"/>
              </w:rPr>
              <w:t>798.3 us</w:t>
            </w:r>
          </w:p>
        </w:tc>
        <w:tc>
          <w:tcPr>
            <w:tcW w:w="1872" w:type="dxa"/>
          </w:tcPr>
          <w:p w14:paraId="789688E7" w14:textId="77777777" w:rsidR="00572388" w:rsidRDefault="00F12FFE">
            <w:r>
              <w:rPr>
                <w:sz w:val="20"/>
              </w:rPr>
              <w:t>2.1 ms</w:t>
            </w:r>
          </w:p>
        </w:tc>
        <w:tc>
          <w:tcPr>
            <w:tcW w:w="1872" w:type="dxa"/>
          </w:tcPr>
          <w:p w14:paraId="420EF9C2" w14:textId="77777777" w:rsidR="00572388" w:rsidRDefault="00F12FFE">
            <w:r>
              <w:rPr>
                <w:sz w:val="20"/>
              </w:rPr>
              <w:t>4.1 ms</w:t>
            </w:r>
          </w:p>
        </w:tc>
      </w:tr>
      <w:tr w:rsidR="00572388" w14:paraId="039E4B19" w14:textId="77777777">
        <w:trPr>
          <w:jc w:val="center"/>
        </w:trPr>
        <w:tc>
          <w:tcPr>
            <w:tcW w:w="1872" w:type="dxa"/>
          </w:tcPr>
          <w:p w14:paraId="63E9BDFE" w14:textId="77777777" w:rsidR="00572388" w:rsidRDefault="00F12FFE">
            <w:r>
              <w:rPr>
                <w:sz w:val="20"/>
              </w:rPr>
              <w:t>Cross-model</w:t>
            </w:r>
          </w:p>
        </w:tc>
        <w:tc>
          <w:tcPr>
            <w:tcW w:w="1872" w:type="dxa"/>
          </w:tcPr>
          <w:p w14:paraId="192AB488" w14:textId="77777777" w:rsidR="00572388" w:rsidRDefault="00F12FFE">
            <w:r>
              <w:rPr>
                <w:sz w:val="20"/>
              </w:rPr>
              <w:t>2,096 ops/sec</w:t>
            </w:r>
          </w:p>
        </w:tc>
        <w:tc>
          <w:tcPr>
            <w:tcW w:w="1872" w:type="dxa"/>
          </w:tcPr>
          <w:p w14:paraId="165C9788" w14:textId="77777777" w:rsidR="00572388" w:rsidRDefault="00F12FFE">
            <w:r>
              <w:rPr>
                <w:sz w:val="20"/>
              </w:rPr>
              <w:t>1.7 ms</w:t>
            </w:r>
          </w:p>
        </w:tc>
        <w:tc>
          <w:tcPr>
            <w:tcW w:w="1872" w:type="dxa"/>
          </w:tcPr>
          <w:p w14:paraId="792DF2E0" w14:textId="77777777" w:rsidR="00572388" w:rsidRDefault="00F12FFE">
            <w:r>
              <w:rPr>
                <w:sz w:val="20"/>
              </w:rPr>
              <w:t>5.4 ms</w:t>
            </w:r>
          </w:p>
        </w:tc>
        <w:tc>
          <w:tcPr>
            <w:tcW w:w="1872" w:type="dxa"/>
          </w:tcPr>
          <w:p w14:paraId="72CB7D99" w14:textId="77777777" w:rsidR="00572388" w:rsidRDefault="00F12FFE">
            <w:r>
              <w:rPr>
                <w:sz w:val="20"/>
              </w:rPr>
              <w:t>10.6 ms</w:t>
            </w:r>
          </w:p>
        </w:tc>
      </w:tr>
    </w:tbl>
    <w:p w14:paraId="6AB3C2F0" w14:textId="77777777" w:rsidR="00572388" w:rsidRDefault="00572388">
      <w:pPr>
        <w:spacing w:after="40"/>
      </w:pPr>
    </w:p>
    <w:p w14:paraId="0D4A6E9F" w14:textId="77777777" w:rsidR="00572388" w:rsidRDefault="00F12FFE">
      <w:r>
        <w:t xml:space="preserve">The SQL path is fastest because its primary-key seek is a single B+tree lookup, while the document and KV paths in this harness pay index maintenance and document encoding per operation. The cross-model workload, which performs work in all three models per operation, is the most expensive </w:t>
      </w:r>
      <w:r w:rsidR="00CB7881">
        <w:t>-</w:t>
      </w:r>
      <w:r>
        <w:t xml:space="preserve"> exactly as expected, since it is doing the most. These numbers establish a baseline; checkpointing, batching, and an optimizer are the levers for raising them (Chapter 27).</w:t>
      </w:r>
    </w:p>
    <w:p w14:paraId="7B827FC8" w14:textId="77777777" w:rsidR="00572388" w:rsidRDefault="00F12FFE">
      <w:r>
        <w:br w:type="page"/>
      </w:r>
    </w:p>
    <w:p w14:paraId="586D1A6F" w14:textId="77777777" w:rsidR="00572388" w:rsidRDefault="00F12FFE">
      <w:pPr>
        <w:pStyle w:val="Heading1"/>
      </w:pPr>
      <w:bookmarkStart w:id="89" w:name="_Toc231989984"/>
      <w:r>
        <w:lastRenderedPageBreak/>
        <w:t>26. Current Project Status</w:t>
      </w:r>
      <w:bookmarkEnd w:id="89"/>
    </w:p>
    <w:p w14:paraId="6C9BFB0C" w14:textId="77777777" w:rsidR="00572388" w:rsidRDefault="00F12FFE">
      <w:r>
        <w:t>The engine and its first surfaces are complete and verified. The checklist below reflects what exists in the repository today, all of it behind green cross-platform CI.</w:t>
      </w:r>
    </w:p>
    <w:tbl>
      <w:tblPr>
        <w:tblStyle w:val="TableGrid"/>
        <w:tblW w:w="0" w:type="auto"/>
        <w:jc w:val="center"/>
        <w:tblLook w:val="04A0" w:firstRow="1" w:lastRow="0" w:firstColumn="1" w:lastColumn="0" w:noHBand="0" w:noVBand="1"/>
      </w:tblPr>
      <w:tblGrid>
        <w:gridCol w:w="4675"/>
        <w:gridCol w:w="4675"/>
      </w:tblGrid>
      <w:tr w:rsidR="00572388" w14:paraId="4333550A" w14:textId="77777777">
        <w:trPr>
          <w:jc w:val="center"/>
        </w:trPr>
        <w:tc>
          <w:tcPr>
            <w:tcW w:w="4680" w:type="dxa"/>
            <w:shd w:val="clear" w:color="auto" w:fill="E8E8E8"/>
          </w:tcPr>
          <w:p w14:paraId="36FAFCB0" w14:textId="77777777" w:rsidR="00572388" w:rsidRDefault="00F12FFE">
            <w:r>
              <w:rPr>
                <w:b/>
                <w:sz w:val="20"/>
              </w:rPr>
              <w:t>Component</w:t>
            </w:r>
          </w:p>
        </w:tc>
        <w:tc>
          <w:tcPr>
            <w:tcW w:w="4680" w:type="dxa"/>
            <w:shd w:val="clear" w:color="auto" w:fill="E8E8E8"/>
          </w:tcPr>
          <w:p w14:paraId="55BCB331" w14:textId="77777777" w:rsidR="00572388" w:rsidRDefault="00F12FFE">
            <w:r>
              <w:rPr>
                <w:b/>
                <w:sz w:val="20"/>
              </w:rPr>
              <w:t>Status</w:t>
            </w:r>
          </w:p>
        </w:tc>
      </w:tr>
      <w:tr w:rsidR="00572388" w14:paraId="6B9433A6" w14:textId="77777777">
        <w:trPr>
          <w:jc w:val="center"/>
        </w:trPr>
        <w:tc>
          <w:tcPr>
            <w:tcW w:w="4680" w:type="dxa"/>
          </w:tcPr>
          <w:p w14:paraId="23522C3D" w14:textId="77777777" w:rsidR="00572388" w:rsidRDefault="00F12FFE">
            <w:r>
              <w:rPr>
                <w:sz w:val="20"/>
              </w:rPr>
              <w:t>Storage, buffer pool, WAL, recovery</w:t>
            </w:r>
          </w:p>
        </w:tc>
        <w:tc>
          <w:tcPr>
            <w:tcW w:w="4680" w:type="dxa"/>
          </w:tcPr>
          <w:p w14:paraId="2277DE34" w14:textId="77777777" w:rsidR="00572388" w:rsidRDefault="00F12FFE">
            <w:r>
              <w:rPr>
                <w:sz w:val="20"/>
              </w:rPr>
              <w:t>Done</w:t>
            </w:r>
          </w:p>
        </w:tc>
      </w:tr>
      <w:tr w:rsidR="00572388" w14:paraId="2ECB0A8B" w14:textId="77777777">
        <w:trPr>
          <w:jc w:val="center"/>
        </w:trPr>
        <w:tc>
          <w:tcPr>
            <w:tcW w:w="4680" w:type="dxa"/>
          </w:tcPr>
          <w:p w14:paraId="2F8E6170" w14:textId="77777777" w:rsidR="00572388" w:rsidRDefault="00F12FFE">
            <w:r>
              <w:rPr>
                <w:sz w:val="20"/>
              </w:rPr>
              <w:t>MVCC, transactions, lock manager</w:t>
            </w:r>
          </w:p>
        </w:tc>
        <w:tc>
          <w:tcPr>
            <w:tcW w:w="4680" w:type="dxa"/>
          </w:tcPr>
          <w:p w14:paraId="043CE287" w14:textId="77777777" w:rsidR="00572388" w:rsidRDefault="00F12FFE">
            <w:r>
              <w:rPr>
                <w:sz w:val="20"/>
              </w:rPr>
              <w:t>Done</w:t>
            </w:r>
          </w:p>
        </w:tc>
      </w:tr>
      <w:tr w:rsidR="00572388" w14:paraId="7977C3AB" w14:textId="77777777">
        <w:trPr>
          <w:jc w:val="center"/>
        </w:trPr>
        <w:tc>
          <w:tcPr>
            <w:tcW w:w="4680" w:type="dxa"/>
          </w:tcPr>
          <w:p w14:paraId="3E60447F" w14:textId="77777777" w:rsidR="00572388" w:rsidRDefault="00F12FFE">
            <w:r>
              <w:rPr>
                <w:sz w:val="20"/>
              </w:rPr>
              <w:t>Unified record store</w:t>
            </w:r>
          </w:p>
        </w:tc>
        <w:tc>
          <w:tcPr>
            <w:tcW w:w="4680" w:type="dxa"/>
          </w:tcPr>
          <w:p w14:paraId="0E30995A" w14:textId="77777777" w:rsidR="00572388" w:rsidRDefault="00F12FFE">
            <w:r>
              <w:rPr>
                <w:sz w:val="20"/>
              </w:rPr>
              <w:t>Done</w:t>
            </w:r>
          </w:p>
        </w:tc>
      </w:tr>
      <w:tr w:rsidR="00572388" w14:paraId="18E1F127" w14:textId="77777777">
        <w:trPr>
          <w:jc w:val="center"/>
        </w:trPr>
        <w:tc>
          <w:tcPr>
            <w:tcW w:w="4680" w:type="dxa"/>
          </w:tcPr>
          <w:p w14:paraId="029A7D3F" w14:textId="77777777" w:rsidR="00572388" w:rsidRDefault="00F12FFE">
            <w:r>
              <w:rPr>
                <w:sz w:val="20"/>
              </w:rPr>
              <w:t>B+tree indexes (all models)</w:t>
            </w:r>
          </w:p>
        </w:tc>
        <w:tc>
          <w:tcPr>
            <w:tcW w:w="4680" w:type="dxa"/>
          </w:tcPr>
          <w:p w14:paraId="7BC392C1" w14:textId="77777777" w:rsidR="00572388" w:rsidRDefault="00F12FFE">
            <w:r>
              <w:rPr>
                <w:sz w:val="20"/>
              </w:rPr>
              <w:t>Done</w:t>
            </w:r>
          </w:p>
        </w:tc>
      </w:tr>
      <w:tr w:rsidR="00572388" w14:paraId="74EF1B83" w14:textId="77777777">
        <w:trPr>
          <w:jc w:val="center"/>
        </w:trPr>
        <w:tc>
          <w:tcPr>
            <w:tcW w:w="4680" w:type="dxa"/>
          </w:tcPr>
          <w:p w14:paraId="2EED131A" w14:textId="77777777" w:rsidR="00572388" w:rsidRDefault="00F12FFE">
            <w:r>
              <w:rPr>
                <w:sz w:val="20"/>
              </w:rPr>
              <w:t>SQL engine (CRUD, ORDER BY/LIMIT, aggregates, operators)</w:t>
            </w:r>
          </w:p>
        </w:tc>
        <w:tc>
          <w:tcPr>
            <w:tcW w:w="4680" w:type="dxa"/>
          </w:tcPr>
          <w:p w14:paraId="58028D2F" w14:textId="77777777" w:rsidR="00572388" w:rsidRDefault="00F12FFE">
            <w:r>
              <w:rPr>
                <w:sz w:val="20"/>
              </w:rPr>
              <w:t>Done</w:t>
            </w:r>
          </w:p>
        </w:tc>
      </w:tr>
      <w:tr w:rsidR="00572388" w14:paraId="24915A6D" w14:textId="77777777">
        <w:trPr>
          <w:jc w:val="center"/>
        </w:trPr>
        <w:tc>
          <w:tcPr>
            <w:tcW w:w="4680" w:type="dxa"/>
          </w:tcPr>
          <w:p w14:paraId="13FF6FD2" w14:textId="77777777" w:rsidR="00572388" w:rsidRDefault="00F12FFE">
            <w:r>
              <w:rPr>
                <w:sz w:val="20"/>
              </w:rPr>
              <w:t>Document engine (CRUD, operator queries over the wire)</w:t>
            </w:r>
          </w:p>
        </w:tc>
        <w:tc>
          <w:tcPr>
            <w:tcW w:w="4680" w:type="dxa"/>
          </w:tcPr>
          <w:p w14:paraId="49718F40" w14:textId="77777777" w:rsidR="00572388" w:rsidRDefault="00F12FFE">
            <w:r>
              <w:rPr>
                <w:sz w:val="20"/>
              </w:rPr>
              <w:t>Done</w:t>
            </w:r>
          </w:p>
        </w:tc>
      </w:tr>
      <w:tr w:rsidR="00572388" w14:paraId="0CB6BDE5" w14:textId="77777777">
        <w:trPr>
          <w:jc w:val="center"/>
        </w:trPr>
        <w:tc>
          <w:tcPr>
            <w:tcW w:w="4680" w:type="dxa"/>
          </w:tcPr>
          <w:p w14:paraId="7746C8B5" w14:textId="77777777" w:rsidR="00572388" w:rsidRDefault="00F12FFE">
            <w:r>
              <w:rPr>
                <w:sz w:val="20"/>
              </w:rPr>
              <w:t>Key–value engine</w:t>
            </w:r>
          </w:p>
        </w:tc>
        <w:tc>
          <w:tcPr>
            <w:tcW w:w="4680" w:type="dxa"/>
          </w:tcPr>
          <w:p w14:paraId="718EC209" w14:textId="77777777" w:rsidR="00572388" w:rsidRDefault="00F12FFE">
            <w:r>
              <w:rPr>
                <w:sz w:val="20"/>
              </w:rPr>
              <w:t>Done</w:t>
            </w:r>
          </w:p>
        </w:tc>
      </w:tr>
      <w:tr w:rsidR="00572388" w14:paraId="1C1D1476" w14:textId="77777777">
        <w:trPr>
          <w:jc w:val="center"/>
        </w:trPr>
        <w:tc>
          <w:tcPr>
            <w:tcW w:w="4680" w:type="dxa"/>
          </w:tcPr>
          <w:p w14:paraId="599FBFF3" w14:textId="77777777" w:rsidR="00572388" w:rsidRDefault="00F12FFE">
            <w:r>
              <w:rPr>
                <w:sz w:val="20"/>
              </w:rPr>
              <w:t>Cross-model ACID transactions</w:t>
            </w:r>
          </w:p>
        </w:tc>
        <w:tc>
          <w:tcPr>
            <w:tcW w:w="4680" w:type="dxa"/>
          </w:tcPr>
          <w:p w14:paraId="6093AB3C" w14:textId="77777777" w:rsidR="00572388" w:rsidRDefault="00F12FFE">
            <w:r>
              <w:rPr>
                <w:sz w:val="20"/>
              </w:rPr>
              <w:t>Done</w:t>
            </w:r>
          </w:p>
        </w:tc>
      </w:tr>
      <w:tr w:rsidR="00572388" w14:paraId="106B157D" w14:textId="77777777">
        <w:trPr>
          <w:jc w:val="center"/>
        </w:trPr>
        <w:tc>
          <w:tcPr>
            <w:tcW w:w="4680" w:type="dxa"/>
          </w:tcPr>
          <w:p w14:paraId="22A6A96B" w14:textId="77777777" w:rsidR="00572388" w:rsidRDefault="00F12FFE">
            <w:r>
              <w:rPr>
                <w:sz w:val="20"/>
              </w:rPr>
              <w:t>Persistent catalog and recovery-on-open</w:t>
            </w:r>
          </w:p>
        </w:tc>
        <w:tc>
          <w:tcPr>
            <w:tcW w:w="4680" w:type="dxa"/>
          </w:tcPr>
          <w:p w14:paraId="6EBE2A56" w14:textId="77777777" w:rsidR="00572388" w:rsidRDefault="00F12FFE">
            <w:r>
              <w:rPr>
                <w:sz w:val="20"/>
              </w:rPr>
              <w:t>Done</w:t>
            </w:r>
          </w:p>
        </w:tc>
      </w:tr>
      <w:tr w:rsidR="00572388" w14:paraId="308A1F92" w14:textId="77777777">
        <w:trPr>
          <w:jc w:val="center"/>
        </w:trPr>
        <w:tc>
          <w:tcPr>
            <w:tcW w:w="4680" w:type="dxa"/>
          </w:tcPr>
          <w:p w14:paraId="772413C7" w14:textId="77777777" w:rsidR="00572388" w:rsidRDefault="00F12FFE">
            <w:r>
              <w:rPr>
                <w:sz w:val="20"/>
              </w:rPr>
              <w:t>Binary wire protocol</w:t>
            </w:r>
          </w:p>
        </w:tc>
        <w:tc>
          <w:tcPr>
            <w:tcW w:w="4680" w:type="dxa"/>
          </w:tcPr>
          <w:p w14:paraId="3E17C26A" w14:textId="77777777" w:rsidR="00572388" w:rsidRDefault="00F12FFE">
            <w:r>
              <w:rPr>
                <w:sz w:val="20"/>
              </w:rPr>
              <w:t>Done</w:t>
            </w:r>
          </w:p>
        </w:tc>
      </w:tr>
      <w:tr w:rsidR="00572388" w14:paraId="501195B2" w14:textId="77777777">
        <w:trPr>
          <w:jc w:val="center"/>
        </w:trPr>
        <w:tc>
          <w:tcPr>
            <w:tcW w:w="4680" w:type="dxa"/>
          </w:tcPr>
          <w:p w14:paraId="3DE9ED52" w14:textId="77777777" w:rsidR="00572388" w:rsidRDefault="00F12FFE">
            <w:r>
              <w:rPr>
                <w:sz w:val="20"/>
              </w:rPr>
              <w:t>Network server (auth, TLS, idempotency, limits)</w:t>
            </w:r>
          </w:p>
        </w:tc>
        <w:tc>
          <w:tcPr>
            <w:tcW w:w="4680" w:type="dxa"/>
          </w:tcPr>
          <w:p w14:paraId="52422EFE" w14:textId="77777777" w:rsidR="00572388" w:rsidRDefault="00F12FFE">
            <w:r>
              <w:rPr>
                <w:sz w:val="20"/>
              </w:rPr>
              <w:t>Done</w:t>
            </w:r>
          </w:p>
        </w:tc>
      </w:tr>
      <w:tr w:rsidR="00572388" w14:paraId="351377FC" w14:textId="77777777">
        <w:trPr>
          <w:jc w:val="center"/>
        </w:trPr>
        <w:tc>
          <w:tcPr>
            <w:tcW w:w="4680" w:type="dxa"/>
          </w:tcPr>
          <w:p w14:paraId="4DA8BC2F" w14:textId="77777777" w:rsidR="00572388" w:rsidRDefault="00F12FFE">
            <w:r>
              <w:rPr>
                <w:sz w:val="20"/>
              </w:rPr>
              <w:t>Async Rust client and interactive shell</w:t>
            </w:r>
          </w:p>
        </w:tc>
        <w:tc>
          <w:tcPr>
            <w:tcW w:w="4680" w:type="dxa"/>
          </w:tcPr>
          <w:p w14:paraId="5D482DD7" w14:textId="77777777" w:rsidR="00572388" w:rsidRDefault="00F12FFE">
            <w:r>
              <w:rPr>
                <w:sz w:val="20"/>
              </w:rPr>
              <w:t>Done</w:t>
            </w:r>
          </w:p>
        </w:tc>
      </w:tr>
      <w:tr w:rsidR="00572388" w14:paraId="466FE59C" w14:textId="77777777">
        <w:trPr>
          <w:jc w:val="center"/>
        </w:trPr>
        <w:tc>
          <w:tcPr>
            <w:tcW w:w="4680" w:type="dxa"/>
          </w:tcPr>
          <w:p w14:paraId="46EEC115" w14:textId="77777777" w:rsidR="00572388" w:rsidRDefault="00F12FFE">
            <w:r>
              <w:rPr>
                <w:sz w:val="20"/>
              </w:rPr>
              <w:t>Node.js SDK (pure TypeScript)</w:t>
            </w:r>
          </w:p>
        </w:tc>
        <w:tc>
          <w:tcPr>
            <w:tcW w:w="4680" w:type="dxa"/>
          </w:tcPr>
          <w:p w14:paraId="507227DB" w14:textId="77777777" w:rsidR="00572388" w:rsidRDefault="00F12FFE">
            <w:r>
              <w:rPr>
                <w:sz w:val="20"/>
              </w:rPr>
              <w:t>Done</w:t>
            </w:r>
          </w:p>
        </w:tc>
      </w:tr>
      <w:tr w:rsidR="00572388" w14:paraId="3171B4C1" w14:textId="77777777">
        <w:trPr>
          <w:jc w:val="center"/>
        </w:trPr>
        <w:tc>
          <w:tcPr>
            <w:tcW w:w="4680" w:type="dxa"/>
          </w:tcPr>
          <w:p w14:paraId="4DC85E79" w14:textId="77777777" w:rsidR="00572388" w:rsidRDefault="00F12FFE">
            <w:r>
              <w:rPr>
                <w:sz w:val="20"/>
              </w:rPr>
              <w:t>prism-fsck and prism-bench</w:t>
            </w:r>
          </w:p>
        </w:tc>
        <w:tc>
          <w:tcPr>
            <w:tcW w:w="4680" w:type="dxa"/>
          </w:tcPr>
          <w:p w14:paraId="1ADD28C4" w14:textId="77777777" w:rsidR="00572388" w:rsidRDefault="00F12FFE">
            <w:r>
              <w:rPr>
                <w:sz w:val="20"/>
              </w:rPr>
              <w:t>Done</w:t>
            </w:r>
          </w:p>
        </w:tc>
      </w:tr>
      <w:tr w:rsidR="00572388" w14:paraId="2F6437A3" w14:textId="77777777">
        <w:trPr>
          <w:jc w:val="center"/>
        </w:trPr>
        <w:tc>
          <w:tcPr>
            <w:tcW w:w="4680" w:type="dxa"/>
          </w:tcPr>
          <w:p w14:paraId="723029E0" w14:textId="77777777" w:rsidR="00572388" w:rsidRDefault="00F12FFE">
            <w:r>
              <w:rPr>
                <w:sz w:val="20"/>
              </w:rPr>
              <w:t>Node.js native (napi-rs) binding</w:t>
            </w:r>
          </w:p>
        </w:tc>
        <w:tc>
          <w:tcPr>
            <w:tcW w:w="4680" w:type="dxa"/>
          </w:tcPr>
          <w:p w14:paraId="3CC36771" w14:textId="77777777" w:rsidR="00572388" w:rsidRDefault="00F12FFE">
            <w:r>
              <w:rPr>
                <w:sz w:val="20"/>
              </w:rPr>
              <w:t>Planned</w:t>
            </w:r>
          </w:p>
        </w:tc>
      </w:tr>
      <w:tr w:rsidR="00572388" w14:paraId="25800932" w14:textId="77777777">
        <w:trPr>
          <w:jc w:val="center"/>
        </w:trPr>
        <w:tc>
          <w:tcPr>
            <w:tcW w:w="4680" w:type="dxa"/>
          </w:tcPr>
          <w:p w14:paraId="32B73D09" w14:textId="77777777" w:rsidR="00572388" w:rsidRDefault="00F12FFE">
            <w:r>
              <w:rPr>
                <w:sz w:val="20"/>
              </w:rPr>
              <w:t>Java / C# / C++ / Python and other SDKs</w:t>
            </w:r>
          </w:p>
        </w:tc>
        <w:tc>
          <w:tcPr>
            <w:tcW w:w="4680" w:type="dxa"/>
          </w:tcPr>
          <w:p w14:paraId="3AAD4D6C" w14:textId="77777777" w:rsidR="00572388" w:rsidRDefault="00F12FFE">
            <w:r>
              <w:rPr>
                <w:sz w:val="20"/>
              </w:rPr>
              <w:t>Planned</w:t>
            </w:r>
          </w:p>
        </w:tc>
      </w:tr>
      <w:tr w:rsidR="00572388" w14:paraId="6646E13B" w14:textId="77777777">
        <w:trPr>
          <w:jc w:val="center"/>
        </w:trPr>
        <w:tc>
          <w:tcPr>
            <w:tcW w:w="4680" w:type="dxa"/>
          </w:tcPr>
          <w:p w14:paraId="3BED784A" w14:textId="77777777" w:rsidR="00572388" w:rsidRDefault="00F12FFE">
            <w:r>
              <w:rPr>
                <w:sz w:val="20"/>
              </w:rPr>
              <w:t>Graphical client (GUI)</w:t>
            </w:r>
          </w:p>
        </w:tc>
        <w:tc>
          <w:tcPr>
            <w:tcW w:w="4680" w:type="dxa"/>
          </w:tcPr>
          <w:p w14:paraId="202C8068" w14:textId="77777777" w:rsidR="00572388" w:rsidRDefault="00F12FFE">
            <w:r>
              <w:rPr>
                <w:sz w:val="20"/>
              </w:rPr>
              <w:t>Planned</w:t>
            </w:r>
          </w:p>
        </w:tc>
      </w:tr>
      <w:tr w:rsidR="00572388" w14:paraId="3B94FAC6" w14:textId="77777777">
        <w:trPr>
          <w:jc w:val="center"/>
        </w:trPr>
        <w:tc>
          <w:tcPr>
            <w:tcW w:w="4680" w:type="dxa"/>
          </w:tcPr>
          <w:p w14:paraId="483B9144" w14:textId="77777777" w:rsidR="00572388" w:rsidRDefault="00F12FFE">
            <w:r>
              <w:rPr>
                <w:sz w:val="20"/>
              </w:rPr>
              <w:t>Data cloning, export, and import</w:t>
            </w:r>
          </w:p>
        </w:tc>
        <w:tc>
          <w:tcPr>
            <w:tcW w:w="4680" w:type="dxa"/>
          </w:tcPr>
          <w:p w14:paraId="3040A8B5" w14:textId="77777777" w:rsidR="00572388" w:rsidRDefault="00F12FFE">
            <w:r>
              <w:rPr>
                <w:sz w:val="20"/>
              </w:rPr>
              <w:t>Planned</w:t>
            </w:r>
          </w:p>
        </w:tc>
      </w:tr>
      <w:tr w:rsidR="00572388" w14:paraId="2D7C811E" w14:textId="77777777">
        <w:trPr>
          <w:jc w:val="center"/>
        </w:trPr>
        <w:tc>
          <w:tcPr>
            <w:tcW w:w="4680" w:type="dxa"/>
          </w:tcPr>
          <w:p w14:paraId="5D6561A8" w14:textId="77777777" w:rsidR="00572388" w:rsidRDefault="00F12FFE">
            <w:r>
              <w:rPr>
                <w:sz w:val="20"/>
              </w:rPr>
              <w:t>Replication and distributed deployment</w:t>
            </w:r>
          </w:p>
        </w:tc>
        <w:tc>
          <w:tcPr>
            <w:tcW w:w="4680" w:type="dxa"/>
          </w:tcPr>
          <w:p w14:paraId="1560612C" w14:textId="77777777" w:rsidR="00572388" w:rsidRDefault="00F12FFE">
            <w:r>
              <w:rPr>
                <w:sz w:val="20"/>
              </w:rPr>
              <w:t>Planned</w:t>
            </w:r>
          </w:p>
        </w:tc>
      </w:tr>
    </w:tbl>
    <w:p w14:paraId="1C723537" w14:textId="77777777" w:rsidR="00572388" w:rsidRDefault="00572388">
      <w:pPr>
        <w:spacing w:after="40"/>
      </w:pPr>
    </w:p>
    <w:p w14:paraId="6470463C" w14:textId="77777777" w:rsidR="00572388" w:rsidRDefault="00F12FFE">
      <w:r>
        <w:br w:type="page"/>
      </w:r>
    </w:p>
    <w:p w14:paraId="42436209" w14:textId="77777777" w:rsidR="00572388" w:rsidRDefault="00F12FFE">
      <w:pPr>
        <w:pStyle w:val="Heading1"/>
      </w:pPr>
      <w:bookmarkStart w:id="90" w:name="_Toc231989985"/>
      <w:r>
        <w:lastRenderedPageBreak/>
        <w:t>27. Roadmap and Future Work</w:t>
      </w:r>
      <w:bookmarkEnd w:id="90"/>
    </w:p>
    <w:p w14:paraId="2E14BEE0" w14:textId="77777777" w:rsidR="00572388" w:rsidRDefault="00F12FFE">
      <w:r>
        <w:t>The engine proves the thesis; the next phase is breadth of access and operational maturity. The items below are grouped by theme and ordered roughly by priority within each group.</w:t>
      </w:r>
    </w:p>
    <w:p w14:paraId="6CEB556A" w14:textId="77777777" w:rsidR="00572388" w:rsidRDefault="00F12FFE">
      <w:pPr>
        <w:pStyle w:val="Heading2"/>
      </w:pPr>
      <w:bookmarkStart w:id="91" w:name="_Toc231989986"/>
      <w:r>
        <w:t>27.1 Client SDKs for every ecosystem</w:t>
      </w:r>
      <w:bookmarkEnd w:id="91"/>
    </w:p>
    <w:p w14:paraId="1B38ACA3" w14:textId="77777777" w:rsidR="00572388" w:rsidRDefault="00F12FFE">
      <w:r>
        <w:t>Today there is one SDK, the pure-TypeScript Node.js client. Because the wire protocol is small, stable, and fully specified, additional SDKs are tractable and largely mechanical. The plan is to ship official clients across the major language ecosystems so that PrismDB is a drop-in choice regardless of stack:</w:t>
      </w:r>
    </w:p>
    <w:p w14:paraId="684396B2" w14:textId="77777777" w:rsidR="00572388" w:rsidRDefault="00F12FFE">
      <w:pPr>
        <w:pStyle w:val="ListBullet"/>
      </w:pPr>
      <w:r>
        <w:t xml:space="preserve">Node.js native (napi-rs) binding </w:t>
      </w:r>
      <w:r w:rsidR="00CB7881">
        <w:t>-</w:t>
      </w:r>
      <w:r>
        <w:t xml:space="preserve"> a high-performance native addon that reuses the Rust client in-process, offered alongside the pure-TypeScript client for workloads that want it; this revisits ADR 0009 with a dedicated CI lane so it does not disturb the zero-Node build.</w:t>
      </w:r>
    </w:p>
    <w:p w14:paraId="03F90E53" w14:textId="77777777" w:rsidR="00572388" w:rsidRDefault="00F12FFE">
      <w:pPr>
        <w:pStyle w:val="ListBullet"/>
      </w:pPr>
      <w:r>
        <w:t xml:space="preserve">Java SDK </w:t>
      </w:r>
      <w:r w:rsidR="00CB7881">
        <w:t>-</w:t>
      </w:r>
      <w:r>
        <w:t xml:space="preserve"> a JDBC-style and idiomatic client, packaged for Maven/Gradle.</w:t>
      </w:r>
    </w:p>
    <w:p w14:paraId="04A72999" w14:textId="77777777" w:rsidR="00572388" w:rsidRDefault="00F12FFE">
      <w:pPr>
        <w:pStyle w:val="ListBullet"/>
      </w:pPr>
      <w:r>
        <w:t xml:space="preserve">C# / .NET SDK </w:t>
      </w:r>
      <w:r w:rsidR="00CB7881">
        <w:t>-</w:t>
      </w:r>
      <w:r>
        <w:t xml:space="preserve"> an idiomatic async client packaged on NuGet, with ADO.NET-style ergonomics.</w:t>
      </w:r>
    </w:p>
    <w:p w14:paraId="1BF382D7" w14:textId="77777777" w:rsidR="00572388" w:rsidRDefault="00F12FFE">
      <w:pPr>
        <w:pStyle w:val="ListBullet"/>
      </w:pPr>
      <w:r>
        <w:t xml:space="preserve">C++ SDK </w:t>
      </w:r>
      <w:r w:rsidR="00CB7881">
        <w:t>-</w:t>
      </w:r>
      <w:r>
        <w:t xml:space="preserve"> a native client library for systems and game/back-end use, with CMake packaging.</w:t>
      </w:r>
    </w:p>
    <w:p w14:paraId="67EF24AE" w14:textId="77777777" w:rsidR="00572388" w:rsidRDefault="00F12FFE">
      <w:pPr>
        <w:pStyle w:val="ListBullet"/>
      </w:pPr>
      <w:r>
        <w:t xml:space="preserve">Python SDK </w:t>
      </w:r>
      <w:r w:rsidR="00CB7881">
        <w:t>-</w:t>
      </w:r>
      <w:r>
        <w:t xml:space="preserve"> an async-friendly client packaged on PyPI, the natural fit for data and scripting workloads.</w:t>
      </w:r>
    </w:p>
    <w:p w14:paraId="5C5F185A" w14:textId="77777777" w:rsidR="00572388" w:rsidRDefault="00F12FFE">
      <w:pPr>
        <w:pStyle w:val="ListBullet"/>
      </w:pPr>
      <w:r>
        <w:t xml:space="preserve">Additional ecosystems and frameworks </w:t>
      </w:r>
      <w:r w:rsidR="00CB7881">
        <w:t>-</w:t>
      </w:r>
      <w:r>
        <w:t xml:space="preserve"> Go, Rust (already present as prism-client), and framework-level integrations (ORMs, web frameworks) as demand dictates.</w:t>
      </w:r>
    </w:p>
    <w:p w14:paraId="4736192D" w14:textId="77777777" w:rsidR="00572388" w:rsidRDefault="00F12FFE">
      <w:r>
        <w:t>All of these share one advantage: they target a single, versioned binary protocol, so each new SDK is an encoder/decoder over the same frames the Node SDK already implements, plus idiomatic ergonomics for its language.</w:t>
      </w:r>
    </w:p>
    <w:p w14:paraId="01709D15" w14:textId="77777777" w:rsidR="00572388" w:rsidRDefault="00F12FFE">
      <w:pPr>
        <w:pStyle w:val="Heading2"/>
      </w:pPr>
      <w:bookmarkStart w:id="92" w:name="_Toc231989987"/>
      <w:r>
        <w:t>27.2 A graphical client (GUI)</w:t>
      </w:r>
      <w:bookmarkEnd w:id="92"/>
    </w:p>
    <w:p w14:paraId="5846D7EA" w14:textId="77777777" w:rsidR="00572388" w:rsidRDefault="00F12FFE">
      <w:r>
        <w:t>The only interactive client today is the terminal shell. A graphical client is planned: a desktop and/or web administration and query tool that browses tables, collections, and namespaces; runs queries across all three models with result grids and document trees; visualizes transactions and the catalog; and surfaces server metrics and health. The GUI will be built on the same protocol and can reuse the TypeScript SDK directly.</w:t>
      </w:r>
    </w:p>
    <w:p w14:paraId="30D60912" w14:textId="77777777" w:rsidR="00572388" w:rsidRDefault="00F12FFE">
      <w:pPr>
        <w:pStyle w:val="Heading2"/>
      </w:pPr>
      <w:bookmarkStart w:id="93" w:name="_Toc231989988"/>
      <w:r>
        <w:t>27.3 Data movement: cloning, export, and import</w:t>
      </w:r>
      <w:bookmarkEnd w:id="93"/>
    </w:p>
    <w:p w14:paraId="1E26CD69" w14:textId="77777777" w:rsidR="00572388" w:rsidRDefault="00F12FFE">
      <w:pPr>
        <w:pStyle w:val="ListBullet"/>
      </w:pPr>
      <w:r>
        <w:t xml:space="preserve">Data cloning </w:t>
      </w:r>
      <w:r w:rsidR="00CB7881">
        <w:t>-</w:t>
      </w:r>
      <w:r>
        <w:t xml:space="preserve"> fast creation of a copy of a database (or a single collection/table/namespace), for branching, testing, and blue/green workflows, built on a consistent snapshot so the clone is point-in-time correct.</w:t>
      </w:r>
    </w:p>
    <w:p w14:paraId="51A2EEC3" w14:textId="77777777" w:rsidR="00572388" w:rsidRDefault="00F12FFE">
      <w:pPr>
        <w:pStyle w:val="ListBullet"/>
      </w:pPr>
      <w:r>
        <w:t xml:space="preserve">Data export </w:t>
      </w:r>
      <w:r w:rsidR="00CB7881">
        <w:t>-</w:t>
      </w:r>
      <w:r>
        <w:t xml:space="preserve"> dumping any model to portable formats (SQL, JSON/NDJSON, CSV) and a native binary dump for backup and transfer, driven from a consistent snapshot.</w:t>
      </w:r>
    </w:p>
    <w:p w14:paraId="72AEA2D3" w14:textId="77777777" w:rsidR="00572388" w:rsidRDefault="00F12FFE">
      <w:pPr>
        <w:pStyle w:val="ListBullet"/>
      </w:pPr>
      <w:r>
        <w:t xml:space="preserve">Import from existing services </w:t>
      </w:r>
      <w:r w:rsidR="00CB7881">
        <w:t>-</w:t>
      </w:r>
      <w:r>
        <w:t xml:space="preserve"> adapters that ingest from the incumbents PrismDB unifies: a PostgreSQL importer for relational data, a MongoDB importer for collections, and a Redis importer for key–value data, so a team can migrate onto one engine without rewriting their data by hand.</w:t>
      </w:r>
    </w:p>
    <w:p w14:paraId="30A97FC0" w14:textId="77777777" w:rsidR="00572388" w:rsidRDefault="00F12FFE">
      <w:pPr>
        <w:pStyle w:val="Heading2"/>
      </w:pPr>
      <w:bookmarkStart w:id="94" w:name="_Toc231989989"/>
      <w:r>
        <w:lastRenderedPageBreak/>
        <w:t>27.4 Replication and distribution</w:t>
      </w:r>
      <w:bookmarkEnd w:id="94"/>
    </w:p>
    <w:p w14:paraId="7196AF68" w14:textId="77777777" w:rsidR="00572388" w:rsidRDefault="00F12FFE">
      <w:r>
        <w:t>Operational durability and scale come next:</w:t>
      </w:r>
    </w:p>
    <w:p w14:paraId="3CD40DA3" w14:textId="77777777" w:rsidR="00572388" w:rsidRDefault="00F12FFE">
      <w:pPr>
        <w:pStyle w:val="ListBullet"/>
      </w:pPr>
      <w:r>
        <w:t xml:space="preserve">Database replication </w:t>
      </w:r>
      <w:r w:rsidR="00CB7881">
        <w:t>-</w:t>
      </w:r>
      <w:r>
        <w:t xml:space="preserve"> primary/backup replication by streaming the WAL to one or more followers (asynchronous first), giving read replicas and a warm standby for failover. The single shared WAL is a natural replication stream.</w:t>
      </w:r>
    </w:p>
    <w:p w14:paraId="2E1BEC93" w14:textId="77777777" w:rsidR="00572388" w:rsidRDefault="00F12FFE">
      <w:pPr>
        <w:pStyle w:val="ListBullet"/>
      </w:pPr>
      <w:r>
        <w:t xml:space="preserve">Online backup and point-in-time recovery </w:t>
      </w:r>
      <w:r w:rsidR="00CB7881">
        <w:t>-</w:t>
      </w:r>
      <w:r>
        <w:t xml:space="preserve"> WAL archiving plus a restore-to-timestamp tool.</w:t>
      </w:r>
    </w:p>
    <w:p w14:paraId="004F8C63" w14:textId="77777777" w:rsidR="00572388" w:rsidRDefault="00F12FFE">
      <w:pPr>
        <w:pStyle w:val="ListBullet"/>
      </w:pPr>
      <w:r>
        <w:t xml:space="preserve">Distributed database </w:t>
      </w:r>
      <w:r w:rsidR="00CB7881">
        <w:t>-</w:t>
      </w:r>
      <w:r>
        <w:t xml:space="preserve"> horizontal scale-out via sharding and a distributed transaction protocol, taking the single-node ACID guarantees across nodes. This is the largest item and builds on replication.</w:t>
      </w:r>
    </w:p>
    <w:p w14:paraId="06C9624C" w14:textId="77777777" w:rsidR="00572388" w:rsidRDefault="00F12FFE">
      <w:pPr>
        <w:pStyle w:val="Heading2"/>
      </w:pPr>
      <w:bookmarkStart w:id="95" w:name="_Toc231989990"/>
      <w:r>
        <w:t>27.5 Engine depth</w:t>
      </w:r>
      <w:bookmarkEnd w:id="95"/>
    </w:p>
    <w:p w14:paraId="76CCB727" w14:textId="77777777" w:rsidR="00572388" w:rsidRDefault="00F12FFE">
      <w:r>
        <w:t>In parallel, the engine itself will deepen: secondary and multi-column indexes; a cost-based query optimizer and a Volcano-style executor; joins and richer SQL; serializable isolation layered on snapshot isolation; checkpointing to bound recovery time; and additional column types (notably a floating-point/DECIMAL family to enable AVG and numeric workloads). Wire update-operators for documents (such as increment and unset) round out the document surface.</w:t>
      </w:r>
    </w:p>
    <w:p w14:paraId="269B4E91" w14:textId="77777777" w:rsidR="00572388" w:rsidRDefault="00F12FFE">
      <w:r>
        <w:br w:type="page"/>
      </w:r>
    </w:p>
    <w:p w14:paraId="2F21E186" w14:textId="77777777" w:rsidR="00572388" w:rsidRDefault="00F12FFE">
      <w:pPr>
        <w:pStyle w:val="Heading1"/>
      </w:pPr>
      <w:bookmarkStart w:id="96" w:name="_Toc231989991"/>
      <w:r>
        <w:lastRenderedPageBreak/>
        <w:t>28. Conclusion</w:t>
      </w:r>
      <w:bookmarkEnd w:id="96"/>
    </w:p>
    <w:p w14:paraId="41D5AB25" w14:textId="77777777" w:rsidR="00572388" w:rsidRDefault="00F12FFE">
      <w:r>
        <w:t xml:space="preserve">PrismDB demonstrates that a single, well-factored storage engine can serve relational, document, and key–value workloads at once, with true ACID guarantees that span all three </w:t>
      </w:r>
      <w:r w:rsidR="00CB7881">
        <w:t>-</w:t>
      </w:r>
      <w:r>
        <w:t xml:space="preserve"> not by federating separate databases, but by recognizing that the data model is an access method over a shared, versioned, logged record store. The implementation is real and exercised end-to-end: durable storage, MVCC snapshot isolation, ARIES-style recovery, durable B+tree indexes, a capable SQL surface, a MongoDB-style document language, a key–value store, a binary protocol with authentication and TLS, an interactive shell, and a production-shaped TypeScript SDK </w:t>
      </w:r>
      <w:r w:rsidR="00CB7881">
        <w:t>-</w:t>
      </w:r>
      <w:r>
        <w:t xml:space="preserve"> all tested and green on Linux, macOS, and Windows.</w:t>
      </w:r>
    </w:p>
    <w:p w14:paraId="3D137FA3" w14:textId="77777777" w:rsidR="00572388" w:rsidRDefault="00F12FFE">
      <w:r>
        <w:t xml:space="preserve">The work ahead is breadth and operations: SDKs for every major ecosystem, a graphical client, data cloning and migration from existing services, and the path through replication to a distributed deployment. The foundation those features build on </w:t>
      </w:r>
      <w:r w:rsidR="00CB7881">
        <w:t>-</w:t>
      </w:r>
      <w:r>
        <w:t xml:space="preserve"> one engine, one log, one transaction manager </w:t>
      </w:r>
      <w:r w:rsidR="00CB7881">
        <w:t>-</w:t>
      </w:r>
      <w:r>
        <w:t xml:space="preserve"> is in place and proven.</w:t>
      </w:r>
    </w:p>
    <w:p w14:paraId="301457D9" w14:textId="77777777" w:rsidR="00572388" w:rsidRDefault="00F12FFE">
      <w:r>
        <w:br w:type="page"/>
      </w:r>
    </w:p>
    <w:p w14:paraId="177AEC30" w14:textId="77777777" w:rsidR="00572388" w:rsidRDefault="00F12FFE">
      <w:pPr>
        <w:pStyle w:val="Heading1"/>
      </w:pPr>
      <w:bookmarkStart w:id="97" w:name="_Toc231989992"/>
      <w:r>
        <w:lastRenderedPageBreak/>
        <w:t xml:space="preserve">Appendix A </w:t>
      </w:r>
      <w:r w:rsidR="00CB7881">
        <w:t>-</w:t>
      </w:r>
      <w:r>
        <w:t xml:space="preserve"> Command Reference</w:t>
      </w:r>
      <w:bookmarkEnd w:id="97"/>
    </w:p>
    <w:p w14:paraId="61C3A46F" w14:textId="77777777" w:rsidR="00572388" w:rsidRDefault="00F12FFE">
      <w:pPr>
        <w:pStyle w:val="Heading2"/>
      </w:pPr>
      <w:bookmarkStart w:id="98" w:name="_Toc231989993"/>
      <w:r>
        <w:t>A.1 Server and tooling</w:t>
      </w:r>
      <w:bookmarkEnd w:id="98"/>
    </w:p>
    <w:tbl>
      <w:tblPr>
        <w:tblStyle w:val="TableGrid"/>
        <w:tblW w:w="0" w:type="auto"/>
        <w:jc w:val="center"/>
        <w:tblLook w:val="04A0" w:firstRow="1" w:lastRow="0" w:firstColumn="1" w:lastColumn="0" w:noHBand="0" w:noVBand="1"/>
      </w:tblPr>
      <w:tblGrid>
        <w:gridCol w:w="9350"/>
      </w:tblGrid>
      <w:tr w:rsidR="00572388" w14:paraId="1D760E3E" w14:textId="77777777">
        <w:trPr>
          <w:jc w:val="center"/>
        </w:trPr>
        <w:tc>
          <w:tcPr>
            <w:tcW w:w="9360" w:type="dxa"/>
            <w:shd w:val="clear" w:color="auto" w:fill="F4F4F4"/>
          </w:tcPr>
          <w:p w14:paraId="29881C9A" w14:textId="77777777" w:rsidR="00572388" w:rsidRPr="00327CB9" w:rsidRDefault="00F12FFE">
            <w:pPr>
              <w:spacing w:after="0"/>
              <w:rPr>
                <w:sz w:val="20"/>
                <w:szCs w:val="20"/>
              </w:rPr>
            </w:pPr>
            <w:r w:rsidRPr="00327CB9">
              <w:rPr>
                <w:rFonts w:ascii="Aptos Mono" w:eastAsia="Aptos Mono" w:hAnsi="Aptos Mono" w:cs="Aptos Mono"/>
                <w:sz w:val="20"/>
                <w:szCs w:val="20"/>
              </w:rPr>
              <w:t>prismd run &lt;dir&gt; [bind_addr] [--tls-cert FILE --tls-key FILE]</w:t>
            </w:r>
          </w:p>
          <w:p w14:paraId="65BE1776" w14:textId="77777777" w:rsidR="00572388" w:rsidRPr="00327CB9" w:rsidRDefault="00F12FFE">
            <w:pPr>
              <w:spacing w:after="0"/>
              <w:rPr>
                <w:sz w:val="20"/>
                <w:szCs w:val="20"/>
              </w:rPr>
            </w:pPr>
            <w:r w:rsidRPr="00327CB9">
              <w:rPr>
                <w:rFonts w:ascii="Aptos Mono" w:eastAsia="Aptos Mono" w:hAnsi="Aptos Mono" w:cs="Aptos Mono"/>
                <w:sz w:val="20"/>
                <w:szCs w:val="20"/>
              </w:rPr>
              <w:t>prism-shell [host:port] [--user U] [--password P]</w:t>
            </w:r>
          </w:p>
          <w:p w14:paraId="4896E9B3" w14:textId="77777777" w:rsidR="00572388" w:rsidRPr="00327CB9" w:rsidRDefault="00F12FFE">
            <w:pPr>
              <w:spacing w:after="0"/>
              <w:rPr>
                <w:sz w:val="20"/>
                <w:szCs w:val="20"/>
              </w:rPr>
            </w:pPr>
            <w:r w:rsidRPr="00327CB9">
              <w:rPr>
                <w:rFonts w:ascii="Aptos Mono" w:eastAsia="Aptos Mono" w:hAnsi="Aptos Mono" w:cs="Aptos Mono"/>
                <w:sz w:val="20"/>
                <w:szCs w:val="20"/>
              </w:rPr>
              <w:t>prism-fsck &lt;database-dir&gt;</w:t>
            </w:r>
          </w:p>
          <w:p w14:paraId="60905E14" w14:textId="77777777" w:rsidR="00572388" w:rsidRDefault="00F12FFE">
            <w:pPr>
              <w:spacing w:after="0"/>
            </w:pPr>
            <w:r w:rsidRPr="00327CB9">
              <w:rPr>
                <w:rFonts w:ascii="Aptos Mono" w:eastAsia="Aptos Mono" w:hAnsi="Aptos Mono" w:cs="Aptos Mono"/>
                <w:sz w:val="20"/>
                <w:szCs w:val="20"/>
              </w:rPr>
              <w:t>prism-bench [kv|sql|doc|xmodel|all] [--ops N] [--keys N] [--threads N]</w:t>
            </w:r>
          </w:p>
        </w:tc>
      </w:tr>
    </w:tbl>
    <w:p w14:paraId="550D265B" w14:textId="77777777" w:rsidR="00572388" w:rsidRDefault="00572388">
      <w:pPr>
        <w:spacing w:after="40"/>
      </w:pPr>
    </w:p>
    <w:p w14:paraId="748555FC" w14:textId="77777777" w:rsidR="00572388" w:rsidRDefault="00F12FFE">
      <w:pPr>
        <w:pStyle w:val="Heading2"/>
      </w:pPr>
      <w:bookmarkStart w:id="99" w:name="_Toc231989994"/>
      <w:r>
        <w:t>A.2 Shell commands</w:t>
      </w:r>
      <w:bookmarkEnd w:id="99"/>
    </w:p>
    <w:tbl>
      <w:tblPr>
        <w:tblStyle w:val="TableGrid"/>
        <w:tblW w:w="0" w:type="auto"/>
        <w:jc w:val="center"/>
        <w:tblLook w:val="04A0" w:firstRow="1" w:lastRow="0" w:firstColumn="1" w:lastColumn="0" w:noHBand="0" w:noVBand="1"/>
      </w:tblPr>
      <w:tblGrid>
        <w:gridCol w:w="9350"/>
      </w:tblGrid>
      <w:tr w:rsidR="00572388" w14:paraId="6A6095AD" w14:textId="77777777">
        <w:trPr>
          <w:jc w:val="center"/>
        </w:trPr>
        <w:tc>
          <w:tcPr>
            <w:tcW w:w="9360" w:type="dxa"/>
            <w:shd w:val="clear" w:color="auto" w:fill="F4F4F4"/>
          </w:tcPr>
          <w:p w14:paraId="3A409816" w14:textId="77777777" w:rsidR="00572388" w:rsidRPr="00327CB9" w:rsidRDefault="00F12FFE">
            <w:pPr>
              <w:spacing w:after="0"/>
              <w:rPr>
                <w:sz w:val="20"/>
                <w:szCs w:val="20"/>
              </w:rPr>
            </w:pPr>
            <w:r w:rsidRPr="00327CB9">
              <w:rPr>
                <w:rFonts w:ascii="Aptos Mono" w:eastAsia="Aptos Mono" w:hAnsi="Aptos Mono" w:cs="Aptos Mono"/>
                <w:sz w:val="20"/>
                <w:szCs w:val="20"/>
              </w:rPr>
              <w:t>&lt;SQL statement&gt;;             execute SQL</w:t>
            </w:r>
          </w:p>
          <w:p w14:paraId="5B17616D" w14:textId="77777777" w:rsidR="00572388" w:rsidRPr="00327CB9" w:rsidRDefault="00F12FFE">
            <w:pPr>
              <w:spacing w:after="0"/>
              <w:rPr>
                <w:sz w:val="20"/>
                <w:szCs w:val="20"/>
              </w:rPr>
            </w:pPr>
            <w:r w:rsidRPr="00327CB9">
              <w:rPr>
                <w:rFonts w:ascii="Aptos Mono" w:eastAsia="Aptos Mono" w:hAnsi="Aptos Mono" w:cs="Aptos Mono"/>
                <w:sz w:val="20"/>
                <w:szCs w:val="20"/>
              </w:rPr>
              <w:t>\kv put &lt;ns&gt; &lt;key&gt; &lt;value&gt;   write a key</w:t>
            </w:r>
          </w:p>
          <w:p w14:paraId="2B017FD8" w14:textId="77777777" w:rsidR="00572388" w:rsidRPr="00327CB9" w:rsidRDefault="00F12FFE">
            <w:pPr>
              <w:spacing w:after="0"/>
              <w:rPr>
                <w:sz w:val="20"/>
                <w:szCs w:val="20"/>
              </w:rPr>
            </w:pPr>
            <w:r w:rsidRPr="00327CB9">
              <w:rPr>
                <w:rFonts w:ascii="Aptos Mono" w:eastAsia="Aptos Mono" w:hAnsi="Aptos Mono" w:cs="Aptos Mono"/>
                <w:sz w:val="20"/>
                <w:szCs w:val="20"/>
              </w:rPr>
              <w:t>\kv get &lt;ns&gt; &lt;key&gt;           read a key</w:t>
            </w:r>
          </w:p>
          <w:p w14:paraId="739254DC" w14:textId="77777777" w:rsidR="00572388" w:rsidRPr="00327CB9" w:rsidRDefault="00F12FFE">
            <w:pPr>
              <w:spacing w:after="0"/>
              <w:rPr>
                <w:sz w:val="20"/>
                <w:szCs w:val="20"/>
              </w:rPr>
            </w:pPr>
            <w:r w:rsidRPr="00327CB9">
              <w:rPr>
                <w:rFonts w:ascii="Aptos Mono" w:eastAsia="Aptos Mono" w:hAnsi="Aptos Mono" w:cs="Aptos Mono"/>
                <w:sz w:val="20"/>
                <w:szCs w:val="20"/>
              </w:rPr>
              <w:t>\kv del &lt;ns&gt; &lt;key&gt;           delete a key</w:t>
            </w:r>
          </w:p>
          <w:p w14:paraId="4FCE827E" w14:textId="77777777" w:rsidR="00572388" w:rsidRPr="00327CB9" w:rsidRDefault="00F12FFE">
            <w:pPr>
              <w:spacing w:after="0"/>
              <w:rPr>
                <w:sz w:val="20"/>
                <w:szCs w:val="20"/>
              </w:rPr>
            </w:pPr>
            <w:r w:rsidRPr="00327CB9">
              <w:rPr>
                <w:rFonts w:ascii="Aptos Mono" w:eastAsia="Aptos Mono" w:hAnsi="Aptos Mono" w:cs="Aptos Mono"/>
                <w:sz w:val="20"/>
                <w:szCs w:val="20"/>
              </w:rPr>
              <w:t>\doc insert &lt;coll&gt; k=v ...    insert a document</w:t>
            </w:r>
          </w:p>
          <w:p w14:paraId="4070FE4E" w14:textId="77777777" w:rsidR="00572388" w:rsidRPr="00327CB9" w:rsidRDefault="00F12FFE">
            <w:pPr>
              <w:spacing w:after="0"/>
              <w:rPr>
                <w:sz w:val="20"/>
                <w:szCs w:val="20"/>
              </w:rPr>
            </w:pPr>
            <w:r w:rsidRPr="00327CB9">
              <w:rPr>
                <w:rFonts w:ascii="Aptos Mono" w:eastAsia="Aptos Mono" w:hAnsi="Aptos Mono" w:cs="Aptos Mono"/>
                <w:sz w:val="20"/>
                <w:szCs w:val="20"/>
              </w:rPr>
              <w:t>\doc find &lt;coll&gt;             list documents</w:t>
            </w:r>
          </w:p>
          <w:p w14:paraId="49D8CAB4" w14:textId="77777777" w:rsidR="00572388" w:rsidRPr="00327CB9" w:rsidRDefault="00F12FFE">
            <w:pPr>
              <w:spacing w:after="0"/>
              <w:rPr>
                <w:sz w:val="20"/>
                <w:szCs w:val="20"/>
              </w:rPr>
            </w:pPr>
            <w:r w:rsidRPr="00327CB9">
              <w:rPr>
                <w:rFonts w:ascii="Aptos Mono" w:eastAsia="Aptos Mono" w:hAnsi="Aptos Mono" w:cs="Aptos Mono"/>
                <w:sz w:val="20"/>
                <w:szCs w:val="20"/>
              </w:rPr>
              <w:t>\begin | \commit | \abort     transaction control</w:t>
            </w:r>
          </w:p>
          <w:p w14:paraId="1CE54976" w14:textId="77777777" w:rsidR="00572388" w:rsidRPr="00327CB9" w:rsidRDefault="00F12FFE">
            <w:pPr>
              <w:spacing w:after="0"/>
              <w:rPr>
                <w:sz w:val="20"/>
                <w:szCs w:val="20"/>
              </w:rPr>
            </w:pPr>
            <w:r w:rsidRPr="00327CB9">
              <w:rPr>
                <w:rFonts w:ascii="Aptos Mono" w:eastAsia="Aptos Mono" w:hAnsi="Aptos Mono" w:cs="Aptos Mono"/>
                <w:sz w:val="20"/>
                <w:szCs w:val="20"/>
              </w:rPr>
              <w:t>\ping                        keep-alive round-trip</w:t>
            </w:r>
          </w:p>
          <w:p w14:paraId="23400731" w14:textId="77777777" w:rsidR="00572388" w:rsidRDefault="00F12FFE">
            <w:pPr>
              <w:spacing w:after="0"/>
            </w:pPr>
            <w:r w:rsidRPr="00327CB9">
              <w:rPr>
                <w:rFonts w:ascii="Aptos Mono" w:eastAsia="Aptos Mono" w:hAnsi="Aptos Mono" w:cs="Aptos Mono"/>
                <w:sz w:val="20"/>
                <w:szCs w:val="20"/>
              </w:rPr>
              <w:t>\help | \quit                help and exit</w:t>
            </w:r>
          </w:p>
        </w:tc>
      </w:tr>
    </w:tbl>
    <w:p w14:paraId="165AF481" w14:textId="77777777" w:rsidR="00572388" w:rsidRDefault="00572388">
      <w:pPr>
        <w:spacing w:after="40"/>
      </w:pPr>
    </w:p>
    <w:p w14:paraId="3A62A67F" w14:textId="77777777" w:rsidR="00572388" w:rsidRDefault="00F12FFE">
      <w:pPr>
        <w:pStyle w:val="Heading2"/>
      </w:pPr>
      <w:bookmarkStart w:id="100" w:name="_Toc231989995"/>
      <w:r>
        <w:t>A.3 Build, test, and run</w:t>
      </w:r>
      <w:bookmarkEnd w:id="100"/>
    </w:p>
    <w:tbl>
      <w:tblPr>
        <w:tblStyle w:val="TableGrid"/>
        <w:tblW w:w="0" w:type="auto"/>
        <w:jc w:val="center"/>
        <w:tblLook w:val="04A0" w:firstRow="1" w:lastRow="0" w:firstColumn="1" w:lastColumn="0" w:noHBand="0" w:noVBand="1"/>
      </w:tblPr>
      <w:tblGrid>
        <w:gridCol w:w="9350"/>
      </w:tblGrid>
      <w:tr w:rsidR="00572388" w14:paraId="599150E9" w14:textId="77777777">
        <w:trPr>
          <w:jc w:val="center"/>
        </w:trPr>
        <w:tc>
          <w:tcPr>
            <w:tcW w:w="9360" w:type="dxa"/>
            <w:shd w:val="clear" w:color="auto" w:fill="F4F4F4"/>
          </w:tcPr>
          <w:p w14:paraId="759A215D" w14:textId="77777777" w:rsidR="00572388" w:rsidRPr="00327CB9" w:rsidRDefault="00F12FFE">
            <w:pPr>
              <w:spacing w:after="0"/>
              <w:rPr>
                <w:sz w:val="20"/>
                <w:szCs w:val="20"/>
              </w:rPr>
            </w:pPr>
            <w:r w:rsidRPr="00327CB9">
              <w:rPr>
                <w:rFonts w:ascii="Aptos Mono" w:eastAsia="Aptos Mono" w:hAnsi="Aptos Mono" w:cs="Aptos Mono"/>
                <w:sz w:val="20"/>
                <w:szCs w:val="20"/>
              </w:rPr>
              <w:t>cargo build --workspace</w:t>
            </w:r>
          </w:p>
          <w:p w14:paraId="34FED4B6" w14:textId="77777777" w:rsidR="00572388" w:rsidRPr="00327CB9" w:rsidRDefault="00F12FFE">
            <w:pPr>
              <w:spacing w:after="0"/>
              <w:rPr>
                <w:sz w:val="20"/>
                <w:szCs w:val="20"/>
              </w:rPr>
            </w:pPr>
            <w:r w:rsidRPr="00327CB9">
              <w:rPr>
                <w:rFonts w:ascii="Aptos Mono" w:eastAsia="Aptos Mono" w:hAnsi="Aptos Mono" w:cs="Aptos Mono"/>
                <w:sz w:val="20"/>
                <w:szCs w:val="20"/>
              </w:rPr>
              <w:t>cargo test  --workspace</w:t>
            </w:r>
          </w:p>
          <w:p w14:paraId="2F33218F" w14:textId="77777777" w:rsidR="00572388" w:rsidRPr="00327CB9" w:rsidRDefault="00F12FFE">
            <w:pPr>
              <w:spacing w:after="0"/>
              <w:rPr>
                <w:sz w:val="20"/>
                <w:szCs w:val="20"/>
              </w:rPr>
            </w:pPr>
            <w:r w:rsidRPr="00327CB9">
              <w:rPr>
                <w:rFonts w:ascii="Aptos Mono" w:eastAsia="Aptos Mono" w:hAnsi="Aptos Mono" w:cs="Aptos Mono"/>
                <w:sz w:val="20"/>
                <w:szCs w:val="20"/>
              </w:rPr>
              <w:t>cargo clippy --workspace --all-targets --all-features -- -D warnings</w:t>
            </w:r>
          </w:p>
          <w:p w14:paraId="579B43D0" w14:textId="77777777" w:rsidR="00572388" w:rsidRPr="00327CB9" w:rsidRDefault="00F12FFE">
            <w:pPr>
              <w:spacing w:after="0"/>
              <w:rPr>
                <w:sz w:val="20"/>
                <w:szCs w:val="20"/>
              </w:rPr>
            </w:pPr>
            <w:r w:rsidRPr="00327CB9">
              <w:rPr>
                <w:rFonts w:ascii="Aptos Mono" w:eastAsia="Aptos Mono" w:hAnsi="Aptos Mono" w:cs="Aptos Mono"/>
                <w:sz w:val="20"/>
                <w:szCs w:val="20"/>
              </w:rPr>
              <w:t>cargo deny check</w:t>
            </w:r>
          </w:p>
          <w:p w14:paraId="7A856CBC" w14:textId="77777777" w:rsidR="00572388" w:rsidRPr="00327CB9" w:rsidRDefault="00F12FFE">
            <w:pPr>
              <w:spacing w:after="0"/>
              <w:rPr>
                <w:sz w:val="20"/>
                <w:szCs w:val="20"/>
              </w:rPr>
            </w:pPr>
            <w:r w:rsidRPr="00327CB9">
              <w:rPr>
                <w:rFonts w:ascii="Aptos Mono" w:eastAsia="Aptos Mono" w:hAnsi="Aptos Mono" w:cs="Aptos Mono"/>
                <w:sz w:val="20"/>
                <w:szCs w:val="20"/>
              </w:rPr>
              <w:t>cargo run -p prism-server --bin prismd -- run ./data 127.0.0.1:4444</w:t>
            </w:r>
          </w:p>
          <w:p w14:paraId="6BA950E5" w14:textId="77777777" w:rsidR="00572388" w:rsidRDefault="00F12FFE">
            <w:pPr>
              <w:spacing w:after="0"/>
            </w:pPr>
            <w:r w:rsidRPr="00327CB9">
              <w:rPr>
                <w:rFonts w:ascii="Aptos Mono" w:eastAsia="Aptos Mono" w:hAnsi="Aptos Mono" w:cs="Aptos Mono"/>
                <w:sz w:val="20"/>
                <w:szCs w:val="20"/>
              </w:rPr>
              <w:t>cd sdks/node &amp;&amp; npm install &amp;&amp; npm run build &amp;&amp; npm test</w:t>
            </w:r>
          </w:p>
        </w:tc>
      </w:tr>
    </w:tbl>
    <w:p w14:paraId="36D9CDE4" w14:textId="77777777" w:rsidR="00572388" w:rsidRDefault="00572388">
      <w:pPr>
        <w:spacing w:after="40"/>
      </w:pPr>
    </w:p>
    <w:p w14:paraId="5CBC7619" w14:textId="77777777" w:rsidR="00572388" w:rsidRDefault="00F12FFE">
      <w:pPr>
        <w:pStyle w:val="Heading1"/>
      </w:pPr>
      <w:bookmarkStart w:id="101" w:name="_Toc231989996"/>
      <w:r>
        <w:t xml:space="preserve">Appendix B </w:t>
      </w:r>
      <w:r w:rsidR="00CB7881">
        <w:t>-</w:t>
      </w:r>
      <w:r>
        <w:t xml:space="preserve"> On-Disk and Wire Formats</w:t>
      </w:r>
      <w:bookmarkEnd w:id="101"/>
    </w:p>
    <w:p w14:paraId="450B87DB" w14:textId="77777777" w:rsidR="00572388" w:rsidRDefault="00F12FFE">
      <w:pPr>
        <w:pStyle w:val="Heading2"/>
      </w:pPr>
      <w:bookmarkStart w:id="102" w:name="_Toc231989997"/>
      <w:r>
        <w:t>B.1 Page header (shared, 32 bytes)</w:t>
      </w:r>
      <w:bookmarkEnd w:id="102"/>
    </w:p>
    <w:p w14:paraId="6667B02D" w14:textId="77777777" w:rsidR="00572388" w:rsidRDefault="00F12FFE">
      <w:r>
        <w:t>Each 8 KiB page begins with a shared header carrying a page type and a 16-bit checksum over the page body, followed by the page_lsn used by recovery. Slotted data pages then store a slot directory growing from the header and record bytes growing from the page end.</w:t>
      </w:r>
    </w:p>
    <w:p w14:paraId="32DEA376" w14:textId="77777777" w:rsidR="00572388" w:rsidRDefault="00F12FFE">
      <w:pPr>
        <w:pStyle w:val="Heading2"/>
      </w:pPr>
      <w:bookmarkStart w:id="103" w:name="_Toc231989998"/>
      <w:r>
        <w:t>B.2 WAL record</w:t>
      </w:r>
      <w:bookmarkEnd w:id="103"/>
    </w:p>
    <w:p w14:paraId="2231BC09" w14:textId="77777777" w:rsidR="00572388" w:rsidRDefault="00F12FFE">
      <w:r>
        <w:t xml:space="preserve">A WAL record is a 32-byte header </w:t>
      </w:r>
      <w:r w:rsidR="00CB7881">
        <w:t>-</w:t>
      </w:r>
      <w:r>
        <w:t xml:space="preserve"> LSN, transaction id, type, body length, and a CRC32 over the body </w:t>
      </w:r>
      <w:r w:rsidR="00CB7881">
        <w:t>-</w:t>
      </w:r>
      <w:r>
        <w:t xml:space="preserve"> followed by a typed body. Records are grouped into fixed-size segment files; a zero LSN marks the unwritten tail of a segment.</w:t>
      </w:r>
    </w:p>
    <w:p w14:paraId="69077AC3" w14:textId="77777777" w:rsidR="00572388" w:rsidRDefault="00F12FFE">
      <w:pPr>
        <w:pStyle w:val="Heading2"/>
      </w:pPr>
      <w:bookmarkStart w:id="104" w:name="_Toc231989999"/>
      <w:r>
        <w:t>B.3 Document payload</w:t>
      </w:r>
      <w:bookmarkEnd w:id="104"/>
    </w:p>
    <w:p w14:paraId="5EFD6E58" w14:textId="77777777" w:rsidR="00572388" w:rsidRDefault="00F12FFE">
      <w:r>
        <w:t>A document encodes as a 4-byte total length and a 2-byte field count, then, per field, a 1-byte type tag, a 2-byte name length, the UTF-8 name, and the value bytes. Scalar value encodings (little-</w:t>
      </w:r>
      <w:r>
        <w:lastRenderedPageBreak/>
        <w:t>endian integers and doubles, length-prefixed strings, 12-byte ObjectIds) are shared with the wire value codec.</w:t>
      </w:r>
    </w:p>
    <w:p w14:paraId="3B7F0833" w14:textId="77777777" w:rsidR="00572388" w:rsidRDefault="00F12FFE">
      <w:pPr>
        <w:pStyle w:val="Heading1"/>
      </w:pPr>
      <w:bookmarkStart w:id="105" w:name="_Toc231990000"/>
      <w:r>
        <w:t xml:space="preserve">Appendix C </w:t>
      </w:r>
      <w:r w:rsidR="00CB7881">
        <w:t>-</w:t>
      </w:r>
      <w:r>
        <w:t xml:space="preserve"> Architecture Decision Records</w:t>
      </w:r>
      <w:bookmarkEnd w:id="105"/>
    </w:p>
    <w:p w14:paraId="136A6B64" w14:textId="77777777" w:rsidR="00572388" w:rsidRDefault="00F12FFE">
      <w:r>
        <w:t>The design rationale is captured in ten Architecture Decision Records. The highest-leverage four are Rust as the language (0001), the physiological WAL with ARIES recovery (0003), MVCC snapshot isolation (0004), and the single shared WAL across models (0006).</w:t>
      </w:r>
    </w:p>
    <w:tbl>
      <w:tblPr>
        <w:tblStyle w:val="TableGrid"/>
        <w:tblW w:w="0" w:type="auto"/>
        <w:jc w:val="center"/>
        <w:tblLook w:val="04A0" w:firstRow="1" w:lastRow="0" w:firstColumn="1" w:lastColumn="0" w:noHBand="0" w:noVBand="1"/>
      </w:tblPr>
      <w:tblGrid>
        <w:gridCol w:w="4674"/>
        <w:gridCol w:w="4676"/>
      </w:tblGrid>
      <w:tr w:rsidR="00572388" w14:paraId="7BADA905" w14:textId="77777777">
        <w:trPr>
          <w:jc w:val="center"/>
        </w:trPr>
        <w:tc>
          <w:tcPr>
            <w:tcW w:w="4680" w:type="dxa"/>
            <w:shd w:val="clear" w:color="auto" w:fill="E8E8E8"/>
          </w:tcPr>
          <w:p w14:paraId="74A68D27" w14:textId="77777777" w:rsidR="00572388" w:rsidRDefault="00F12FFE">
            <w:r>
              <w:rPr>
                <w:b/>
                <w:sz w:val="20"/>
              </w:rPr>
              <w:t>ADR</w:t>
            </w:r>
          </w:p>
        </w:tc>
        <w:tc>
          <w:tcPr>
            <w:tcW w:w="4680" w:type="dxa"/>
            <w:shd w:val="clear" w:color="auto" w:fill="E8E8E8"/>
          </w:tcPr>
          <w:p w14:paraId="3482095B" w14:textId="77777777" w:rsidR="00572388" w:rsidRDefault="00F12FFE">
            <w:r>
              <w:rPr>
                <w:b/>
                <w:sz w:val="20"/>
              </w:rPr>
              <w:t>Decision</w:t>
            </w:r>
          </w:p>
        </w:tc>
      </w:tr>
      <w:tr w:rsidR="00572388" w14:paraId="51AD7184" w14:textId="77777777">
        <w:trPr>
          <w:jc w:val="center"/>
        </w:trPr>
        <w:tc>
          <w:tcPr>
            <w:tcW w:w="4680" w:type="dxa"/>
          </w:tcPr>
          <w:p w14:paraId="503A1129" w14:textId="77777777" w:rsidR="00572388" w:rsidRDefault="00F12FFE">
            <w:r>
              <w:rPr>
                <w:sz w:val="20"/>
              </w:rPr>
              <w:t>0001</w:t>
            </w:r>
          </w:p>
        </w:tc>
        <w:tc>
          <w:tcPr>
            <w:tcW w:w="4680" w:type="dxa"/>
          </w:tcPr>
          <w:p w14:paraId="5EB144E8" w14:textId="77777777" w:rsidR="00572388" w:rsidRDefault="00F12FFE">
            <w:r>
              <w:rPr>
                <w:sz w:val="20"/>
              </w:rPr>
              <w:t>Rust as the implementation language</w:t>
            </w:r>
          </w:p>
        </w:tc>
      </w:tr>
      <w:tr w:rsidR="00572388" w14:paraId="602C532A" w14:textId="77777777">
        <w:trPr>
          <w:jc w:val="center"/>
        </w:trPr>
        <w:tc>
          <w:tcPr>
            <w:tcW w:w="4680" w:type="dxa"/>
          </w:tcPr>
          <w:p w14:paraId="05E8AAC0" w14:textId="77777777" w:rsidR="00572388" w:rsidRDefault="00F12FFE">
            <w:r>
              <w:rPr>
                <w:sz w:val="20"/>
              </w:rPr>
              <w:t>0002</w:t>
            </w:r>
          </w:p>
        </w:tc>
        <w:tc>
          <w:tcPr>
            <w:tcW w:w="4680" w:type="dxa"/>
          </w:tcPr>
          <w:p w14:paraId="49EB3A67" w14:textId="77777777" w:rsidR="00572388" w:rsidRDefault="00F12FFE">
            <w:r>
              <w:rPr>
                <w:sz w:val="20"/>
              </w:rPr>
              <w:t>Page-based storage (fixed 8 KiB pages)</w:t>
            </w:r>
          </w:p>
        </w:tc>
      </w:tr>
      <w:tr w:rsidR="00572388" w14:paraId="498ABDFD" w14:textId="77777777">
        <w:trPr>
          <w:jc w:val="center"/>
        </w:trPr>
        <w:tc>
          <w:tcPr>
            <w:tcW w:w="4680" w:type="dxa"/>
          </w:tcPr>
          <w:p w14:paraId="1F7F529E" w14:textId="77777777" w:rsidR="00572388" w:rsidRDefault="00F12FFE">
            <w:r>
              <w:rPr>
                <w:sz w:val="20"/>
              </w:rPr>
              <w:t>0003</w:t>
            </w:r>
          </w:p>
        </w:tc>
        <w:tc>
          <w:tcPr>
            <w:tcW w:w="4680" w:type="dxa"/>
          </w:tcPr>
          <w:p w14:paraId="72914180" w14:textId="77777777" w:rsidR="00572388" w:rsidRDefault="00F12FFE">
            <w:r>
              <w:rPr>
                <w:sz w:val="20"/>
              </w:rPr>
              <w:t>Physiological WAL with ARIES-style recovery</w:t>
            </w:r>
          </w:p>
        </w:tc>
      </w:tr>
      <w:tr w:rsidR="00572388" w14:paraId="2ED68103" w14:textId="77777777">
        <w:trPr>
          <w:jc w:val="center"/>
        </w:trPr>
        <w:tc>
          <w:tcPr>
            <w:tcW w:w="4680" w:type="dxa"/>
          </w:tcPr>
          <w:p w14:paraId="6AA781BA" w14:textId="77777777" w:rsidR="00572388" w:rsidRDefault="00F12FFE">
            <w:r>
              <w:rPr>
                <w:sz w:val="20"/>
              </w:rPr>
              <w:t>0004</w:t>
            </w:r>
          </w:p>
        </w:tc>
        <w:tc>
          <w:tcPr>
            <w:tcW w:w="4680" w:type="dxa"/>
          </w:tcPr>
          <w:p w14:paraId="3728AF36" w14:textId="77777777" w:rsidR="00572388" w:rsidRDefault="00F12FFE">
            <w:r>
              <w:rPr>
                <w:sz w:val="20"/>
              </w:rPr>
              <w:t>MVCC with snapshot isolation</w:t>
            </w:r>
          </w:p>
        </w:tc>
      </w:tr>
      <w:tr w:rsidR="00572388" w14:paraId="6891D0A1" w14:textId="77777777">
        <w:trPr>
          <w:jc w:val="center"/>
        </w:trPr>
        <w:tc>
          <w:tcPr>
            <w:tcW w:w="4680" w:type="dxa"/>
          </w:tcPr>
          <w:p w14:paraId="7620141F" w14:textId="77777777" w:rsidR="00572388" w:rsidRDefault="00F12FFE">
            <w:r>
              <w:rPr>
                <w:sz w:val="20"/>
              </w:rPr>
              <w:t>0005</w:t>
            </w:r>
          </w:p>
        </w:tc>
        <w:tc>
          <w:tcPr>
            <w:tcW w:w="4680" w:type="dxa"/>
          </w:tcPr>
          <w:p w14:paraId="47B0E6C4" w14:textId="77777777" w:rsidR="00572388" w:rsidRDefault="00F12FFE">
            <w:r>
              <w:rPr>
                <w:sz w:val="20"/>
              </w:rPr>
              <w:t>Unified record format across models</w:t>
            </w:r>
          </w:p>
        </w:tc>
      </w:tr>
      <w:tr w:rsidR="00572388" w14:paraId="7CBFD0C4" w14:textId="77777777">
        <w:trPr>
          <w:jc w:val="center"/>
        </w:trPr>
        <w:tc>
          <w:tcPr>
            <w:tcW w:w="4680" w:type="dxa"/>
          </w:tcPr>
          <w:p w14:paraId="3CFDB21D" w14:textId="77777777" w:rsidR="00572388" w:rsidRDefault="00F12FFE">
            <w:r>
              <w:rPr>
                <w:sz w:val="20"/>
              </w:rPr>
              <w:t>0006</w:t>
            </w:r>
          </w:p>
        </w:tc>
        <w:tc>
          <w:tcPr>
            <w:tcW w:w="4680" w:type="dxa"/>
          </w:tcPr>
          <w:p w14:paraId="6BA6E583" w14:textId="77777777" w:rsidR="00572388" w:rsidRDefault="00F12FFE">
            <w:r>
              <w:rPr>
                <w:sz w:val="20"/>
              </w:rPr>
              <w:t>A single WAL shared by all models</w:t>
            </w:r>
          </w:p>
        </w:tc>
      </w:tr>
      <w:tr w:rsidR="00572388" w14:paraId="0AE25BF7" w14:textId="77777777">
        <w:trPr>
          <w:jc w:val="center"/>
        </w:trPr>
        <w:tc>
          <w:tcPr>
            <w:tcW w:w="4680" w:type="dxa"/>
          </w:tcPr>
          <w:p w14:paraId="65B8EAE8" w14:textId="77777777" w:rsidR="00572388" w:rsidRDefault="00F12FFE">
            <w:r>
              <w:rPr>
                <w:sz w:val="20"/>
              </w:rPr>
              <w:t>0007</w:t>
            </w:r>
          </w:p>
        </w:tc>
        <w:tc>
          <w:tcPr>
            <w:tcW w:w="4680" w:type="dxa"/>
          </w:tcPr>
          <w:p w14:paraId="0218C24B" w14:textId="77777777" w:rsidR="00572388" w:rsidRDefault="00F12FFE">
            <w:r>
              <w:rPr>
                <w:sz w:val="20"/>
              </w:rPr>
              <w:t>Clock-sweep buffer pool replacement</w:t>
            </w:r>
          </w:p>
        </w:tc>
      </w:tr>
      <w:tr w:rsidR="00572388" w14:paraId="0C2D3D98" w14:textId="77777777">
        <w:trPr>
          <w:jc w:val="center"/>
        </w:trPr>
        <w:tc>
          <w:tcPr>
            <w:tcW w:w="4680" w:type="dxa"/>
          </w:tcPr>
          <w:p w14:paraId="28EEC65C" w14:textId="77777777" w:rsidR="00572388" w:rsidRDefault="00F12FFE">
            <w:r>
              <w:rPr>
                <w:sz w:val="20"/>
              </w:rPr>
              <w:t>0008</w:t>
            </w:r>
          </w:p>
        </w:tc>
        <w:tc>
          <w:tcPr>
            <w:tcW w:w="4680" w:type="dxa"/>
          </w:tcPr>
          <w:p w14:paraId="6B3C87A9" w14:textId="77777777" w:rsidR="00572388" w:rsidRDefault="00F12FFE">
            <w:r>
              <w:rPr>
                <w:sz w:val="20"/>
              </w:rPr>
              <w:t>A binary wire protocol</w:t>
            </w:r>
          </w:p>
        </w:tc>
      </w:tr>
      <w:tr w:rsidR="00572388" w14:paraId="61AC3A1B" w14:textId="77777777">
        <w:trPr>
          <w:jc w:val="center"/>
        </w:trPr>
        <w:tc>
          <w:tcPr>
            <w:tcW w:w="4680" w:type="dxa"/>
          </w:tcPr>
          <w:p w14:paraId="3EA0AE56" w14:textId="77777777" w:rsidR="00572388" w:rsidRDefault="00F12FFE">
            <w:r>
              <w:rPr>
                <w:sz w:val="20"/>
              </w:rPr>
              <w:t>0009</w:t>
            </w:r>
          </w:p>
        </w:tc>
        <w:tc>
          <w:tcPr>
            <w:tcW w:w="4680" w:type="dxa"/>
          </w:tcPr>
          <w:p w14:paraId="354CE2F9" w14:textId="77777777" w:rsidR="00572388" w:rsidRDefault="00F12FFE">
            <w:r>
              <w:rPr>
                <w:sz w:val="20"/>
              </w:rPr>
              <w:t>Node.js SDK (revisited: pure TypeScript shipped first)</w:t>
            </w:r>
          </w:p>
        </w:tc>
      </w:tr>
      <w:tr w:rsidR="00572388" w14:paraId="6DFF5581" w14:textId="77777777">
        <w:trPr>
          <w:jc w:val="center"/>
        </w:trPr>
        <w:tc>
          <w:tcPr>
            <w:tcW w:w="4680" w:type="dxa"/>
          </w:tcPr>
          <w:p w14:paraId="273DFADF" w14:textId="77777777" w:rsidR="00572388" w:rsidRDefault="00F12FFE">
            <w:r>
              <w:rPr>
                <w:sz w:val="20"/>
              </w:rPr>
              <w:t>0010</w:t>
            </w:r>
          </w:p>
        </w:tc>
        <w:tc>
          <w:tcPr>
            <w:tcW w:w="4680" w:type="dxa"/>
          </w:tcPr>
          <w:p w14:paraId="0FCE076B" w14:textId="77777777" w:rsidR="00572388" w:rsidRDefault="00F12FFE">
            <w:r>
              <w:rPr>
                <w:sz w:val="20"/>
              </w:rPr>
              <w:t>Volcano-style executor (future engine depth)</w:t>
            </w:r>
          </w:p>
        </w:tc>
      </w:tr>
    </w:tbl>
    <w:p w14:paraId="77803A8F" w14:textId="77777777" w:rsidR="00572388" w:rsidRDefault="00572388">
      <w:pPr>
        <w:spacing w:after="40"/>
      </w:pPr>
    </w:p>
    <w:p w14:paraId="0D53742B" w14:textId="77777777" w:rsidR="00572388" w:rsidRDefault="00F12FFE">
      <w:r>
        <w:br w:type="page"/>
      </w:r>
    </w:p>
    <w:p w14:paraId="559C3E9B" w14:textId="77777777" w:rsidR="00572388" w:rsidRDefault="00F12FFE">
      <w:pPr>
        <w:pStyle w:val="Heading1"/>
      </w:pPr>
      <w:bookmarkStart w:id="106" w:name="_Toc231990001"/>
      <w:r>
        <w:lastRenderedPageBreak/>
        <w:t xml:space="preserve">Appendix D </w:t>
      </w:r>
      <w:r w:rsidR="00CB7881">
        <w:t>-</w:t>
      </w:r>
      <w:r>
        <w:t xml:space="preserve"> Glossary</w:t>
      </w:r>
      <w:bookmarkEnd w:id="106"/>
    </w:p>
    <w:p w14:paraId="661AA7DC" w14:textId="77777777" w:rsidR="00572388" w:rsidRDefault="00F12FFE">
      <w:r>
        <w:t>Key terms used throughout this report.</w:t>
      </w:r>
    </w:p>
    <w:tbl>
      <w:tblPr>
        <w:tblStyle w:val="TableGrid"/>
        <w:tblW w:w="0" w:type="auto"/>
        <w:jc w:val="center"/>
        <w:tblLook w:val="04A0" w:firstRow="1" w:lastRow="0" w:firstColumn="1" w:lastColumn="0" w:noHBand="0" w:noVBand="1"/>
      </w:tblPr>
      <w:tblGrid>
        <w:gridCol w:w="4675"/>
        <w:gridCol w:w="4675"/>
      </w:tblGrid>
      <w:tr w:rsidR="00572388" w14:paraId="4DFF4373" w14:textId="77777777">
        <w:trPr>
          <w:jc w:val="center"/>
        </w:trPr>
        <w:tc>
          <w:tcPr>
            <w:tcW w:w="4680" w:type="dxa"/>
            <w:shd w:val="clear" w:color="auto" w:fill="E8E8E8"/>
          </w:tcPr>
          <w:p w14:paraId="27A67DD0" w14:textId="77777777" w:rsidR="00572388" w:rsidRDefault="00F12FFE">
            <w:r>
              <w:rPr>
                <w:b/>
                <w:sz w:val="20"/>
              </w:rPr>
              <w:t>Term</w:t>
            </w:r>
          </w:p>
        </w:tc>
        <w:tc>
          <w:tcPr>
            <w:tcW w:w="4680" w:type="dxa"/>
            <w:shd w:val="clear" w:color="auto" w:fill="E8E8E8"/>
          </w:tcPr>
          <w:p w14:paraId="393554B4" w14:textId="77777777" w:rsidR="00572388" w:rsidRDefault="00F12FFE">
            <w:r>
              <w:rPr>
                <w:b/>
                <w:sz w:val="20"/>
              </w:rPr>
              <w:t>Meaning</w:t>
            </w:r>
          </w:p>
        </w:tc>
      </w:tr>
      <w:tr w:rsidR="00572388" w14:paraId="1B3E523A" w14:textId="77777777">
        <w:trPr>
          <w:jc w:val="center"/>
        </w:trPr>
        <w:tc>
          <w:tcPr>
            <w:tcW w:w="4680" w:type="dxa"/>
          </w:tcPr>
          <w:p w14:paraId="54CB663F" w14:textId="77777777" w:rsidR="00572388" w:rsidRDefault="00F12FFE">
            <w:r>
              <w:rPr>
                <w:sz w:val="20"/>
              </w:rPr>
              <w:t>ACID</w:t>
            </w:r>
          </w:p>
        </w:tc>
        <w:tc>
          <w:tcPr>
            <w:tcW w:w="4680" w:type="dxa"/>
          </w:tcPr>
          <w:p w14:paraId="1A1E6611" w14:textId="77777777" w:rsidR="00572388" w:rsidRDefault="00F12FFE">
            <w:r>
              <w:rPr>
                <w:sz w:val="20"/>
              </w:rPr>
              <w:t xml:space="preserve">Atomicity, Consistency, Isolation, Durability </w:t>
            </w:r>
            <w:r w:rsidR="00CB7881">
              <w:rPr>
                <w:sz w:val="20"/>
              </w:rPr>
              <w:t>-</w:t>
            </w:r>
            <w:r>
              <w:rPr>
                <w:sz w:val="20"/>
              </w:rPr>
              <w:t xml:space="preserve"> the guarantees a transaction provides.</w:t>
            </w:r>
          </w:p>
        </w:tc>
      </w:tr>
      <w:tr w:rsidR="00572388" w14:paraId="28E3543B" w14:textId="77777777">
        <w:trPr>
          <w:jc w:val="center"/>
        </w:trPr>
        <w:tc>
          <w:tcPr>
            <w:tcW w:w="4680" w:type="dxa"/>
          </w:tcPr>
          <w:p w14:paraId="40E52974" w14:textId="77777777" w:rsidR="00572388" w:rsidRDefault="00F12FFE">
            <w:r>
              <w:rPr>
                <w:sz w:val="20"/>
              </w:rPr>
              <w:t>MVCC</w:t>
            </w:r>
          </w:p>
        </w:tc>
        <w:tc>
          <w:tcPr>
            <w:tcW w:w="4680" w:type="dxa"/>
          </w:tcPr>
          <w:p w14:paraId="32740B54" w14:textId="77777777" w:rsidR="00572388" w:rsidRDefault="00F12FFE">
            <w:r>
              <w:rPr>
                <w:sz w:val="20"/>
              </w:rPr>
              <w:t xml:space="preserve">Multi-Version Concurrency Control </w:t>
            </w:r>
            <w:r w:rsidR="00CB7881">
              <w:rPr>
                <w:sz w:val="20"/>
              </w:rPr>
              <w:t>-</w:t>
            </w:r>
            <w:r>
              <w:rPr>
                <w:sz w:val="20"/>
              </w:rPr>
              <w:t xml:space="preserve"> readers see a snapshot of committed versions; writers create new versions.</w:t>
            </w:r>
          </w:p>
        </w:tc>
      </w:tr>
      <w:tr w:rsidR="00572388" w14:paraId="33B516FA" w14:textId="77777777">
        <w:trPr>
          <w:jc w:val="center"/>
        </w:trPr>
        <w:tc>
          <w:tcPr>
            <w:tcW w:w="4680" w:type="dxa"/>
          </w:tcPr>
          <w:p w14:paraId="3423368C" w14:textId="77777777" w:rsidR="00572388" w:rsidRDefault="00F12FFE">
            <w:r>
              <w:rPr>
                <w:sz w:val="20"/>
              </w:rPr>
              <w:t>Snapshot isolation</w:t>
            </w:r>
          </w:p>
        </w:tc>
        <w:tc>
          <w:tcPr>
            <w:tcW w:w="4680" w:type="dxa"/>
          </w:tcPr>
          <w:p w14:paraId="45F06DE7" w14:textId="77777777" w:rsidR="00572388" w:rsidRDefault="00F12FFE">
            <w:r>
              <w:rPr>
                <w:sz w:val="20"/>
              </w:rPr>
              <w:t>An isolation level where each transaction reads a consistent snapshot; first committer wins on write conflicts.</w:t>
            </w:r>
          </w:p>
        </w:tc>
      </w:tr>
      <w:tr w:rsidR="00572388" w14:paraId="47722038" w14:textId="77777777">
        <w:trPr>
          <w:jc w:val="center"/>
        </w:trPr>
        <w:tc>
          <w:tcPr>
            <w:tcW w:w="4680" w:type="dxa"/>
          </w:tcPr>
          <w:p w14:paraId="453F496A" w14:textId="77777777" w:rsidR="00572388" w:rsidRDefault="00F12FFE">
            <w:r>
              <w:rPr>
                <w:sz w:val="20"/>
              </w:rPr>
              <w:t>WAL</w:t>
            </w:r>
          </w:p>
        </w:tc>
        <w:tc>
          <w:tcPr>
            <w:tcW w:w="4680" w:type="dxa"/>
          </w:tcPr>
          <w:p w14:paraId="27F0441F" w14:textId="77777777" w:rsidR="00572388" w:rsidRDefault="00F12FFE">
            <w:r>
              <w:rPr>
                <w:sz w:val="20"/>
              </w:rPr>
              <w:t xml:space="preserve">Write-Ahead Log </w:t>
            </w:r>
            <w:r w:rsidR="00CB7881">
              <w:rPr>
                <w:sz w:val="20"/>
              </w:rPr>
              <w:t>-</w:t>
            </w:r>
            <w:r>
              <w:rPr>
                <w:sz w:val="20"/>
              </w:rPr>
              <w:t xml:space="preserve"> the durable, append-only record of every change, written before the change reaches its data page.</w:t>
            </w:r>
          </w:p>
        </w:tc>
      </w:tr>
      <w:tr w:rsidR="00572388" w14:paraId="0AA39804" w14:textId="77777777">
        <w:trPr>
          <w:jc w:val="center"/>
        </w:trPr>
        <w:tc>
          <w:tcPr>
            <w:tcW w:w="4680" w:type="dxa"/>
          </w:tcPr>
          <w:p w14:paraId="004ADEB6" w14:textId="77777777" w:rsidR="00572388" w:rsidRDefault="00F12FFE">
            <w:r>
              <w:rPr>
                <w:sz w:val="20"/>
              </w:rPr>
              <w:t>LSN</w:t>
            </w:r>
          </w:p>
        </w:tc>
        <w:tc>
          <w:tcPr>
            <w:tcW w:w="4680" w:type="dxa"/>
          </w:tcPr>
          <w:p w14:paraId="534EA1D7" w14:textId="77777777" w:rsidR="00572388" w:rsidRDefault="00F12FFE">
            <w:r>
              <w:rPr>
                <w:sz w:val="20"/>
              </w:rPr>
              <w:t xml:space="preserve">Log Sequence Number </w:t>
            </w:r>
            <w:r w:rsidR="00CB7881">
              <w:rPr>
                <w:sz w:val="20"/>
              </w:rPr>
              <w:t>-</w:t>
            </w:r>
            <w:r>
              <w:rPr>
                <w:sz w:val="20"/>
              </w:rPr>
              <w:t xml:space="preserve"> a monotonic id for a WAL record, also stamped into the pages it modifies (page_lsn).</w:t>
            </w:r>
          </w:p>
        </w:tc>
      </w:tr>
      <w:tr w:rsidR="00572388" w14:paraId="406369DE" w14:textId="77777777">
        <w:trPr>
          <w:jc w:val="center"/>
        </w:trPr>
        <w:tc>
          <w:tcPr>
            <w:tcW w:w="4680" w:type="dxa"/>
          </w:tcPr>
          <w:p w14:paraId="410B8A53" w14:textId="77777777" w:rsidR="00572388" w:rsidRDefault="00F12FFE">
            <w:r>
              <w:rPr>
                <w:sz w:val="20"/>
              </w:rPr>
              <w:t>ARIES</w:t>
            </w:r>
          </w:p>
        </w:tc>
        <w:tc>
          <w:tcPr>
            <w:tcW w:w="4680" w:type="dxa"/>
          </w:tcPr>
          <w:p w14:paraId="72C666D2" w14:textId="77777777" w:rsidR="00572388" w:rsidRDefault="00F12FFE">
            <w:r>
              <w:rPr>
                <w:sz w:val="20"/>
              </w:rPr>
              <w:t>A family of recovery algorithms based on log analysis and redo; PrismDB omits the undo pass thanks to MVCC.</w:t>
            </w:r>
          </w:p>
        </w:tc>
      </w:tr>
      <w:tr w:rsidR="00572388" w14:paraId="1D72087F" w14:textId="77777777">
        <w:trPr>
          <w:jc w:val="center"/>
        </w:trPr>
        <w:tc>
          <w:tcPr>
            <w:tcW w:w="4680" w:type="dxa"/>
          </w:tcPr>
          <w:p w14:paraId="40E152EC" w14:textId="77777777" w:rsidR="00572388" w:rsidRDefault="00F12FFE">
            <w:r>
              <w:rPr>
                <w:sz w:val="20"/>
              </w:rPr>
              <w:t>Slotted page</w:t>
            </w:r>
          </w:p>
        </w:tc>
        <w:tc>
          <w:tcPr>
            <w:tcW w:w="4680" w:type="dxa"/>
          </w:tcPr>
          <w:p w14:paraId="1F370971" w14:textId="77777777" w:rsidR="00572388" w:rsidRDefault="00F12FFE">
            <w:r>
              <w:rPr>
                <w:sz w:val="20"/>
              </w:rPr>
              <w:t>A page layout with a slot directory and variable-length records, supporting compaction.</w:t>
            </w:r>
          </w:p>
        </w:tc>
      </w:tr>
      <w:tr w:rsidR="00572388" w14:paraId="39B71274" w14:textId="77777777">
        <w:trPr>
          <w:jc w:val="center"/>
        </w:trPr>
        <w:tc>
          <w:tcPr>
            <w:tcW w:w="4680" w:type="dxa"/>
          </w:tcPr>
          <w:p w14:paraId="3ABCBED0" w14:textId="77777777" w:rsidR="00572388" w:rsidRDefault="00F12FFE">
            <w:r>
              <w:rPr>
                <w:sz w:val="20"/>
              </w:rPr>
              <w:t>Buffer pool</w:t>
            </w:r>
          </w:p>
        </w:tc>
        <w:tc>
          <w:tcPr>
            <w:tcW w:w="4680" w:type="dxa"/>
          </w:tcPr>
          <w:p w14:paraId="75F100C2" w14:textId="77777777" w:rsidR="00572388" w:rsidRDefault="00F12FFE">
            <w:r>
              <w:rPr>
                <w:sz w:val="20"/>
              </w:rPr>
              <w:t>The in-memory cache of pages, with pinning and clock-sweep eviction.</w:t>
            </w:r>
          </w:p>
        </w:tc>
      </w:tr>
      <w:tr w:rsidR="00572388" w14:paraId="00DD9865" w14:textId="77777777">
        <w:trPr>
          <w:jc w:val="center"/>
        </w:trPr>
        <w:tc>
          <w:tcPr>
            <w:tcW w:w="4680" w:type="dxa"/>
          </w:tcPr>
          <w:p w14:paraId="3F4BCF45" w14:textId="77777777" w:rsidR="00572388" w:rsidRDefault="00F12FFE">
            <w:r>
              <w:rPr>
                <w:sz w:val="20"/>
              </w:rPr>
              <w:t>Clock sweep</w:t>
            </w:r>
          </w:p>
        </w:tc>
        <w:tc>
          <w:tcPr>
            <w:tcW w:w="4680" w:type="dxa"/>
          </w:tcPr>
          <w:p w14:paraId="5A5B6FD1" w14:textId="77777777" w:rsidR="00572388" w:rsidRDefault="00F12FFE">
            <w:r>
              <w:rPr>
                <w:sz w:val="20"/>
              </w:rPr>
              <w:t>An approximate-LRU replacement policy using per-frame reference bits.</w:t>
            </w:r>
          </w:p>
        </w:tc>
      </w:tr>
      <w:tr w:rsidR="00572388" w14:paraId="7909063C" w14:textId="77777777">
        <w:trPr>
          <w:jc w:val="center"/>
        </w:trPr>
        <w:tc>
          <w:tcPr>
            <w:tcW w:w="4680" w:type="dxa"/>
          </w:tcPr>
          <w:p w14:paraId="502C0AA5" w14:textId="77777777" w:rsidR="00572388" w:rsidRDefault="00F12FFE">
            <w:r>
              <w:rPr>
                <w:sz w:val="20"/>
              </w:rPr>
              <w:t>RecordId</w:t>
            </w:r>
          </w:p>
        </w:tc>
        <w:tc>
          <w:tcPr>
            <w:tcW w:w="4680" w:type="dxa"/>
          </w:tcPr>
          <w:p w14:paraId="44A13F5F" w14:textId="77777777" w:rsidR="00572388" w:rsidRDefault="00F12FFE">
            <w:r>
              <w:rPr>
                <w:sz w:val="20"/>
              </w:rPr>
              <w:t>The logical address of a record version in a heap.</w:t>
            </w:r>
          </w:p>
        </w:tc>
      </w:tr>
      <w:tr w:rsidR="00572388" w14:paraId="2AA20CFA" w14:textId="77777777">
        <w:trPr>
          <w:jc w:val="center"/>
        </w:trPr>
        <w:tc>
          <w:tcPr>
            <w:tcW w:w="4680" w:type="dxa"/>
          </w:tcPr>
          <w:p w14:paraId="6A412D1F" w14:textId="77777777" w:rsidR="00572388" w:rsidRDefault="00F12FFE">
            <w:r>
              <w:rPr>
                <w:sz w:val="20"/>
              </w:rPr>
              <w:t>Heap</w:t>
            </w:r>
          </w:p>
        </w:tc>
        <w:tc>
          <w:tcPr>
            <w:tcW w:w="4680" w:type="dxa"/>
          </w:tcPr>
          <w:p w14:paraId="616CEBE1" w14:textId="77777777" w:rsidR="00572388" w:rsidRDefault="00F12FFE">
            <w:r>
              <w:rPr>
                <w:sz w:val="20"/>
              </w:rPr>
              <w:t xml:space="preserve">A logical grouping of records </w:t>
            </w:r>
            <w:r w:rsidR="00CB7881">
              <w:rPr>
                <w:sz w:val="20"/>
              </w:rPr>
              <w:t>-</w:t>
            </w:r>
            <w:r>
              <w:rPr>
                <w:sz w:val="20"/>
              </w:rPr>
              <w:t xml:space="preserve"> a table, collection, or namespace maps to one.</w:t>
            </w:r>
          </w:p>
        </w:tc>
      </w:tr>
      <w:tr w:rsidR="00572388" w14:paraId="4B414B57" w14:textId="77777777">
        <w:trPr>
          <w:jc w:val="center"/>
        </w:trPr>
        <w:tc>
          <w:tcPr>
            <w:tcW w:w="4680" w:type="dxa"/>
          </w:tcPr>
          <w:p w14:paraId="25D89E6D" w14:textId="77777777" w:rsidR="00572388" w:rsidRDefault="00F12FFE">
            <w:r>
              <w:rPr>
                <w:sz w:val="20"/>
              </w:rPr>
              <w:t>B+tree</w:t>
            </w:r>
          </w:p>
        </w:tc>
        <w:tc>
          <w:tcPr>
            <w:tcW w:w="4680" w:type="dxa"/>
          </w:tcPr>
          <w:p w14:paraId="024279A4" w14:textId="77777777" w:rsidR="00572388" w:rsidRDefault="00F12FFE">
            <w:r>
              <w:rPr>
                <w:sz w:val="20"/>
              </w:rPr>
              <w:t>A balanced, page-backed index mapping keys to RecordIds, supporting point and range lookups.</w:t>
            </w:r>
          </w:p>
        </w:tc>
      </w:tr>
      <w:tr w:rsidR="00572388" w14:paraId="112AB98A" w14:textId="77777777">
        <w:trPr>
          <w:jc w:val="center"/>
        </w:trPr>
        <w:tc>
          <w:tcPr>
            <w:tcW w:w="4680" w:type="dxa"/>
          </w:tcPr>
          <w:p w14:paraId="22F41C61" w14:textId="77777777" w:rsidR="00572388" w:rsidRDefault="00F12FFE">
            <w:r>
              <w:rPr>
                <w:sz w:val="20"/>
              </w:rPr>
              <w:t>xmin / xmax</w:t>
            </w:r>
          </w:p>
        </w:tc>
        <w:tc>
          <w:tcPr>
            <w:tcW w:w="4680" w:type="dxa"/>
          </w:tcPr>
          <w:p w14:paraId="09F18291" w14:textId="77777777" w:rsidR="00572388" w:rsidRDefault="00F12FFE">
            <w:r>
              <w:rPr>
                <w:sz w:val="20"/>
              </w:rPr>
              <w:t>The creating and superseding transaction ids in a tuple version header.</w:t>
            </w:r>
          </w:p>
        </w:tc>
      </w:tr>
      <w:tr w:rsidR="00572388" w14:paraId="68AEAB67" w14:textId="77777777">
        <w:trPr>
          <w:jc w:val="center"/>
        </w:trPr>
        <w:tc>
          <w:tcPr>
            <w:tcW w:w="4680" w:type="dxa"/>
          </w:tcPr>
          <w:p w14:paraId="2F1C93D6" w14:textId="77777777" w:rsidR="00572388" w:rsidRDefault="00F12FFE">
            <w:r>
              <w:rPr>
                <w:sz w:val="20"/>
              </w:rPr>
              <w:t>Group commit</w:t>
            </w:r>
          </w:p>
        </w:tc>
        <w:tc>
          <w:tcPr>
            <w:tcW w:w="4680" w:type="dxa"/>
          </w:tcPr>
          <w:p w14:paraId="76605520" w14:textId="77777777" w:rsidR="00572388" w:rsidRDefault="00F12FFE">
            <w:r>
              <w:rPr>
                <w:sz w:val="20"/>
              </w:rPr>
              <w:t>Batching multiple transactions' commit fsyncs into one disk flush.</w:t>
            </w:r>
          </w:p>
        </w:tc>
      </w:tr>
      <w:tr w:rsidR="00572388" w14:paraId="7CAE47E3" w14:textId="77777777">
        <w:trPr>
          <w:jc w:val="center"/>
        </w:trPr>
        <w:tc>
          <w:tcPr>
            <w:tcW w:w="4680" w:type="dxa"/>
          </w:tcPr>
          <w:p w14:paraId="0FF27526" w14:textId="77777777" w:rsidR="00572388" w:rsidRDefault="00F12FFE">
            <w:r>
              <w:rPr>
                <w:sz w:val="20"/>
              </w:rPr>
              <w:t>TaggedValue</w:t>
            </w:r>
          </w:p>
        </w:tc>
        <w:tc>
          <w:tcPr>
            <w:tcW w:w="4680" w:type="dxa"/>
          </w:tcPr>
          <w:p w14:paraId="6384E767" w14:textId="77777777" w:rsidR="00572388" w:rsidRDefault="00F12FFE">
            <w:r>
              <w:rPr>
                <w:sz w:val="20"/>
              </w:rPr>
              <w:t>A wire scalar carrying a one-byte type tag plus its encoded bytes.</w:t>
            </w:r>
          </w:p>
        </w:tc>
      </w:tr>
      <w:tr w:rsidR="00572388" w14:paraId="68E7E603" w14:textId="77777777">
        <w:trPr>
          <w:jc w:val="center"/>
        </w:trPr>
        <w:tc>
          <w:tcPr>
            <w:tcW w:w="4680" w:type="dxa"/>
          </w:tcPr>
          <w:p w14:paraId="4508B7C4" w14:textId="77777777" w:rsidR="00572388" w:rsidRDefault="00F12FFE">
            <w:r>
              <w:rPr>
                <w:sz w:val="20"/>
              </w:rPr>
              <w:t>DocQuery</w:t>
            </w:r>
          </w:p>
        </w:tc>
        <w:tc>
          <w:tcPr>
            <w:tcW w:w="4680" w:type="dxa"/>
          </w:tcPr>
          <w:p w14:paraId="7A7EAE0B" w14:textId="77777777" w:rsidR="00572388" w:rsidRDefault="00F12FFE">
            <w:r>
              <w:rPr>
                <w:sz w:val="20"/>
              </w:rPr>
              <w:t>The structured wire form of a document filter, mapped to the engine's predicate.</w:t>
            </w:r>
          </w:p>
        </w:tc>
      </w:tr>
    </w:tbl>
    <w:p w14:paraId="236FF169" w14:textId="77777777" w:rsidR="00572388" w:rsidRDefault="00572388">
      <w:pPr>
        <w:spacing w:after="40"/>
      </w:pPr>
    </w:p>
    <w:p w14:paraId="188D0756" w14:textId="77777777" w:rsidR="00572388" w:rsidRDefault="00F12FFE">
      <w:r>
        <w:br w:type="page"/>
      </w:r>
    </w:p>
    <w:p w14:paraId="755F3EF0" w14:textId="77777777" w:rsidR="00572388" w:rsidRDefault="00F12FFE">
      <w:pPr>
        <w:pStyle w:val="Heading1"/>
      </w:pPr>
      <w:bookmarkStart w:id="107" w:name="_Toc231990002"/>
      <w:r>
        <w:lastRenderedPageBreak/>
        <w:t xml:space="preserve">Appendix E </w:t>
      </w:r>
      <w:r w:rsidR="00CB7881">
        <w:t>-</w:t>
      </w:r>
      <w:r>
        <w:t xml:space="preserve"> Development Workflow and Standards</w:t>
      </w:r>
      <w:bookmarkEnd w:id="107"/>
    </w:p>
    <w:p w14:paraId="61FE6F14" w14:textId="77777777" w:rsidR="00572388" w:rsidRDefault="00F12FFE">
      <w:r>
        <w:t>The project is built bottom-up along the crate dependency graph, one fully-tested increment at a time. Each increment passes the same gate before it is committed and pushed, and the change lands only once continuous integration is green on all three operating systems.</w:t>
      </w:r>
    </w:p>
    <w:p w14:paraId="78F82FB3" w14:textId="77777777" w:rsidR="00572388" w:rsidRDefault="00F12FFE">
      <w:pPr>
        <w:pStyle w:val="Heading2"/>
      </w:pPr>
      <w:bookmarkStart w:id="108" w:name="_Toc231990003"/>
      <w:r>
        <w:t>E.1 The per-change gate</w:t>
      </w:r>
      <w:bookmarkEnd w:id="108"/>
    </w:p>
    <w:p w14:paraId="644AD345" w14:textId="77777777" w:rsidR="00572388" w:rsidRDefault="00F12FFE">
      <w:pPr>
        <w:spacing w:after="40"/>
      </w:pPr>
      <w:r>
        <w:rPr>
          <w:i/>
          <w:sz w:val="18"/>
        </w:rPr>
        <w:t xml:space="preserve">Listing E.1 </w:t>
      </w:r>
      <w:r w:rsidR="00CB7881">
        <w:rPr>
          <w:i/>
          <w:sz w:val="18"/>
        </w:rPr>
        <w:t>-</w:t>
      </w:r>
      <w:r>
        <w:rPr>
          <w:i/>
          <w:sz w:val="18"/>
        </w:rPr>
        <w:t xml:space="preserve"> The checks every change must pass.</w:t>
      </w:r>
    </w:p>
    <w:tbl>
      <w:tblPr>
        <w:tblStyle w:val="TableGrid"/>
        <w:tblW w:w="0" w:type="auto"/>
        <w:jc w:val="center"/>
        <w:tblLook w:val="04A0" w:firstRow="1" w:lastRow="0" w:firstColumn="1" w:lastColumn="0" w:noHBand="0" w:noVBand="1"/>
      </w:tblPr>
      <w:tblGrid>
        <w:gridCol w:w="9350"/>
      </w:tblGrid>
      <w:tr w:rsidR="00572388" w14:paraId="2F11FD09" w14:textId="77777777">
        <w:trPr>
          <w:jc w:val="center"/>
        </w:trPr>
        <w:tc>
          <w:tcPr>
            <w:tcW w:w="9360" w:type="dxa"/>
            <w:shd w:val="clear" w:color="auto" w:fill="F4F4F4"/>
          </w:tcPr>
          <w:p w14:paraId="2597F7FA" w14:textId="77777777" w:rsidR="00572388" w:rsidRPr="00327CB9" w:rsidRDefault="00F12FFE">
            <w:pPr>
              <w:spacing w:after="0"/>
              <w:rPr>
                <w:sz w:val="20"/>
                <w:szCs w:val="20"/>
              </w:rPr>
            </w:pPr>
            <w:r w:rsidRPr="00327CB9">
              <w:rPr>
                <w:rFonts w:ascii="Aptos Mono" w:eastAsia="Aptos Mono" w:hAnsi="Aptos Mono" w:cs="Aptos Mono"/>
                <w:sz w:val="20"/>
                <w:szCs w:val="20"/>
              </w:rPr>
              <w:t>cargo fmt --all                                   # formatting</w:t>
            </w:r>
          </w:p>
          <w:p w14:paraId="5210F99A" w14:textId="77777777" w:rsidR="00572388" w:rsidRPr="00327CB9" w:rsidRDefault="00F12FFE">
            <w:pPr>
              <w:spacing w:after="0"/>
              <w:rPr>
                <w:sz w:val="20"/>
                <w:szCs w:val="20"/>
              </w:rPr>
            </w:pPr>
            <w:r w:rsidRPr="00327CB9">
              <w:rPr>
                <w:rFonts w:ascii="Aptos Mono" w:eastAsia="Aptos Mono" w:hAnsi="Aptos Mono" w:cs="Aptos Mono"/>
                <w:sz w:val="20"/>
                <w:szCs w:val="20"/>
              </w:rPr>
              <w:t>cargo clippy --workspace --all-targets --all-features -- -D warnings</w:t>
            </w:r>
          </w:p>
          <w:p w14:paraId="7044633B" w14:textId="77777777" w:rsidR="00572388" w:rsidRPr="00327CB9" w:rsidRDefault="00F12FFE">
            <w:pPr>
              <w:spacing w:after="0"/>
              <w:rPr>
                <w:sz w:val="20"/>
                <w:szCs w:val="20"/>
              </w:rPr>
            </w:pPr>
            <w:r w:rsidRPr="00327CB9">
              <w:rPr>
                <w:rFonts w:ascii="Aptos Mono" w:eastAsia="Aptos Mono" w:hAnsi="Aptos Mono" w:cs="Aptos Mono"/>
                <w:sz w:val="20"/>
                <w:szCs w:val="20"/>
              </w:rPr>
              <w:t>cargo test --workspace --all-targets --all-features --locked</w:t>
            </w:r>
          </w:p>
          <w:p w14:paraId="0A9FC9EB" w14:textId="77777777" w:rsidR="00572388" w:rsidRDefault="00F12FFE">
            <w:pPr>
              <w:spacing w:after="0"/>
            </w:pPr>
            <w:r w:rsidRPr="00327CB9">
              <w:rPr>
                <w:rFonts w:ascii="Aptos Mono" w:eastAsia="Aptos Mono" w:hAnsi="Aptos Mono" w:cs="Aptos Mono"/>
                <w:sz w:val="20"/>
                <w:szCs w:val="20"/>
              </w:rPr>
              <w:t>cargo deny check                                  # advisories/licenses/bans</w:t>
            </w:r>
          </w:p>
        </w:tc>
      </w:tr>
    </w:tbl>
    <w:p w14:paraId="602512BE" w14:textId="77777777" w:rsidR="00572388" w:rsidRDefault="00572388">
      <w:pPr>
        <w:spacing w:after="40"/>
      </w:pPr>
    </w:p>
    <w:p w14:paraId="094CE003" w14:textId="77777777" w:rsidR="00572388" w:rsidRDefault="00F12FFE">
      <w:pPr>
        <w:pStyle w:val="Heading2"/>
      </w:pPr>
      <w:bookmarkStart w:id="109" w:name="_Toc231990004"/>
      <w:r>
        <w:t>E.2 Engineering standards</w:t>
      </w:r>
      <w:bookmarkEnd w:id="109"/>
    </w:p>
    <w:p w14:paraId="653A9686" w14:textId="77777777" w:rsidR="00572388" w:rsidRDefault="00F12FFE">
      <w:pPr>
        <w:pStyle w:val="ListBullet"/>
      </w:pPr>
      <w:r>
        <w:t>Edition 2024 Rust on a pinned Minimum Supported Rust Version, so the build is reproducible and the toolchain is explicit.</w:t>
      </w:r>
    </w:p>
    <w:p w14:paraId="13AD7ECE" w14:textId="77777777" w:rsidR="00572388" w:rsidRDefault="00F12FFE">
      <w:pPr>
        <w:pStyle w:val="ListBullet"/>
      </w:pPr>
      <w:r>
        <w:t>Clippy warnings are errors; no lint is left unaddressed.</w:t>
      </w:r>
    </w:p>
    <w:p w14:paraId="01E65C70" w14:textId="77777777" w:rsidR="00572388" w:rsidRDefault="00F12FFE">
      <w:pPr>
        <w:pStyle w:val="ListBullet"/>
      </w:pPr>
      <w:r>
        <w:t>Every public item is documented; module docs state the scope and the deferred work explicitly.</w:t>
      </w:r>
    </w:p>
    <w:p w14:paraId="7D74DF9E" w14:textId="77777777" w:rsidR="00572388" w:rsidRDefault="00F12FFE">
      <w:pPr>
        <w:pStyle w:val="ListBullet"/>
      </w:pPr>
      <w:r>
        <w:t>Dependencies are curated and audited; an unmaintained or incompatibly-licensed crate fails the build.</w:t>
      </w:r>
    </w:p>
    <w:p w14:paraId="07B3B3AE" w14:textId="77777777" w:rsidR="00572388" w:rsidRDefault="00F12FFE">
      <w:pPr>
        <w:pStyle w:val="ListBullet"/>
      </w:pPr>
      <w:r>
        <w:t>Windows is a first-class target, not an afterthought; the same gate runs on Linux, macOS, and Windows for every change.</w:t>
      </w:r>
    </w:p>
    <w:p w14:paraId="1400C765" w14:textId="77777777" w:rsidR="00572388" w:rsidRDefault="00F12FFE">
      <w:pPr>
        <w:pStyle w:val="Heading2"/>
      </w:pPr>
      <w:bookmarkStart w:id="110" w:name="_Toc231990005"/>
      <w:r>
        <w:t>E.3 Reproducing this report's results</w:t>
      </w:r>
      <w:bookmarkEnd w:id="110"/>
    </w:p>
    <w:p w14:paraId="7CEE3578" w14:textId="77777777" w:rsidR="00572388" w:rsidRDefault="00F12FFE">
      <w:r>
        <w:t>Every command and output in this report is reproducible from a clean checkout. Build the binaries, start a server, and run the shell, the tooling, and the SDK against it:</w:t>
      </w:r>
    </w:p>
    <w:p w14:paraId="59863D3F" w14:textId="77777777" w:rsidR="00572388" w:rsidRDefault="00F12FFE">
      <w:pPr>
        <w:spacing w:after="40"/>
      </w:pPr>
      <w:r>
        <w:rPr>
          <w:i/>
          <w:sz w:val="18"/>
        </w:rPr>
        <w:t xml:space="preserve">Listing E.2 </w:t>
      </w:r>
      <w:r w:rsidR="00CB7881">
        <w:rPr>
          <w:i/>
          <w:sz w:val="18"/>
        </w:rPr>
        <w:t>-</w:t>
      </w:r>
      <w:r>
        <w:rPr>
          <w:i/>
          <w:sz w:val="18"/>
        </w:rPr>
        <w:t xml:space="preserve"> Reproducing the demonstrations.</w:t>
      </w:r>
    </w:p>
    <w:tbl>
      <w:tblPr>
        <w:tblStyle w:val="TableGrid"/>
        <w:tblW w:w="0" w:type="auto"/>
        <w:jc w:val="center"/>
        <w:tblLook w:val="04A0" w:firstRow="1" w:lastRow="0" w:firstColumn="1" w:lastColumn="0" w:noHBand="0" w:noVBand="1"/>
      </w:tblPr>
      <w:tblGrid>
        <w:gridCol w:w="9350"/>
      </w:tblGrid>
      <w:tr w:rsidR="00572388" w14:paraId="6E28EBD5" w14:textId="77777777">
        <w:trPr>
          <w:jc w:val="center"/>
        </w:trPr>
        <w:tc>
          <w:tcPr>
            <w:tcW w:w="9360" w:type="dxa"/>
            <w:shd w:val="clear" w:color="auto" w:fill="F4F4F4"/>
          </w:tcPr>
          <w:p w14:paraId="0DE86F15" w14:textId="77777777" w:rsidR="00572388" w:rsidRPr="00327CB9" w:rsidRDefault="00F12FFE">
            <w:pPr>
              <w:spacing w:after="0"/>
              <w:rPr>
                <w:sz w:val="20"/>
                <w:szCs w:val="20"/>
              </w:rPr>
            </w:pPr>
            <w:r w:rsidRPr="00327CB9">
              <w:rPr>
                <w:rFonts w:ascii="Aptos Mono" w:eastAsia="Aptos Mono" w:hAnsi="Aptos Mono" w:cs="Aptos Mono"/>
                <w:sz w:val="20"/>
                <w:szCs w:val="20"/>
              </w:rPr>
              <w:t>cargo build --workspace</w:t>
            </w:r>
          </w:p>
          <w:p w14:paraId="28FA4043" w14:textId="77777777" w:rsidR="00572388" w:rsidRPr="00327CB9" w:rsidRDefault="00F12FFE">
            <w:pPr>
              <w:spacing w:after="0"/>
              <w:rPr>
                <w:sz w:val="20"/>
                <w:szCs w:val="20"/>
              </w:rPr>
            </w:pPr>
            <w:r w:rsidRPr="00327CB9">
              <w:rPr>
                <w:rFonts w:ascii="Aptos Mono" w:eastAsia="Aptos Mono" w:hAnsi="Aptos Mono" w:cs="Aptos Mono"/>
                <w:sz w:val="20"/>
                <w:szCs w:val="20"/>
              </w:rPr>
              <w:t>cargo run -p prism-server --bin prismd -- run ./data 127.0.0.1:4444 &amp;</w:t>
            </w:r>
          </w:p>
          <w:p w14:paraId="238016B2" w14:textId="77777777" w:rsidR="00572388" w:rsidRPr="00327CB9" w:rsidRDefault="00F12FFE">
            <w:pPr>
              <w:spacing w:after="0"/>
              <w:rPr>
                <w:sz w:val="20"/>
                <w:szCs w:val="20"/>
              </w:rPr>
            </w:pPr>
            <w:r w:rsidRPr="00327CB9">
              <w:rPr>
                <w:rFonts w:ascii="Aptos Mono" w:eastAsia="Aptos Mono" w:hAnsi="Aptos Mono" w:cs="Aptos Mono"/>
                <w:sz w:val="20"/>
                <w:szCs w:val="20"/>
              </w:rPr>
              <w:t>cargo run -p prism-shell -- 127.0.0.1:4444 --user admin --password admin</w:t>
            </w:r>
          </w:p>
          <w:p w14:paraId="03F361AA" w14:textId="77777777" w:rsidR="00572388" w:rsidRPr="00327CB9" w:rsidRDefault="00F12FFE">
            <w:pPr>
              <w:spacing w:after="0"/>
              <w:rPr>
                <w:sz w:val="20"/>
                <w:szCs w:val="20"/>
              </w:rPr>
            </w:pPr>
            <w:r w:rsidRPr="00327CB9">
              <w:rPr>
                <w:rFonts w:ascii="Aptos Mono" w:eastAsia="Aptos Mono" w:hAnsi="Aptos Mono" w:cs="Aptos Mono"/>
                <w:sz w:val="20"/>
                <w:szCs w:val="20"/>
              </w:rPr>
              <w:t>cargo run -p prism-fsck -- ./data</w:t>
            </w:r>
          </w:p>
          <w:p w14:paraId="2AF676AC" w14:textId="77777777" w:rsidR="00572388" w:rsidRPr="00327CB9" w:rsidRDefault="00F12FFE">
            <w:pPr>
              <w:spacing w:after="0"/>
              <w:rPr>
                <w:sz w:val="20"/>
                <w:szCs w:val="20"/>
              </w:rPr>
            </w:pPr>
            <w:r w:rsidRPr="00327CB9">
              <w:rPr>
                <w:rFonts w:ascii="Aptos Mono" w:eastAsia="Aptos Mono" w:hAnsi="Aptos Mono" w:cs="Aptos Mono"/>
                <w:sz w:val="20"/>
                <w:szCs w:val="20"/>
              </w:rPr>
              <w:t>cargo run -p prism-bench -- all</w:t>
            </w:r>
          </w:p>
          <w:p w14:paraId="4C337C00" w14:textId="77777777" w:rsidR="00572388" w:rsidRDefault="00F12FFE">
            <w:pPr>
              <w:spacing w:after="0"/>
            </w:pPr>
            <w:r w:rsidRPr="00327CB9">
              <w:rPr>
                <w:rFonts w:ascii="Aptos Mono" w:eastAsia="Aptos Mono" w:hAnsi="Aptos Mono" w:cs="Aptos Mono"/>
                <w:sz w:val="20"/>
                <w:szCs w:val="20"/>
              </w:rPr>
              <w:t>cd sdks/node &amp;&amp; npm install &amp;&amp; PRISM_E2E_ADDR=127.0.0.1:4444 npm test</w:t>
            </w:r>
          </w:p>
        </w:tc>
      </w:tr>
    </w:tbl>
    <w:p w14:paraId="32EC306F" w14:textId="77777777" w:rsidR="00572388" w:rsidRDefault="00572388">
      <w:pPr>
        <w:spacing w:after="40"/>
      </w:pPr>
    </w:p>
    <w:sectPr w:rsidR="00572388" w:rsidSect="008436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483ECD" w14:textId="77777777" w:rsidR="00DF5618" w:rsidRDefault="00DF5618">
      <w:pPr>
        <w:spacing w:after="0" w:line="240" w:lineRule="auto"/>
      </w:pPr>
      <w:r>
        <w:separator/>
      </w:r>
    </w:p>
  </w:endnote>
  <w:endnote w:type="continuationSeparator" w:id="0">
    <w:p w14:paraId="5E831285" w14:textId="77777777" w:rsidR="00DF5618" w:rsidRDefault="00DF5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8058011"/>
      <w:docPartObj>
        <w:docPartGallery w:val="Page Numbers (Bottom of Page)"/>
        <w:docPartUnique/>
      </w:docPartObj>
    </w:sdtPr>
    <w:sdtEndPr>
      <w:rPr>
        <w:noProof/>
      </w:rPr>
    </w:sdtEndPr>
    <w:sdtContent>
      <w:p w14:paraId="77FAC68C" w14:textId="77777777" w:rsidR="00A577FD" w:rsidRDefault="00A577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9FEEAE" w14:textId="77777777" w:rsidR="00A577FD" w:rsidRDefault="00A577F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AC15E4" w14:textId="77777777" w:rsidR="00DF5618" w:rsidRDefault="00DF5618">
      <w:pPr>
        <w:spacing w:after="0" w:line="240" w:lineRule="auto"/>
      </w:pPr>
      <w:r>
        <w:separator/>
      </w:r>
    </w:p>
  </w:footnote>
  <w:footnote w:type="continuationSeparator" w:id="0">
    <w:p w14:paraId="292C6AF5" w14:textId="77777777" w:rsidR="00DF5618" w:rsidRDefault="00DF56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4F9"/>
    <w:rsid w:val="00034616"/>
    <w:rsid w:val="00047864"/>
    <w:rsid w:val="0006063C"/>
    <w:rsid w:val="00124B56"/>
    <w:rsid w:val="0015074B"/>
    <w:rsid w:val="001E28A1"/>
    <w:rsid w:val="0029639D"/>
    <w:rsid w:val="00322F6B"/>
    <w:rsid w:val="00326F90"/>
    <w:rsid w:val="00327CB9"/>
    <w:rsid w:val="003D7881"/>
    <w:rsid w:val="004572BE"/>
    <w:rsid w:val="004C7533"/>
    <w:rsid w:val="00572388"/>
    <w:rsid w:val="00597AAE"/>
    <w:rsid w:val="005A0C48"/>
    <w:rsid w:val="005A2482"/>
    <w:rsid w:val="005E3BD3"/>
    <w:rsid w:val="00611DEA"/>
    <w:rsid w:val="00652E1C"/>
    <w:rsid w:val="006E118B"/>
    <w:rsid w:val="007560C9"/>
    <w:rsid w:val="00765960"/>
    <w:rsid w:val="008436D9"/>
    <w:rsid w:val="00995B0F"/>
    <w:rsid w:val="00A5322A"/>
    <w:rsid w:val="00A577FD"/>
    <w:rsid w:val="00AA1D8D"/>
    <w:rsid w:val="00B47730"/>
    <w:rsid w:val="00CB0664"/>
    <w:rsid w:val="00CB1817"/>
    <w:rsid w:val="00CB7881"/>
    <w:rsid w:val="00D67301"/>
    <w:rsid w:val="00D8049B"/>
    <w:rsid w:val="00DF5618"/>
    <w:rsid w:val="00E60557"/>
    <w:rsid w:val="00EA13D5"/>
    <w:rsid w:val="00F1060B"/>
    <w:rsid w:val="00F12FFE"/>
    <w:rsid w:val="00FC19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5EBDD8"/>
  <w14:defaultImageDpi w14:val="300"/>
  <w15:docId w15:val="{F258AAA7-8CDE-4AD2-8960-095F96975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Aptos" w:eastAsia="Aptos" w:hAnsi="Aptos" w:cs="Aptos"/>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12FFE"/>
    <w:pPr>
      <w:spacing w:after="100"/>
    </w:pPr>
  </w:style>
  <w:style w:type="paragraph" w:styleId="TOC2">
    <w:name w:val="toc 2"/>
    <w:basedOn w:val="Normal"/>
    <w:next w:val="Normal"/>
    <w:autoRedefine/>
    <w:uiPriority w:val="39"/>
    <w:unhideWhenUsed/>
    <w:rsid w:val="00F12FFE"/>
    <w:pPr>
      <w:spacing w:after="100"/>
      <w:ind w:left="220"/>
    </w:pPr>
  </w:style>
  <w:style w:type="paragraph" w:styleId="TOC3">
    <w:name w:val="toc 3"/>
    <w:basedOn w:val="Normal"/>
    <w:next w:val="Normal"/>
    <w:autoRedefine/>
    <w:uiPriority w:val="39"/>
    <w:unhideWhenUsed/>
    <w:rsid w:val="00F12FFE"/>
    <w:pPr>
      <w:spacing w:after="100" w:line="259" w:lineRule="auto"/>
      <w:ind w:left="440"/>
    </w:pPr>
    <w:rPr>
      <w:rFonts w:asciiTheme="minorHAnsi" w:eastAsiaTheme="minorEastAsia" w:hAnsiTheme="minorHAnsi" w:cstheme="minorBidi"/>
      <w:color w:val="auto"/>
      <w:lang w:val="en-PK" w:eastAsia="en-PK"/>
    </w:rPr>
  </w:style>
  <w:style w:type="paragraph" w:styleId="TOC4">
    <w:name w:val="toc 4"/>
    <w:basedOn w:val="Normal"/>
    <w:next w:val="Normal"/>
    <w:autoRedefine/>
    <w:uiPriority w:val="39"/>
    <w:unhideWhenUsed/>
    <w:rsid w:val="00F12FFE"/>
    <w:pPr>
      <w:spacing w:after="100" w:line="259" w:lineRule="auto"/>
      <w:ind w:left="660"/>
    </w:pPr>
    <w:rPr>
      <w:rFonts w:asciiTheme="minorHAnsi" w:eastAsiaTheme="minorEastAsia" w:hAnsiTheme="minorHAnsi" w:cstheme="minorBidi"/>
      <w:color w:val="auto"/>
      <w:lang w:val="en-PK" w:eastAsia="en-PK"/>
    </w:rPr>
  </w:style>
  <w:style w:type="paragraph" w:styleId="TOC5">
    <w:name w:val="toc 5"/>
    <w:basedOn w:val="Normal"/>
    <w:next w:val="Normal"/>
    <w:autoRedefine/>
    <w:uiPriority w:val="39"/>
    <w:unhideWhenUsed/>
    <w:rsid w:val="00F12FFE"/>
    <w:pPr>
      <w:spacing w:after="100" w:line="259" w:lineRule="auto"/>
      <w:ind w:left="880"/>
    </w:pPr>
    <w:rPr>
      <w:rFonts w:asciiTheme="minorHAnsi" w:eastAsiaTheme="minorEastAsia" w:hAnsiTheme="minorHAnsi" w:cstheme="minorBidi"/>
      <w:color w:val="auto"/>
      <w:lang w:val="en-PK" w:eastAsia="en-PK"/>
    </w:rPr>
  </w:style>
  <w:style w:type="paragraph" w:styleId="TOC6">
    <w:name w:val="toc 6"/>
    <w:basedOn w:val="Normal"/>
    <w:next w:val="Normal"/>
    <w:autoRedefine/>
    <w:uiPriority w:val="39"/>
    <w:unhideWhenUsed/>
    <w:rsid w:val="00F12FFE"/>
    <w:pPr>
      <w:spacing w:after="100" w:line="259" w:lineRule="auto"/>
      <w:ind w:left="1100"/>
    </w:pPr>
    <w:rPr>
      <w:rFonts w:asciiTheme="minorHAnsi" w:eastAsiaTheme="minorEastAsia" w:hAnsiTheme="minorHAnsi" w:cstheme="minorBidi"/>
      <w:color w:val="auto"/>
      <w:lang w:val="en-PK" w:eastAsia="en-PK"/>
    </w:rPr>
  </w:style>
  <w:style w:type="paragraph" w:styleId="TOC7">
    <w:name w:val="toc 7"/>
    <w:basedOn w:val="Normal"/>
    <w:next w:val="Normal"/>
    <w:autoRedefine/>
    <w:uiPriority w:val="39"/>
    <w:unhideWhenUsed/>
    <w:rsid w:val="00F12FFE"/>
    <w:pPr>
      <w:spacing w:after="100" w:line="259" w:lineRule="auto"/>
      <w:ind w:left="1320"/>
    </w:pPr>
    <w:rPr>
      <w:rFonts w:asciiTheme="minorHAnsi" w:eastAsiaTheme="minorEastAsia" w:hAnsiTheme="minorHAnsi" w:cstheme="minorBidi"/>
      <w:color w:val="auto"/>
      <w:lang w:val="en-PK" w:eastAsia="en-PK"/>
    </w:rPr>
  </w:style>
  <w:style w:type="paragraph" w:styleId="TOC8">
    <w:name w:val="toc 8"/>
    <w:basedOn w:val="Normal"/>
    <w:next w:val="Normal"/>
    <w:autoRedefine/>
    <w:uiPriority w:val="39"/>
    <w:unhideWhenUsed/>
    <w:rsid w:val="00F12FFE"/>
    <w:pPr>
      <w:spacing w:after="100" w:line="259" w:lineRule="auto"/>
      <w:ind w:left="1540"/>
    </w:pPr>
    <w:rPr>
      <w:rFonts w:asciiTheme="minorHAnsi" w:eastAsiaTheme="minorEastAsia" w:hAnsiTheme="minorHAnsi" w:cstheme="minorBidi"/>
      <w:color w:val="auto"/>
      <w:lang w:val="en-PK" w:eastAsia="en-PK"/>
    </w:rPr>
  </w:style>
  <w:style w:type="paragraph" w:styleId="TOC9">
    <w:name w:val="toc 9"/>
    <w:basedOn w:val="Normal"/>
    <w:next w:val="Normal"/>
    <w:autoRedefine/>
    <w:uiPriority w:val="39"/>
    <w:unhideWhenUsed/>
    <w:rsid w:val="00F12FFE"/>
    <w:pPr>
      <w:spacing w:after="100" w:line="259" w:lineRule="auto"/>
      <w:ind w:left="1760"/>
    </w:pPr>
    <w:rPr>
      <w:rFonts w:asciiTheme="minorHAnsi" w:eastAsiaTheme="minorEastAsia" w:hAnsiTheme="minorHAnsi" w:cstheme="minorBidi"/>
      <w:color w:val="auto"/>
      <w:lang w:val="en-PK" w:eastAsia="en-PK"/>
    </w:rPr>
  </w:style>
  <w:style w:type="character" w:styleId="Hyperlink">
    <w:name w:val="Hyperlink"/>
    <w:basedOn w:val="DefaultParagraphFont"/>
    <w:uiPriority w:val="99"/>
    <w:unhideWhenUsed/>
    <w:rsid w:val="00F12FFE"/>
    <w:rPr>
      <w:color w:val="0000FF" w:themeColor="hyperlink"/>
      <w:u w:val="single"/>
    </w:rPr>
  </w:style>
  <w:style w:type="character" w:styleId="UnresolvedMention">
    <w:name w:val="Unresolved Mention"/>
    <w:basedOn w:val="DefaultParagraphFont"/>
    <w:uiPriority w:val="99"/>
    <w:semiHidden/>
    <w:unhideWhenUsed/>
    <w:rsid w:val="00F12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HafizMMoaz/prism-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50BFA1-687D-465B-9389-7156BA5C0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9788</Words>
  <Characters>55794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Hafiz Muhammad Moaz</cp:lastModifiedBy>
  <cp:revision>42</cp:revision>
  <cp:lastPrinted>2026-06-10T08:18:00Z</cp:lastPrinted>
  <dcterms:created xsi:type="dcterms:W3CDTF">2013-12-23T23:15:00Z</dcterms:created>
  <dcterms:modified xsi:type="dcterms:W3CDTF">2026-06-10T08:19:00Z</dcterms:modified>
  <cp:category/>
</cp:coreProperties>
</file>