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54360"/>
          <w:sz w:val="40"/>
          <w:szCs w:val="40"/>
        </w:rPr>
        <w:t xml:space="preserve">Bug Fixes &amp; Solutions Report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666666"/>
          <w:sz w:val="24"/>
          <w:szCs w:val="24"/>
        </w:rPr>
        <w:t xml:space="preserve">Unified Portal Migration — 24 Bugs Fixed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999999"/>
          <w:sz w:val="20"/>
          <w:szCs w:val="20"/>
        </w:rPr>
        <w:t xml:space="preserve">8 Data/Migration | 5 Attendance | 4 Security Exploits | 7 UI/UX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abdul.mannan had 0 time entries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Old GTL user_id 451 ≠ new user_id 469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Imported 16 entries with correct ID mapping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 88,687 entries had wrong user 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Migration used old GTL IDs directly as PostgreSQL IDs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aliasInfo-based remapping of 28,847+ entries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65,876 approver IDs wrong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Same ID mapping issue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Remapped via alias username lookup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Only 241/118,715 entries parsed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Regex didn't handle multi-INSERT SQL blocks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Rewrote SQL parser for multi-block support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122 old GTL users had no 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Users not in HRMS aliasInfo 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Created 102 placeholder accounts + fuzzy matching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m.zeeshan ≠ muhammad.zeeshan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Different username in HRMS vs GTL for same person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Confirmed by email, moved 564 entries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m.sumair couldn't 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HRMS had different MD5 than GTL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Reset password to Argon2id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980B9"/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abdul.mannan had Default role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Old GTL "lead" role not mapped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Added Team Lead role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F39C12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Negative durations (-9:-57:00)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Duration calculated same-day only, ignored checkout_date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PostgreSQL: (checkout_date+time) - (checkin_date+time)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F39C12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Seconds stripped from duration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Pipeline used minutes not seconds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Changed entire system to seconds-based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F39C12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Cross-midnight checkout wrong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checkout_date column ignored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Used actual checkout_date in calculation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F39C12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Duplicate rows per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Multiple check-ins created separate rows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GROUP BY checkin_date with MIN/MAX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F39C12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Double check-in allowed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 duplicate prevention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Backend blocks if open session exists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E74C3C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Missed checkout → 22h inflated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Skip checkout Day 1, exploit next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Auto-close at checkin + 12 hours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E74C3C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Averages inflated by 20h sessions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 cap on duration for averages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Duration capped at 12h for calculations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E74C3C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 suspicious entry detection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 way to spot gaming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suspicious flag, warning banner, yellow rows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E74C3C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Next-day checkout allowed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Could checkout for yesterday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Blocked after 12h, only today's sessions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TypeScript types snake_case mismatch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Types used display_name, API returned displayName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Fixed all interfaces in types/index.ts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Approval/Reports hidden from leads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Sidebar showed only to Admin role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Added Team Lead to visible roles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Reset Password separate 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Not in profile section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Moved to Profile tab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Profile read-only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Users couldn't edit info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Made all fields editable with Save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 public attendance 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Old AMS feature missing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Built /board route (no auth)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Stale roles in localStorage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Role changes needed re-login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Auto getMe() refresh on page load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8E44AD"/>
                <w:sz w:val="19"/>
                <w:szCs w:val="19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Dashboard capped at 50 employees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Only showed first 50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Removed limit, shows all 568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2026-03-30T13:39:23.291Z</dcterms:created>
  <dcterms:modified xsi:type="dcterms:W3CDTF">2026-03-30T13:39:23.291Z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