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PROPOSAL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05000" cy="190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Disusun Oleh :</w:t>
      </w:r>
    </w:p>
    <w:tbl>
      <w:tblPr>
        <w:tblStyle w:val="Table1"/>
        <w:tblW w:w="4962.0" w:type="dxa"/>
        <w:jc w:val="left"/>
        <w:tblInd w:w="226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72"/>
        <w:gridCol w:w="1990"/>
        <w:tblGridChange w:id="0">
          <w:tblGrid>
            <w:gridCol w:w="2972"/>
            <w:gridCol w:w="1990"/>
          </w:tblGrid>
        </w:tblGridChange>
      </w:tblGrid>
      <w:tr>
        <w:trPr>
          <w:cantSplit w:val="0"/>
          <w:tblHeader w:val="0"/>
        </w:trPr>
        <w:tc>
          <w:tcPr>
            <w:vAlign w:val="center"/>
          </w:tcPr>
          <w:p w:rsidR="00000000" w:rsidDel="00000000" w:rsidP="00000000" w:rsidRDefault="00000000" w:rsidRPr="00000000" w14:paraId="00000011">
            <w:pPr>
              <w:spacing w:line="360" w:lineRule="auto"/>
              <w:rPr>
                <w:sz w:val="24"/>
                <w:szCs w:val="24"/>
              </w:rPr>
            </w:pPr>
            <w:r w:rsidDel="00000000" w:rsidR="00000000" w:rsidRPr="00000000">
              <w:rPr>
                <w:sz w:val="24"/>
                <w:szCs w:val="24"/>
                <w:rtl w:val="0"/>
              </w:rPr>
              <w:t xml:space="preserve">Nama </w:t>
            </w:r>
          </w:p>
          <w:p w:rsidR="00000000" w:rsidDel="00000000" w:rsidP="00000000" w:rsidRDefault="00000000" w:rsidRPr="00000000" w14:paraId="00000012">
            <w:pPr>
              <w:spacing w:line="360" w:lineRule="auto"/>
              <w:rPr>
                <w:sz w:val="24"/>
                <w:szCs w:val="24"/>
              </w:rPr>
            </w:pPr>
            <w:r w:rsidDel="00000000" w:rsidR="00000000" w:rsidRPr="00000000">
              <w:rPr>
                <w:sz w:val="24"/>
                <w:szCs w:val="24"/>
                <w:rtl w:val="0"/>
              </w:rPr>
              <w:t xml:space="preserve">Nama</w:t>
            </w:r>
          </w:p>
          <w:p w:rsidR="00000000" w:rsidDel="00000000" w:rsidP="00000000" w:rsidRDefault="00000000" w:rsidRPr="00000000" w14:paraId="00000013">
            <w:pPr>
              <w:spacing w:line="360" w:lineRule="auto"/>
              <w:rPr>
                <w:sz w:val="24"/>
                <w:szCs w:val="24"/>
              </w:rPr>
            </w:pPr>
            <w:r w:rsidDel="00000000" w:rsidR="00000000" w:rsidRPr="00000000">
              <w:rPr>
                <w:sz w:val="24"/>
                <w:szCs w:val="24"/>
                <w:rtl w:val="0"/>
              </w:rPr>
              <w:t xml:space="preserve">Nama </w:t>
            </w:r>
          </w:p>
        </w:tc>
        <w:tc>
          <w:tcPr>
            <w:vAlign w:val="center"/>
          </w:tcPr>
          <w:p w:rsidR="00000000" w:rsidDel="00000000" w:rsidP="00000000" w:rsidRDefault="00000000" w:rsidRPr="00000000" w14:paraId="00000014">
            <w:pPr>
              <w:spacing w:line="360" w:lineRule="auto"/>
              <w:jc w:val="center"/>
              <w:rPr>
                <w:sz w:val="24"/>
                <w:szCs w:val="24"/>
              </w:rPr>
            </w:pPr>
            <w:r w:rsidDel="00000000" w:rsidR="00000000" w:rsidRPr="00000000">
              <w:rPr>
                <w:sz w:val="24"/>
                <w:szCs w:val="24"/>
                <w:rtl w:val="0"/>
              </w:rPr>
              <w:t xml:space="preserve">Nim</w:t>
            </w:r>
          </w:p>
          <w:p w:rsidR="00000000" w:rsidDel="00000000" w:rsidP="00000000" w:rsidRDefault="00000000" w:rsidRPr="00000000" w14:paraId="00000015">
            <w:pPr>
              <w:spacing w:line="360" w:lineRule="auto"/>
              <w:jc w:val="center"/>
              <w:rPr>
                <w:sz w:val="24"/>
                <w:szCs w:val="24"/>
              </w:rPr>
            </w:pPr>
            <w:r w:rsidDel="00000000" w:rsidR="00000000" w:rsidRPr="00000000">
              <w:rPr>
                <w:sz w:val="24"/>
                <w:szCs w:val="24"/>
                <w:rtl w:val="0"/>
              </w:rPr>
              <w:t xml:space="preserve">Nim</w:t>
            </w:r>
          </w:p>
          <w:p w:rsidR="00000000" w:rsidDel="00000000" w:rsidP="00000000" w:rsidRDefault="00000000" w:rsidRPr="00000000" w14:paraId="00000016">
            <w:pPr>
              <w:spacing w:line="360" w:lineRule="auto"/>
              <w:jc w:val="center"/>
              <w:rPr>
                <w:sz w:val="24"/>
                <w:szCs w:val="24"/>
              </w:rPr>
            </w:pPr>
            <w:r w:rsidDel="00000000" w:rsidR="00000000" w:rsidRPr="00000000">
              <w:rPr>
                <w:sz w:val="24"/>
                <w:szCs w:val="24"/>
                <w:rtl w:val="0"/>
              </w:rPr>
              <w:t xml:space="preserve">Nim </w:t>
            </w:r>
          </w:p>
        </w:tc>
      </w:tr>
    </w:tbl>
    <w:p w:rsidR="00000000" w:rsidDel="00000000" w:rsidP="00000000" w:rsidRDefault="00000000" w:rsidRPr="00000000" w14:paraId="00000017">
      <w:pPr>
        <w:spacing w:line="360" w:lineRule="auto"/>
        <w:ind w:left="45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spacing w:line="360" w:lineRule="auto"/>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ABSTRAK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Abstrak merupakan ringkasan singkat dan komprehensif dari keseluruhan isi proposal GEMASTIK yang mencakup latar belakang permasalahan, tujuan pengembangan aplikasi, solusi yang diusulkan, serta manfaat utama yang diharapkan. Bagian ini berfungsi untuk memberikan gambaran umum kepada reviewer mengenai ide dan nilai utama proposal tanpa harus membaca keseluruhan dokumen secara detail.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abstrak, permasalahan yang diangkat dijelaskan secara ringkas untuk menunjukkan urgensi dan relevansinya dengan kebutuhan nyata. Selanjutnya, abstrak menguraikan solusi digital yang ditawarkan beserta pendekatan teknologi yang digunakan, sehingga terlihat jelas hubungan antara masalah dan solusi yang diusulkan.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Abstrak juga menegaskan tujuan dan manfaat aplikasi, baik bagi pengguna maupun dalam konteks yang lebih luas, seperti peningkatan efisiensi, kualitas layanan, atau dampak sosial dan ekonomi. Uraian disampaikan secara lugas dan informatif, tanpa penjelasan teknis yang terlalu mendalam, namun tetap mencerminkan kebaruan dan keunggulan solusi.</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Penulisan abstrak dilakukan secara singkat, padat, dan jelas, umumnya dalam satu paragraf utuh, dengan bahasa formal dan mudah dipahami. Abstrak yang baik akan membantu reviewer dengan cepat menangkap esensi proposal serta menumbuhkan ketertarikan untuk membaca bagian selanjutnya secara lebih mendalam.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Abstrak menjadi pintu masuk utama dalam penilaian proposal, sehingga kejelasan, relevansi, dan kekuatan ide yang tercermin dalam abstrak sangat menentukan kesan awal dan potensi proposal untuk lolos dalam kompetisi GEMASTIK.</w:t>
      </w:r>
    </w:p>
    <w:p w:rsidR="00000000" w:rsidDel="00000000" w:rsidP="00000000" w:rsidRDefault="00000000" w:rsidRPr="00000000" w14:paraId="00000022">
      <w:pPr>
        <w:spacing w:line="360" w:lineRule="auto"/>
        <w:ind w:left="90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360" w:lineRule="auto"/>
        <w:ind w:left="45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360" w:lineRule="auto"/>
        <w:ind w:lef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360" w:lineRule="auto"/>
        <w:ind w:lef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360" w:lineRule="auto"/>
        <w:ind w:lef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360" w:lineRule="auto"/>
        <w:ind w:lef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360" w:lineRule="auto"/>
        <w:ind w:lef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360" w:lineRule="auto"/>
        <w:ind w:lef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360" w:lineRule="auto"/>
        <w:ind w:lef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360" w:lineRule="auto"/>
        <w:ind w:lef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numPr>
          <w:ilvl w:val="0"/>
          <w:numId w:val="2"/>
        </w:numPr>
        <w:spacing w:line="360" w:lineRule="auto"/>
        <w:ind w:left="45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Judul merupakan representasi singkat dan padat dari keseluruhan ide yang diusulkan dalam proposal GEMASTIK. Judul harus mampu menggambarkan solusi digital yang dikembangkan, permasalahan utama yang disasar, serta konteks penerapan solusi tersebut secara jelas dan spesifik. Judul yang baik akan membantu reviewer memahami arah proposal hanya dalam satu kali baca, tanpa menimbulkan ambiguitas.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penyusunannya, judul sebaiknya mencerminkan unsur kebaruan ide dan pemanfaatan teknologi informasi, bukan sekadar menyebutkan topik umum. Penggunaan istilah yang terlalu luas, generik, atau bersifat normatif perlu dihindari karena dapat membuat proposal terlihat kurang fokus dan tidak berbeda dari karya lain. Judul juga perlu disesuaikan dengan cabang kompetisi GEMASTIK yang dipilih agar sejak awal terlihat relevan dengan ruang lingkup penilaian.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Judul yang efektif umumnya memuat tiga elemen utama, yaitu objek atau sasaran solusi, pendekatan atau teknologi yang digunakan, serta tujuan atau dampak yang ingin dicapai. Penyusunan judul dapat dilakukan dalam satu kalimat ringkas, atau dengan format dua bagian yang dipisahkan oleh tanda titik dua untuk memperjelas fokus solusi dan konteks penerapannya.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Selain itu, judul harus menggunakan bahasa yang formal, lugas, dan mudah dipahami, tanpa singkatan yang tidak umum atau istilah teknis berlebihan. Panjang judul sebaiknya proporsional—cukup informatif namun tetap ringkas—sehingga mencerminkan profesionalisme dan kematangan ide yang diajukan.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Judul yang baik tidak hanya berfungsi sebagai nama karya, tetapi juga sebagai pintu masuk yang meyakinkan bahwa proposal tersebut memiliki fokus yang jelas, relevan dengan kebutuhan nyata, dan layak untuk dikaji lebih lanjut dalam kompetisi GEMASTIK.</w:t>
      </w:r>
    </w:p>
    <w:p w:rsidR="00000000" w:rsidDel="00000000" w:rsidP="00000000" w:rsidRDefault="00000000" w:rsidRPr="00000000" w14:paraId="00000032">
      <w:pPr>
        <w:numPr>
          <w:ilvl w:val="0"/>
          <w:numId w:val="2"/>
        </w:numPr>
        <w:spacing w:line="360" w:lineRule="auto"/>
        <w:ind w:left="45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w:t>
      </w:r>
    </w:p>
    <w:p w:rsidR="00000000" w:rsidDel="00000000" w:rsidP="00000000" w:rsidRDefault="00000000" w:rsidRPr="00000000" w14:paraId="00000033">
      <w:pPr>
        <w:spacing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Latar belakang menjelaskan konteks permasalahan yang melandasi lahirnya ide atau solusi yang diusulkan dalam proposal GEMASTIK. Bagian ini harus mampu menggambarkan kondisi nyata di masyarakat, industri, pemerintahan, atau dunia pendidikan yang saat ini menghadapi tantangan tertentu dan membutuhkan solusi berbasis teknologi informasi. Permasalahan yang diangkat sebaiknya bersifat aktual, relevan dengan perkembangan transformasi digital, serta memiliki urgensi untuk segera diselesaikan.</w:t>
      </w:r>
    </w:p>
    <w:p w:rsidR="00000000" w:rsidDel="00000000" w:rsidP="00000000" w:rsidRDefault="00000000" w:rsidRPr="00000000" w14:paraId="00000034">
      <w:pPr>
        <w:spacing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penyusunannya, latar belakang perlu diawali dengan gambaran umum mengenai fenomena atau isu yang sedang terjadi, kemudian dipersempit menjadi masalah spesifik yang akan diselesaikan melalui solusi digital yang diusulkan. Penulis diharapkan mampu menunjukkan adanya kesenjangan antara kondisi ideal dan kondisi aktual, misalnya rendahnya efisiensi proses, keterbatasan akses layanan, kurangnya transparansi, atau belum optimalnya pemanfaatan teknologi yang tersedia.</w:t>
      </w:r>
    </w:p>
    <w:p w:rsidR="00000000" w:rsidDel="00000000" w:rsidP="00000000" w:rsidRDefault="00000000" w:rsidRPr="00000000" w14:paraId="00000035">
      <w:pPr>
        <w:spacing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latar belakang harus menjelaskan dampak dari permasalahan tersebut apabila tidak ditangani, baik dari sisi sosial, ekonomi, lingkungan, maupun industri. Dampak ini penting untuk menegaskan bahwa masalah yang diangkat bukan sekadar asumsi, tetapi memiliki konsekuensi nyata bagi pengguna atau pemangku kepentingan terkait. Pada bagian ini, penggunaan data pendukung, hasil observasi lapangan, studi literatur, atau pengalaman langsung sangat dianjurkan untuk memperkuat argumen.</w:t>
      </w:r>
    </w:p>
    <w:p w:rsidR="00000000" w:rsidDel="00000000" w:rsidP="00000000" w:rsidRDefault="00000000" w:rsidRPr="00000000" w14:paraId="00000036">
      <w:pPr>
        <w:spacing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akhir latar belakang, penulis perlu mengaitkan permasalahan tersebut dengan potensi pemanfaatan teknologi digital sebagai solusi. Hubungan antara masalah dan solusi harus terlihat logis, relevan, dan realistis, sehingga ide yang diusulkan tampak sebagai jawaban yang masuk akal dan bernilai guna. Penulis juga perlu menunjukkan bahwa solusi yang diusulkan selaras dengan tema dan cabang kompetisi GEMASTIK yang dipilih, serta memperhatikan aspek etika, legalitas, dan kebermanfaatan.</w:t>
      </w:r>
    </w:p>
    <w:p w:rsidR="00000000" w:rsidDel="00000000" w:rsidP="00000000" w:rsidRDefault="00000000" w:rsidRPr="00000000" w14:paraId="00000037">
      <w:pPr>
        <w:spacing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Latar belakang yang baik tidak hanya menjelaskan “apa masalahnya”, tetapi juga meyakinkan pembaca bahwa masalah tersebut penting untuk diselesaikan dan bahwa solusi yang diusulkan layak untuk dikembangkan dan diimplementasikan.</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dan Manfaat Aplikasi</w:t>
      </w:r>
    </w:p>
    <w:p w:rsidR="00000000" w:rsidDel="00000000" w:rsidP="00000000" w:rsidRDefault="00000000" w:rsidRPr="00000000" w14:paraId="00000039">
      <w:pPr>
        <w:numPr>
          <w:ilvl w:val="0"/>
          <w:numId w:val="1"/>
        </w:numPr>
        <w:spacing w:line="360" w:lineRule="auto"/>
        <w:ind w:left="1133.858267716535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Aplikasi</w:t>
      </w:r>
    </w:p>
    <w:p w:rsidR="00000000" w:rsidDel="00000000" w:rsidP="00000000" w:rsidRDefault="00000000" w:rsidRPr="00000000" w14:paraId="0000003A">
      <w:pPr>
        <w:spacing w:line="360"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aplikasi menjelaskan secara jelas dan terarah mengenai hasil yang ingin dicapai melalui pengembangan dan implementasi aplikasi atau sistem yang diusulkan. Bagian ini berfungsi sebagai penegas arah pengembangan solusi digital, sekaligus sebagai tolok ukur keberhasilan aplikasi dalam menjawab permasalahan yang telah diuraikan pada latar belakang.</w:t>
      </w:r>
    </w:p>
    <w:p w:rsidR="00000000" w:rsidDel="00000000" w:rsidP="00000000" w:rsidRDefault="00000000" w:rsidRPr="00000000" w14:paraId="0000003B">
      <w:pPr>
        <w:spacing w:line="360"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aplikasi harus dirumuskan berdasarkan kebutuhan nyata pengguna dan permasalahan utama yang ingin diselesaikan, sehingga tujuan yang disampaikan tidak bersifat umum atau normatif. Setiap tujuan perlu menunjukkan hubungan yang logis antara fitur aplikasi, pemanfaatan teknologi, dan dampak yang diharapkan, baik dari sisi peningkatan efisiensi, efektivitas, kualitas layanan, maupun kemudahan akses informasi.</w:t>
      </w:r>
    </w:p>
    <w:p w:rsidR="00000000" w:rsidDel="00000000" w:rsidP="00000000" w:rsidRDefault="00000000" w:rsidRPr="00000000" w14:paraId="0000003C">
      <w:pPr>
        <w:spacing w:line="360"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penulisannya, tujuan aplikasi sebaiknya menekankan manfaat langsung yang dapat dirasakan oleh pengguna atau pemangku kepentingan terkait. Tujuan tidak hanya berfokus pada aspek teknis pengembangan sistem, tetapi juga pada nilai guna aplikasi dalam mendukung aktivitas, proses, atau pengambilan keputusan. Dengan demikian, aplikasi yang diusulkan tidak sekadar menjadi produk teknologi, melainkan solusi yang memiliki kontribusi nyata.</w:t>
      </w:r>
    </w:p>
    <w:p w:rsidR="00000000" w:rsidDel="00000000" w:rsidP="00000000" w:rsidRDefault="00000000" w:rsidRPr="00000000" w14:paraId="0000003D">
      <w:pPr>
        <w:spacing w:line="360"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tujuan aplikasi perlu diselaraskan dengan tema dan cabang kompetisi GEMASTIK yang dipilih, serta memperhatikan aspek etika, keamanan, dan legalitas penggunaan teknologi. Keselarasan ini menunjukkan bahwa aplikasi dikembangkan secara bertanggung jawab dan memiliki potensi untuk diimplementasikan secara berkelanjutan.</w:t>
      </w:r>
    </w:p>
    <w:p w:rsidR="00000000" w:rsidDel="00000000" w:rsidP="00000000" w:rsidRDefault="00000000" w:rsidRPr="00000000" w14:paraId="0000003E">
      <w:pPr>
        <w:spacing w:line="360"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aplikasi yang baik akan membantu reviewer menilai kejelasan visi pengembang, relevansi solusi dengan permasalahan, serta potensi keberhasilan aplikasi dalam memberikan dampak positif. Dengan tujuan yang terumuskan secara tepat, keseluruhan proposal akan terlihat lebih fokus, terarah, dan meyakinkan.</w:t>
      </w:r>
    </w:p>
    <w:p w:rsidR="00000000" w:rsidDel="00000000" w:rsidP="00000000" w:rsidRDefault="00000000" w:rsidRPr="00000000" w14:paraId="0000003F">
      <w:pPr>
        <w:numPr>
          <w:ilvl w:val="0"/>
          <w:numId w:val="1"/>
        </w:numPr>
        <w:spacing w:line="360" w:lineRule="auto"/>
        <w:ind w:left="11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Manfaat Aplikasi</w:t>
      </w:r>
    </w:p>
    <w:p w:rsidR="00000000" w:rsidDel="00000000" w:rsidP="00000000" w:rsidRDefault="00000000" w:rsidRPr="00000000" w14:paraId="00000040">
      <w:pPr>
        <w:spacing w:line="360"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Manfaat aplikasi menjelaskan nilai guna dan dampak positif yang dihasilkan dari penerapan aplikasi atau sistem yang diusulkan. Bagian ini menekankan kontribusi nyata solusi digital terhadap pengguna, masyarakat, maupun pihak terkait lainnya, sehingga aplikasi tidak hanya dilihat dari sisi teknis, tetapi juga dari kebermanfaatannya dalam konteks yang lebih luas.</w:t>
      </w:r>
    </w:p>
    <w:p w:rsidR="00000000" w:rsidDel="00000000" w:rsidP="00000000" w:rsidRDefault="00000000" w:rsidRPr="00000000" w14:paraId="00000041">
      <w:pPr>
        <w:spacing w:line="360"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Manfaat yang disampaikan harus selaras dengan tujuan aplikasi dan permasalahan yang diangkat, serta menggambarkan perubahan kondisi yang diharapkan setelah aplikasi diimplementasikan. Aplikasi diharapkan mampu meningkatkan efisiensi proses, memperbaiki kualitas layanan, mempermudah akses informasi, atau membantu pengambilan keputusan secara lebih akurat dan tepat waktu.</w:t>
      </w:r>
    </w:p>
    <w:p w:rsidR="00000000" w:rsidDel="00000000" w:rsidP="00000000" w:rsidRDefault="00000000" w:rsidRPr="00000000" w14:paraId="00000042">
      <w:pPr>
        <w:spacing w:line="360"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manfaat langsung bagi pengguna, aplikasi juga perlu menunjukkan dampak yang lebih luas, seperti peningkatan produktivitas, transparansi, akuntabilitas, atau pemberdayaan masyarakat dan industri. Manfaat ini menjadi indikator bahwa solusi yang diusulkan memiliki potensi keberlanjutan dan relevansi jangka panjang, bukan hanya sebatas prototipe atau konsep.</w:t>
      </w:r>
    </w:p>
    <w:p w:rsidR="00000000" w:rsidDel="00000000" w:rsidP="00000000" w:rsidRDefault="00000000" w:rsidRPr="00000000" w14:paraId="00000043">
      <w:pPr>
        <w:spacing w:line="360"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Manfaat aplikasi juga dapat ditinjau dari aspek pengembangan pengetahuan dan keterampilan, khususnya dalam pemanfaatan teknologi informasi. Dengan demikian, aplikasi yang diusulkan tidak hanya menyelesaikan masalah, tetapi juga mendorong adopsi teknologi digital secara lebih luas dan bertanggung jawab.</w:t>
      </w:r>
    </w:p>
    <w:p w:rsidR="00000000" w:rsidDel="00000000" w:rsidP="00000000" w:rsidRDefault="00000000" w:rsidRPr="00000000" w14:paraId="00000044">
      <w:pPr>
        <w:spacing w:line="360"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Pemaparan manfaat yang baik akan membantu reviewer memahami dampak positif yang dapat dihasilkan oleh aplikasi, sekaligus memperkuat alasan mengapa solusi tersebut layak dikembangkan dan dipertandingkan dalam kompetisi GEMASTIK. Manfaat yang jelas, realistis, dan terukur akan membuat proposal terlihat lebih kuat, bernilai, dan meyakinkan.</w:t>
      </w:r>
    </w:p>
    <w:p w:rsidR="00000000" w:rsidDel="00000000" w:rsidP="00000000" w:rsidRDefault="00000000" w:rsidRPr="00000000" w14:paraId="00000045">
      <w:pPr>
        <w:spacing w:line="360" w:lineRule="auto"/>
        <w:ind w:left="7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2"/>
        </w:numPr>
        <w:spacing w:line="360" w:lineRule="auto"/>
        <w:ind w:left="708.661417322834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Tinjauan Singkat dan Posisi Kebaruan </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Tinjauan singkat dan kebaruan menjelaskan posisi solusi yang diusulkan dibandingkan dengan solusi, sistem, atau penelitian lain yang telah ada sebelumnya. Bagian ini bertujuan untuk menunjukkan bahwa ide yang diajukan tidak muncul tanpa konteks, melainkan merupakan hasil pemahaman terhadap kondisi eksisting serta upaya pengembangan yang menawarkan nilai tambah.</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bagian tinjauan singkat, penulis menguraikan gambaran umum mengenai solusi atau pendekatan yang telah digunakan untuk menyelesaikan permasalahan serupa. Tinjauan ini dapat mencakup aplikasi sejenis, sistem yang telah diterapkan, atau pendekatan konvensional yang masih memiliki keterbatasan. Pemaparan dilakukan secara ringkas dan relevan, dengan menekankan kekurangan atau celah yang belum teratasi oleh solusi yang ada.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Selanjutnya, kebaruan menjelaskan aspek inovatif dari solusi yang diusulkan. Kebaruan tidak selalu berarti menciptakan teknologi yang sepenuhnya baru, tetapi dapat berupa pengembangan fitur, pendekatan baru dalam pemanfaatan teknologi, integrasi beberapa sistem, atau penerapan solusi pada konteks pengguna yang belum tersentuh sebelumnya. Pada bagian ini, penulis perlu menegaskan perbedaan utama antara solusi yang diusulkan dengan solusi eksisting.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Kebaruan juga dapat ditunjukkan melalui peningkatan efektivitas, efisiensi, kemudahan penggunaan, atau dampak yang lebih luas dibandingkan pendekatan sebelumnya. Penjelasan kebaruan harus disampaikan secara logis dan dapat dipahami, sehingga reviewer dapat dengan mudah menangkap nilai inovasi yang ditawarkan.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Bagian tinjauan singkat dan kebaruan yang disusun dengan baik akan membantu reviewer melihat posisi proposal secara jelas, memahami kontribusi ide yang diusulkan, serta menilai bahwa solusi tersebut memiliki nilai tambah dan layak untuk dikembangkan dalam kompetisi GEMASTIK.</w:t>
      </w:r>
    </w:p>
    <w:p w:rsidR="00000000" w:rsidDel="00000000" w:rsidP="00000000" w:rsidRDefault="00000000" w:rsidRPr="00000000" w14:paraId="0000004C">
      <w:pPr>
        <w:spacing w:line="360" w:lineRule="auto"/>
        <w:ind w:left="45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numPr>
          <w:ilvl w:val="0"/>
          <w:numId w:val="2"/>
        </w:numPr>
        <w:spacing w:line="360" w:lineRule="auto"/>
        <w:ind w:left="45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dan Solusi Digital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 solusi digital menjelaskan secara menyeluruh mengenai konsep aplikasi atau sistem yang diusulkan sebagai jawaban atas permasalahan yang telah diidentifikasi. Bagian ini berfungsi untuk menggambarkan bagaimana solusi bekerja, peran teknologi dalam menyelesaikan masalah, serta hubungan antara fitur aplikasi dengan kebutuhan pengguna.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Solusi digital yang diusulkan dirancang untuk menjawab permasalahan utama secara tepat sasaran, dengan memanfaatkan teknologi informasi sebagai alat bantu utama. Penjelasan solusi dimulai dari gambaran umum sistem, dilanjutkan dengan penjelasan fungsi utama aplikasi dan alur kerja yang menggambarkan bagaimana pengguna berinteraksi dengan sistem dalam mencapai tujuan tertentu.</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deskripsi ini, penulis perlu menekankan kesesuaian antara solusi dan kebutuhan pengguna. Setiap fitur yang diusulkan harus memiliki peran yang jelas dalam menyelesaikan permasalahan, sehingga solusi tidak terlihat berlebihan atau tidak relevan. Solusi yang baik adalah solusi yang fokus, efisien, dan memberikan manfaat nyata bagi pengguna.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 solusi digital juga mencakup pendekatan teknologi yang digunakan secara konseptual, tanpa harus masuk ke detail teknis yang terlalu mendalam. Pendekatan ini bertujuan untuk menunjukkan bahwa solusi dibangun dengan teknologi yang relevan, realistis, dan sesuai dengan konteks penerapan, serta dapat dikembangkan dan diimplementasikan oleh tim pengusul.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Selain itu, solusi digital harus memperhatikan aspek etika, keamanan, dan keberlanjutan. Perlindungan data pengguna, kemudahan akses, serta potensi pengembangan di masa depan menjadi bagian dari pertimbangan dalam perancangan solusi. Hal ini menunjukkan bahwa solusi tidak hanya inovatif, tetapi juga bertanggung jawab dan berorientasi jangka panjang.</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 solusi digital yang baik akan membantu reviewer memahami ide secara utuh, melihat kejelasan alur dan fungsi sistem, serta menilai bahwa solusi yang diusulkan layak, aplikatif, dan memiliki potensi dampak positif dalam kompetisi GEMASTIK.</w:t>
      </w:r>
    </w:p>
    <w:p w:rsidR="00000000" w:rsidDel="00000000" w:rsidP="00000000" w:rsidRDefault="00000000" w:rsidRPr="00000000" w14:paraId="00000054">
      <w:pPr>
        <w:spacing w:line="360" w:lineRule="auto"/>
        <w:ind w:left="45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numPr>
          <w:ilvl w:val="0"/>
          <w:numId w:val="2"/>
        </w:numPr>
        <w:spacing w:line="360" w:lineRule="auto"/>
        <w:ind w:left="45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Metodelogi dan rancangan Teknis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Metodologi dan rancangan teknis menjelaskan pendekatan yang digunakan dalam pengembangan solusi digital, mulai dari tahapan kerja hingga gambaran teknis sistem yang akan dibangun. Bagian ini bertujuan untuk menunjukkan bahwa pengembangan aplikasi dilakukan secara sistematis, terencana, dan dapat dipertanggungjawabkan.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Metodologi pengembangan aplikasi disusun dalam beberapa tahapan yang saling berkaitan, seperti analisis kebutuhan, perancangan sistem, pengembangan, dan pengujian. Setiap tahapan memiliki peran penting dalam memastikan bahwa solusi yang dihasilkan sesuai dengan kebutuhan pengguna serta tujuan aplikasi. Pendekatan metodologi yang digunakan dipilih karena kesesuaiannya dengan karakteristik proyek dan keterbatasan waktu pengembangan dalam konteks kompetisi.</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Rancangan teknis menggambarkan struktur dan komponen utama sistem secara konseptual. Pada bagian ini dijelaskan bagaimana sistem dibangun, bagaimana data diproses, serta bagaimana interaksi antara pengguna dan sistem terjadi. Rancangan teknis mencakup arsitektur sistem secara umum, alur data, serta hubungan antar modul atau fitur utama aplikasi.</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Selain itu, rancangan teknis juga memperhatikan aspek keamanan dan keandalan sistem. Pengelolaan hak akses pengguna, perlindungan data, serta mekanisme penanganan kesalahan menjadi bagian dari pertimbangan teknis agar aplikasi dapat berjalan secara aman dan stabil.</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Metodologi dan rancangan teknis yang disusun dengan baik akan memberikan keyakinan kepada reviewer bahwa solusi digital yang diusulkan tidak hanya inovatif, tetapi juga feasible untuk dikembangkan dan diimplementasikan. Kejelasan tahapan kerja dan rancangan sistem menunjukkan kesiapan tim dalam merealisasikan ide secara nyata dalam kompetisi GEMASTIK.</w:t>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numPr>
          <w:ilvl w:val="0"/>
          <w:numId w:val="2"/>
        </w:numPr>
        <w:spacing w:line="360" w:lineRule="auto"/>
        <w:ind w:left="45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Kebutuhan Pengguna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Kebutuhan pengguna menjelaskan apa saja yang dibutuhkan oleh pengguna sasaran dalam menghadapi permasalahan yang diangkat, serta bagaimana kebutuhan tersebut menjadi dasar perancangan solusi digital. Bagian ini bertujuan untuk menunjukkan bahwa aplikasi yang diusulkan dikembangkan dengan berorientasi pada pengguna, bukan hanya pada teknologi.</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Identifikasi kebutuhan pengguna dilakukan dengan memahami karakteristik pengguna, aktivitas yang dilakukan, serta kendala yang dialami dalam kondisi eksisting. Kebutuhan ini dapat berkaitan dengan kemudahan akses, kecepatan proses, keakuratan informasi, kenyamanan penggunaan, maupun dukungan dalam pengambilan keputusan. Pemahaman yang baik terhadap kebutuhan pengguna akan memastikan bahwa solusi yang dirancang benar-benar relevan dan bermanfaat.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Kebutuhan pengguna juga mencerminkan ekspektasi terhadap aplikasi, baik dari sisi fungsional maupun pengalaman penggunaan. Pengguna membutuhkan solusi yang mudah dipahami, tidak rumit untuk dioperasikan, serta mampu memberikan hasil yang sesuai dengan tujuan penggunaan aplikasi. Oleh karena itu, kebutuhan pengguna menjadi acuan utama dalam penentuan fitur dan alur penggunaan sistem.</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Selain kebutuhan utama, bagian ini juga dapat mencakup kebutuhan pendukung, seperti keandalan sistem, keamanan data pribadi, serta fleksibilitas penggunaan pada berbagai perangkat. Pemenuhan kebutuhan tersebut penting untuk meningkatkan kepercayaan dan kenyamanan pengguna dalam memanfaatkan aplikasi.</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Perumusan kebutuhan pengguna yang jelas dan tepat akan membantu reviewer melihat bahwa solusi digital yang diusulkan dibangun berdasarkan pemahaman terhadap pengguna sasaran. Hal ini memperkuat argumen bahwa aplikasi memiliki potensi adopsi yang baik dan layak dikembangkan dalam kompetisi GEMASTIK.</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numPr>
          <w:ilvl w:val="0"/>
          <w:numId w:val="2"/>
        </w:numPr>
        <w:spacing w:line="360" w:lineRule="auto"/>
        <w:ind w:left="45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Dampak Kebermanfaatan Dan Keberlanjutan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Bagian dampak, kebermanfaatan, dan keberlanjutan menjelaskan kontribusi solusi digital yang diusulkan terhadap pengguna, masyarakat, maupun lingkungan penerapan dalam jangka pendek dan jangka panjang. Uraian ini bertujuan untuk menunjukkan bahwa aplikasi tidak hanya menyelesaikan permasalahan saat ini, tetapi juga memiliki nilai guna yang berkelanjutan dan potensi pengembangan di masa depan.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Dampak solusi digital dijelaskan melalui perubahan positif yang dihasilkan setelah aplikasi diterapkan. Dampak tersebut dapat berupa peningkatan efisiensi, efektivitas, kualitas layanan, transparansi, atau pengambilan keputusan yang lebih baik. Dampak ini menunjukkan bahwa solusi memberikan hasil nyata dan terukur bagi pengguna maupun pihak terkait.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Kebermanfaatan solusi menekankan nilai guna langsung yang dirasakan oleh pengguna dalam aktivitas sehari-hari. Aplikasi diharapkan mampu membantu pengguna menyelesaikan masalah dengan lebih mudah, cepat, dan akurat. Kebermanfaatan yang jelas memperkuat alasan bahwa solusi layak digunakan dan memiliki potensi adopsi yang tinggi.</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Aspek keberlanjutan menjelaskan kemampuan solusi untuk terus digunakan, dikembangkan, dan disesuaikan dengan kebutuhan di masa mendatang. Keberlanjutan dapat dilihat dari sisi teknologi, operasional, maupun pengelolaan, seperti kemudahan pemeliharaan sistem, fleksibilitas pengembangan fitur, serta potensi integrasi dengan sistem lain. Hal ini menunjukkan bahwa solusi tidak berhenti pada tahap kompetisi, tetapi dapat berkembang lebih lanjut.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pemaparan dampak, kebermanfaatan, dan keberlanjutan yang jelas dan realistis, proposal menunjukkan bahwa solusi digital yang diusulkan memiliki nilai jangka panjang. Bagian ini memperkuat keyakinan reviewer bahwa aplikasi tidak hanya inovatif, tetapi juga relevan, bermanfaat, dan layak untuk didukung dalam kompetisi GEMASTIK.</w:t>
      </w:r>
    </w:p>
    <w:p w:rsidR="00000000" w:rsidDel="00000000" w:rsidP="00000000" w:rsidRDefault="00000000" w:rsidRPr="00000000" w14:paraId="00000069">
      <w:pPr>
        <w:spacing w:line="360" w:lineRule="auto"/>
        <w:ind w:left="45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numPr>
          <w:ilvl w:val="0"/>
          <w:numId w:val="2"/>
        </w:numPr>
        <w:spacing w:line="360" w:lineRule="auto"/>
        <w:ind w:left="45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Aspek Etika, Legalitas dan Potensi HKI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Aspek etika, legalitas, dan potensi hak kekayaan intelektual menjelaskan komitmen pengembang dalam menciptakan dan memanfaatkan solusi digital secara bertanggung jawab. Bagian ini bertujuan untuk memastikan bahwa aplikasi yang diusulkan tidak hanya inovatif secara teknis, tetapi juga memperhatikan nilai etika, kepatuhan hukum, serta perlindungan atas karya intelektual yang dihasilkan.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sisi etika, pengembangan aplikasi memperhatikan prinsip keadilan, transparansi, dan perlindungan terhadap pengguna. Aplikasi dirancang untuk tidak merugikan pihak tertentu, tidak menyalahgunakan data pengguna, serta menghindari praktik yang melanggar norma sosial. Pengelolaan data pengguna dilakukan secara bertanggung jawab dengan memperhatikan privasi dan keamanan informasi, sehingga pengguna merasa aman dan percaya dalam menggunakan aplikasi.</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sisi legalitas, solusi digital yang diusulkan dikembangkan dengan mematuhi peraturan dan perundang-undangan yang berlaku. Hal ini mencakup kepatuhan terhadap regulasi terkait perlindungan data pribadi, hak cipta, serta penggunaan teknologi dan konten digital. Legalitas menjadi aspek penting untuk memastikan bahwa aplikasi dapat diimplementasikan dan digunakan secara sah tanpa menimbulkan permasalahan hukum di kemudian hari.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Selain itu, solusi yang diusulkan memiliki potensi hak kekayaan intelektual yang dapat dilindungi. Potensi HKI dapat berupa hak cipta atas perangkat lunak dan desain antarmuka, paten atas metode atau proses tertentu, maupun bentuk perlindungan lainnya sesuai dengan karakteristik inovasi yang dikembangkan. Pengakuan terhadap potensi HKI menunjukkan bahwa solusi memiliki nilai kebaruan dan kontribusi intelektual yang layak untuk dilindungi.</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Pemaparan aspek etika, legalitas, dan potensi HKI yang jelas akan membantu reviewer menilai bahwa solusi digital yang diusulkan dikembangkan secara bertanggung jawab, berkelanjutan, dan memiliki nilai tambah. Bagian ini memperkuat posisi proposal sebagai karya inovatif yang tidak hanya unggul secara teknis, tetapi juga siap diimplementasikan secara aman dan legal dalam kompetisi GEMASTIK.</w:t>
      </w:r>
    </w:p>
    <w:p w:rsidR="00000000" w:rsidDel="00000000" w:rsidP="00000000" w:rsidRDefault="00000000" w:rsidRPr="00000000" w14:paraId="00000070">
      <w:pPr>
        <w:spacing w:line="360" w:lineRule="auto"/>
        <w:ind w:left="45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numPr>
          <w:ilvl w:val="0"/>
          <w:numId w:val="2"/>
        </w:numPr>
        <w:spacing w:line="360" w:lineRule="auto"/>
        <w:ind w:left="45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Penutup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Penutup merupakan bagian akhir proposal yang merangkum keseluruhan gagasan, tujuan, dan nilai utama dari solusi digital yang diusulkan. Bagian ini bertujuan untuk menegaskan kembali urgensi permasalahan yang diangkat, relevansi solusi yang ditawarkan, serta kontribusi aplikasi dalam menjawab kebutuhan pengguna.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Melalui proposal ini, solusi digital yang diusulkan diharapkan mampu memberikan manfaat nyata bagi pengguna dan pihak terkait, serta berkontribusi terhadap penerapan teknologi informasi secara efektif dan bertanggung jawab. Keseluruhan perancangan solusi telah disusun secara terstruktur, mulai dari analisis permasalahan, perancangan sistem, hingga aspek implementasi, etika, dan keberlanjutan.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Penutup juga menegaskan bahwa solusi yang diusulkan memiliki potensi untuk dikembangkan dan diimplementasikan lebih lanjut, baik dalam lingkup terbatas maupun dalam skala yang lebih luas. Dengan dukungan metodologi yang jelas, rancangan teknis yang realistis, serta orientasi pada pengguna, proposal ini menunjukkan kesiapan untuk diwujudkan dalam bentuk aplikasi yang aplikatif dan bernilai guna.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Akhir kata, proposal ini disusun sebagai bentuk kontribusi inovatif dalam pengembangan solusi digital yang selaras dengan semangat dan tujuan kompetisi GEMASTIK. Diharapkan proposal ini dapat menjadi langkah awal dalam menghadirkan solusi yang bermanfaat, berkelanjutan, dan berdampak positif.</w:t>
      </w:r>
    </w:p>
    <w:p w:rsidR="00000000" w:rsidDel="00000000" w:rsidP="00000000" w:rsidRDefault="00000000" w:rsidRPr="00000000" w14:paraId="00000076">
      <w:pPr>
        <w:spacing w:line="360" w:lineRule="auto"/>
        <w:ind w:left="9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numPr>
          <w:ilvl w:val="0"/>
          <w:numId w:val="2"/>
        </w:numPr>
        <w:spacing w:line="360" w:lineRule="auto"/>
        <w:ind w:left="45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Pustaka dan lampiran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pustaka memuat seluruh sumber referensi yang digunakan dalam penyusunan proposal, baik berupa buku, jurnal ilmiah, laporan resmi, regulasi, maupun sumber digital lainnya. Bagian ini bertujuan untuk menunjukkan bahwa proposal disusun berdasarkan kajian yang relevan, kredibel, dan dapat dipertanggungjawabkan secara akademik.</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Referensi yang dicantumkan harus berkaitan langsung dengan permasalahan, solusi digital, metodologi, maupun aspek etika dan legalitas yang dibahas dalam proposal. Penggunaan sumber yang mutakhir dan terpercaya akan memperkuat argumen serta menunjukkan bahwa ide yang diusulkan tidak bersifat asumtif, melainkan didukung oleh landasan teori dan fakta.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Penulisan daftar pustaka dilakukan secara konsisten sesuai dengan gaya sitasi yang ditetapkan, seperti APA Style atau format lain yang dianjurkan dalam panduan GEMASTIK. Konsistensi dan kerapian penulisan daftar pustaka mencerminkan kedisiplinan akademik dan keseriusan tim dalam menyusun proposal.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pustaka yang baik tidak hanya berfungsi sebagai pelengkap, tetapi juga menjadi indikator kualitas kajian dan kedalaman pemahaman terhadap topik yang diangkat.</w:t>
      </w:r>
    </w:p>
    <w:p w:rsidR="00000000" w:rsidDel="00000000" w:rsidP="00000000" w:rsidRDefault="00000000" w:rsidRPr="00000000" w14:paraId="0000007C">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3"/>
        <w:spacing w:after="0" w:before="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Lampiran</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berisi dokumen pendukung yang melengkapi dan memperkuat isi proposal, namun tidak disajikan secara rinci di bagian utama. Lampiran bertujuan untuk memberikan informasi tambahan yang relevan tanpa mengganggu alur pembahasan utama proposal.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Isi lampiran dapat mencakup mockup aplikasi secara lebih detail, diagram sistem, alur proses, dokumentasi tambahan, hasil observasi atau survei pendukung, pembagian tugas tim, serta dokumen lain yang mendukung kelayakan dan kesiapan solusi digital yang diusulkan. Lampiran juga dapat memuat bukti pendukung yang menunjukkan proses perancangan dan pengembangan solusi secara lebih komprehensif.</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Penyusunan lampiran dilakukan secara sistematis dan diberi penjelasan singkat agar mudah dipahami oleh reviewer. Setiap lampiran sebaiknya dirujuk pada bagian utama proposal untuk menunjukkan keterkaitannya dengan pembahasan yang telah disampaikan.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yang disusun dengan rapi dan relevan akan memperkuat proposal secara keseluruhan, menunjukkan kesiapan teknis dan konseptual tim, serta memberikan nilai tambah dalam penilaian proposal GEMASTIK.</w:t>
      </w:r>
    </w:p>
    <w:p w:rsidR="00000000" w:rsidDel="00000000" w:rsidP="00000000" w:rsidRDefault="00000000" w:rsidRPr="00000000" w14:paraId="00000082">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B07894"/>
    <w:pPr>
      <w:spacing w:line="240" w:lineRule="auto"/>
    </w:pPr>
    <w:rPr>
      <w:rFonts w:ascii="Times New Roman" w:cs="Times New Roman" w:eastAsia="Times New Roman" w:hAnsi="Times New Roman"/>
      <w:sz w:val="20"/>
      <w:szCs w:val="20"/>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B07894"/>
    <w:pPr>
      <w:ind w:left="720"/>
      <w:contextualSpacing w:val="1"/>
    </w:pPr>
  </w:style>
  <w:style w:type="paragraph" w:styleId="NormalWeb">
    <w:name w:val="Normal (Web)"/>
    <w:basedOn w:val="Normal"/>
    <w:uiPriority w:val="99"/>
    <w:semiHidden w:val="1"/>
    <w:unhideWhenUsed w:val="1"/>
    <w:rsid w:val="00A60866"/>
    <w:pPr>
      <w:spacing w:after="100" w:afterAutospacing="1" w:before="100" w:beforeAutospacing="1" w:line="240" w:lineRule="auto"/>
    </w:pPr>
    <w:rPr>
      <w:rFonts w:ascii="Times New Roman" w:cs="Times New Roman" w:eastAsia="Times New Roman" w:hAnsi="Times New Roman"/>
      <w:sz w:val="24"/>
      <w:szCs w:val="24"/>
      <w:lang w:eastAsia="en-ID" w:val="en-ID"/>
    </w:rPr>
  </w:style>
  <w:style w:type="character" w:styleId="Strong">
    <w:name w:val="Strong"/>
    <w:basedOn w:val="DefaultParagraphFont"/>
    <w:uiPriority w:val="22"/>
    <w:qFormat w:val="1"/>
    <w:rsid w:val="00E9028C"/>
    <w:rPr>
      <w:b w:val="1"/>
      <w:bCs w:val="1"/>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SLtrpDKc/J7JulSK7LUI7jALFQ==">CgMxLjA4AHIhMWdSeXBUU3NSZk5JMnQ0TlR0UTZPLUtWR1dSZ1dIRHNW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2026-02-05T02:55:00Z</dcterms:created>
  <dc:creator>Yoki Firmansyah</dc:creator>
</cp:coreProperties>
</file>