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10D" w:rsidRDefault="002F710D">
      <w:bookmarkStart w:id="0" w:name="_GoBack"/>
      <w:bookmarkEnd w:id="0"/>
    </w:p>
    <w:p w:rsidR="002F710D" w:rsidRDefault="002F710D"/>
    <w:p w:rsidR="002F710D" w:rsidRDefault="00763DB2">
      <w:pPr>
        <w:pStyle w:val="Title"/>
      </w:pPr>
      <w:r>
        <w:t>THESIS FIGURES — COMPLETE COLLECTION WITH DESCRIPTIONS</w:t>
      </w:r>
    </w:p>
    <w:p w:rsidR="002F710D" w:rsidRDefault="00763DB2">
      <w:pPr>
        <w:spacing w:after="160"/>
        <w:jc w:val="center"/>
      </w:pPr>
      <w:r>
        <w:rPr>
          <w:b/>
          <w:sz w:val="24"/>
        </w:rPr>
        <w:t>Task-Oriented DeepJSCC for UAV Navigation</w:t>
      </w:r>
    </w:p>
    <w:p w:rsidR="002F710D" w:rsidRDefault="00763DB2">
      <w:pPr>
        <w:spacing w:after="160"/>
        <w:jc w:val="center"/>
      </w:pPr>
      <w:r>
        <w:rPr>
          <w:b/>
          <w:sz w:val="24"/>
        </w:rPr>
        <w:t>Final Year Project — Figure Companion</w:t>
      </w:r>
    </w:p>
    <w:tbl>
      <w:tblPr>
        <w:tblStyle w:val="TableGrid"/>
        <w:tblW w:w="0" w:type="auto"/>
        <w:jc w:val="center"/>
        <w:tblLook w:val="04A0" w:firstRow="1" w:lastRow="0" w:firstColumn="1" w:lastColumn="0" w:noHBand="0" w:noVBand="1"/>
      </w:tblPr>
      <w:tblGrid>
        <w:gridCol w:w="4680"/>
        <w:gridCol w:w="4680"/>
      </w:tblGrid>
      <w:tr w:rsidR="002F710D">
        <w:trPr>
          <w:cantSplit/>
          <w:tblHeader/>
          <w:jc w:val="center"/>
        </w:trPr>
        <w:tc>
          <w:tcPr>
            <w:tcW w:w="4680" w:type="dxa"/>
            <w:shd w:val="clear" w:color="auto" w:fill="DCE6F1"/>
          </w:tcPr>
          <w:p w:rsidR="002F710D" w:rsidRDefault="00763DB2">
            <w:pPr>
              <w:spacing w:before="40" w:after="40"/>
            </w:pPr>
            <w:r>
              <w:rPr>
                <w:b/>
                <w:sz w:val="18"/>
              </w:rPr>
              <w:t>Name</w:t>
            </w:r>
          </w:p>
        </w:tc>
        <w:tc>
          <w:tcPr>
            <w:tcW w:w="4680" w:type="dxa"/>
            <w:shd w:val="clear" w:color="auto" w:fill="DCE6F1"/>
          </w:tcPr>
          <w:p w:rsidR="002F710D" w:rsidRDefault="00763DB2">
            <w:pPr>
              <w:spacing w:before="40" w:after="40"/>
            </w:pPr>
            <w:r>
              <w:rPr>
                <w:b/>
                <w:sz w:val="18"/>
              </w:rPr>
              <w:t>Roll Number</w:t>
            </w:r>
          </w:p>
        </w:tc>
      </w:tr>
      <w:tr w:rsidR="002F710D">
        <w:trPr>
          <w:cantSplit/>
          <w:jc w:val="center"/>
        </w:trPr>
        <w:tc>
          <w:tcPr>
            <w:tcW w:w="4680" w:type="dxa"/>
          </w:tcPr>
          <w:p w:rsidR="002F710D" w:rsidRDefault="00763DB2">
            <w:pPr>
              <w:spacing w:before="40" w:after="40"/>
            </w:pPr>
            <w:r>
              <w:rPr>
                <w:sz w:val="18"/>
              </w:rPr>
              <w:t>Areesha Sohail</w:t>
            </w:r>
          </w:p>
        </w:tc>
        <w:tc>
          <w:tcPr>
            <w:tcW w:w="4680" w:type="dxa"/>
          </w:tcPr>
          <w:p w:rsidR="002F710D" w:rsidRDefault="00763DB2">
            <w:pPr>
              <w:spacing w:before="40" w:after="40"/>
            </w:pPr>
            <w:r>
              <w:rPr>
                <w:sz w:val="18"/>
              </w:rPr>
              <w:t>1005</w:t>
            </w:r>
          </w:p>
        </w:tc>
      </w:tr>
      <w:tr w:rsidR="002F710D">
        <w:trPr>
          <w:cantSplit/>
          <w:jc w:val="center"/>
        </w:trPr>
        <w:tc>
          <w:tcPr>
            <w:tcW w:w="4680" w:type="dxa"/>
          </w:tcPr>
          <w:p w:rsidR="002F710D" w:rsidRDefault="00763DB2">
            <w:pPr>
              <w:spacing w:before="40" w:after="40"/>
            </w:pPr>
            <w:r>
              <w:rPr>
                <w:sz w:val="18"/>
              </w:rPr>
              <w:t>Amna Shahid</w:t>
            </w:r>
          </w:p>
        </w:tc>
        <w:tc>
          <w:tcPr>
            <w:tcW w:w="4680" w:type="dxa"/>
          </w:tcPr>
          <w:p w:rsidR="002F710D" w:rsidRDefault="00763DB2">
            <w:pPr>
              <w:spacing w:before="40" w:after="40"/>
            </w:pPr>
            <w:r>
              <w:rPr>
                <w:sz w:val="18"/>
              </w:rPr>
              <w:t>1004</w:t>
            </w:r>
          </w:p>
        </w:tc>
      </w:tr>
      <w:tr w:rsidR="002F710D">
        <w:trPr>
          <w:cantSplit/>
          <w:jc w:val="center"/>
        </w:trPr>
        <w:tc>
          <w:tcPr>
            <w:tcW w:w="4680" w:type="dxa"/>
          </w:tcPr>
          <w:p w:rsidR="002F710D" w:rsidRDefault="00763DB2">
            <w:pPr>
              <w:spacing w:before="40" w:after="40"/>
            </w:pPr>
            <w:r>
              <w:rPr>
                <w:sz w:val="18"/>
              </w:rPr>
              <w:t>Hafiza Laiba Faisal</w:t>
            </w:r>
          </w:p>
        </w:tc>
        <w:tc>
          <w:tcPr>
            <w:tcW w:w="4680" w:type="dxa"/>
          </w:tcPr>
          <w:p w:rsidR="002F710D" w:rsidRDefault="00763DB2">
            <w:pPr>
              <w:spacing w:before="40" w:after="40"/>
            </w:pPr>
            <w:r>
              <w:rPr>
                <w:sz w:val="18"/>
              </w:rPr>
              <w:t>1015</w:t>
            </w:r>
          </w:p>
        </w:tc>
      </w:tr>
    </w:tbl>
    <w:p w:rsidR="002F710D" w:rsidRDefault="002F710D">
      <w:pPr>
        <w:spacing w:after="40"/>
      </w:pPr>
    </w:p>
    <w:p w:rsidR="002F710D" w:rsidRDefault="00763DB2">
      <w:pPr>
        <w:spacing w:after="160"/>
        <w:jc w:val="center"/>
      </w:pPr>
      <w:r>
        <w:rPr>
          <w:b/>
          <w:sz w:val="24"/>
        </w:rPr>
        <w:t>Supervisor:</w:t>
      </w:r>
      <w:r>
        <w:rPr>
          <w:sz w:val="24"/>
        </w:rPr>
        <w:t xml:space="preserve"> Ismat Hira</w:t>
      </w:r>
    </w:p>
    <w:p w:rsidR="002F710D" w:rsidRDefault="00763DB2">
      <w:pPr>
        <w:spacing w:after="160"/>
        <w:jc w:val="center"/>
      </w:pPr>
      <w:r>
        <w:rPr>
          <w:b/>
          <w:sz w:val="24"/>
        </w:rPr>
        <w:t>Date:</w:t>
      </w:r>
      <w:r>
        <w:rPr>
          <w:sz w:val="24"/>
        </w:rPr>
        <w:t xml:space="preserve"> October 2026</w:t>
      </w:r>
    </w:p>
    <w:p w:rsidR="002F710D" w:rsidRDefault="00763DB2">
      <w:pPr>
        <w:pageBreakBefore/>
        <w:spacing w:after="240"/>
      </w:pPr>
      <w:r>
        <w:rPr>
          <w:rFonts w:ascii="Cambria" w:hAnsi="Cambria"/>
          <w:b/>
          <w:color w:val="1F3A5F"/>
          <w:sz w:val="32"/>
        </w:rPr>
        <w:lastRenderedPageBreak/>
        <w:t>Table of Contents</w:t>
      </w:r>
    </w:p>
    <w:p w:rsidR="00763DB2" w:rsidRDefault="00763DB2">
      <w:pPr>
        <w:pStyle w:val="TOC2"/>
        <w:tabs>
          <w:tab w:val="right" w:leader="dot" w:pos="9350"/>
        </w:tabs>
        <w:rPr>
          <w:noProof/>
        </w:rPr>
      </w:pPr>
      <w:r>
        <w:fldChar w:fldCharType="begin"/>
      </w:r>
      <w:r>
        <w:instrText>TOC \o "1-3" \h \z \u</w:instrText>
      </w:r>
      <w:r>
        <w:fldChar w:fldCharType="separate"/>
      </w:r>
      <w:hyperlink w:anchor="_Toc244346227" w:history="1">
        <w:r w:rsidRPr="00DA5D0A">
          <w:rPr>
            <w:rStyle w:val="Hyperlink"/>
            <w:noProof/>
          </w:rPr>
          <w:t>How to Use This Document</w:t>
        </w:r>
        <w:r>
          <w:rPr>
            <w:noProof/>
            <w:webHidden/>
          </w:rPr>
          <w:tab/>
        </w:r>
        <w:r>
          <w:rPr>
            <w:noProof/>
            <w:webHidden/>
          </w:rPr>
          <w:fldChar w:fldCharType="begin"/>
        </w:r>
        <w:r>
          <w:rPr>
            <w:noProof/>
            <w:webHidden/>
          </w:rPr>
          <w:instrText xml:space="preserve"> PAGEREF _Toc244346227 \h </w:instrText>
        </w:r>
        <w:r>
          <w:rPr>
            <w:noProof/>
            <w:webHidden/>
          </w:rPr>
        </w:r>
        <w:r>
          <w:rPr>
            <w:noProof/>
            <w:webHidden/>
          </w:rPr>
          <w:fldChar w:fldCharType="separate"/>
        </w:r>
        <w:r>
          <w:rPr>
            <w:noProof/>
            <w:webHidden/>
          </w:rPr>
          <w:t>4</w:t>
        </w:r>
        <w:r>
          <w:rPr>
            <w:noProof/>
            <w:webHidden/>
          </w:rPr>
          <w:fldChar w:fldCharType="end"/>
        </w:r>
      </w:hyperlink>
    </w:p>
    <w:p w:rsidR="00763DB2" w:rsidRDefault="00763DB2">
      <w:pPr>
        <w:pStyle w:val="TOC2"/>
        <w:tabs>
          <w:tab w:val="right" w:leader="dot" w:pos="9350"/>
        </w:tabs>
        <w:rPr>
          <w:noProof/>
        </w:rPr>
      </w:pPr>
      <w:hyperlink w:anchor="_Toc244346228" w:history="1">
        <w:r w:rsidRPr="00DA5D0A">
          <w:rPr>
            <w:rStyle w:val="Hyperlink"/>
            <w:noProof/>
          </w:rPr>
          <w:t>Figure Index</w:t>
        </w:r>
        <w:r>
          <w:rPr>
            <w:noProof/>
            <w:webHidden/>
          </w:rPr>
          <w:tab/>
        </w:r>
        <w:r>
          <w:rPr>
            <w:noProof/>
            <w:webHidden/>
          </w:rPr>
          <w:fldChar w:fldCharType="begin"/>
        </w:r>
        <w:r>
          <w:rPr>
            <w:noProof/>
            <w:webHidden/>
          </w:rPr>
          <w:instrText xml:space="preserve"> PAGEREF _Toc244346228 \h </w:instrText>
        </w:r>
        <w:r>
          <w:rPr>
            <w:noProof/>
            <w:webHidden/>
          </w:rPr>
        </w:r>
        <w:r>
          <w:rPr>
            <w:noProof/>
            <w:webHidden/>
          </w:rPr>
          <w:fldChar w:fldCharType="separate"/>
        </w:r>
        <w:r>
          <w:rPr>
            <w:noProof/>
            <w:webHidden/>
          </w:rPr>
          <w:t>4</w:t>
        </w:r>
        <w:r>
          <w:rPr>
            <w:noProof/>
            <w:webHidden/>
          </w:rPr>
          <w:fldChar w:fldCharType="end"/>
        </w:r>
      </w:hyperlink>
    </w:p>
    <w:p w:rsidR="00763DB2" w:rsidRDefault="00763DB2">
      <w:pPr>
        <w:pStyle w:val="TOC1"/>
        <w:tabs>
          <w:tab w:val="right" w:leader="dot" w:pos="9350"/>
        </w:tabs>
        <w:rPr>
          <w:noProof/>
        </w:rPr>
      </w:pPr>
      <w:hyperlink w:anchor="_Toc244346229" w:history="1">
        <w:r w:rsidRPr="00DA5D0A">
          <w:rPr>
            <w:rStyle w:val="Hyperlink"/>
            <w:noProof/>
          </w:rPr>
          <w:t>Part 1 — Main Results: M1 and M2</w:t>
        </w:r>
        <w:r>
          <w:rPr>
            <w:noProof/>
            <w:webHidden/>
          </w:rPr>
          <w:tab/>
        </w:r>
        <w:r>
          <w:rPr>
            <w:noProof/>
            <w:webHidden/>
          </w:rPr>
          <w:fldChar w:fldCharType="begin"/>
        </w:r>
        <w:r>
          <w:rPr>
            <w:noProof/>
            <w:webHidden/>
          </w:rPr>
          <w:instrText xml:space="preserve"> PAGEREF _Toc244346229 \h </w:instrText>
        </w:r>
        <w:r>
          <w:rPr>
            <w:noProof/>
            <w:webHidden/>
          </w:rPr>
        </w:r>
        <w:r>
          <w:rPr>
            <w:noProof/>
            <w:webHidden/>
          </w:rPr>
          <w:fldChar w:fldCharType="separate"/>
        </w:r>
        <w:r>
          <w:rPr>
            <w:noProof/>
            <w:webHidden/>
          </w:rPr>
          <w:t>6</w:t>
        </w:r>
        <w:r>
          <w:rPr>
            <w:noProof/>
            <w:webHidden/>
          </w:rPr>
          <w:fldChar w:fldCharType="end"/>
        </w:r>
      </w:hyperlink>
    </w:p>
    <w:p w:rsidR="00763DB2" w:rsidRDefault="00763DB2">
      <w:pPr>
        <w:pStyle w:val="TOC2"/>
        <w:tabs>
          <w:tab w:val="right" w:leader="dot" w:pos="9350"/>
        </w:tabs>
        <w:rPr>
          <w:noProof/>
        </w:rPr>
      </w:pPr>
      <w:hyperlink w:anchor="_Toc244346230" w:history="1">
        <w:r w:rsidRPr="00DA5D0A">
          <w:rPr>
            <w:rStyle w:val="Hyperlink"/>
            <w:noProof/>
          </w:rPr>
          <w:t>Figure 1 — M1 Success Rate vs SNR (k = 1, 2, 3)</w:t>
        </w:r>
        <w:r>
          <w:rPr>
            <w:noProof/>
            <w:webHidden/>
          </w:rPr>
          <w:tab/>
        </w:r>
        <w:r>
          <w:rPr>
            <w:noProof/>
            <w:webHidden/>
          </w:rPr>
          <w:fldChar w:fldCharType="begin"/>
        </w:r>
        <w:r>
          <w:rPr>
            <w:noProof/>
            <w:webHidden/>
          </w:rPr>
          <w:instrText xml:space="preserve"> PAGEREF _Toc244346230 \h </w:instrText>
        </w:r>
        <w:r>
          <w:rPr>
            <w:noProof/>
            <w:webHidden/>
          </w:rPr>
        </w:r>
        <w:r>
          <w:rPr>
            <w:noProof/>
            <w:webHidden/>
          </w:rPr>
          <w:fldChar w:fldCharType="separate"/>
        </w:r>
        <w:r>
          <w:rPr>
            <w:noProof/>
            <w:webHidden/>
          </w:rPr>
          <w:t>7</w:t>
        </w:r>
        <w:r>
          <w:rPr>
            <w:noProof/>
            <w:webHidden/>
          </w:rPr>
          <w:fldChar w:fldCharType="end"/>
        </w:r>
      </w:hyperlink>
    </w:p>
    <w:p w:rsidR="00763DB2" w:rsidRDefault="00763DB2">
      <w:pPr>
        <w:pStyle w:val="TOC2"/>
        <w:tabs>
          <w:tab w:val="right" w:leader="dot" w:pos="9350"/>
        </w:tabs>
        <w:rPr>
          <w:noProof/>
        </w:rPr>
      </w:pPr>
      <w:hyperlink w:anchor="_Toc244346231" w:history="1">
        <w:r w:rsidRPr="00DA5D0A">
          <w:rPr>
            <w:rStyle w:val="Hyperlink"/>
            <w:noProof/>
          </w:rPr>
          <w:t>Figure 2 — M2 Three-Way Comparison on AWGN</w:t>
        </w:r>
        <w:r>
          <w:rPr>
            <w:noProof/>
            <w:webHidden/>
          </w:rPr>
          <w:tab/>
        </w:r>
        <w:r>
          <w:rPr>
            <w:noProof/>
            <w:webHidden/>
          </w:rPr>
          <w:fldChar w:fldCharType="begin"/>
        </w:r>
        <w:r>
          <w:rPr>
            <w:noProof/>
            <w:webHidden/>
          </w:rPr>
          <w:instrText xml:space="preserve"> PAGEREF _Toc244346231 \h </w:instrText>
        </w:r>
        <w:r>
          <w:rPr>
            <w:noProof/>
            <w:webHidden/>
          </w:rPr>
        </w:r>
        <w:r>
          <w:rPr>
            <w:noProof/>
            <w:webHidden/>
          </w:rPr>
          <w:fldChar w:fldCharType="separate"/>
        </w:r>
        <w:r>
          <w:rPr>
            <w:noProof/>
            <w:webHidden/>
          </w:rPr>
          <w:t>8</w:t>
        </w:r>
        <w:r>
          <w:rPr>
            <w:noProof/>
            <w:webHidden/>
          </w:rPr>
          <w:fldChar w:fldCharType="end"/>
        </w:r>
      </w:hyperlink>
    </w:p>
    <w:p w:rsidR="00763DB2" w:rsidRDefault="00763DB2">
      <w:pPr>
        <w:pStyle w:val="TOC2"/>
        <w:tabs>
          <w:tab w:val="right" w:leader="dot" w:pos="9350"/>
        </w:tabs>
        <w:rPr>
          <w:noProof/>
        </w:rPr>
      </w:pPr>
      <w:hyperlink w:anchor="_Toc244346232" w:history="1">
        <w:r w:rsidRPr="00DA5D0A">
          <w:rPr>
            <w:rStyle w:val="Hyperlink"/>
            <w:noProof/>
          </w:rPr>
          <w:t>Figure 3 — M2 Three-Way Comparison on Rayleigh Fading</w:t>
        </w:r>
        <w:r>
          <w:rPr>
            <w:noProof/>
            <w:webHidden/>
          </w:rPr>
          <w:tab/>
        </w:r>
        <w:r>
          <w:rPr>
            <w:noProof/>
            <w:webHidden/>
          </w:rPr>
          <w:fldChar w:fldCharType="begin"/>
        </w:r>
        <w:r>
          <w:rPr>
            <w:noProof/>
            <w:webHidden/>
          </w:rPr>
          <w:instrText xml:space="preserve"> PAGEREF _Toc244346232 \h </w:instrText>
        </w:r>
        <w:r>
          <w:rPr>
            <w:noProof/>
            <w:webHidden/>
          </w:rPr>
        </w:r>
        <w:r>
          <w:rPr>
            <w:noProof/>
            <w:webHidden/>
          </w:rPr>
          <w:fldChar w:fldCharType="separate"/>
        </w:r>
        <w:r>
          <w:rPr>
            <w:noProof/>
            <w:webHidden/>
          </w:rPr>
          <w:t>9</w:t>
        </w:r>
        <w:r>
          <w:rPr>
            <w:noProof/>
            <w:webHidden/>
          </w:rPr>
          <w:fldChar w:fldCharType="end"/>
        </w:r>
      </w:hyperlink>
    </w:p>
    <w:p w:rsidR="00763DB2" w:rsidRDefault="00763DB2">
      <w:pPr>
        <w:pStyle w:val="TOC2"/>
        <w:tabs>
          <w:tab w:val="right" w:leader="dot" w:pos="9350"/>
        </w:tabs>
        <w:rPr>
          <w:noProof/>
        </w:rPr>
      </w:pPr>
      <w:hyperlink w:anchor="_Toc244346233" w:history="1">
        <w:r w:rsidRPr="00DA5D0A">
          <w:rPr>
            <w:rStyle w:val="Hyperlink"/>
            <w:noProof/>
          </w:rPr>
          <w:t>Figure 4 — Bandwidth Crossover at 0 and 20 dB</w:t>
        </w:r>
        <w:r>
          <w:rPr>
            <w:noProof/>
            <w:webHidden/>
          </w:rPr>
          <w:tab/>
        </w:r>
        <w:r>
          <w:rPr>
            <w:noProof/>
            <w:webHidden/>
          </w:rPr>
          <w:fldChar w:fldCharType="begin"/>
        </w:r>
        <w:r>
          <w:rPr>
            <w:noProof/>
            <w:webHidden/>
          </w:rPr>
          <w:instrText xml:space="preserve"> PAGEREF _Toc244346233 \h </w:instrText>
        </w:r>
        <w:r>
          <w:rPr>
            <w:noProof/>
            <w:webHidden/>
          </w:rPr>
        </w:r>
        <w:r>
          <w:rPr>
            <w:noProof/>
            <w:webHidden/>
          </w:rPr>
          <w:fldChar w:fldCharType="separate"/>
        </w:r>
        <w:r>
          <w:rPr>
            <w:noProof/>
            <w:webHidden/>
          </w:rPr>
          <w:t>10</w:t>
        </w:r>
        <w:r>
          <w:rPr>
            <w:noProof/>
            <w:webHidden/>
          </w:rPr>
          <w:fldChar w:fldCharType="end"/>
        </w:r>
      </w:hyperlink>
    </w:p>
    <w:p w:rsidR="00763DB2" w:rsidRDefault="00763DB2">
      <w:pPr>
        <w:pStyle w:val="TOC2"/>
        <w:tabs>
          <w:tab w:val="right" w:leader="dot" w:pos="9350"/>
        </w:tabs>
        <w:rPr>
          <w:noProof/>
        </w:rPr>
      </w:pPr>
      <w:hyperlink w:anchor="_Toc244346234" w:history="1">
        <w:r w:rsidRPr="00DA5D0A">
          <w:rPr>
            <w:rStyle w:val="Hyperlink"/>
            <w:noProof/>
          </w:rPr>
          <w:t>Figure 5 — Full Bandwidth Axis at 0 dB</w:t>
        </w:r>
        <w:r>
          <w:rPr>
            <w:noProof/>
            <w:webHidden/>
          </w:rPr>
          <w:tab/>
        </w:r>
        <w:r>
          <w:rPr>
            <w:noProof/>
            <w:webHidden/>
          </w:rPr>
          <w:fldChar w:fldCharType="begin"/>
        </w:r>
        <w:r>
          <w:rPr>
            <w:noProof/>
            <w:webHidden/>
          </w:rPr>
          <w:instrText xml:space="preserve"> PAGEREF _Toc244346234 \h </w:instrText>
        </w:r>
        <w:r>
          <w:rPr>
            <w:noProof/>
            <w:webHidden/>
          </w:rPr>
        </w:r>
        <w:r>
          <w:rPr>
            <w:noProof/>
            <w:webHidden/>
          </w:rPr>
          <w:fldChar w:fldCharType="separate"/>
        </w:r>
        <w:r>
          <w:rPr>
            <w:noProof/>
            <w:webHidden/>
          </w:rPr>
          <w:t>11</w:t>
        </w:r>
        <w:r>
          <w:rPr>
            <w:noProof/>
            <w:webHidden/>
          </w:rPr>
          <w:fldChar w:fldCharType="end"/>
        </w:r>
      </w:hyperlink>
    </w:p>
    <w:p w:rsidR="00763DB2" w:rsidRDefault="00763DB2">
      <w:pPr>
        <w:pStyle w:val="TOC1"/>
        <w:tabs>
          <w:tab w:val="right" w:leader="dot" w:pos="9350"/>
        </w:tabs>
        <w:rPr>
          <w:noProof/>
        </w:rPr>
      </w:pPr>
      <w:hyperlink w:anchor="_Toc244346235" w:history="1">
        <w:r w:rsidRPr="00DA5D0A">
          <w:rPr>
            <w:rStyle w:val="Hyperlink"/>
            <w:noProof/>
          </w:rPr>
          <w:t>Part 2 — Supporting Metrics</w:t>
        </w:r>
        <w:r>
          <w:rPr>
            <w:noProof/>
            <w:webHidden/>
          </w:rPr>
          <w:tab/>
        </w:r>
        <w:r>
          <w:rPr>
            <w:noProof/>
            <w:webHidden/>
          </w:rPr>
          <w:fldChar w:fldCharType="begin"/>
        </w:r>
        <w:r>
          <w:rPr>
            <w:noProof/>
            <w:webHidden/>
          </w:rPr>
          <w:instrText xml:space="preserve"> PAGEREF _Toc244346235 \h </w:instrText>
        </w:r>
        <w:r>
          <w:rPr>
            <w:noProof/>
            <w:webHidden/>
          </w:rPr>
        </w:r>
        <w:r>
          <w:rPr>
            <w:noProof/>
            <w:webHidden/>
          </w:rPr>
          <w:fldChar w:fldCharType="separate"/>
        </w:r>
        <w:r>
          <w:rPr>
            <w:noProof/>
            <w:webHidden/>
          </w:rPr>
          <w:t>12</w:t>
        </w:r>
        <w:r>
          <w:rPr>
            <w:noProof/>
            <w:webHidden/>
          </w:rPr>
          <w:fldChar w:fldCharType="end"/>
        </w:r>
      </w:hyperlink>
    </w:p>
    <w:p w:rsidR="00763DB2" w:rsidRDefault="00763DB2">
      <w:pPr>
        <w:pStyle w:val="TOC2"/>
        <w:tabs>
          <w:tab w:val="right" w:leader="dot" w:pos="9350"/>
        </w:tabs>
        <w:rPr>
          <w:noProof/>
        </w:rPr>
      </w:pPr>
      <w:hyperlink w:anchor="_Toc244346236" w:history="1">
        <w:r w:rsidRPr="00DA5D0A">
          <w:rPr>
            <w:rStyle w:val="Hyperlink"/>
            <w:noProof/>
          </w:rPr>
          <w:t>Figure 6 — Final Distance to Goal</w:t>
        </w:r>
        <w:r>
          <w:rPr>
            <w:noProof/>
            <w:webHidden/>
          </w:rPr>
          <w:tab/>
        </w:r>
        <w:r>
          <w:rPr>
            <w:noProof/>
            <w:webHidden/>
          </w:rPr>
          <w:fldChar w:fldCharType="begin"/>
        </w:r>
        <w:r>
          <w:rPr>
            <w:noProof/>
            <w:webHidden/>
          </w:rPr>
          <w:instrText xml:space="preserve"> PAGEREF _Toc244346236 \h </w:instrText>
        </w:r>
        <w:r>
          <w:rPr>
            <w:noProof/>
            <w:webHidden/>
          </w:rPr>
        </w:r>
        <w:r>
          <w:rPr>
            <w:noProof/>
            <w:webHidden/>
          </w:rPr>
          <w:fldChar w:fldCharType="separate"/>
        </w:r>
        <w:r>
          <w:rPr>
            <w:noProof/>
            <w:webHidden/>
          </w:rPr>
          <w:t>13</w:t>
        </w:r>
        <w:r>
          <w:rPr>
            <w:noProof/>
            <w:webHidden/>
          </w:rPr>
          <w:fldChar w:fldCharType="end"/>
        </w:r>
      </w:hyperlink>
    </w:p>
    <w:p w:rsidR="00763DB2" w:rsidRDefault="00763DB2">
      <w:pPr>
        <w:pStyle w:val="TOC2"/>
        <w:tabs>
          <w:tab w:val="right" w:leader="dot" w:pos="9350"/>
        </w:tabs>
        <w:rPr>
          <w:noProof/>
        </w:rPr>
      </w:pPr>
      <w:hyperlink w:anchor="_Toc244346237" w:history="1">
        <w:r w:rsidRPr="00DA5D0A">
          <w:rPr>
            <w:rStyle w:val="Hyperlink"/>
            <w:noProof/>
          </w:rPr>
          <w:t>Figure 7 — Control Effort</w:t>
        </w:r>
        <w:r>
          <w:rPr>
            <w:noProof/>
            <w:webHidden/>
          </w:rPr>
          <w:tab/>
        </w:r>
        <w:r>
          <w:rPr>
            <w:noProof/>
            <w:webHidden/>
          </w:rPr>
          <w:fldChar w:fldCharType="begin"/>
        </w:r>
        <w:r>
          <w:rPr>
            <w:noProof/>
            <w:webHidden/>
          </w:rPr>
          <w:instrText xml:space="preserve"> PAGEREF _Toc244346237 \h </w:instrText>
        </w:r>
        <w:r>
          <w:rPr>
            <w:noProof/>
            <w:webHidden/>
          </w:rPr>
        </w:r>
        <w:r>
          <w:rPr>
            <w:noProof/>
            <w:webHidden/>
          </w:rPr>
          <w:fldChar w:fldCharType="separate"/>
        </w:r>
        <w:r>
          <w:rPr>
            <w:noProof/>
            <w:webHidden/>
          </w:rPr>
          <w:t>14</w:t>
        </w:r>
        <w:r>
          <w:rPr>
            <w:noProof/>
            <w:webHidden/>
          </w:rPr>
          <w:fldChar w:fldCharType="end"/>
        </w:r>
      </w:hyperlink>
    </w:p>
    <w:p w:rsidR="00763DB2" w:rsidRDefault="00763DB2">
      <w:pPr>
        <w:pStyle w:val="TOC2"/>
        <w:tabs>
          <w:tab w:val="right" w:leader="dot" w:pos="9350"/>
        </w:tabs>
        <w:rPr>
          <w:noProof/>
        </w:rPr>
      </w:pPr>
      <w:hyperlink w:anchor="_Toc244346238" w:history="1">
        <w:r w:rsidRPr="00DA5D0A">
          <w:rPr>
            <w:rStyle w:val="Hyperlink"/>
            <w:noProof/>
          </w:rPr>
          <w:t>Figure 8 — Time-to-Goal</w:t>
        </w:r>
        <w:r>
          <w:rPr>
            <w:noProof/>
            <w:webHidden/>
          </w:rPr>
          <w:tab/>
        </w:r>
        <w:r>
          <w:rPr>
            <w:noProof/>
            <w:webHidden/>
          </w:rPr>
          <w:fldChar w:fldCharType="begin"/>
        </w:r>
        <w:r>
          <w:rPr>
            <w:noProof/>
            <w:webHidden/>
          </w:rPr>
          <w:instrText xml:space="preserve"> PAGEREF _Toc244346238 \h </w:instrText>
        </w:r>
        <w:r>
          <w:rPr>
            <w:noProof/>
            <w:webHidden/>
          </w:rPr>
        </w:r>
        <w:r>
          <w:rPr>
            <w:noProof/>
            <w:webHidden/>
          </w:rPr>
          <w:fldChar w:fldCharType="separate"/>
        </w:r>
        <w:r>
          <w:rPr>
            <w:noProof/>
            <w:webHidden/>
          </w:rPr>
          <w:t>15</w:t>
        </w:r>
        <w:r>
          <w:rPr>
            <w:noProof/>
            <w:webHidden/>
          </w:rPr>
          <w:fldChar w:fldCharType="end"/>
        </w:r>
      </w:hyperlink>
    </w:p>
    <w:p w:rsidR="00763DB2" w:rsidRDefault="00763DB2">
      <w:pPr>
        <w:pStyle w:val="TOC2"/>
        <w:tabs>
          <w:tab w:val="right" w:leader="dot" w:pos="9350"/>
        </w:tabs>
        <w:rPr>
          <w:noProof/>
        </w:rPr>
      </w:pPr>
      <w:hyperlink w:anchor="_Toc244346239" w:history="1">
        <w:r w:rsidRPr="00DA5D0A">
          <w:rPr>
            <w:rStyle w:val="Hyperlink"/>
            <w:noProof/>
          </w:rPr>
          <w:t>Figure 9 — Success-Rate Heatmaps</w:t>
        </w:r>
        <w:r>
          <w:rPr>
            <w:noProof/>
            <w:webHidden/>
          </w:rPr>
          <w:tab/>
        </w:r>
        <w:r>
          <w:rPr>
            <w:noProof/>
            <w:webHidden/>
          </w:rPr>
          <w:fldChar w:fldCharType="begin"/>
        </w:r>
        <w:r>
          <w:rPr>
            <w:noProof/>
            <w:webHidden/>
          </w:rPr>
          <w:instrText xml:space="preserve"> PAGEREF _Toc244346239 \h </w:instrText>
        </w:r>
        <w:r>
          <w:rPr>
            <w:noProof/>
            <w:webHidden/>
          </w:rPr>
        </w:r>
        <w:r>
          <w:rPr>
            <w:noProof/>
            <w:webHidden/>
          </w:rPr>
          <w:fldChar w:fldCharType="separate"/>
        </w:r>
        <w:r>
          <w:rPr>
            <w:noProof/>
            <w:webHidden/>
          </w:rPr>
          <w:t>16</w:t>
        </w:r>
        <w:r>
          <w:rPr>
            <w:noProof/>
            <w:webHidden/>
          </w:rPr>
          <w:fldChar w:fldCharType="end"/>
        </w:r>
      </w:hyperlink>
    </w:p>
    <w:p w:rsidR="00763DB2" w:rsidRDefault="00763DB2">
      <w:pPr>
        <w:pStyle w:val="TOC2"/>
        <w:tabs>
          <w:tab w:val="right" w:leader="dot" w:pos="9350"/>
        </w:tabs>
        <w:rPr>
          <w:noProof/>
        </w:rPr>
      </w:pPr>
      <w:hyperlink w:anchor="_Toc244346240" w:history="1">
        <w:r w:rsidRPr="00DA5D0A">
          <w:rPr>
            <w:rStyle w:val="Hyperlink"/>
            <w:noProof/>
          </w:rPr>
          <w:t>Figure 10 — Frozen-Protocol Training Curves</w:t>
        </w:r>
        <w:r>
          <w:rPr>
            <w:noProof/>
            <w:webHidden/>
          </w:rPr>
          <w:tab/>
        </w:r>
        <w:r>
          <w:rPr>
            <w:noProof/>
            <w:webHidden/>
          </w:rPr>
          <w:fldChar w:fldCharType="begin"/>
        </w:r>
        <w:r>
          <w:rPr>
            <w:noProof/>
            <w:webHidden/>
          </w:rPr>
          <w:instrText xml:space="preserve"> PAGEREF _Toc244346240 \h </w:instrText>
        </w:r>
        <w:r>
          <w:rPr>
            <w:noProof/>
            <w:webHidden/>
          </w:rPr>
        </w:r>
        <w:r>
          <w:rPr>
            <w:noProof/>
            <w:webHidden/>
          </w:rPr>
          <w:fldChar w:fldCharType="separate"/>
        </w:r>
        <w:r>
          <w:rPr>
            <w:noProof/>
            <w:webHidden/>
          </w:rPr>
          <w:t>17</w:t>
        </w:r>
        <w:r>
          <w:rPr>
            <w:noProof/>
            <w:webHidden/>
          </w:rPr>
          <w:fldChar w:fldCharType="end"/>
        </w:r>
      </w:hyperlink>
    </w:p>
    <w:p w:rsidR="00763DB2" w:rsidRDefault="00763DB2">
      <w:pPr>
        <w:pStyle w:val="TOC2"/>
        <w:tabs>
          <w:tab w:val="right" w:leader="dot" w:pos="9350"/>
        </w:tabs>
        <w:rPr>
          <w:noProof/>
        </w:rPr>
      </w:pPr>
      <w:hyperlink w:anchor="_Toc244346241" w:history="1">
        <w:r w:rsidRPr="00DA5D0A">
          <w:rPr>
            <w:rStyle w:val="Hyperlink"/>
            <w:noProof/>
          </w:rPr>
          <w:t>Figure 11 — CDF of Final Distance</w:t>
        </w:r>
        <w:r>
          <w:rPr>
            <w:noProof/>
            <w:webHidden/>
          </w:rPr>
          <w:tab/>
        </w:r>
        <w:r>
          <w:rPr>
            <w:noProof/>
            <w:webHidden/>
          </w:rPr>
          <w:fldChar w:fldCharType="begin"/>
        </w:r>
        <w:r>
          <w:rPr>
            <w:noProof/>
            <w:webHidden/>
          </w:rPr>
          <w:instrText xml:space="preserve"> PAGEREF _Toc244346241 \h </w:instrText>
        </w:r>
        <w:r>
          <w:rPr>
            <w:noProof/>
            <w:webHidden/>
          </w:rPr>
        </w:r>
        <w:r>
          <w:rPr>
            <w:noProof/>
            <w:webHidden/>
          </w:rPr>
          <w:fldChar w:fldCharType="separate"/>
        </w:r>
        <w:r>
          <w:rPr>
            <w:noProof/>
            <w:webHidden/>
          </w:rPr>
          <w:t>18</w:t>
        </w:r>
        <w:r>
          <w:rPr>
            <w:noProof/>
            <w:webHidden/>
          </w:rPr>
          <w:fldChar w:fldCharType="end"/>
        </w:r>
      </w:hyperlink>
    </w:p>
    <w:p w:rsidR="00763DB2" w:rsidRDefault="00763DB2">
      <w:pPr>
        <w:pStyle w:val="TOC2"/>
        <w:tabs>
          <w:tab w:val="right" w:leader="dot" w:pos="9350"/>
        </w:tabs>
        <w:rPr>
          <w:noProof/>
        </w:rPr>
      </w:pPr>
      <w:hyperlink w:anchor="_Toc244346242" w:history="1">
        <w:r w:rsidRPr="00DA5D0A">
          <w:rPr>
            <w:rStyle w:val="Hyperlink"/>
            <w:noProof/>
          </w:rPr>
          <w:t>Figure 12 — Sample Closed-Loop Trajectories</w:t>
        </w:r>
        <w:r>
          <w:rPr>
            <w:noProof/>
            <w:webHidden/>
          </w:rPr>
          <w:tab/>
        </w:r>
        <w:r>
          <w:rPr>
            <w:noProof/>
            <w:webHidden/>
          </w:rPr>
          <w:fldChar w:fldCharType="begin"/>
        </w:r>
        <w:r>
          <w:rPr>
            <w:noProof/>
            <w:webHidden/>
          </w:rPr>
          <w:instrText xml:space="preserve"> PAGEREF _Toc244346242 \h </w:instrText>
        </w:r>
        <w:r>
          <w:rPr>
            <w:noProof/>
            <w:webHidden/>
          </w:rPr>
        </w:r>
        <w:r>
          <w:rPr>
            <w:noProof/>
            <w:webHidden/>
          </w:rPr>
          <w:fldChar w:fldCharType="separate"/>
        </w:r>
        <w:r>
          <w:rPr>
            <w:noProof/>
            <w:webHidden/>
          </w:rPr>
          <w:t>19</w:t>
        </w:r>
        <w:r>
          <w:rPr>
            <w:noProof/>
            <w:webHidden/>
          </w:rPr>
          <w:fldChar w:fldCharType="end"/>
        </w:r>
      </w:hyperlink>
    </w:p>
    <w:p w:rsidR="00763DB2" w:rsidRDefault="00763DB2">
      <w:pPr>
        <w:pStyle w:val="TOC2"/>
        <w:tabs>
          <w:tab w:val="right" w:leader="dot" w:pos="9350"/>
        </w:tabs>
        <w:rPr>
          <w:noProof/>
        </w:rPr>
      </w:pPr>
      <w:hyperlink w:anchor="_Toc244346243" w:history="1">
        <w:r w:rsidRPr="00DA5D0A">
          <w:rPr>
            <w:rStyle w:val="Hyperlink"/>
            <w:noProof/>
          </w:rPr>
          <w:t>Figure 13 — Trajectory MSE vs SNR</w:t>
        </w:r>
        <w:r>
          <w:rPr>
            <w:noProof/>
            <w:webHidden/>
          </w:rPr>
          <w:tab/>
        </w:r>
        <w:r>
          <w:rPr>
            <w:noProof/>
            <w:webHidden/>
          </w:rPr>
          <w:fldChar w:fldCharType="begin"/>
        </w:r>
        <w:r>
          <w:rPr>
            <w:noProof/>
            <w:webHidden/>
          </w:rPr>
          <w:instrText xml:space="preserve"> PAGEREF _Toc244346243 \h </w:instrText>
        </w:r>
        <w:r>
          <w:rPr>
            <w:noProof/>
            <w:webHidden/>
          </w:rPr>
        </w:r>
        <w:r>
          <w:rPr>
            <w:noProof/>
            <w:webHidden/>
          </w:rPr>
          <w:fldChar w:fldCharType="separate"/>
        </w:r>
        <w:r>
          <w:rPr>
            <w:noProof/>
            <w:webHidden/>
          </w:rPr>
          <w:t>21</w:t>
        </w:r>
        <w:r>
          <w:rPr>
            <w:noProof/>
            <w:webHidden/>
          </w:rPr>
          <w:fldChar w:fldCharType="end"/>
        </w:r>
      </w:hyperlink>
    </w:p>
    <w:p w:rsidR="00763DB2" w:rsidRDefault="00763DB2">
      <w:pPr>
        <w:pStyle w:val="TOC2"/>
        <w:tabs>
          <w:tab w:val="right" w:leader="dot" w:pos="9350"/>
        </w:tabs>
        <w:rPr>
          <w:noProof/>
        </w:rPr>
      </w:pPr>
      <w:hyperlink w:anchor="_Toc244346244" w:history="1">
        <w:r w:rsidRPr="00DA5D0A">
          <w:rPr>
            <w:rStyle w:val="Hyperlink"/>
            <w:noProof/>
          </w:rPr>
          <w:t>Figure 14 — Rate-Distortion View</w:t>
        </w:r>
        <w:r>
          <w:rPr>
            <w:noProof/>
            <w:webHidden/>
          </w:rPr>
          <w:tab/>
        </w:r>
        <w:r>
          <w:rPr>
            <w:noProof/>
            <w:webHidden/>
          </w:rPr>
          <w:fldChar w:fldCharType="begin"/>
        </w:r>
        <w:r>
          <w:rPr>
            <w:noProof/>
            <w:webHidden/>
          </w:rPr>
          <w:instrText xml:space="preserve"> PAGEREF _Toc244346244 \h </w:instrText>
        </w:r>
        <w:r>
          <w:rPr>
            <w:noProof/>
            <w:webHidden/>
          </w:rPr>
        </w:r>
        <w:r>
          <w:rPr>
            <w:noProof/>
            <w:webHidden/>
          </w:rPr>
          <w:fldChar w:fldCharType="separate"/>
        </w:r>
        <w:r>
          <w:rPr>
            <w:noProof/>
            <w:webHidden/>
          </w:rPr>
          <w:t>22</w:t>
        </w:r>
        <w:r>
          <w:rPr>
            <w:noProof/>
            <w:webHidden/>
          </w:rPr>
          <w:fldChar w:fldCharType="end"/>
        </w:r>
      </w:hyperlink>
    </w:p>
    <w:p w:rsidR="00763DB2" w:rsidRDefault="00763DB2">
      <w:pPr>
        <w:pStyle w:val="TOC2"/>
        <w:tabs>
          <w:tab w:val="right" w:leader="dot" w:pos="9350"/>
        </w:tabs>
        <w:rPr>
          <w:noProof/>
        </w:rPr>
      </w:pPr>
      <w:hyperlink w:anchor="_Toc244346245" w:history="1">
        <w:r w:rsidRPr="00DA5D0A">
          <w:rPr>
            <w:rStyle w:val="Hyperlink"/>
            <w:noProof/>
          </w:rPr>
          <w:t>Figure 15 — Learned Encoder Constellations</w:t>
        </w:r>
        <w:r>
          <w:rPr>
            <w:noProof/>
            <w:webHidden/>
          </w:rPr>
          <w:tab/>
        </w:r>
        <w:r>
          <w:rPr>
            <w:noProof/>
            <w:webHidden/>
          </w:rPr>
          <w:fldChar w:fldCharType="begin"/>
        </w:r>
        <w:r>
          <w:rPr>
            <w:noProof/>
            <w:webHidden/>
          </w:rPr>
          <w:instrText xml:space="preserve"> PAGEREF _Toc244346245 \h </w:instrText>
        </w:r>
        <w:r>
          <w:rPr>
            <w:noProof/>
            <w:webHidden/>
          </w:rPr>
        </w:r>
        <w:r>
          <w:rPr>
            <w:noProof/>
            <w:webHidden/>
          </w:rPr>
          <w:fldChar w:fldCharType="separate"/>
        </w:r>
        <w:r>
          <w:rPr>
            <w:noProof/>
            <w:webHidden/>
          </w:rPr>
          <w:t>23</w:t>
        </w:r>
        <w:r>
          <w:rPr>
            <w:noProof/>
            <w:webHidden/>
          </w:rPr>
          <w:fldChar w:fldCharType="end"/>
        </w:r>
      </w:hyperlink>
    </w:p>
    <w:p w:rsidR="00763DB2" w:rsidRDefault="00763DB2">
      <w:pPr>
        <w:pStyle w:val="TOC1"/>
        <w:tabs>
          <w:tab w:val="right" w:leader="dot" w:pos="9350"/>
        </w:tabs>
        <w:rPr>
          <w:noProof/>
        </w:rPr>
      </w:pPr>
      <w:hyperlink w:anchor="_Toc244346246" w:history="1">
        <w:r w:rsidRPr="00DA5D0A">
          <w:rPr>
            <w:rStyle w:val="Hyperlink"/>
            <w:noProof/>
          </w:rPr>
          <w:t>Part 3 — Statistical Validation</w:t>
        </w:r>
        <w:r>
          <w:rPr>
            <w:noProof/>
            <w:webHidden/>
          </w:rPr>
          <w:tab/>
        </w:r>
        <w:r>
          <w:rPr>
            <w:noProof/>
            <w:webHidden/>
          </w:rPr>
          <w:fldChar w:fldCharType="begin"/>
        </w:r>
        <w:r>
          <w:rPr>
            <w:noProof/>
            <w:webHidden/>
          </w:rPr>
          <w:instrText xml:space="preserve"> PAGEREF _Toc244346246 \h </w:instrText>
        </w:r>
        <w:r>
          <w:rPr>
            <w:noProof/>
            <w:webHidden/>
          </w:rPr>
        </w:r>
        <w:r>
          <w:rPr>
            <w:noProof/>
            <w:webHidden/>
          </w:rPr>
          <w:fldChar w:fldCharType="separate"/>
        </w:r>
        <w:r>
          <w:rPr>
            <w:noProof/>
            <w:webHidden/>
          </w:rPr>
          <w:t>24</w:t>
        </w:r>
        <w:r>
          <w:rPr>
            <w:noProof/>
            <w:webHidden/>
          </w:rPr>
          <w:fldChar w:fldCharType="end"/>
        </w:r>
      </w:hyperlink>
    </w:p>
    <w:p w:rsidR="00763DB2" w:rsidRDefault="00763DB2">
      <w:pPr>
        <w:pStyle w:val="TOC2"/>
        <w:tabs>
          <w:tab w:val="right" w:leader="dot" w:pos="9350"/>
        </w:tabs>
        <w:rPr>
          <w:noProof/>
        </w:rPr>
      </w:pPr>
      <w:hyperlink w:anchor="_Toc244346247" w:history="1">
        <w:r w:rsidRPr="00DA5D0A">
          <w:rPr>
            <w:rStyle w:val="Hyperlink"/>
            <w:noProof/>
          </w:rPr>
          <w:t>Figure 16 — Per-Seed Agreement</w:t>
        </w:r>
        <w:r>
          <w:rPr>
            <w:noProof/>
            <w:webHidden/>
          </w:rPr>
          <w:tab/>
        </w:r>
        <w:r>
          <w:rPr>
            <w:noProof/>
            <w:webHidden/>
          </w:rPr>
          <w:fldChar w:fldCharType="begin"/>
        </w:r>
        <w:r>
          <w:rPr>
            <w:noProof/>
            <w:webHidden/>
          </w:rPr>
          <w:instrText xml:space="preserve"> PAGEREF _Toc244346247 \h </w:instrText>
        </w:r>
        <w:r>
          <w:rPr>
            <w:noProof/>
            <w:webHidden/>
          </w:rPr>
        </w:r>
        <w:r>
          <w:rPr>
            <w:noProof/>
            <w:webHidden/>
          </w:rPr>
          <w:fldChar w:fldCharType="separate"/>
        </w:r>
        <w:r>
          <w:rPr>
            <w:noProof/>
            <w:webHidden/>
          </w:rPr>
          <w:t>25</w:t>
        </w:r>
        <w:r>
          <w:rPr>
            <w:noProof/>
            <w:webHidden/>
          </w:rPr>
          <w:fldChar w:fldCharType="end"/>
        </w:r>
      </w:hyperlink>
    </w:p>
    <w:p w:rsidR="00763DB2" w:rsidRDefault="00763DB2">
      <w:pPr>
        <w:pStyle w:val="TOC2"/>
        <w:tabs>
          <w:tab w:val="right" w:leader="dot" w:pos="9350"/>
        </w:tabs>
        <w:rPr>
          <w:noProof/>
        </w:rPr>
      </w:pPr>
      <w:hyperlink w:anchor="_Toc244346248" w:history="1">
        <w:r w:rsidRPr="00DA5D0A">
          <w:rPr>
            <w:rStyle w:val="Hyperlink"/>
            <w:noProof/>
          </w:rPr>
          <w:t>Figure 17 — McNemar Significance Heatmap</w:t>
        </w:r>
        <w:r>
          <w:rPr>
            <w:noProof/>
            <w:webHidden/>
          </w:rPr>
          <w:tab/>
        </w:r>
        <w:r>
          <w:rPr>
            <w:noProof/>
            <w:webHidden/>
          </w:rPr>
          <w:fldChar w:fldCharType="begin"/>
        </w:r>
        <w:r>
          <w:rPr>
            <w:noProof/>
            <w:webHidden/>
          </w:rPr>
          <w:instrText xml:space="preserve"> PAGEREF _Toc244346248 \h </w:instrText>
        </w:r>
        <w:r>
          <w:rPr>
            <w:noProof/>
            <w:webHidden/>
          </w:rPr>
        </w:r>
        <w:r>
          <w:rPr>
            <w:noProof/>
            <w:webHidden/>
          </w:rPr>
          <w:fldChar w:fldCharType="separate"/>
        </w:r>
        <w:r>
          <w:rPr>
            <w:noProof/>
            <w:webHidden/>
          </w:rPr>
          <w:t>26</w:t>
        </w:r>
        <w:r>
          <w:rPr>
            <w:noProof/>
            <w:webHidden/>
          </w:rPr>
          <w:fldChar w:fldCharType="end"/>
        </w:r>
      </w:hyperlink>
    </w:p>
    <w:p w:rsidR="00763DB2" w:rsidRDefault="00763DB2">
      <w:pPr>
        <w:pStyle w:val="TOC2"/>
        <w:tabs>
          <w:tab w:val="right" w:leader="dot" w:pos="9350"/>
        </w:tabs>
        <w:rPr>
          <w:noProof/>
        </w:rPr>
      </w:pPr>
      <w:hyperlink w:anchor="_Toc244346249" w:history="1">
        <w:r w:rsidRPr="00DA5D0A">
          <w:rPr>
            <w:rStyle w:val="Hyperlink"/>
            <w:noProof/>
          </w:rPr>
          <w:t>Figure 18 — Seed Spread Bars</w:t>
        </w:r>
        <w:r>
          <w:rPr>
            <w:noProof/>
            <w:webHidden/>
          </w:rPr>
          <w:tab/>
        </w:r>
        <w:r>
          <w:rPr>
            <w:noProof/>
            <w:webHidden/>
          </w:rPr>
          <w:fldChar w:fldCharType="begin"/>
        </w:r>
        <w:r>
          <w:rPr>
            <w:noProof/>
            <w:webHidden/>
          </w:rPr>
          <w:instrText xml:space="preserve"> PAGEREF _Toc244346249 \h </w:instrText>
        </w:r>
        <w:r>
          <w:rPr>
            <w:noProof/>
            <w:webHidden/>
          </w:rPr>
        </w:r>
        <w:r>
          <w:rPr>
            <w:noProof/>
            <w:webHidden/>
          </w:rPr>
          <w:fldChar w:fldCharType="separate"/>
        </w:r>
        <w:r>
          <w:rPr>
            <w:noProof/>
            <w:webHidden/>
          </w:rPr>
          <w:t>27</w:t>
        </w:r>
        <w:r>
          <w:rPr>
            <w:noProof/>
            <w:webHidden/>
          </w:rPr>
          <w:fldChar w:fldCharType="end"/>
        </w:r>
      </w:hyperlink>
    </w:p>
    <w:p w:rsidR="00763DB2" w:rsidRDefault="00763DB2">
      <w:pPr>
        <w:pStyle w:val="TOC2"/>
        <w:tabs>
          <w:tab w:val="right" w:leader="dot" w:pos="9350"/>
        </w:tabs>
        <w:rPr>
          <w:noProof/>
        </w:rPr>
      </w:pPr>
      <w:hyperlink w:anchor="_Toc244346250" w:history="1">
        <w:r w:rsidRPr="00DA5D0A">
          <w:rPr>
            <w:rStyle w:val="Hyperlink"/>
            <w:noProof/>
          </w:rPr>
          <w:t>Figure 19 — Full M1 Success-Rate Table</w:t>
        </w:r>
        <w:r>
          <w:rPr>
            <w:noProof/>
            <w:webHidden/>
          </w:rPr>
          <w:tab/>
        </w:r>
        <w:r>
          <w:rPr>
            <w:noProof/>
            <w:webHidden/>
          </w:rPr>
          <w:fldChar w:fldCharType="begin"/>
        </w:r>
        <w:r>
          <w:rPr>
            <w:noProof/>
            <w:webHidden/>
          </w:rPr>
          <w:instrText xml:space="preserve"> PAGEREF _Toc244346250 \h </w:instrText>
        </w:r>
        <w:r>
          <w:rPr>
            <w:noProof/>
            <w:webHidden/>
          </w:rPr>
        </w:r>
        <w:r>
          <w:rPr>
            <w:noProof/>
            <w:webHidden/>
          </w:rPr>
          <w:fldChar w:fldCharType="separate"/>
        </w:r>
        <w:r>
          <w:rPr>
            <w:noProof/>
            <w:webHidden/>
          </w:rPr>
          <w:t>28</w:t>
        </w:r>
        <w:r>
          <w:rPr>
            <w:noProof/>
            <w:webHidden/>
          </w:rPr>
          <w:fldChar w:fldCharType="end"/>
        </w:r>
      </w:hyperlink>
    </w:p>
    <w:p w:rsidR="00763DB2" w:rsidRDefault="00763DB2">
      <w:pPr>
        <w:pStyle w:val="TOC1"/>
        <w:tabs>
          <w:tab w:val="right" w:leader="dot" w:pos="9350"/>
        </w:tabs>
        <w:rPr>
          <w:noProof/>
        </w:rPr>
      </w:pPr>
      <w:hyperlink w:anchor="_Toc244346251" w:history="1">
        <w:r w:rsidRPr="00DA5D0A">
          <w:rPr>
            <w:rStyle w:val="Hyperlink"/>
            <w:noProof/>
          </w:rPr>
          <w:t>Part 4 — Wave-A and the Mechanism</w:t>
        </w:r>
        <w:r>
          <w:rPr>
            <w:noProof/>
            <w:webHidden/>
          </w:rPr>
          <w:tab/>
        </w:r>
        <w:r>
          <w:rPr>
            <w:noProof/>
            <w:webHidden/>
          </w:rPr>
          <w:fldChar w:fldCharType="begin"/>
        </w:r>
        <w:r>
          <w:rPr>
            <w:noProof/>
            <w:webHidden/>
          </w:rPr>
          <w:instrText xml:space="preserve"> PAGEREF _Toc244346251 \h </w:instrText>
        </w:r>
        <w:r>
          <w:rPr>
            <w:noProof/>
            <w:webHidden/>
          </w:rPr>
        </w:r>
        <w:r>
          <w:rPr>
            <w:noProof/>
            <w:webHidden/>
          </w:rPr>
          <w:fldChar w:fldCharType="separate"/>
        </w:r>
        <w:r>
          <w:rPr>
            <w:noProof/>
            <w:webHidden/>
          </w:rPr>
          <w:t>29</w:t>
        </w:r>
        <w:r>
          <w:rPr>
            <w:noProof/>
            <w:webHidden/>
          </w:rPr>
          <w:fldChar w:fldCharType="end"/>
        </w:r>
      </w:hyperlink>
    </w:p>
    <w:p w:rsidR="00763DB2" w:rsidRDefault="00763DB2">
      <w:pPr>
        <w:pStyle w:val="TOC2"/>
        <w:tabs>
          <w:tab w:val="right" w:leader="dot" w:pos="9350"/>
        </w:tabs>
        <w:rPr>
          <w:noProof/>
        </w:rPr>
      </w:pPr>
      <w:hyperlink w:anchor="_Toc244346252" w:history="1">
        <w:r w:rsidRPr="00DA5D0A">
          <w:rPr>
            <w:rStyle w:val="Hyperlink"/>
            <w:noProof/>
          </w:rPr>
          <w:t>Figure 20 — Wave-A Arm Comparison</w:t>
        </w:r>
        <w:r>
          <w:rPr>
            <w:noProof/>
            <w:webHidden/>
          </w:rPr>
          <w:tab/>
        </w:r>
        <w:r>
          <w:rPr>
            <w:noProof/>
            <w:webHidden/>
          </w:rPr>
          <w:fldChar w:fldCharType="begin"/>
        </w:r>
        <w:r>
          <w:rPr>
            <w:noProof/>
            <w:webHidden/>
          </w:rPr>
          <w:instrText xml:space="preserve"> PAGEREF _Toc244346252 \h </w:instrText>
        </w:r>
        <w:r>
          <w:rPr>
            <w:noProof/>
            <w:webHidden/>
          </w:rPr>
        </w:r>
        <w:r>
          <w:rPr>
            <w:noProof/>
            <w:webHidden/>
          </w:rPr>
          <w:fldChar w:fldCharType="separate"/>
        </w:r>
        <w:r>
          <w:rPr>
            <w:noProof/>
            <w:webHidden/>
          </w:rPr>
          <w:t>30</w:t>
        </w:r>
        <w:r>
          <w:rPr>
            <w:noProof/>
            <w:webHidden/>
          </w:rPr>
          <w:fldChar w:fldCharType="end"/>
        </w:r>
      </w:hyperlink>
    </w:p>
    <w:p w:rsidR="00763DB2" w:rsidRDefault="00763DB2">
      <w:pPr>
        <w:pStyle w:val="TOC2"/>
        <w:tabs>
          <w:tab w:val="right" w:leader="dot" w:pos="9350"/>
        </w:tabs>
        <w:rPr>
          <w:noProof/>
        </w:rPr>
      </w:pPr>
      <w:hyperlink w:anchor="_Toc244346253" w:history="1">
        <w:r w:rsidRPr="00DA5D0A">
          <w:rPr>
            <w:rStyle w:val="Hyperlink"/>
            <w:noProof/>
          </w:rPr>
          <w:t>Figure 21 — Gradient-Conditioning Mechanism</w:t>
        </w:r>
        <w:r>
          <w:rPr>
            <w:noProof/>
            <w:webHidden/>
          </w:rPr>
          <w:tab/>
        </w:r>
        <w:r>
          <w:rPr>
            <w:noProof/>
            <w:webHidden/>
          </w:rPr>
          <w:fldChar w:fldCharType="begin"/>
        </w:r>
        <w:r>
          <w:rPr>
            <w:noProof/>
            <w:webHidden/>
          </w:rPr>
          <w:instrText xml:space="preserve"> PAGEREF _Toc244346253 \h </w:instrText>
        </w:r>
        <w:r>
          <w:rPr>
            <w:noProof/>
            <w:webHidden/>
          </w:rPr>
        </w:r>
        <w:r>
          <w:rPr>
            <w:noProof/>
            <w:webHidden/>
          </w:rPr>
          <w:fldChar w:fldCharType="separate"/>
        </w:r>
        <w:r>
          <w:rPr>
            <w:noProof/>
            <w:webHidden/>
          </w:rPr>
          <w:t>31</w:t>
        </w:r>
        <w:r>
          <w:rPr>
            <w:noProof/>
            <w:webHidden/>
          </w:rPr>
          <w:fldChar w:fldCharType="end"/>
        </w:r>
      </w:hyperlink>
    </w:p>
    <w:p w:rsidR="00763DB2" w:rsidRDefault="00763DB2">
      <w:pPr>
        <w:pStyle w:val="TOC1"/>
        <w:tabs>
          <w:tab w:val="right" w:leader="dot" w:pos="9350"/>
        </w:tabs>
        <w:rPr>
          <w:noProof/>
        </w:rPr>
      </w:pPr>
      <w:hyperlink w:anchor="_Toc244346254" w:history="1">
        <w:r w:rsidRPr="00DA5D0A">
          <w:rPr>
            <w:rStyle w:val="Hyperlink"/>
            <w:noProof/>
          </w:rPr>
          <w:t>Part 5 — Wave-B: CSI Robustness</w:t>
        </w:r>
        <w:r>
          <w:rPr>
            <w:noProof/>
            <w:webHidden/>
          </w:rPr>
          <w:tab/>
        </w:r>
        <w:r>
          <w:rPr>
            <w:noProof/>
            <w:webHidden/>
          </w:rPr>
          <w:fldChar w:fldCharType="begin"/>
        </w:r>
        <w:r>
          <w:rPr>
            <w:noProof/>
            <w:webHidden/>
          </w:rPr>
          <w:instrText xml:space="preserve"> PAGEREF _Toc244346254 \h </w:instrText>
        </w:r>
        <w:r>
          <w:rPr>
            <w:noProof/>
            <w:webHidden/>
          </w:rPr>
        </w:r>
        <w:r>
          <w:rPr>
            <w:noProof/>
            <w:webHidden/>
          </w:rPr>
          <w:fldChar w:fldCharType="separate"/>
        </w:r>
        <w:r>
          <w:rPr>
            <w:noProof/>
            <w:webHidden/>
          </w:rPr>
          <w:t>32</w:t>
        </w:r>
        <w:r>
          <w:rPr>
            <w:noProof/>
            <w:webHidden/>
          </w:rPr>
          <w:fldChar w:fldCharType="end"/>
        </w:r>
      </w:hyperlink>
    </w:p>
    <w:p w:rsidR="00763DB2" w:rsidRDefault="00763DB2">
      <w:pPr>
        <w:pStyle w:val="TOC2"/>
        <w:tabs>
          <w:tab w:val="right" w:leader="dot" w:pos="9350"/>
        </w:tabs>
        <w:rPr>
          <w:noProof/>
        </w:rPr>
      </w:pPr>
      <w:hyperlink w:anchor="_Toc244346255" w:history="1">
        <w:r w:rsidRPr="00DA5D0A">
          <w:rPr>
            <w:rStyle w:val="Hyperlink"/>
            <w:noProof/>
          </w:rPr>
          <w:t>Figure 22 — Wave-B Success Rate vs Bandwidth with CSI Bands</w:t>
        </w:r>
        <w:r>
          <w:rPr>
            <w:noProof/>
            <w:webHidden/>
          </w:rPr>
          <w:tab/>
        </w:r>
        <w:r>
          <w:rPr>
            <w:noProof/>
            <w:webHidden/>
          </w:rPr>
          <w:fldChar w:fldCharType="begin"/>
        </w:r>
        <w:r>
          <w:rPr>
            <w:noProof/>
            <w:webHidden/>
          </w:rPr>
          <w:instrText xml:space="preserve"> PAGEREF _Toc244346255 \h </w:instrText>
        </w:r>
        <w:r>
          <w:rPr>
            <w:noProof/>
            <w:webHidden/>
          </w:rPr>
        </w:r>
        <w:r>
          <w:rPr>
            <w:noProof/>
            <w:webHidden/>
          </w:rPr>
          <w:fldChar w:fldCharType="separate"/>
        </w:r>
        <w:r>
          <w:rPr>
            <w:noProof/>
            <w:webHidden/>
          </w:rPr>
          <w:t>33</w:t>
        </w:r>
        <w:r>
          <w:rPr>
            <w:noProof/>
            <w:webHidden/>
          </w:rPr>
          <w:fldChar w:fldCharType="end"/>
        </w:r>
      </w:hyperlink>
    </w:p>
    <w:p w:rsidR="00763DB2" w:rsidRDefault="00763DB2">
      <w:pPr>
        <w:pStyle w:val="TOC2"/>
        <w:tabs>
          <w:tab w:val="right" w:leader="dot" w:pos="9350"/>
        </w:tabs>
        <w:rPr>
          <w:noProof/>
        </w:rPr>
      </w:pPr>
      <w:hyperlink w:anchor="_Toc244346256" w:history="1">
        <w:r w:rsidRPr="00DA5D0A">
          <w:rPr>
            <w:rStyle w:val="Hyperlink"/>
            <w:noProof/>
          </w:rPr>
          <w:t>Figure 23 — Wave-B Reconstruction MSE vs CSI Sigma</w:t>
        </w:r>
        <w:r>
          <w:rPr>
            <w:noProof/>
            <w:webHidden/>
          </w:rPr>
          <w:tab/>
        </w:r>
        <w:r>
          <w:rPr>
            <w:noProof/>
            <w:webHidden/>
          </w:rPr>
          <w:fldChar w:fldCharType="begin"/>
        </w:r>
        <w:r>
          <w:rPr>
            <w:noProof/>
            <w:webHidden/>
          </w:rPr>
          <w:instrText xml:space="preserve"> PAGEREF _Toc244346256 \h </w:instrText>
        </w:r>
        <w:r>
          <w:rPr>
            <w:noProof/>
            <w:webHidden/>
          </w:rPr>
        </w:r>
        <w:r>
          <w:rPr>
            <w:noProof/>
            <w:webHidden/>
          </w:rPr>
          <w:fldChar w:fldCharType="separate"/>
        </w:r>
        <w:r>
          <w:rPr>
            <w:noProof/>
            <w:webHidden/>
          </w:rPr>
          <w:t>34</w:t>
        </w:r>
        <w:r>
          <w:rPr>
            <w:noProof/>
            <w:webHidden/>
          </w:rPr>
          <w:fldChar w:fldCharType="end"/>
        </w:r>
      </w:hyperlink>
    </w:p>
    <w:p w:rsidR="00763DB2" w:rsidRDefault="00763DB2">
      <w:pPr>
        <w:pStyle w:val="TOC2"/>
        <w:tabs>
          <w:tab w:val="right" w:leader="dot" w:pos="9350"/>
        </w:tabs>
        <w:rPr>
          <w:noProof/>
        </w:rPr>
      </w:pPr>
      <w:hyperlink w:anchor="_Toc244346257" w:history="1">
        <w:r w:rsidRPr="00DA5D0A">
          <w:rPr>
            <w:rStyle w:val="Hyperlink"/>
            <w:noProof/>
          </w:rPr>
          <w:t>Figure 24 — Wave-B Success Rate vs SNR at k = 12</w:t>
        </w:r>
        <w:r>
          <w:rPr>
            <w:noProof/>
            <w:webHidden/>
          </w:rPr>
          <w:tab/>
        </w:r>
        <w:r>
          <w:rPr>
            <w:noProof/>
            <w:webHidden/>
          </w:rPr>
          <w:fldChar w:fldCharType="begin"/>
        </w:r>
        <w:r>
          <w:rPr>
            <w:noProof/>
            <w:webHidden/>
          </w:rPr>
          <w:instrText xml:space="preserve"> PAGEREF _Toc244346257 \h </w:instrText>
        </w:r>
        <w:r>
          <w:rPr>
            <w:noProof/>
            <w:webHidden/>
          </w:rPr>
        </w:r>
        <w:r>
          <w:rPr>
            <w:noProof/>
            <w:webHidden/>
          </w:rPr>
          <w:fldChar w:fldCharType="separate"/>
        </w:r>
        <w:r>
          <w:rPr>
            <w:noProof/>
            <w:webHidden/>
          </w:rPr>
          <w:t>35</w:t>
        </w:r>
        <w:r>
          <w:rPr>
            <w:noProof/>
            <w:webHidden/>
          </w:rPr>
          <w:fldChar w:fldCharType="end"/>
        </w:r>
      </w:hyperlink>
    </w:p>
    <w:p w:rsidR="00763DB2" w:rsidRDefault="00763DB2">
      <w:pPr>
        <w:pStyle w:val="TOC2"/>
        <w:tabs>
          <w:tab w:val="right" w:leader="dot" w:pos="9350"/>
        </w:tabs>
        <w:rPr>
          <w:noProof/>
        </w:rPr>
      </w:pPr>
      <w:hyperlink w:anchor="_Toc244346258" w:history="1">
        <w:r w:rsidRPr="00DA5D0A">
          <w:rPr>
            <w:rStyle w:val="Hyperlink"/>
            <w:noProof/>
          </w:rPr>
          <w:t>Figure 25 — Wave-B CSI Sweep Summary</w:t>
        </w:r>
        <w:r>
          <w:rPr>
            <w:noProof/>
            <w:webHidden/>
          </w:rPr>
          <w:tab/>
        </w:r>
        <w:r>
          <w:rPr>
            <w:noProof/>
            <w:webHidden/>
          </w:rPr>
          <w:fldChar w:fldCharType="begin"/>
        </w:r>
        <w:r>
          <w:rPr>
            <w:noProof/>
            <w:webHidden/>
          </w:rPr>
          <w:instrText xml:space="preserve"> PAGEREF _Toc244346258 \h </w:instrText>
        </w:r>
        <w:r>
          <w:rPr>
            <w:noProof/>
            <w:webHidden/>
          </w:rPr>
        </w:r>
        <w:r>
          <w:rPr>
            <w:noProof/>
            <w:webHidden/>
          </w:rPr>
          <w:fldChar w:fldCharType="separate"/>
        </w:r>
        <w:r>
          <w:rPr>
            <w:noProof/>
            <w:webHidden/>
          </w:rPr>
          <w:t>36</w:t>
        </w:r>
        <w:r>
          <w:rPr>
            <w:noProof/>
            <w:webHidden/>
          </w:rPr>
          <w:fldChar w:fldCharType="end"/>
        </w:r>
      </w:hyperlink>
    </w:p>
    <w:p w:rsidR="00763DB2" w:rsidRDefault="00763DB2">
      <w:pPr>
        <w:pStyle w:val="TOC2"/>
        <w:tabs>
          <w:tab w:val="right" w:leader="dot" w:pos="9350"/>
        </w:tabs>
        <w:rPr>
          <w:noProof/>
        </w:rPr>
      </w:pPr>
      <w:hyperlink w:anchor="_Toc244346259" w:history="1">
        <w:r w:rsidRPr="00DA5D0A">
          <w:rPr>
            <w:rStyle w:val="Hyperlink"/>
            <w:noProof/>
          </w:rPr>
          <w:t>Figure 26 — Wave-B Success Rate vs Bandwidth Bars</w:t>
        </w:r>
        <w:r>
          <w:rPr>
            <w:noProof/>
            <w:webHidden/>
          </w:rPr>
          <w:tab/>
        </w:r>
        <w:r>
          <w:rPr>
            <w:noProof/>
            <w:webHidden/>
          </w:rPr>
          <w:fldChar w:fldCharType="begin"/>
        </w:r>
        <w:r>
          <w:rPr>
            <w:noProof/>
            <w:webHidden/>
          </w:rPr>
          <w:instrText xml:space="preserve"> PAGEREF _Toc244346259 \h </w:instrText>
        </w:r>
        <w:r>
          <w:rPr>
            <w:noProof/>
            <w:webHidden/>
          </w:rPr>
        </w:r>
        <w:r>
          <w:rPr>
            <w:noProof/>
            <w:webHidden/>
          </w:rPr>
          <w:fldChar w:fldCharType="separate"/>
        </w:r>
        <w:r>
          <w:rPr>
            <w:noProof/>
            <w:webHidden/>
          </w:rPr>
          <w:t>37</w:t>
        </w:r>
        <w:r>
          <w:rPr>
            <w:noProof/>
            <w:webHidden/>
          </w:rPr>
          <w:fldChar w:fldCharType="end"/>
        </w:r>
      </w:hyperlink>
    </w:p>
    <w:p w:rsidR="00763DB2" w:rsidRDefault="00763DB2">
      <w:pPr>
        <w:pStyle w:val="TOC2"/>
        <w:tabs>
          <w:tab w:val="right" w:leader="dot" w:pos="9350"/>
        </w:tabs>
        <w:rPr>
          <w:noProof/>
        </w:rPr>
      </w:pPr>
      <w:hyperlink w:anchor="_Toc244346260" w:history="1">
        <w:r w:rsidRPr="00DA5D0A">
          <w:rPr>
            <w:rStyle w:val="Hyperlink"/>
            <w:noProof/>
          </w:rPr>
          <w:t>Figure 27 — Wave-B Success Rate vs SNR at the Extremes</w:t>
        </w:r>
        <w:r>
          <w:rPr>
            <w:noProof/>
            <w:webHidden/>
          </w:rPr>
          <w:tab/>
        </w:r>
        <w:r>
          <w:rPr>
            <w:noProof/>
            <w:webHidden/>
          </w:rPr>
          <w:fldChar w:fldCharType="begin"/>
        </w:r>
        <w:r>
          <w:rPr>
            <w:noProof/>
            <w:webHidden/>
          </w:rPr>
          <w:instrText xml:space="preserve"> PAGEREF _Toc244346260 \h </w:instrText>
        </w:r>
        <w:r>
          <w:rPr>
            <w:noProof/>
            <w:webHidden/>
          </w:rPr>
        </w:r>
        <w:r>
          <w:rPr>
            <w:noProof/>
            <w:webHidden/>
          </w:rPr>
          <w:fldChar w:fldCharType="separate"/>
        </w:r>
        <w:r>
          <w:rPr>
            <w:noProof/>
            <w:webHidden/>
          </w:rPr>
          <w:t>38</w:t>
        </w:r>
        <w:r>
          <w:rPr>
            <w:noProof/>
            <w:webHidden/>
          </w:rPr>
          <w:fldChar w:fldCharType="end"/>
        </w:r>
      </w:hyperlink>
    </w:p>
    <w:p w:rsidR="00763DB2" w:rsidRDefault="00763DB2">
      <w:pPr>
        <w:pStyle w:val="TOC1"/>
        <w:tabs>
          <w:tab w:val="right" w:leader="dot" w:pos="9350"/>
        </w:tabs>
        <w:rPr>
          <w:noProof/>
        </w:rPr>
      </w:pPr>
      <w:hyperlink w:anchor="_Toc244346261" w:history="1">
        <w:r w:rsidRPr="00DA5D0A">
          <w:rPr>
            <w:rStyle w:val="Hyperlink"/>
            <w:noProof/>
          </w:rPr>
          <w:t>Part 6 — Wave-C: Lambda-Shaping Generalisation</w:t>
        </w:r>
        <w:r>
          <w:rPr>
            <w:noProof/>
            <w:webHidden/>
          </w:rPr>
          <w:tab/>
        </w:r>
        <w:r>
          <w:rPr>
            <w:noProof/>
            <w:webHidden/>
          </w:rPr>
          <w:fldChar w:fldCharType="begin"/>
        </w:r>
        <w:r>
          <w:rPr>
            <w:noProof/>
            <w:webHidden/>
          </w:rPr>
          <w:instrText xml:space="preserve"> PAGEREF _Toc244346261 \h </w:instrText>
        </w:r>
        <w:r>
          <w:rPr>
            <w:noProof/>
            <w:webHidden/>
          </w:rPr>
        </w:r>
        <w:r>
          <w:rPr>
            <w:noProof/>
            <w:webHidden/>
          </w:rPr>
          <w:fldChar w:fldCharType="separate"/>
        </w:r>
        <w:r>
          <w:rPr>
            <w:noProof/>
            <w:webHidden/>
          </w:rPr>
          <w:t>39</w:t>
        </w:r>
        <w:r>
          <w:rPr>
            <w:noProof/>
            <w:webHidden/>
          </w:rPr>
          <w:fldChar w:fldCharType="end"/>
        </w:r>
      </w:hyperlink>
    </w:p>
    <w:p w:rsidR="00763DB2" w:rsidRDefault="00763DB2">
      <w:pPr>
        <w:pStyle w:val="TOC2"/>
        <w:tabs>
          <w:tab w:val="right" w:leader="dot" w:pos="9350"/>
        </w:tabs>
        <w:rPr>
          <w:noProof/>
        </w:rPr>
      </w:pPr>
      <w:hyperlink w:anchor="_Toc244346262" w:history="1">
        <w:r w:rsidRPr="00DA5D0A">
          <w:rPr>
            <w:rStyle w:val="Hyperlink"/>
            <w:noProof/>
          </w:rPr>
          <w:t>Figure 28 — Wave-C Success Rate vs SNR</w:t>
        </w:r>
        <w:r>
          <w:rPr>
            <w:noProof/>
            <w:webHidden/>
          </w:rPr>
          <w:tab/>
        </w:r>
        <w:r>
          <w:rPr>
            <w:noProof/>
            <w:webHidden/>
          </w:rPr>
          <w:fldChar w:fldCharType="begin"/>
        </w:r>
        <w:r>
          <w:rPr>
            <w:noProof/>
            <w:webHidden/>
          </w:rPr>
          <w:instrText xml:space="preserve"> PAGEREF _Toc244346262 \h </w:instrText>
        </w:r>
        <w:r>
          <w:rPr>
            <w:noProof/>
            <w:webHidden/>
          </w:rPr>
        </w:r>
        <w:r>
          <w:rPr>
            <w:noProof/>
            <w:webHidden/>
          </w:rPr>
          <w:fldChar w:fldCharType="separate"/>
        </w:r>
        <w:r>
          <w:rPr>
            <w:noProof/>
            <w:webHidden/>
          </w:rPr>
          <w:t>40</w:t>
        </w:r>
        <w:r>
          <w:rPr>
            <w:noProof/>
            <w:webHidden/>
          </w:rPr>
          <w:fldChar w:fldCharType="end"/>
        </w:r>
      </w:hyperlink>
    </w:p>
    <w:p w:rsidR="00763DB2" w:rsidRDefault="00763DB2">
      <w:pPr>
        <w:pStyle w:val="TOC2"/>
        <w:tabs>
          <w:tab w:val="right" w:leader="dot" w:pos="9350"/>
        </w:tabs>
        <w:rPr>
          <w:noProof/>
        </w:rPr>
      </w:pPr>
      <w:hyperlink w:anchor="_Toc244346263" w:history="1">
        <w:r w:rsidRPr="00DA5D0A">
          <w:rPr>
            <w:rStyle w:val="Hyperlink"/>
            <w:noProof/>
          </w:rPr>
          <w:t>Figure 29 — Wave-C Combined k Axis</w:t>
        </w:r>
        <w:r>
          <w:rPr>
            <w:noProof/>
            <w:webHidden/>
          </w:rPr>
          <w:tab/>
        </w:r>
        <w:r>
          <w:rPr>
            <w:noProof/>
            <w:webHidden/>
          </w:rPr>
          <w:fldChar w:fldCharType="begin"/>
        </w:r>
        <w:r>
          <w:rPr>
            <w:noProof/>
            <w:webHidden/>
          </w:rPr>
          <w:instrText xml:space="preserve"> PAGEREF _Toc244346263 \h </w:instrText>
        </w:r>
        <w:r>
          <w:rPr>
            <w:noProof/>
            <w:webHidden/>
          </w:rPr>
        </w:r>
        <w:r>
          <w:rPr>
            <w:noProof/>
            <w:webHidden/>
          </w:rPr>
          <w:fldChar w:fldCharType="separate"/>
        </w:r>
        <w:r>
          <w:rPr>
            <w:noProof/>
            <w:webHidden/>
          </w:rPr>
          <w:t>41</w:t>
        </w:r>
        <w:r>
          <w:rPr>
            <w:noProof/>
            <w:webHidden/>
          </w:rPr>
          <w:fldChar w:fldCharType="end"/>
        </w:r>
      </w:hyperlink>
    </w:p>
    <w:p w:rsidR="00763DB2" w:rsidRDefault="00763DB2">
      <w:pPr>
        <w:pStyle w:val="TOC2"/>
        <w:tabs>
          <w:tab w:val="right" w:leader="dot" w:pos="9350"/>
        </w:tabs>
        <w:rPr>
          <w:noProof/>
        </w:rPr>
      </w:pPr>
      <w:hyperlink w:anchor="_Toc244346264" w:history="1">
        <w:r w:rsidRPr="00DA5D0A">
          <w:rPr>
            <w:rStyle w:val="Hyperlink"/>
            <w:noProof/>
          </w:rPr>
          <w:t>Figure 30 — Wave-C Comparison Table</w:t>
        </w:r>
        <w:r>
          <w:rPr>
            <w:noProof/>
            <w:webHidden/>
          </w:rPr>
          <w:tab/>
        </w:r>
        <w:r>
          <w:rPr>
            <w:noProof/>
            <w:webHidden/>
          </w:rPr>
          <w:fldChar w:fldCharType="begin"/>
        </w:r>
        <w:r>
          <w:rPr>
            <w:noProof/>
            <w:webHidden/>
          </w:rPr>
          <w:instrText xml:space="preserve"> PAGEREF _Toc244346264 \h </w:instrText>
        </w:r>
        <w:r>
          <w:rPr>
            <w:noProof/>
            <w:webHidden/>
          </w:rPr>
        </w:r>
        <w:r>
          <w:rPr>
            <w:noProof/>
            <w:webHidden/>
          </w:rPr>
          <w:fldChar w:fldCharType="separate"/>
        </w:r>
        <w:r>
          <w:rPr>
            <w:noProof/>
            <w:webHidden/>
          </w:rPr>
          <w:t>42</w:t>
        </w:r>
        <w:r>
          <w:rPr>
            <w:noProof/>
            <w:webHidden/>
          </w:rPr>
          <w:fldChar w:fldCharType="end"/>
        </w:r>
      </w:hyperlink>
    </w:p>
    <w:p w:rsidR="00763DB2" w:rsidRDefault="00763DB2">
      <w:pPr>
        <w:pStyle w:val="TOC2"/>
        <w:tabs>
          <w:tab w:val="right" w:leader="dot" w:pos="9350"/>
        </w:tabs>
        <w:rPr>
          <w:noProof/>
        </w:rPr>
      </w:pPr>
      <w:hyperlink w:anchor="_Toc244346265" w:history="1">
        <w:r w:rsidRPr="00DA5D0A">
          <w:rPr>
            <w:rStyle w:val="Hyperlink"/>
            <w:noProof/>
          </w:rPr>
          <w:t>Figure 31 — Wave-C Success vs Bandwidth</w:t>
        </w:r>
        <w:r>
          <w:rPr>
            <w:noProof/>
            <w:webHidden/>
          </w:rPr>
          <w:tab/>
        </w:r>
        <w:r>
          <w:rPr>
            <w:noProof/>
            <w:webHidden/>
          </w:rPr>
          <w:fldChar w:fldCharType="begin"/>
        </w:r>
        <w:r>
          <w:rPr>
            <w:noProof/>
            <w:webHidden/>
          </w:rPr>
          <w:instrText xml:space="preserve"> PAGEREF _Toc244346265 \h </w:instrText>
        </w:r>
        <w:r>
          <w:rPr>
            <w:noProof/>
            <w:webHidden/>
          </w:rPr>
        </w:r>
        <w:r>
          <w:rPr>
            <w:noProof/>
            <w:webHidden/>
          </w:rPr>
          <w:fldChar w:fldCharType="separate"/>
        </w:r>
        <w:r>
          <w:rPr>
            <w:noProof/>
            <w:webHidden/>
          </w:rPr>
          <w:t>43</w:t>
        </w:r>
        <w:r>
          <w:rPr>
            <w:noProof/>
            <w:webHidden/>
          </w:rPr>
          <w:fldChar w:fldCharType="end"/>
        </w:r>
      </w:hyperlink>
    </w:p>
    <w:p w:rsidR="00763DB2" w:rsidRDefault="00763DB2">
      <w:pPr>
        <w:pStyle w:val="TOC1"/>
        <w:tabs>
          <w:tab w:val="right" w:leader="dot" w:pos="9350"/>
        </w:tabs>
        <w:rPr>
          <w:noProof/>
        </w:rPr>
      </w:pPr>
      <w:hyperlink w:anchor="_Toc244346266" w:history="1">
        <w:r w:rsidRPr="00DA5D0A">
          <w:rPr>
            <w:rStyle w:val="Hyperlink"/>
            <w:noProof/>
          </w:rPr>
          <w:t>Part 7 — Extensions A-10, A-11, A-12/A-13</w:t>
        </w:r>
        <w:r>
          <w:rPr>
            <w:noProof/>
            <w:webHidden/>
          </w:rPr>
          <w:tab/>
        </w:r>
        <w:r>
          <w:rPr>
            <w:noProof/>
            <w:webHidden/>
          </w:rPr>
          <w:fldChar w:fldCharType="begin"/>
        </w:r>
        <w:r>
          <w:rPr>
            <w:noProof/>
            <w:webHidden/>
          </w:rPr>
          <w:instrText xml:space="preserve"> PAGEREF _Toc244346266 \h </w:instrText>
        </w:r>
        <w:r>
          <w:rPr>
            <w:noProof/>
            <w:webHidden/>
          </w:rPr>
        </w:r>
        <w:r>
          <w:rPr>
            <w:noProof/>
            <w:webHidden/>
          </w:rPr>
          <w:fldChar w:fldCharType="separate"/>
        </w:r>
        <w:r>
          <w:rPr>
            <w:noProof/>
            <w:webHidden/>
          </w:rPr>
          <w:t>44</w:t>
        </w:r>
        <w:r>
          <w:rPr>
            <w:noProof/>
            <w:webHidden/>
          </w:rPr>
          <w:fldChar w:fldCharType="end"/>
        </w:r>
      </w:hyperlink>
    </w:p>
    <w:p w:rsidR="00763DB2" w:rsidRDefault="00763DB2">
      <w:pPr>
        <w:pStyle w:val="TOC2"/>
        <w:tabs>
          <w:tab w:val="right" w:leader="dot" w:pos="9350"/>
        </w:tabs>
        <w:rPr>
          <w:noProof/>
        </w:rPr>
      </w:pPr>
      <w:hyperlink w:anchor="_Toc244346267" w:history="1">
        <w:r w:rsidRPr="00DA5D0A">
          <w:rPr>
            <w:rStyle w:val="Hyperlink"/>
            <w:noProof/>
          </w:rPr>
          <w:t>Figure 32 — A-10 Required Transmit SNR on the Aerial Link</w:t>
        </w:r>
        <w:r>
          <w:rPr>
            <w:noProof/>
            <w:webHidden/>
          </w:rPr>
          <w:tab/>
        </w:r>
        <w:r>
          <w:rPr>
            <w:noProof/>
            <w:webHidden/>
          </w:rPr>
          <w:fldChar w:fldCharType="begin"/>
        </w:r>
        <w:r>
          <w:rPr>
            <w:noProof/>
            <w:webHidden/>
          </w:rPr>
          <w:instrText xml:space="preserve"> PAGEREF _Toc244346267 \h </w:instrText>
        </w:r>
        <w:r>
          <w:rPr>
            <w:noProof/>
            <w:webHidden/>
          </w:rPr>
        </w:r>
        <w:r>
          <w:rPr>
            <w:noProof/>
            <w:webHidden/>
          </w:rPr>
          <w:fldChar w:fldCharType="separate"/>
        </w:r>
        <w:r>
          <w:rPr>
            <w:noProof/>
            <w:webHidden/>
          </w:rPr>
          <w:t>45</w:t>
        </w:r>
        <w:r>
          <w:rPr>
            <w:noProof/>
            <w:webHidden/>
          </w:rPr>
          <w:fldChar w:fldCharType="end"/>
        </w:r>
      </w:hyperlink>
    </w:p>
    <w:p w:rsidR="00763DB2" w:rsidRDefault="00763DB2">
      <w:pPr>
        <w:pStyle w:val="TOC2"/>
        <w:tabs>
          <w:tab w:val="right" w:leader="dot" w:pos="9350"/>
        </w:tabs>
        <w:rPr>
          <w:noProof/>
        </w:rPr>
      </w:pPr>
      <w:hyperlink w:anchor="_Toc244346268" w:history="1">
        <w:r w:rsidRPr="00DA5D0A">
          <w:rPr>
            <w:rStyle w:val="Hyperlink"/>
            <w:noProof/>
          </w:rPr>
          <w:t>Figure 33 — A-12 vs A-13 Training under 3GPP Dispersion</w:t>
        </w:r>
        <w:r>
          <w:rPr>
            <w:noProof/>
            <w:webHidden/>
          </w:rPr>
          <w:tab/>
        </w:r>
        <w:r>
          <w:rPr>
            <w:noProof/>
            <w:webHidden/>
          </w:rPr>
          <w:fldChar w:fldCharType="begin"/>
        </w:r>
        <w:r>
          <w:rPr>
            <w:noProof/>
            <w:webHidden/>
          </w:rPr>
          <w:instrText xml:space="preserve"> PAGEREF _Toc244346268 \h </w:instrText>
        </w:r>
        <w:r>
          <w:rPr>
            <w:noProof/>
            <w:webHidden/>
          </w:rPr>
        </w:r>
        <w:r>
          <w:rPr>
            <w:noProof/>
            <w:webHidden/>
          </w:rPr>
          <w:fldChar w:fldCharType="separate"/>
        </w:r>
        <w:r>
          <w:rPr>
            <w:noProof/>
            <w:webHidden/>
          </w:rPr>
          <w:t>46</w:t>
        </w:r>
        <w:r>
          <w:rPr>
            <w:noProof/>
            <w:webHidden/>
          </w:rPr>
          <w:fldChar w:fldCharType="end"/>
        </w:r>
      </w:hyperlink>
    </w:p>
    <w:p w:rsidR="00763DB2" w:rsidRDefault="00763DB2">
      <w:pPr>
        <w:pStyle w:val="TOC2"/>
        <w:tabs>
          <w:tab w:val="right" w:leader="dot" w:pos="9350"/>
        </w:tabs>
        <w:rPr>
          <w:noProof/>
        </w:rPr>
      </w:pPr>
      <w:hyperlink w:anchor="_Toc244346269" w:history="1">
        <w:r w:rsidRPr="00DA5D0A">
          <w:rPr>
            <w:rStyle w:val="Hyperlink"/>
            <w:noProof/>
          </w:rPr>
          <w:t>Figure 34 — A-11 Polar vs Convolutional Baseline</w:t>
        </w:r>
        <w:r>
          <w:rPr>
            <w:noProof/>
            <w:webHidden/>
          </w:rPr>
          <w:tab/>
        </w:r>
        <w:r>
          <w:rPr>
            <w:noProof/>
            <w:webHidden/>
          </w:rPr>
          <w:fldChar w:fldCharType="begin"/>
        </w:r>
        <w:r>
          <w:rPr>
            <w:noProof/>
            <w:webHidden/>
          </w:rPr>
          <w:instrText xml:space="preserve"> PAGEREF _Toc244346269 \h </w:instrText>
        </w:r>
        <w:r>
          <w:rPr>
            <w:noProof/>
            <w:webHidden/>
          </w:rPr>
        </w:r>
        <w:r>
          <w:rPr>
            <w:noProof/>
            <w:webHidden/>
          </w:rPr>
          <w:fldChar w:fldCharType="separate"/>
        </w:r>
        <w:r>
          <w:rPr>
            <w:noProof/>
            <w:webHidden/>
          </w:rPr>
          <w:t>47</w:t>
        </w:r>
        <w:r>
          <w:rPr>
            <w:noProof/>
            <w:webHidden/>
          </w:rPr>
          <w:fldChar w:fldCharType="end"/>
        </w:r>
      </w:hyperlink>
    </w:p>
    <w:p w:rsidR="00763DB2" w:rsidRDefault="00763DB2">
      <w:pPr>
        <w:pStyle w:val="TOC1"/>
        <w:tabs>
          <w:tab w:val="right" w:leader="dot" w:pos="9350"/>
        </w:tabs>
        <w:rPr>
          <w:noProof/>
        </w:rPr>
      </w:pPr>
      <w:hyperlink w:anchor="_Toc244346270" w:history="1">
        <w:r w:rsidRPr="00DA5D0A">
          <w:rPr>
            <w:rStyle w:val="Hyperlink"/>
            <w:noProof/>
          </w:rPr>
          <w:t>Part 8 — M3, M4, the 3GPP Model, and the Experiment Matrix</w:t>
        </w:r>
        <w:r>
          <w:rPr>
            <w:noProof/>
            <w:webHidden/>
          </w:rPr>
          <w:tab/>
        </w:r>
        <w:r>
          <w:rPr>
            <w:noProof/>
            <w:webHidden/>
          </w:rPr>
          <w:fldChar w:fldCharType="begin"/>
        </w:r>
        <w:r>
          <w:rPr>
            <w:noProof/>
            <w:webHidden/>
          </w:rPr>
          <w:instrText xml:space="preserve"> PAGEREF _Toc244346270 \h </w:instrText>
        </w:r>
        <w:r>
          <w:rPr>
            <w:noProof/>
            <w:webHidden/>
          </w:rPr>
        </w:r>
        <w:r>
          <w:rPr>
            <w:noProof/>
            <w:webHidden/>
          </w:rPr>
          <w:fldChar w:fldCharType="separate"/>
        </w:r>
        <w:r>
          <w:rPr>
            <w:noProof/>
            <w:webHidden/>
          </w:rPr>
          <w:t>48</w:t>
        </w:r>
        <w:r>
          <w:rPr>
            <w:noProof/>
            <w:webHidden/>
          </w:rPr>
          <w:fldChar w:fldCharType="end"/>
        </w:r>
      </w:hyperlink>
    </w:p>
    <w:p w:rsidR="00763DB2" w:rsidRDefault="00763DB2">
      <w:pPr>
        <w:pStyle w:val="TOC2"/>
        <w:tabs>
          <w:tab w:val="right" w:leader="dot" w:pos="9350"/>
        </w:tabs>
        <w:rPr>
          <w:noProof/>
        </w:rPr>
      </w:pPr>
      <w:hyperlink w:anchor="_Toc244346271" w:history="1">
        <w:r w:rsidRPr="00DA5D0A">
          <w:rPr>
            <w:rStyle w:val="Hyperlink"/>
            <w:noProof/>
          </w:rPr>
          <w:t>Figure 35 — M3 Digital Infeasibility Boundary</w:t>
        </w:r>
        <w:r>
          <w:rPr>
            <w:noProof/>
            <w:webHidden/>
          </w:rPr>
          <w:tab/>
        </w:r>
        <w:r>
          <w:rPr>
            <w:noProof/>
            <w:webHidden/>
          </w:rPr>
          <w:fldChar w:fldCharType="begin"/>
        </w:r>
        <w:r>
          <w:rPr>
            <w:noProof/>
            <w:webHidden/>
          </w:rPr>
          <w:instrText xml:space="preserve"> PAGEREF _Toc244346271 \h </w:instrText>
        </w:r>
        <w:r>
          <w:rPr>
            <w:noProof/>
            <w:webHidden/>
          </w:rPr>
        </w:r>
        <w:r>
          <w:rPr>
            <w:noProof/>
            <w:webHidden/>
          </w:rPr>
          <w:fldChar w:fldCharType="separate"/>
        </w:r>
        <w:r>
          <w:rPr>
            <w:noProof/>
            <w:webHidden/>
          </w:rPr>
          <w:t>49</w:t>
        </w:r>
        <w:r>
          <w:rPr>
            <w:noProof/>
            <w:webHidden/>
          </w:rPr>
          <w:fldChar w:fldCharType="end"/>
        </w:r>
      </w:hyperlink>
    </w:p>
    <w:p w:rsidR="00763DB2" w:rsidRDefault="00763DB2">
      <w:pPr>
        <w:pStyle w:val="TOC2"/>
        <w:tabs>
          <w:tab w:val="right" w:leader="dot" w:pos="9350"/>
        </w:tabs>
        <w:rPr>
          <w:noProof/>
        </w:rPr>
      </w:pPr>
      <w:hyperlink w:anchor="_Toc244346272" w:history="1">
        <w:r w:rsidRPr="00DA5D0A">
          <w:rPr>
            <w:rStyle w:val="Hyperlink"/>
            <w:noProof/>
          </w:rPr>
          <w:t>Figure 36 — M4 B = 8 Bandwidth Reference</w:t>
        </w:r>
        <w:r>
          <w:rPr>
            <w:noProof/>
            <w:webHidden/>
          </w:rPr>
          <w:tab/>
        </w:r>
        <w:r>
          <w:rPr>
            <w:noProof/>
            <w:webHidden/>
          </w:rPr>
          <w:fldChar w:fldCharType="begin"/>
        </w:r>
        <w:r>
          <w:rPr>
            <w:noProof/>
            <w:webHidden/>
          </w:rPr>
          <w:instrText xml:space="preserve"> PAGEREF _Toc244346272 \h </w:instrText>
        </w:r>
        <w:r>
          <w:rPr>
            <w:noProof/>
            <w:webHidden/>
          </w:rPr>
        </w:r>
        <w:r>
          <w:rPr>
            <w:noProof/>
            <w:webHidden/>
          </w:rPr>
          <w:fldChar w:fldCharType="separate"/>
        </w:r>
        <w:r>
          <w:rPr>
            <w:noProof/>
            <w:webHidden/>
          </w:rPr>
          <w:t>50</w:t>
        </w:r>
        <w:r>
          <w:rPr>
            <w:noProof/>
            <w:webHidden/>
          </w:rPr>
          <w:fldChar w:fldCharType="end"/>
        </w:r>
      </w:hyperlink>
    </w:p>
    <w:p w:rsidR="00763DB2" w:rsidRDefault="00763DB2">
      <w:pPr>
        <w:pStyle w:val="TOC2"/>
        <w:tabs>
          <w:tab w:val="right" w:leader="dot" w:pos="9350"/>
        </w:tabs>
        <w:rPr>
          <w:noProof/>
        </w:rPr>
      </w:pPr>
      <w:hyperlink w:anchor="_Toc244346273" w:history="1">
        <w:r w:rsidRPr="00DA5D0A">
          <w:rPr>
            <w:rStyle w:val="Hyperlink"/>
            <w:noProof/>
          </w:rPr>
          <w:t>Figure 37 — 3GPP UMa-Aerial Channel Model</w:t>
        </w:r>
        <w:r>
          <w:rPr>
            <w:noProof/>
            <w:webHidden/>
          </w:rPr>
          <w:tab/>
        </w:r>
        <w:r>
          <w:rPr>
            <w:noProof/>
            <w:webHidden/>
          </w:rPr>
          <w:fldChar w:fldCharType="begin"/>
        </w:r>
        <w:r>
          <w:rPr>
            <w:noProof/>
            <w:webHidden/>
          </w:rPr>
          <w:instrText xml:space="preserve"> PAGEREF _Toc244346273 \h </w:instrText>
        </w:r>
        <w:r>
          <w:rPr>
            <w:noProof/>
            <w:webHidden/>
          </w:rPr>
        </w:r>
        <w:r>
          <w:rPr>
            <w:noProof/>
            <w:webHidden/>
          </w:rPr>
          <w:fldChar w:fldCharType="separate"/>
        </w:r>
        <w:r>
          <w:rPr>
            <w:noProof/>
            <w:webHidden/>
          </w:rPr>
          <w:t>51</w:t>
        </w:r>
        <w:r>
          <w:rPr>
            <w:noProof/>
            <w:webHidden/>
          </w:rPr>
          <w:fldChar w:fldCharType="end"/>
        </w:r>
      </w:hyperlink>
    </w:p>
    <w:p w:rsidR="00763DB2" w:rsidRDefault="00763DB2">
      <w:pPr>
        <w:pStyle w:val="TOC2"/>
        <w:tabs>
          <w:tab w:val="right" w:leader="dot" w:pos="9350"/>
        </w:tabs>
        <w:rPr>
          <w:noProof/>
        </w:rPr>
      </w:pPr>
      <w:hyperlink w:anchor="_Toc244346274" w:history="1">
        <w:r w:rsidRPr="00DA5D0A">
          <w:rPr>
            <w:rStyle w:val="Hyperlink"/>
            <w:noProof/>
          </w:rPr>
          <w:t>Figure 38 — Experiment Matrix Actually Executed</w:t>
        </w:r>
        <w:r>
          <w:rPr>
            <w:noProof/>
            <w:webHidden/>
          </w:rPr>
          <w:tab/>
        </w:r>
        <w:r>
          <w:rPr>
            <w:noProof/>
            <w:webHidden/>
          </w:rPr>
          <w:fldChar w:fldCharType="begin"/>
        </w:r>
        <w:r>
          <w:rPr>
            <w:noProof/>
            <w:webHidden/>
          </w:rPr>
          <w:instrText xml:space="preserve"> PAGEREF _Toc244346274 \h </w:instrText>
        </w:r>
        <w:r>
          <w:rPr>
            <w:noProof/>
            <w:webHidden/>
          </w:rPr>
        </w:r>
        <w:r>
          <w:rPr>
            <w:noProof/>
            <w:webHidden/>
          </w:rPr>
          <w:fldChar w:fldCharType="separate"/>
        </w:r>
        <w:r>
          <w:rPr>
            <w:noProof/>
            <w:webHidden/>
          </w:rPr>
          <w:t>52</w:t>
        </w:r>
        <w:r>
          <w:rPr>
            <w:noProof/>
            <w:webHidden/>
          </w:rPr>
          <w:fldChar w:fldCharType="end"/>
        </w:r>
      </w:hyperlink>
    </w:p>
    <w:p w:rsidR="00763DB2" w:rsidRDefault="00763DB2">
      <w:pPr>
        <w:pStyle w:val="TOC1"/>
        <w:tabs>
          <w:tab w:val="right" w:leader="dot" w:pos="9350"/>
        </w:tabs>
        <w:rPr>
          <w:noProof/>
        </w:rPr>
      </w:pPr>
      <w:hyperlink w:anchor="_Toc244346275" w:history="1">
        <w:r w:rsidRPr="00DA5D0A">
          <w:rPr>
            <w:rStyle w:val="Hyperlink"/>
            <w:noProof/>
          </w:rPr>
          <w:t>Figure-to-Chapter Map</w:t>
        </w:r>
        <w:r>
          <w:rPr>
            <w:noProof/>
            <w:webHidden/>
          </w:rPr>
          <w:tab/>
        </w:r>
        <w:r>
          <w:rPr>
            <w:noProof/>
            <w:webHidden/>
          </w:rPr>
          <w:fldChar w:fldCharType="begin"/>
        </w:r>
        <w:r>
          <w:rPr>
            <w:noProof/>
            <w:webHidden/>
          </w:rPr>
          <w:instrText xml:space="preserve"> PAGEREF _Toc244346275 \h </w:instrText>
        </w:r>
        <w:r>
          <w:rPr>
            <w:noProof/>
            <w:webHidden/>
          </w:rPr>
        </w:r>
        <w:r>
          <w:rPr>
            <w:noProof/>
            <w:webHidden/>
          </w:rPr>
          <w:fldChar w:fldCharType="separate"/>
        </w:r>
        <w:r>
          <w:rPr>
            <w:noProof/>
            <w:webHidden/>
          </w:rPr>
          <w:t>53</w:t>
        </w:r>
        <w:r>
          <w:rPr>
            <w:noProof/>
            <w:webHidden/>
          </w:rPr>
          <w:fldChar w:fldCharType="end"/>
        </w:r>
      </w:hyperlink>
    </w:p>
    <w:p w:rsidR="002F710D" w:rsidRDefault="00763DB2">
      <w:r>
        <w:fldChar w:fldCharType="end"/>
      </w:r>
    </w:p>
    <w:p w:rsidR="002F710D" w:rsidRDefault="00763DB2">
      <w:r>
        <w:br w:type="page"/>
      </w:r>
    </w:p>
    <w:p w:rsidR="002F710D" w:rsidRDefault="00763DB2">
      <w:pPr>
        <w:pStyle w:val="Heading2"/>
      </w:pPr>
      <w:bookmarkStart w:id="1" w:name="_Toc244346227"/>
      <w:r>
        <w:lastRenderedPageBreak/>
        <w:t>How to Use This Document</w:t>
      </w:r>
      <w:bookmarkEnd w:id="1"/>
    </w:p>
    <w:p w:rsidR="002F710D" w:rsidRDefault="00763DB2">
      <w:r>
        <w:t xml:space="preserve">This companion contains </w:t>
      </w:r>
      <w:r>
        <w:rPr>
          <w:b/>
        </w:rPr>
        <w:t>all 38 figures</w:t>
      </w:r>
      <w:r>
        <w:t xml:space="preserve"> generated for the project. Each figure gets its own page: the</w:t>
      </w:r>
      <w:r>
        <w:t xml:space="preserve"> image, a short description of what it shows, the points to notice, and the best place to use it in the thesis.</w:t>
      </w:r>
    </w:p>
    <w:p w:rsidR="002F710D" w:rsidRDefault="00763DB2">
      <w:pPr>
        <w:pStyle w:val="ListBullet"/>
      </w:pPr>
      <w:r>
        <w:t>All images are 200 DPI and are embedded at 5.9 inches wide.</w:t>
      </w:r>
    </w:p>
    <w:p w:rsidR="002F710D" w:rsidRDefault="00763DB2">
      <w:pPr>
        <w:pStyle w:val="ListBullet"/>
      </w:pPr>
      <w:r>
        <w:t xml:space="preserve">The figure numbers in this document are sequential and are for this companion only. </w:t>
      </w:r>
      <w:r>
        <w:t xml:space="preserve">The </w:t>
      </w:r>
      <w:r>
        <w:rPr>
          <w:b/>
        </w:rPr>
        <w:t>Best placement</w:t>
      </w:r>
      <w:r>
        <w:t xml:space="preserve"> line maps each figure to the thesis chapter or section.</w:t>
      </w:r>
    </w:p>
    <w:p w:rsidR="002F710D" w:rsidRDefault="00763DB2">
      <w:pPr>
        <w:pStyle w:val="ListBullet"/>
      </w:pPr>
      <w:r>
        <w:t xml:space="preserve">Where two figures show the same result in different ways, the entry is marked </w:t>
      </w:r>
      <w:r>
        <w:rPr>
          <w:b/>
        </w:rPr>
        <w:t>alternate view</w:t>
      </w:r>
      <w:r>
        <w:t>.</w:t>
      </w:r>
    </w:p>
    <w:p w:rsidR="002F710D" w:rsidRDefault="00763DB2">
      <w:pPr>
        <w:pStyle w:val="ListBullet"/>
      </w:pPr>
      <w:r>
        <w:t>Figures 35–38 (M3, M4, the 3GPP model, and the experiment matrix) are generated from th</w:t>
      </w:r>
      <w:r>
        <w:t xml:space="preserve">e stored JSON artifacts by </w:t>
      </w:r>
      <w:r>
        <w:rPr>
          <w:rFonts w:ascii="Consolas" w:hAnsi="Consolas"/>
          <w:sz w:val="19"/>
        </w:rPr>
        <w:t>tools/make_figures_m3_m4.py</w:t>
      </w:r>
      <w:r>
        <w:t xml:space="preserve">; the older figures are generated by the scripts in </w:t>
      </w:r>
      <w:r>
        <w:rPr>
          <w:rFonts w:ascii="Consolas" w:hAnsi="Consolas"/>
          <w:sz w:val="19"/>
        </w:rPr>
        <w:t>tools/</w:t>
      </w:r>
      <w:r>
        <w:t>.</w:t>
      </w:r>
    </w:p>
    <w:p w:rsidR="002F710D" w:rsidRDefault="00763DB2">
      <w:pPr>
        <w:pStyle w:val="ListBullet"/>
      </w:pPr>
      <w:r>
        <w:t xml:space="preserve">The Markdown source is </w:t>
      </w:r>
      <w:r>
        <w:rPr>
          <w:rFonts w:ascii="Consolas" w:hAnsi="Consolas"/>
          <w:sz w:val="19"/>
        </w:rPr>
        <w:t>fyp_md_files/FIGURES_DOCUMENT.md</w:t>
      </w:r>
      <w:r>
        <w:t>. Regenerate the Word file with:</w:t>
      </w:r>
    </w:p>
    <w:p w:rsidR="002F710D" w:rsidRDefault="00763DB2">
      <w:r>
        <w:rPr>
          <w:rFonts w:ascii="Consolas" w:hAnsi="Consolas"/>
          <w:sz w:val="19"/>
        </w:rPr>
        <w:t>python tools/build_thesis_docx.py --md fyp_md_files/FI</w:t>
      </w:r>
      <w:r>
        <w:rPr>
          <w:rFonts w:ascii="Consolas" w:hAnsi="Consolas"/>
          <w:sz w:val="19"/>
        </w:rPr>
        <w:t>GURES_DOCUMENT.md --out FIGURES_DOCUMENT.docx --header "Thesis Figures"</w:t>
      </w:r>
    </w:p>
    <w:p w:rsidR="002F710D" w:rsidRDefault="00763DB2">
      <w:pPr>
        <w:pStyle w:val="Heading2"/>
      </w:pPr>
      <w:bookmarkStart w:id="2" w:name="_Toc244346228"/>
      <w:r>
        <w:t>Figure Index</w:t>
      </w:r>
      <w:bookmarkEnd w:id="2"/>
    </w:p>
    <w:tbl>
      <w:tblPr>
        <w:tblStyle w:val="TableGrid"/>
        <w:tblW w:w="0" w:type="auto"/>
        <w:tblLook w:val="04A0" w:firstRow="1" w:lastRow="0" w:firstColumn="1" w:lastColumn="0" w:noHBand="0" w:noVBand="1"/>
      </w:tblPr>
      <w:tblGrid>
        <w:gridCol w:w="2207"/>
        <w:gridCol w:w="2264"/>
        <w:gridCol w:w="2856"/>
        <w:gridCol w:w="2249"/>
      </w:tblGrid>
      <w:tr w:rsidR="002F710D">
        <w:trPr>
          <w:cantSplit/>
          <w:tblHeader/>
        </w:trPr>
        <w:tc>
          <w:tcPr>
            <w:tcW w:w="2340" w:type="dxa"/>
            <w:shd w:val="clear" w:color="auto" w:fill="DCE6F1"/>
          </w:tcPr>
          <w:p w:rsidR="002F710D" w:rsidRDefault="00763DB2">
            <w:pPr>
              <w:spacing w:before="40" w:after="40"/>
            </w:pPr>
            <w:r>
              <w:rPr>
                <w:b/>
                <w:sz w:val="18"/>
              </w:rPr>
              <w:t>#</w:t>
            </w:r>
          </w:p>
        </w:tc>
        <w:tc>
          <w:tcPr>
            <w:tcW w:w="2340" w:type="dxa"/>
            <w:shd w:val="clear" w:color="auto" w:fill="DCE6F1"/>
          </w:tcPr>
          <w:p w:rsidR="002F710D" w:rsidRDefault="00763DB2">
            <w:pPr>
              <w:spacing w:before="40" w:after="40"/>
            </w:pPr>
            <w:r>
              <w:rPr>
                <w:b/>
                <w:sz w:val="18"/>
              </w:rPr>
              <w:t>Figure</w:t>
            </w:r>
          </w:p>
        </w:tc>
        <w:tc>
          <w:tcPr>
            <w:tcW w:w="2340" w:type="dxa"/>
            <w:shd w:val="clear" w:color="auto" w:fill="DCE6F1"/>
          </w:tcPr>
          <w:p w:rsidR="002F710D" w:rsidRDefault="00763DB2">
            <w:pPr>
              <w:spacing w:before="40" w:after="40"/>
            </w:pPr>
            <w:r>
              <w:rPr>
                <w:b/>
                <w:sz w:val="18"/>
              </w:rPr>
              <w:t>File</w:t>
            </w:r>
          </w:p>
        </w:tc>
        <w:tc>
          <w:tcPr>
            <w:tcW w:w="2340" w:type="dxa"/>
            <w:shd w:val="clear" w:color="auto" w:fill="DCE6F1"/>
          </w:tcPr>
          <w:p w:rsidR="002F710D" w:rsidRDefault="00763DB2">
            <w:pPr>
              <w:spacing w:before="40" w:after="40"/>
            </w:pPr>
            <w:r>
              <w:rPr>
                <w:b/>
                <w:sz w:val="18"/>
              </w:rPr>
              <w:t>Best placement</w:t>
            </w:r>
          </w:p>
        </w:tc>
      </w:tr>
      <w:tr w:rsidR="002F710D">
        <w:trPr>
          <w:cantSplit/>
        </w:trPr>
        <w:tc>
          <w:tcPr>
            <w:tcW w:w="2340" w:type="dxa"/>
          </w:tcPr>
          <w:p w:rsidR="002F710D" w:rsidRDefault="00763DB2">
            <w:pPr>
              <w:spacing w:before="40" w:after="40"/>
            </w:pPr>
            <w:r>
              <w:rPr>
                <w:sz w:val="18"/>
              </w:rPr>
              <w:t>1</w:t>
            </w:r>
          </w:p>
        </w:tc>
        <w:tc>
          <w:tcPr>
            <w:tcW w:w="2340" w:type="dxa"/>
          </w:tcPr>
          <w:p w:rsidR="002F710D" w:rsidRDefault="00763DB2">
            <w:pPr>
              <w:spacing w:before="40" w:after="40"/>
            </w:pPr>
            <w:r>
              <w:rPr>
                <w:sz w:val="18"/>
              </w:rPr>
              <w:t>M1 success rate vs SNR (k = 1, 2, 3)</w:t>
            </w:r>
          </w:p>
        </w:tc>
        <w:tc>
          <w:tcPr>
            <w:tcW w:w="2340" w:type="dxa"/>
          </w:tcPr>
          <w:p w:rsidR="002F710D" w:rsidRDefault="00763DB2">
            <w:pPr>
              <w:spacing w:before="40" w:after="40"/>
            </w:pPr>
            <w:r>
              <w:rPr>
                <w:rFonts w:ascii="Consolas" w:hAnsi="Consolas"/>
                <w:sz w:val="15"/>
              </w:rPr>
              <w:t>fig1_m1_sr_vs_snr.png</w:t>
            </w:r>
          </w:p>
        </w:tc>
        <w:tc>
          <w:tcPr>
            <w:tcW w:w="2340" w:type="dxa"/>
          </w:tcPr>
          <w:p w:rsidR="002F710D" w:rsidRDefault="00763DB2">
            <w:pPr>
              <w:spacing w:before="40" w:after="40"/>
            </w:pPr>
            <w:r>
              <w:rPr>
                <w:sz w:val="18"/>
              </w:rPr>
              <w:t>Ch 5.1</w:t>
            </w:r>
          </w:p>
        </w:tc>
      </w:tr>
      <w:tr w:rsidR="002F710D">
        <w:trPr>
          <w:cantSplit/>
        </w:trPr>
        <w:tc>
          <w:tcPr>
            <w:tcW w:w="2340" w:type="dxa"/>
          </w:tcPr>
          <w:p w:rsidR="002F710D" w:rsidRDefault="00763DB2">
            <w:pPr>
              <w:spacing w:before="40" w:after="40"/>
            </w:pPr>
            <w:r>
              <w:rPr>
                <w:sz w:val="18"/>
              </w:rPr>
              <w:t>2</w:t>
            </w:r>
          </w:p>
        </w:tc>
        <w:tc>
          <w:tcPr>
            <w:tcW w:w="2340" w:type="dxa"/>
          </w:tcPr>
          <w:p w:rsidR="002F710D" w:rsidRDefault="00763DB2">
            <w:pPr>
              <w:spacing w:before="40" w:after="40"/>
            </w:pPr>
            <w:r>
              <w:rPr>
                <w:sz w:val="18"/>
              </w:rPr>
              <w:t>M2 three-way comparison, AWGN</w:t>
            </w:r>
          </w:p>
        </w:tc>
        <w:tc>
          <w:tcPr>
            <w:tcW w:w="2340" w:type="dxa"/>
          </w:tcPr>
          <w:p w:rsidR="002F710D" w:rsidRDefault="00763DB2">
            <w:pPr>
              <w:spacing w:before="40" w:after="40"/>
            </w:pPr>
            <w:r>
              <w:rPr>
                <w:rFonts w:ascii="Consolas" w:hAnsi="Consolas"/>
                <w:sz w:val="15"/>
              </w:rPr>
              <w:t>fig2_m2_awgn.png</w:t>
            </w:r>
          </w:p>
        </w:tc>
        <w:tc>
          <w:tcPr>
            <w:tcW w:w="2340" w:type="dxa"/>
          </w:tcPr>
          <w:p w:rsidR="002F710D" w:rsidRDefault="00763DB2">
            <w:pPr>
              <w:spacing w:before="40" w:after="40"/>
            </w:pPr>
            <w:r>
              <w:rPr>
                <w:sz w:val="18"/>
              </w:rPr>
              <w:t>Ch 5.2</w:t>
            </w:r>
          </w:p>
        </w:tc>
      </w:tr>
      <w:tr w:rsidR="002F710D">
        <w:trPr>
          <w:cantSplit/>
        </w:trPr>
        <w:tc>
          <w:tcPr>
            <w:tcW w:w="2340" w:type="dxa"/>
          </w:tcPr>
          <w:p w:rsidR="002F710D" w:rsidRDefault="00763DB2">
            <w:pPr>
              <w:spacing w:before="40" w:after="40"/>
            </w:pPr>
            <w:r>
              <w:rPr>
                <w:sz w:val="18"/>
              </w:rPr>
              <w:t>3</w:t>
            </w:r>
          </w:p>
        </w:tc>
        <w:tc>
          <w:tcPr>
            <w:tcW w:w="2340" w:type="dxa"/>
          </w:tcPr>
          <w:p w:rsidR="002F710D" w:rsidRDefault="00763DB2">
            <w:pPr>
              <w:spacing w:before="40" w:after="40"/>
            </w:pPr>
            <w:r>
              <w:rPr>
                <w:sz w:val="18"/>
              </w:rPr>
              <w:t xml:space="preserve">M2 three-way </w:t>
            </w:r>
            <w:r>
              <w:rPr>
                <w:sz w:val="18"/>
              </w:rPr>
              <w:t>comparison, Rayleigh</w:t>
            </w:r>
          </w:p>
        </w:tc>
        <w:tc>
          <w:tcPr>
            <w:tcW w:w="2340" w:type="dxa"/>
          </w:tcPr>
          <w:p w:rsidR="002F710D" w:rsidRDefault="00763DB2">
            <w:pPr>
              <w:spacing w:before="40" w:after="40"/>
            </w:pPr>
            <w:r>
              <w:rPr>
                <w:rFonts w:ascii="Consolas" w:hAnsi="Consolas"/>
                <w:sz w:val="15"/>
              </w:rPr>
              <w:t>fig3_m2_rayleigh.png</w:t>
            </w:r>
          </w:p>
        </w:tc>
        <w:tc>
          <w:tcPr>
            <w:tcW w:w="2340" w:type="dxa"/>
          </w:tcPr>
          <w:p w:rsidR="002F710D" w:rsidRDefault="00763DB2">
            <w:pPr>
              <w:spacing w:before="40" w:after="40"/>
            </w:pPr>
            <w:r>
              <w:rPr>
                <w:sz w:val="18"/>
              </w:rPr>
              <w:t>Ch 5.2</w:t>
            </w:r>
          </w:p>
        </w:tc>
      </w:tr>
      <w:tr w:rsidR="002F710D">
        <w:trPr>
          <w:cantSplit/>
        </w:trPr>
        <w:tc>
          <w:tcPr>
            <w:tcW w:w="2340" w:type="dxa"/>
          </w:tcPr>
          <w:p w:rsidR="002F710D" w:rsidRDefault="00763DB2">
            <w:pPr>
              <w:spacing w:before="40" w:after="40"/>
            </w:pPr>
            <w:r>
              <w:rPr>
                <w:sz w:val="18"/>
              </w:rPr>
              <w:t>4</w:t>
            </w:r>
          </w:p>
        </w:tc>
        <w:tc>
          <w:tcPr>
            <w:tcW w:w="2340" w:type="dxa"/>
          </w:tcPr>
          <w:p w:rsidR="002F710D" w:rsidRDefault="00763DB2">
            <w:pPr>
              <w:spacing w:before="40" w:after="40"/>
            </w:pPr>
            <w:r>
              <w:rPr>
                <w:sz w:val="18"/>
              </w:rPr>
              <w:t>Bandwidth crossover at 0 and 20 dB</w:t>
            </w:r>
          </w:p>
        </w:tc>
        <w:tc>
          <w:tcPr>
            <w:tcW w:w="2340" w:type="dxa"/>
          </w:tcPr>
          <w:p w:rsidR="002F710D" w:rsidRDefault="00763DB2">
            <w:pPr>
              <w:spacing w:before="40" w:after="40"/>
            </w:pPr>
            <w:r>
              <w:rPr>
                <w:rFonts w:ascii="Consolas" w:hAnsi="Consolas"/>
                <w:sz w:val="15"/>
              </w:rPr>
              <w:t>fig4_bandwidth_crossover.png</w:t>
            </w:r>
          </w:p>
        </w:tc>
        <w:tc>
          <w:tcPr>
            <w:tcW w:w="2340" w:type="dxa"/>
          </w:tcPr>
          <w:p w:rsidR="002F710D" w:rsidRDefault="00763DB2">
            <w:pPr>
              <w:spacing w:before="40" w:after="40"/>
            </w:pPr>
            <w:r>
              <w:rPr>
                <w:sz w:val="18"/>
              </w:rPr>
              <w:t>Ch 5.2</w:t>
            </w:r>
          </w:p>
        </w:tc>
      </w:tr>
      <w:tr w:rsidR="002F710D">
        <w:trPr>
          <w:cantSplit/>
        </w:trPr>
        <w:tc>
          <w:tcPr>
            <w:tcW w:w="2340" w:type="dxa"/>
          </w:tcPr>
          <w:p w:rsidR="002F710D" w:rsidRDefault="00763DB2">
            <w:pPr>
              <w:spacing w:before="40" w:after="40"/>
            </w:pPr>
            <w:r>
              <w:rPr>
                <w:sz w:val="18"/>
              </w:rPr>
              <w:t>5</w:t>
            </w:r>
          </w:p>
        </w:tc>
        <w:tc>
          <w:tcPr>
            <w:tcW w:w="2340" w:type="dxa"/>
          </w:tcPr>
          <w:p w:rsidR="002F710D" w:rsidRDefault="00763DB2">
            <w:pPr>
              <w:spacing w:before="40" w:after="40"/>
            </w:pPr>
            <w:r>
              <w:rPr>
                <w:sz w:val="18"/>
              </w:rPr>
              <w:t>Full bandwidth axis, 0 dB</w:t>
            </w:r>
          </w:p>
        </w:tc>
        <w:tc>
          <w:tcPr>
            <w:tcW w:w="2340" w:type="dxa"/>
          </w:tcPr>
          <w:p w:rsidR="002F710D" w:rsidRDefault="00763DB2">
            <w:pPr>
              <w:spacing w:before="40" w:after="40"/>
            </w:pPr>
            <w:r>
              <w:rPr>
                <w:rFonts w:ascii="Consolas" w:hAnsi="Consolas"/>
                <w:sz w:val="15"/>
              </w:rPr>
              <w:t>fig5_full_bandwidth_axis.png</w:t>
            </w:r>
          </w:p>
        </w:tc>
        <w:tc>
          <w:tcPr>
            <w:tcW w:w="2340" w:type="dxa"/>
          </w:tcPr>
          <w:p w:rsidR="002F710D" w:rsidRDefault="00763DB2">
            <w:pPr>
              <w:spacing w:before="40" w:after="40"/>
            </w:pPr>
            <w:r>
              <w:rPr>
                <w:sz w:val="18"/>
              </w:rPr>
              <w:t>Ch 5.2</w:t>
            </w:r>
          </w:p>
        </w:tc>
      </w:tr>
      <w:tr w:rsidR="002F710D">
        <w:trPr>
          <w:cantSplit/>
        </w:trPr>
        <w:tc>
          <w:tcPr>
            <w:tcW w:w="2340" w:type="dxa"/>
          </w:tcPr>
          <w:p w:rsidR="002F710D" w:rsidRDefault="00763DB2">
            <w:pPr>
              <w:spacing w:before="40" w:after="40"/>
            </w:pPr>
            <w:r>
              <w:rPr>
                <w:sz w:val="18"/>
              </w:rPr>
              <w:t>6</w:t>
            </w:r>
          </w:p>
        </w:tc>
        <w:tc>
          <w:tcPr>
            <w:tcW w:w="2340" w:type="dxa"/>
          </w:tcPr>
          <w:p w:rsidR="002F710D" w:rsidRDefault="00763DB2">
            <w:pPr>
              <w:spacing w:before="40" w:after="40"/>
            </w:pPr>
            <w:r>
              <w:rPr>
                <w:sz w:val="18"/>
              </w:rPr>
              <w:t>Final distance to goal</w:t>
            </w:r>
          </w:p>
        </w:tc>
        <w:tc>
          <w:tcPr>
            <w:tcW w:w="2340" w:type="dxa"/>
          </w:tcPr>
          <w:p w:rsidR="002F710D" w:rsidRDefault="00763DB2">
            <w:pPr>
              <w:spacing w:before="40" w:after="40"/>
            </w:pPr>
            <w:r>
              <w:rPr>
                <w:rFonts w:ascii="Consolas" w:hAnsi="Consolas"/>
                <w:sz w:val="15"/>
              </w:rPr>
              <w:t>fig6_final_distance.png</w:t>
            </w:r>
          </w:p>
        </w:tc>
        <w:tc>
          <w:tcPr>
            <w:tcW w:w="2340" w:type="dxa"/>
          </w:tcPr>
          <w:p w:rsidR="002F710D" w:rsidRDefault="00763DB2">
            <w:pPr>
              <w:spacing w:before="40" w:after="40"/>
            </w:pPr>
            <w:r>
              <w:rPr>
                <w:sz w:val="18"/>
              </w:rPr>
              <w:t>Ch 5 / Appendix</w:t>
            </w:r>
          </w:p>
        </w:tc>
      </w:tr>
      <w:tr w:rsidR="002F710D">
        <w:trPr>
          <w:cantSplit/>
        </w:trPr>
        <w:tc>
          <w:tcPr>
            <w:tcW w:w="2340" w:type="dxa"/>
          </w:tcPr>
          <w:p w:rsidR="002F710D" w:rsidRDefault="00763DB2">
            <w:pPr>
              <w:spacing w:before="40" w:after="40"/>
            </w:pPr>
            <w:r>
              <w:rPr>
                <w:sz w:val="18"/>
              </w:rPr>
              <w:t>7</w:t>
            </w:r>
          </w:p>
        </w:tc>
        <w:tc>
          <w:tcPr>
            <w:tcW w:w="2340" w:type="dxa"/>
          </w:tcPr>
          <w:p w:rsidR="002F710D" w:rsidRDefault="00763DB2">
            <w:pPr>
              <w:spacing w:before="40" w:after="40"/>
            </w:pPr>
            <w:r>
              <w:rPr>
                <w:sz w:val="18"/>
              </w:rPr>
              <w:t>Control effort</w:t>
            </w:r>
          </w:p>
        </w:tc>
        <w:tc>
          <w:tcPr>
            <w:tcW w:w="2340" w:type="dxa"/>
          </w:tcPr>
          <w:p w:rsidR="002F710D" w:rsidRDefault="00763DB2">
            <w:pPr>
              <w:spacing w:before="40" w:after="40"/>
            </w:pPr>
            <w:r>
              <w:rPr>
                <w:rFonts w:ascii="Consolas" w:hAnsi="Consolas"/>
                <w:sz w:val="15"/>
              </w:rPr>
              <w:t>fig7_control_effort.png</w:t>
            </w:r>
          </w:p>
        </w:tc>
        <w:tc>
          <w:tcPr>
            <w:tcW w:w="2340" w:type="dxa"/>
          </w:tcPr>
          <w:p w:rsidR="002F710D" w:rsidRDefault="00763DB2">
            <w:pPr>
              <w:spacing w:before="40" w:after="40"/>
            </w:pPr>
            <w:r>
              <w:rPr>
                <w:sz w:val="18"/>
              </w:rPr>
              <w:t>Ch 5 / Appendix</w:t>
            </w:r>
          </w:p>
        </w:tc>
      </w:tr>
      <w:tr w:rsidR="002F710D">
        <w:trPr>
          <w:cantSplit/>
        </w:trPr>
        <w:tc>
          <w:tcPr>
            <w:tcW w:w="2340" w:type="dxa"/>
          </w:tcPr>
          <w:p w:rsidR="002F710D" w:rsidRDefault="00763DB2">
            <w:pPr>
              <w:spacing w:before="40" w:after="40"/>
            </w:pPr>
            <w:r>
              <w:rPr>
                <w:sz w:val="18"/>
              </w:rPr>
              <w:t>8</w:t>
            </w:r>
          </w:p>
        </w:tc>
        <w:tc>
          <w:tcPr>
            <w:tcW w:w="2340" w:type="dxa"/>
          </w:tcPr>
          <w:p w:rsidR="002F710D" w:rsidRDefault="00763DB2">
            <w:pPr>
              <w:spacing w:before="40" w:after="40"/>
            </w:pPr>
            <w:r>
              <w:rPr>
                <w:sz w:val="18"/>
              </w:rPr>
              <w:t>Time-to-goal</w:t>
            </w:r>
          </w:p>
        </w:tc>
        <w:tc>
          <w:tcPr>
            <w:tcW w:w="2340" w:type="dxa"/>
          </w:tcPr>
          <w:p w:rsidR="002F710D" w:rsidRDefault="00763DB2">
            <w:pPr>
              <w:spacing w:before="40" w:after="40"/>
            </w:pPr>
            <w:r>
              <w:rPr>
                <w:rFonts w:ascii="Consolas" w:hAnsi="Consolas"/>
                <w:sz w:val="15"/>
              </w:rPr>
              <w:t>fig8_time_to_goal.png</w:t>
            </w:r>
          </w:p>
        </w:tc>
        <w:tc>
          <w:tcPr>
            <w:tcW w:w="2340" w:type="dxa"/>
          </w:tcPr>
          <w:p w:rsidR="002F710D" w:rsidRDefault="00763DB2">
            <w:pPr>
              <w:spacing w:before="40" w:after="40"/>
            </w:pPr>
            <w:r>
              <w:rPr>
                <w:sz w:val="18"/>
              </w:rPr>
              <w:t>Ch 5 / Appendix</w:t>
            </w:r>
          </w:p>
        </w:tc>
      </w:tr>
      <w:tr w:rsidR="002F710D">
        <w:trPr>
          <w:cantSplit/>
        </w:trPr>
        <w:tc>
          <w:tcPr>
            <w:tcW w:w="2340" w:type="dxa"/>
          </w:tcPr>
          <w:p w:rsidR="002F710D" w:rsidRDefault="00763DB2">
            <w:pPr>
              <w:spacing w:before="40" w:after="40"/>
            </w:pPr>
            <w:r>
              <w:rPr>
                <w:sz w:val="18"/>
              </w:rPr>
              <w:t>9</w:t>
            </w:r>
          </w:p>
        </w:tc>
        <w:tc>
          <w:tcPr>
            <w:tcW w:w="2340" w:type="dxa"/>
          </w:tcPr>
          <w:p w:rsidR="002F710D" w:rsidRDefault="00763DB2">
            <w:pPr>
              <w:spacing w:before="40" w:after="40"/>
            </w:pPr>
            <w:r>
              <w:rPr>
                <w:sz w:val="18"/>
              </w:rPr>
              <w:t>Success-rate heatmaps</w:t>
            </w:r>
          </w:p>
        </w:tc>
        <w:tc>
          <w:tcPr>
            <w:tcW w:w="2340" w:type="dxa"/>
          </w:tcPr>
          <w:p w:rsidR="002F710D" w:rsidRDefault="00763DB2">
            <w:pPr>
              <w:spacing w:before="40" w:after="40"/>
            </w:pPr>
            <w:r>
              <w:rPr>
                <w:rFonts w:ascii="Consolas" w:hAnsi="Consolas"/>
                <w:sz w:val="15"/>
              </w:rPr>
              <w:t>fig9_sr_heatmaps.png</w:t>
            </w:r>
          </w:p>
        </w:tc>
        <w:tc>
          <w:tcPr>
            <w:tcW w:w="2340" w:type="dxa"/>
          </w:tcPr>
          <w:p w:rsidR="002F710D" w:rsidRDefault="00763DB2">
            <w:pPr>
              <w:spacing w:before="40" w:after="40"/>
            </w:pPr>
            <w:r>
              <w:rPr>
                <w:sz w:val="18"/>
              </w:rPr>
              <w:t>Ch 5 / Appendix</w:t>
            </w:r>
          </w:p>
        </w:tc>
      </w:tr>
      <w:tr w:rsidR="002F710D">
        <w:trPr>
          <w:cantSplit/>
        </w:trPr>
        <w:tc>
          <w:tcPr>
            <w:tcW w:w="2340" w:type="dxa"/>
          </w:tcPr>
          <w:p w:rsidR="002F710D" w:rsidRDefault="00763DB2">
            <w:pPr>
              <w:spacing w:before="40" w:after="40"/>
            </w:pPr>
            <w:r>
              <w:rPr>
                <w:sz w:val="18"/>
              </w:rPr>
              <w:t>10</w:t>
            </w:r>
          </w:p>
        </w:tc>
        <w:tc>
          <w:tcPr>
            <w:tcW w:w="2340" w:type="dxa"/>
          </w:tcPr>
          <w:p w:rsidR="002F710D" w:rsidRDefault="00763DB2">
            <w:pPr>
              <w:spacing w:before="40" w:after="40"/>
            </w:pPr>
            <w:r>
              <w:rPr>
                <w:sz w:val="18"/>
              </w:rPr>
              <w:t>Frozen-protocol training curves</w:t>
            </w:r>
          </w:p>
        </w:tc>
        <w:tc>
          <w:tcPr>
            <w:tcW w:w="2340" w:type="dxa"/>
          </w:tcPr>
          <w:p w:rsidR="002F710D" w:rsidRDefault="00763DB2">
            <w:pPr>
              <w:spacing w:before="40" w:after="40"/>
            </w:pPr>
            <w:r>
              <w:rPr>
                <w:rFonts w:ascii="Consolas" w:hAnsi="Consolas"/>
                <w:sz w:val="15"/>
              </w:rPr>
              <w:t>fig10_training_curves.png</w:t>
            </w:r>
          </w:p>
        </w:tc>
        <w:tc>
          <w:tcPr>
            <w:tcW w:w="2340" w:type="dxa"/>
          </w:tcPr>
          <w:p w:rsidR="002F710D" w:rsidRDefault="00763DB2">
            <w:pPr>
              <w:spacing w:before="40" w:after="40"/>
            </w:pPr>
            <w:r>
              <w:rPr>
                <w:sz w:val="18"/>
              </w:rPr>
              <w:t>Ch 5.4 / Appendix</w:t>
            </w:r>
          </w:p>
        </w:tc>
      </w:tr>
      <w:tr w:rsidR="002F710D">
        <w:trPr>
          <w:cantSplit/>
        </w:trPr>
        <w:tc>
          <w:tcPr>
            <w:tcW w:w="2340" w:type="dxa"/>
          </w:tcPr>
          <w:p w:rsidR="002F710D" w:rsidRDefault="00763DB2">
            <w:pPr>
              <w:spacing w:before="40" w:after="40"/>
            </w:pPr>
            <w:r>
              <w:rPr>
                <w:sz w:val="18"/>
              </w:rPr>
              <w:t>11</w:t>
            </w:r>
          </w:p>
        </w:tc>
        <w:tc>
          <w:tcPr>
            <w:tcW w:w="2340" w:type="dxa"/>
          </w:tcPr>
          <w:p w:rsidR="002F710D" w:rsidRDefault="00763DB2">
            <w:pPr>
              <w:spacing w:before="40" w:after="40"/>
            </w:pPr>
            <w:r>
              <w:rPr>
                <w:sz w:val="18"/>
              </w:rPr>
              <w:t>CDF of final distance</w:t>
            </w:r>
          </w:p>
        </w:tc>
        <w:tc>
          <w:tcPr>
            <w:tcW w:w="2340" w:type="dxa"/>
          </w:tcPr>
          <w:p w:rsidR="002F710D" w:rsidRDefault="00763DB2">
            <w:pPr>
              <w:spacing w:before="40" w:after="40"/>
            </w:pPr>
            <w:r>
              <w:rPr>
                <w:rFonts w:ascii="Consolas" w:hAnsi="Consolas"/>
                <w:sz w:val="15"/>
              </w:rPr>
              <w:t>fig11_cdf_final_dist.png</w:t>
            </w:r>
          </w:p>
        </w:tc>
        <w:tc>
          <w:tcPr>
            <w:tcW w:w="2340" w:type="dxa"/>
          </w:tcPr>
          <w:p w:rsidR="002F710D" w:rsidRDefault="00763DB2">
            <w:pPr>
              <w:spacing w:before="40" w:after="40"/>
            </w:pPr>
            <w:r>
              <w:rPr>
                <w:sz w:val="18"/>
              </w:rPr>
              <w:t>Ch 5 / Appendix</w:t>
            </w:r>
          </w:p>
        </w:tc>
      </w:tr>
      <w:tr w:rsidR="002F710D">
        <w:trPr>
          <w:cantSplit/>
        </w:trPr>
        <w:tc>
          <w:tcPr>
            <w:tcW w:w="2340" w:type="dxa"/>
          </w:tcPr>
          <w:p w:rsidR="002F710D" w:rsidRDefault="00763DB2">
            <w:pPr>
              <w:spacing w:before="40" w:after="40"/>
            </w:pPr>
            <w:r>
              <w:rPr>
                <w:sz w:val="18"/>
              </w:rPr>
              <w:t>12</w:t>
            </w:r>
          </w:p>
        </w:tc>
        <w:tc>
          <w:tcPr>
            <w:tcW w:w="2340" w:type="dxa"/>
          </w:tcPr>
          <w:p w:rsidR="002F710D" w:rsidRDefault="00763DB2">
            <w:pPr>
              <w:spacing w:before="40" w:after="40"/>
            </w:pPr>
            <w:r>
              <w:rPr>
                <w:sz w:val="18"/>
              </w:rPr>
              <w:t>Sample closed-loop trajectories</w:t>
            </w:r>
          </w:p>
        </w:tc>
        <w:tc>
          <w:tcPr>
            <w:tcW w:w="2340" w:type="dxa"/>
          </w:tcPr>
          <w:p w:rsidR="002F710D" w:rsidRDefault="00763DB2">
            <w:pPr>
              <w:spacing w:before="40" w:after="40"/>
            </w:pPr>
            <w:r>
              <w:rPr>
                <w:rFonts w:ascii="Consolas" w:hAnsi="Consolas"/>
                <w:sz w:val="15"/>
              </w:rPr>
              <w:t>fig12_trajectories.png</w:t>
            </w:r>
          </w:p>
        </w:tc>
        <w:tc>
          <w:tcPr>
            <w:tcW w:w="2340" w:type="dxa"/>
          </w:tcPr>
          <w:p w:rsidR="002F710D" w:rsidRDefault="00763DB2">
            <w:pPr>
              <w:spacing w:before="40" w:after="40"/>
            </w:pPr>
            <w:r>
              <w:rPr>
                <w:sz w:val="18"/>
              </w:rPr>
              <w:t>Ch 3 / Ch 5</w:t>
            </w:r>
          </w:p>
        </w:tc>
      </w:tr>
      <w:tr w:rsidR="002F710D">
        <w:trPr>
          <w:cantSplit/>
        </w:trPr>
        <w:tc>
          <w:tcPr>
            <w:tcW w:w="2340" w:type="dxa"/>
          </w:tcPr>
          <w:p w:rsidR="002F710D" w:rsidRDefault="00763DB2">
            <w:pPr>
              <w:spacing w:before="40" w:after="40"/>
            </w:pPr>
            <w:r>
              <w:rPr>
                <w:sz w:val="18"/>
              </w:rPr>
              <w:t>13</w:t>
            </w:r>
          </w:p>
        </w:tc>
        <w:tc>
          <w:tcPr>
            <w:tcW w:w="2340" w:type="dxa"/>
          </w:tcPr>
          <w:p w:rsidR="002F710D" w:rsidRDefault="00763DB2">
            <w:pPr>
              <w:spacing w:before="40" w:after="40"/>
            </w:pPr>
            <w:r>
              <w:rPr>
                <w:sz w:val="18"/>
              </w:rPr>
              <w:t>Trajectory MSE vs SNR</w:t>
            </w:r>
          </w:p>
        </w:tc>
        <w:tc>
          <w:tcPr>
            <w:tcW w:w="2340" w:type="dxa"/>
          </w:tcPr>
          <w:p w:rsidR="002F710D" w:rsidRDefault="00763DB2">
            <w:pPr>
              <w:spacing w:before="40" w:after="40"/>
            </w:pPr>
            <w:r>
              <w:rPr>
                <w:rFonts w:ascii="Consolas" w:hAnsi="Consolas"/>
                <w:sz w:val="15"/>
              </w:rPr>
              <w:t>fig13_mse_vs_snr.png</w:t>
            </w:r>
          </w:p>
        </w:tc>
        <w:tc>
          <w:tcPr>
            <w:tcW w:w="2340" w:type="dxa"/>
          </w:tcPr>
          <w:p w:rsidR="002F710D" w:rsidRDefault="00763DB2">
            <w:pPr>
              <w:spacing w:before="40" w:after="40"/>
            </w:pPr>
            <w:r>
              <w:rPr>
                <w:sz w:val="18"/>
              </w:rPr>
              <w:t>Appendix (caveat)</w:t>
            </w:r>
          </w:p>
        </w:tc>
      </w:tr>
      <w:tr w:rsidR="002F710D">
        <w:trPr>
          <w:cantSplit/>
        </w:trPr>
        <w:tc>
          <w:tcPr>
            <w:tcW w:w="2340" w:type="dxa"/>
          </w:tcPr>
          <w:p w:rsidR="002F710D" w:rsidRDefault="00763DB2">
            <w:pPr>
              <w:spacing w:before="40" w:after="40"/>
            </w:pPr>
            <w:r>
              <w:rPr>
                <w:sz w:val="18"/>
              </w:rPr>
              <w:t>14</w:t>
            </w:r>
          </w:p>
        </w:tc>
        <w:tc>
          <w:tcPr>
            <w:tcW w:w="2340" w:type="dxa"/>
          </w:tcPr>
          <w:p w:rsidR="002F710D" w:rsidRDefault="00763DB2">
            <w:pPr>
              <w:spacing w:before="40" w:after="40"/>
            </w:pPr>
            <w:r>
              <w:rPr>
                <w:sz w:val="18"/>
              </w:rPr>
              <w:t>Rate-distortion view</w:t>
            </w:r>
          </w:p>
        </w:tc>
        <w:tc>
          <w:tcPr>
            <w:tcW w:w="2340" w:type="dxa"/>
          </w:tcPr>
          <w:p w:rsidR="002F710D" w:rsidRDefault="00763DB2">
            <w:pPr>
              <w:spacing w:before="40" w:after="40"/>
            </w:pPr>
            <w:r>
              <w:rPr>
                <w:rFonts w:ascii="Consolas" w:hAnsi="Consolas"/>
                <w:sz w:val="15"/>
              </w:rPr>
              <w:t>fig14_rate_distortion.png</w:t>
            </w:r>
          </w:p>
        </w:tc>
        <w:tc>
          <w:tcPr>
            <w:tcW w:w="2340" w:type="dxa"/>
          </w:tcPr>
          <w:p w:rsidR="002F710D" w:rsidRDefault="00763DB2">
            <w:pPr>
              <w:spacing w:before="40" w:after="40"/>
            </w:pPr>
            <w:r>
              <w:rPr>
                <w:sz w:val="18"/>
              </w:rPr>
              <w:t>Ch 5 /</w:t>
            </w:r>
            <w:r>
              <w:rPr>
                <w:sz w:val="18"/>
              </w:rPr>
              <w:t xml:space="preserve"> Appendix</w:t>
            </w:r>
          </w:p>
        </w:tc>
      </w:tr>
      <w:tr w:rsidR="002F710D">
        <w:trPr>
          <w:cantSplit/>
        </w:trPr>
        <w:tc>
          <w:tcPr>
            <w:tcW w:w="2340" w:type="dxa"/>
          </w:tcPr>
          <w:p w:rsidR="002F710D" w:rsidRDefault="00763DB2">
            <w:pPr>
              <w:spacing w:before="40" w:after="40"/>
            </w:pPr>
            <w:r>
              <w:rPr>
                <w:sz w:val="18"/>
              </w:rPr>
              <w:t>15</w:t>
            </w:r>
          </w:p>
        </w:tc>
        <w:tc>
          <w:tcPr>
            <w:tcW w:w="2340" w:type="dxa"/>
          </w:tcPr>
          <w:p w:rsidR="002F710D" w:rsidRDefault="00763DB2">
            <w:pPr>
              <w:spacing w:before="40" w:after="40"/>
            </w:pPr>
            <w:r>
              <w:rPr>
                <w:sz w:val="18"/>
              </w:rPr>
              <w:t>Learned encoder constellations</w:t>
            </w:r>
          </w:p>
        </w:tc>
        <w:tc>
          <w:tcPr>
            <w:tcW w:w="2340" w:type="dxa"/>
          </w:tcPr>
          <w:p w:rsidR="002F710D" w:rsidRDefault="00763DB2">
            <w:pPr>
              <w:spacing w:before="40" w:after="40"/>
            </w:pPr>
            <w:r>
              <w:rPr>
                <w:rFonts w:ascii="Consolas" w:hAnsi="Consolas"/>
                <w:sz w:val="15"/>
              </w:rPr>
              <w:t>fig15_constellation.png</w:t>
            </w:r>
          </w:p>
        </w:tc>
        <w:tc>
          <w:tcPr>
            <w:tcW w:w="2340" w:type="dxa"/>
          </w:tcPr>
          <w:p w:rsidR="002F710D" w:rsidRDefault="00763DB2">
            <w:pPr>
              <w:spacing w:before="40" w:after="40"/>
            </w:pPr>
            <w:r>
              <w:rPr>
                <w:sz w:val="18"/>
              </w:rPr>
              <w:t>Ch 3 / Appendix</w:t>
            </w:r>
          </w:p>
        </w:tc>
      </w:tr>
      <w:tr w:rsidR="002F710D">
        <w:trPr>
          <w:cantSplit/>
        </w:trPr>
        <w:tc>
          <w:tcPr>
            <w:tcW w:w="2340" w:type="dxa"/>
          </w:tcPr>
          <w:p w:rsidR="002F710D" w:rsidRDefault="00763DB2">
            <w:pPr>
              <w:spacing w:before="40" w:after="40"/>
            </w:pPr>
            <w:r>
              <w:rPr>
                <w:sz w:val="18"/>
              </w:rPr>
              <w:lastRenderedPageBreak/>
              <w:t>16</w:t>
            </w:r>
          </w:p>
        </w:tc>
        <w:tc>
          <w:tcPr>
            <w:tcW w:w="2340" w:type="dxa"/>
          </w:tcPr>
          <w:p w:rsidR="002F710D" w:rsidRDefault="00763DB2">
            <w:pPr>
              <w:spacing w:before="40" w:after="40"/>
            </w:pPr>
            <w:r>
              <w:rPr>
                <w:sz w:val="18"/>
              </w:rPr>
              <w:t>Per-seed agreement</w:t>
            </w:r>
          </w:p>
        </w:tc>
        <w:tc>
          <w:tcPr>
            <w:tcW w:w="2340" w:type="dxa"/>
          </w:tcPr>
          <w:p w:rsidR="002F710D" w:rsidRDefault="00763DB2">
            <w:pPr>
              <w:spacing w:before="40" w:after="40"/>
            </w:pPr>
            <w:r>
              <w:rPr>
                <w:rFonts w:ascii="Consolas" w:hAnsi="Consolas"/>
                <w:sz w:val="15"/>
              </w:rPr>
              <w:t>fig_new1_per_seed_agreement.png</w:t>
            </w:r>
          </w:p>
        </w:tc>
        <w:tc>
          <w:tcPr>
            <w:tcW w:w="2340" w:type="dxa"/>
          </w:tcPr>
          <w:p w:rsidR="002F710D" w:rsidRDefault="00763DB2">
            <w:pPr>
              <w:spacing w:before="40" w:after="40"/>
            </w:pPr>
            <w:r>
              <w:rPr>
                <w:sz w:val="18"/>
              </w:rPr>
              <w:t>Ch 4 / Ch 5</w:t>
            </w:r>
          </w:p>
        </w:tc>
      </w:tr>
      <w:tr w:rsidR="002F710D">
        <w:trPr>
          <w:cantSplit/>
        </w:trPr>
        <w:tc>
          <w:tcPr>
            <w:tcW w:w="2340" w:type="dxa"/>
          </w:tcPr>
          <w:p w:rsidR="002F710D" w:rsidRDefault="00763DB2">
            <w:pPr>
              <w:spacing w:before="40" w:after="40"/>
            </w:pPr>
            <w:r>
              <w:rPr>
                <w:sz w:val="18"/>
              </w:rPr>
              <w:t>17</w:t>
            </w:r>
          </w:p>
        </w:tc>
        <w:tc>
          <w:tcPr>
            <w:tcW w:w="2340" w:type="dxa"/>
          </w:tcPr>
          <w:p w:rsidR="002F710D" w:rsidRDefault="00763DB2">
            <w:pPr>
              <w:spacing w:before="40" w:after="40"/>
            </w:pPr>
            <w:r>
              <w:rPr>
                <w:sz w:val="18"/>
              </w:rPr>
              <w:t>McNemar significance heatmap</w:t>
            </w:r>
          </w:p>
        </w:tc>
        <w:tc>
          <w:tcPr>
            <w:tcW w:w="2340" w:type="dxa"/>
          </w:tcPr>
          <w:p w:rsidR="002F710D" w:rsidRDefault="00763DB2">
            <w:pPr>
              <w:spacing w:before="40" w:after="40"/>
            </w:pPr>
            <w:r>
              <w:rPr>
                <w:rFonts w:ascii="Consolas" w:hAnsi="Consolas"/>
                <w:sz w:val="15"/>
              </w:rPr>
              <w:t>fig_new2_mcnemar_heatmap.png</w:t>
            </w:r>
          </w:p>
        </w:tc>
        <w:tc>
          <w:tcPr>
            <w:tcW w:w="2340" w:type="dxa"/>
          </w:tcPr>
          <w:p w:rsidR="002F710D" w:rsidRDefault="00763DB2">
            <w:pPr>
              <w:spacing w:before="40" w:after="40"/>
            </w:pPr>
            <w:r>
              <w:rPr>
                <w:sz w:val="18"/>
              </w:rPr>
              <w:t>Ch 4 / Appendix</w:t>
            </w:r>
          </w:p>
        </w:tc>
      </w:tr>
      <w:tr w:rsidR="002F710D">
        <w:trPr>
          <w:cantSplit/>
        </w:trPr>
        <w:tc>
          <w:tcPr>
            <w:tcW w:w="2340" w:type="dxa"/>
          </w:tcPr>
          <w:p w:rsidR="002F710D" w:rsidRDefault="00763DB2">
            <w:pPr>
              <w:spacing w:before="40" w:after="40"/>
            </w:pPr>
            <w:r>
              <w:rPr>
                <w:sz w:val="18"/>
              </w:rPr>
              <w:t>18</w:t>
            </w:r>
          </w:p>
        </w:tc>
        <w:tc>
          <w:tcPr>
            <w:tcW w:w="2340" w:type="dxa"/>
          </w:tcPr>
          <w:p w:rsidR="002F710D" w:rsidRDefault="00763DB2">
            <w:pPr>
              <w:spacing w:before="40" w:after="40"/>
            </w:pPr>
            <w:r>
              <w:rPr>
                <w:sz w:val="18"/>
              </w:rPr>
              <w:t>Seed spread bars</w:t>
            </w:r>
          </w:p>
        </w:tc>
        <w:tc>
          <w:tcPr>
            <w:tcW w:w="2340" w:type="dxa"/>
          </w:tcPr>
          <w:p w:rsidR="002F710D" w:rsidRDefault="00763DB2">
            <w:pPr>
              <w:spacing w:before="40" w:after="40"/>
            </w:pPr>
            <w:r>
              <w:rPr>
                <w:rFonts w:ascii="Consolas" w:hAnsi="Consolas"/>
                <w:sz w:val="15"/>
              </w:rPr>
              <w:t>fig_n</w:t>
            </w:r>
            <w:r>
              <w:rPr>
                <w:rFonts w:ascii="Consolas" w:hAnsi="Consolas"/>
                <w:sz w:val="15"/>
              </w:rPr>
              <w:t>ew3_seed_spread_bars.png</w:t>
            </w:r>
          </w:p>
        </w:tc>
        <w:tc>
          <w:tcPr>
            <w:tcW w:w="2340" w:type="dxa"/>
          </w:tcPr>
          <w:p w:rsidR="002F710D" w:rsidRDefault="00763DB2">
            <w:pPr>
              <w:spacing w:before="40" w:after="40"/>
            </w:pPr>
            <w:r>
              <w:rPr>
                <w:sz w:val="18"/>
              </w:rPr>
              <w:t>Ch 4 / Ch 5</w:t>
            </w:r>
          </w:p>
        </w:tc>
      </w:tr>
      <w:tr w:rsidR="002F710D">
        <w:trPr>
          <w:cantSplit/>
        </w:trPr>
        <w:tc>
          <w:tcPr>
            <w:tcW w:w="2340" w:type="dxa"/>
          </w:tcPr>
          <w:p w:rsidR="002F710D" w:rsidRDefault="00763DB2">
            <w:pPr>
              <w:spacing w:before="40" w:after="40"/>
            </w:pPr>
            <w:r>
              <w:rPr>
                <w:sz w:val="18"/>
              </w:rPr>
              <w:t>19</w:t>
            </w:r>
          </w:p>
        </w:tc>
        <w:tc>
          <w:tcPr>
            <w:tcW w:w="2340" w:type="dxa"/>
          </w:tcPr>
          <w:p w:rsidR="002F710D" w:rsidRDefault="00763DB2">
            <w:pPr>
              <w:spacing w:before="40" w:after="40"/>
            </w:pPr>
            <w:r>
              <w:rPr>
                <w:sz w:val="18"/>
              </w:rPr>
              <w:t>Full M1 success-rate table</w:t>
            </w:r>
          </w:p>
        </w:tc>
        <w:tc>
          <w:tcPr>
            <w:tcW w:w="2340" w:type="dxa"/>
          </w:tcPr>
          <w:p w:rsidR="002F710D" w:rsidRDefault="00763DB2">
            <w:pPr>
              <w:spacing w:before="40" w:after="40"/>
            </w:pPr>
            <w:r>
              <w:rPr>
                <w:rFonts w:ascii="Consolas" w:hAnsi="Consolas"/>
                <w:sz w:val="15"/>
              </w:rPr>
              <w:t>fig_new4_sr_table.png</w:t>
            </w:r>
          </w:p>
        </w:tc>
        <w:tc>
          <w:tcPr>
            <w:tcW w:w="2340" w:type="dxa"/>
          </w:tcPr>
          <w:p w:rsidR="002F710D" w:rsidRDefault="00763DB2">
            <w:pPr>
              <w:spacing w:before="40" w:after="40"/>
            </w:pPr>
            <w:r>
              <w:rPr>
                <w:sz w:val="18"/>
              </w:rPr>
              <w:t>Appendix</w:t>
            </w:r>
          </w:p>
        </w:tc>
      </w:tr>
      <w:tr w:rsidR="002F710D">
        <w:trPr>
          <w:cantSplit/>
        </w:trPr>
        <w:tc>
          <w:tcPr>
            <w:tcW w:w="2340" w:type="dxa"/>
          </w:tcPr>
          <w:p w:rsidR="002F710D" w:rsidRDefault="00763DB2">
            <w:pPr>
              <w:spacing w:before="40" w:after="40"/>
            </w:pPr>
            <w:r>
              <w:rPr>
                <w:sz w:val="18"/>
              </w:rPr>
              <w:t>20</w:t>
            </w:r>
          </w:p>
        </w:tc>
        <w:tc>
          <w:tcPr>
            <w:tcW w:w="2340" w:type="dxa"/>
          </w:tcPr>
          <w:p w:rsidR="002F710D" w:rsidRDefault="00763DB2">
            <w:pPr>
              <w:spacing w:before="40" w:after="40"/>
            </w:pPr>
            <w:r>
              <w:rPr>
                <w:sz w:val="18"/>
              </w:rPr>
              <w:t>Wave-A arm comparison</w:t>
            </w:r>
          </w:p>
        </w:tc>
        <w:tc>
          <w:tcPr>
            <w:tcW w:w="2340" w:type="dxa"/>
          </w:tcPr>
          <w:p w:rsidR="002F710D" w:rsidRDefault="00763DB2">
            <w:pPr>
              <w:spacing w:before="40" w:after="40"/>
            </w:pPr>
            <w:r>
              <w:rPr>
                <w:rFonts w:ascii="Consolas" w:hAnsi="Consolas"/>
                <w:sz w:val="15"/>
              </w:rPr>
              <w:t>fig_wave_a_arms.png</w:t>
            </w:r>
          </w:p>
        </w:tc>
        <w:tc>
          <w:tcPr>
            <w:tcW w:w="2340" w:type="dxa"/>
          </w:tcPr>
          <w:p w:rsidR="002F710D" w:rsidRDefault="00763DB2">
            <w:pPr>
              <w:spacing w:before="40" w:after="40"/>
            </w:pPr>
            <w:r>
              <w:rPr>
                <w:sz w:val="18"/>
              </w:rPr>
              <w:t>Ch 5.3</w:t>
            </w:r>
          </w:p>
        </w:tc>
      </w:tr>
      <w:tr w:rsidR="002F710D">
        <w:trPr>
          <w:cantSplit/>
        </w:trPr>
        <w:tc>
          <w:tcPr>
            <w:tcW w:w="2340" w:type="dxa"/>
          </w:tcPr>
          <w:p w:rsidR="002F710D" w:rsidRDefault="00763DB2">
            <w:pPr>
              <w:spacing w:before="40" w:after="40"/>
            </w:pPr>
            <w:r>
              <w:rPr>
                <w:sz w:val="18"/>
              </w:rPr>
              <w:t>21</w:t>
            </w:r>
          </w:p>
        </w:tc>
        <w:tc>
          <w:tcPr>
            <w:tcW w:w="2340" w:type="dxa"/>
          </w:tcPr>
          <w:p w:rsidR="002F710D" w:rsidRDefault="00763DB2">
            <w:pPr>
              <w:spacing w:before="40" w:after="40"/>
            </w:pPr>
            <w:r>
              <w:rPr>
                <w:sz w:val="18"/>
              </w:rPr>
              <w:t>Gradient-conditioning mechanism</w:t>
            </w:r>
          </w:p>
        </w:tc>
        <w:tc>
          <w:tcPr>
            <w:tcW w:w="2340" w:type="dxa"/>
          </w:tcPr>
          <w:p w:rsidR="002F710D" w:rsidRDefault="00763DB2">
            <w:pPr>
              <w:spacing w:before="40" w:after="40"/>
            </w:pPr>
            <w:r>
              <w:rPr>
                <w:rFonts w:ascii="Consolas" w:hAnsi="Consolas"/>
                <w:sz w:val="15"/>
              </w:rPr>
              <w:t>fig_training_stability.png</w:t>
            </w:r>
          </w:p>
        </w:tc>
        <w:tc>
          <w:tcPr>
            <w:tcW w:w="2340" w:type="dxa"/>
          </w:tcPr>
          <w:p w:rsidR="002F710D" w:rsidRDefault="00763DB2">
            <w:pPr>
              <w:spacing w:before="40" w:after="40"/>
            </w:pPr>
            <w:r>
              <w:rPr>
                <w:sz w:val="18"/>
              </w:rPr>
              <w:t>Ch 5.4</w:t>
            </w:r>
          </w:p>
        </w:tc>
      </w:tr>
      <w:tr w:rsidR="002F710D">
        <w:trPr>
          <w:cantSplit/>
        </w:trPr>
        <w:tc>
          <w:tcPr>
            <w:tcW w:w="2340" w:type="dxa"/>
          </w:tcPr>
          <w:p w:rsidR="002F710D" w:rsidRDefault="00763DB2">
            <w:pPr>
              <w:spacing w:before="40" w:after="40"/>
            </w:pPr>
            <w:r>
              <w:rPr>
                <w:sz w:val="18"/>
              </w:rPr>
              <w:t>22</w:t>
            </w:r>
          </w:p>
        </w:tc>
        <w:tc>
          <w:tcPr>
            <w:tcW w:w="2340" w:type="dxa"/>
          </w:tcPr>
          <w:p w:rsidR="002F710D" w:rsidRDefault="00763DB2">
            <w:pPr>
              <w:spacing w:before="40" w:after="40"/>
            </w:pPr>
            <w:r>
              <w:rPr>
                <w:sz w:val="18"/>
              </w:rPr>
              <w:t>Wave-B SR vs k with CSI bands</w:t>
            </w:r>
          </w:p>
        </w:tc>
        <w:tc>
          <w:tcPr>
            <w:tcW w:w="2340" w:type="dxa"/>
          </w:tcPr>
          <w:p w:rsidR="002F710D" w:rsidRDefault="00763DB2">
            <w:pPr>
              <w:spacing w:before="40" w:after="40"/>
            </w:pPr>
            <w:r>
              <w:rPr>
                <w:rFonts w:ascii="Consolas" w:hAnsi="Consolas"/>
                <w:sz w:val="15"/>
              </w:rPr>
              <w:t>fig_waveb1_sr_vs_k_csi_bands.png</w:t>
            </w:r>
          </w:p>
        </w:tc>
        <w:tc>
          <w:tcPr>
            <w:tcW w:w="2340" w:type="dxa"/>
          </w:tcPr>
          <w:p w:rsidR="002F710D" w:rsidRDefault="00763DB2">
            <w:pPr>
              <w:spacing w:before="40" w:after="40"/>
            </w:pPr>
            <w:r>
              <w:rPr>
                <w:sz w:val="18"/>
              </w:rPr>
              <w:t>Ch 5.5</w:t>
            </w:r>
          </w:p>
        </w:tc>
      </w:tr>
      <w:tr w:rsidR="002F710D">
        <w:trPr>
          <w:cantSplit/>
        </w:trPr>
        <w:tc>
          <w:tcPr>
            <w:tcW w:w="2340" w:type="dxa"/>
          </w:tcPr>
          <w:p w:rsidR="002F710D" w:rsidRDefault="00763DB2">
            <w:pPr>
              <w:spacing w:before="40" w:after="40"/>
            </w:pPr>
            <w:r>
              <w:rPr>
                <w:sz w:val="18"/>
              </w:rPr>
              <w:t>23</w:t>
            </w:r>
          </w:p>
        </w:tc>
        <w:tc>
          <w:tcPr>
            <w:tcW w:w="2340" w:type="dxa"/>
          </w:tcPr>
          <w:p w:rsidR="002F710D" w:rsidRDefault="00763DB2">
            <w:pPr>
              <w:spacing w:before="40" w:after="40"/>
            </w:pPr>
            <w:r>
              <w:rPr>
                <w:sz w:val="18"/>
              </w:rPr>
              <w:t>Wave-B MSE vs CSI sigma</w:t>
            </w:r>
          </w:p>
        </w:tc>
        <w:tc>
          <w:tcPr>
            <w:tcW w:w="2340" w:type="dxa"/>
          </w:tcPr>
          <w:p w:rsidR="002F710D" w:rsidRDefault="00763DB2">
            <w:pPr>
              <w:spacing w:before="40" w:after="40"/>
            </w:pPr>
            <w:r>
              <w:rPr>
                <w:rFonts w:ascii="Consolas" w:hAnsi="Consolas"/>
                <w:sz w:val="15"/>
              </w:rPr>
              <w:t>fig_waveb2_mse_vs_csi_sigma.png</w:t>
            </w:r>
          </w:p>
        </w:tc>
        <w:tc>
          <w:tcPr>
            <w:tcW w:w="2340" w:type="dxa"/>
          </w:tcPr>
          <w:p w:rsidR="002F710D" w:rsidRDefault="00763DB2">
            <w:pPr>
              <w:spacing w:before="40" w:after="40"/>
            </w:pPr>
            <w:r>
              <w:rPr>
                <w:sz w:val="18"/>
              </w:rPr>
              <w:t>Ch 5.5</w:t>
            </w:r>
          </w:p>
        </w:tc>
      </w:tr>
      <w:tr w:rsidR="002F710D">
        <w:trPr>
          <w:cantSplit/>
        </w:trPr>
        <w:tc>
          <w:tcPr>
            <w:tcW w:w="2340" w:type="dxa"/>
          </w:tcPr>
          <w:p w:rsidR="002F710D" w:rsidRDefault="00763DB2">
            <w:pPr>
              <w:spacing w:before="40" w:after="40"/>
            </w:pPr>
            <w:r>
              <w:rPr>
                <w:sz w:val="18"/>
              </w:rPr>
              <w:t>24</w:t>
            </w:r>
          </w:p>
        </w:tc>
        <w:tc>
          <w:tcPr>
            <w:tcW w:w="2340" w:type="dxa"/>
          </w:tcPr>
          <w:p w:rsidR="002F710D" w:rsidRDefault="00763DB2">
            <w:pPr>
              <w:spacing w:before="40" w:after="40"/>
            </w:pPr>
            <w:r>
              <w:rPr>
                <w:sz w:val="18"/>
              </w:rPr>
              <w:t>Wave-B SR vs SNR at k = 12</w:t>
            </w:r>
          </w:p>
        </w:tc>
        <w:tc>
          <w:tcPr>
            <w:tcW w:w="2340" w:type="dxa"/>
          </w:tcPr>
          <w:p w:rsidR="002F710D" w:rsidRDefault="00763DB2">
            <w:pPr>
              <w:spacing w:before="40" w:after="40"/>
            </w:pPr>
            <w:r>
              <w:rPr>
                <w:rFonts w:ascii="Consolas" w:hAnsi="Consolas"/>
                <w:sz w:val="15"/>
              </w:rPr>
              <w:t>fig_waveb3_sr_vs_snr_csi.png</w:t>
            </w:r>
          </w:p>
        </w:tc>
        <w:tc>
          <w:tcPr>
            <w:tcW w:w="2340" w:type="dxa"/>
          </w:tcPr>
          <w:p w:rsidR="002F710D" w:rsidRDefault="00763DB2">
            <w:pPr>
              <w:spacing w:before="40" w:after="40"/>
            </w:pPr>
            <w:r>
              <w:rPr>
                <w:sz w:val="18"/>
              </w:rPr>
              <w:t>Ch 5.5</w:t>
            </w:r>
          </w:p>
        </w:tc>
      </w:tr>
      <w:tr w:rsidR="002F710D">
        <w:trPr>
          <w:cantSplit/>
        </w:trPr>
        <w:tc>
          <w:tcPr>
            <w:tcW w:w="2340" w:type="dxa"/>
          </w:tcPr>
          <w:p w:rsidR="002F710D" w:rsidRDefault="00763DB2">
            <w:pPr>
              <w:spacing w:before="40" w:after="40"/>
            </w:pPr>
            <w:r>
              <w:rPr>
                <w:sz w:val="18"/>
              </w:rPr>
              <w:t>25</w:t>
            </w:r>
          </w:p>
        </w:tc>
        <w:tc>
          <w:tcPr>
            <w:tcW w:w="2340" w:type="dxa"/>
          </w:tcPr>
          <w:p w:rsidR="002F710D" w:rsidRDefault="00763DB2">
            <w:pPr>
              <w:spacing w:before="40" w:after="40"/>
            </w:pPr>
            <w:r>
              <w:rPr>
                <w:sz w:val="18"/>
              </w:rPr>
              <w:t>Wave-B CSI sweep summary</w:t>
            </w:r>
          </w:p>
        </w:tc>
        <w:tc>
          <w:tcPr>
            <w:tcW w:w="2340" w:type="dxa"/>
          </w:tcPr>
          <w:p w:rsidR="002F710D" w:rsidRDefault="00763DB2">
            <w:pPr>
              <w:spacing w:before="40" w:after="40"/>
            </w:pPr>
            <w:r>
              <w:rPr>
                <w:rFonts w:ascii="Consolas" w:hAnsi="Consolas"/>
                <w:sz w:val="15"/>
              </w:rPr>
              <w:t>fig_wave_b_csi_sweep.png</w:t>
            </w:r>
          </w:p>
        </w:tc>
        <w:tc>
          <w:tcPr>
            <w:tcW w:w="2340" w:type="dxa"/>
          </w:tcPr>
          <w:p w:rsidR="002F710D" w:rsidRDefault="00763DB2">
            <w:pPr>
              <w:spacing w:before="40" w:after="40"/>
            </w:pPr>
            <w:r>
              <w:rPr>
                <w:sz w:val="18"/>
              </w:rPr>
              <w:t>Ch 5.5 (alternate)</w:t>
            </w:r>
          </w:p>
        </w:tc>
      </w:tr>
      <w:tr w:rsidR="002F710D">
        <w:trPr>
          <w:cantSplit/>
        </w:trPr>
        <w:tc>
          <w:tcPr>
            <w:tcW w:w="2340" w:type="dxa"/>
          </w:tcPr>
          <w:p w:rsidR="002F710D" w:rsidRDefault="00763DB2">
            <w:pPr>
              <w:spacing w:before="40" w:after="40"/>
            </w:pPr>
            <w:r>
              <w:rPr>
                <w:sz w:val="18"/>
              </w:rPr>
              <w:t>26</w:t>
            </w:r>
          </w:p>
        </w:tc>
        <w:tc>
          <w:tcPr>
            <w:tcW w:w="2340" w:type="dxa"/>
          </w:tcPr>
          <w:p w:rsidR="002F710D" w:rsidRDefault="00763DB2">
            <w:pPr>
              <w:spacing w:before="40" w:after="40"/>
            </w:pPr>
            <w:r>
              <w:rPr>
                <w:sz w:val="18"/>
              </w:rPr>
              <w:t>Wave-B SR vs bandwidth bars</w:t>
            </w:r>
          </w:p>
        </w:tc>
        <w:tc>
          <w:tcPr>
            <w:tcW w:w="2340" w:type="dxa"/>
          </w:tcPr>
          <w:p w:rsidR="002F710D" w:rsidRDefault="00763DB2">
            <w:pPr>
              <w:spacing w:before="40" w:after="40"/>
            </w:pPr>
            <w:r>
              <w:rPr>
                <w:rFonts w:ascii="Consolas" w:hAnsi="Consolas"/>
                <w:sz w:val="15"/>
              </w:rPr>
              <w:t>fig_wave_b_sr_vs_k.png</w:t>
            </w:r>
          </w:p>
        </w:tc>
        <w:tc>
          <w:tcPr>
            <w:tcW w:w="2340" w:type="dxa"/>
          </w:tcPr>
          <w:p w:rsidR="002F710D" w:rsidRDefault="00763DB2">
            <w:pPr>
              <w:spacing w:before="40" w:after="40"/>
            </w:pPr>
            <w:r>
              <w:rPr>
                <w:sz w:val="18"/>
              </w:rPr>
              <w:t>Ch 5.2/5.5 (alternate)</w:t>
            </w:r>
          </w:p>
        </w:tc>
      </w:tr>
      <w:tr w:rsidR="002F710D">
        <w:trPr>
          <w:cantSplit/>
        </w:trPr>
        <w:tc>
          <w:tcPr>
            <w:tcW w:w="2340" w:type="dxa"/>
          </w:tcPr>
          <w:p w:rsidR="002F710D" w:rsidRDefault="00763DB2">
            <w:pPr>
              <w:spacing w:before="40" w:after="40"/>
            </w:pPr>
            <w:r>
              <w:rPr>
                <w:sz w:val="18"/>
              </w:rPr>
              <w:t>27</w:t>
            </w:r>
          </w:p>
        </w:tc>
        <w:tc>
          <w:tcPr>
            <w:tcW w:w="2340" w:type="dxa"/>
          </w:tcPr>
          <w:p w:rsidR="002F710D" w:rsidRDefault="00763DB2">
            <w:pPr>
              <w:spacing w:before="40" w:after="40"/>
            </w:pPr>
            <w:r>
              <w:rPr>
                <w:sz w:val="18"/>
              </w:rPr>
              <w:t>Wave-B SR vs SNR extremes</w:t>
            </w:r>
          </w:p>
        </w:tc>
        <w:tc>
          <w:tcPr>
            <w:tcW w:w="2340" w:type="dxa"/>
          </w:tcPr>
          <w:p w:rsidR="002F710D" w:rsidRDefault="00763DB2">
            <w:pPr>
              <w:spacing w:before="40" w:after="40"/>
            </w:pPr>
            <w:r>
              <w:rPr>
                <w:rFonts w:ascii="Consolas" w:hAnsi="Consolas"/>
                <w:sz w:val="15"/>
              </w:rPr>
              <w:t>fig_wave_b_sr_vs_snr.png</w:t>
            </w:r>
          </w:p>
        </w:tc>
        <w:tc>
          <w:tcPr>
            <w:tcW w:w="2340" w:type="dxa"/>
          </w:tcPr>
          <w:p w:rsidR="002F710D" w:rsidRDefault="00763DB2">
            <w:pPr>
              <w:spacing w:before="40" w:after="40"/>
            </w:pPr>
            <w:r>
              <w:rPr>
                <w:sz w:val="18"/>
              </w:rPr>
              <w:t>Ch 5.2/5.5 (alternate)</w:t>
            </w:r>
          </w:p>
        </w:tc>
      </w:tr>
      <w:tr w:rsidR="002F710D">
        <w:trPr>
          <w:cantSplit/>
        </w:trPr>
        <w:tc>
          <w:tcPr>
            <w:tcW w:w="2340" w:type="dxa"/>
          </w:tcPr>
          <w:p w:rsidR="002F710D" w:rsidRDefault="00763DB2">
            <w:pPr>
              <w:spacing w:before="40" w:after="40"/>
            </w:pPr>
            <w:r>
              <w:rPr>
                <w:sz w:val="18"/>
              </w:rPr>
              <w:t>28</w:t>
            </w:r>
          </w:p>
        </w:tc>
        <w:tc>
          <w:tcPr>
            <w:tcW w:w="2340" w:type="dxa"/>
          </w:tcPr>
          <w:p w:rsidR="002F710D" w:rsidRDefault="00763DB2">
            <w:pPr>
              <w:spacing w:before="40" w:after="40"/>
            </w:pPr>
            <w:r>
              <w:rPr>
                <w:sz w:val="18"/>
              </w:rPr>
              <w:t>Wave-C SR vs SNR</w:t>
            </w:r>
          </w:p>
        </w:tc>
        <w:tc>
          <w:tcPr>
            <w:tcW w:w="2340" w:type="dxa"/>
          </w:tcPr>
          <w:p w:rsidR="002F710D" w:rsidRDefault="00763DB2">
            <w:pPr>
              <w:spacing w:before="40" w:after="40"/>
            </w:pPr>
            <w:r>
              <w:rPr>
                <w:rFonts w:ascii="Consolas" w:hAnsi="Consolas"/>
                <w:sz w:val="15"/>
              </w:rPr>
              <w:t>fig_wavec1_sr_vs_snr.png</w:t>
            </w:r>
          </w:p>
        </w:tc>
        <w:tc>
          <w:tcPr>
            <w:tcW w:w="2340" w:type="dxa"/>
          </w:tcPr>
          <w:p w:rsidR="002F710D" w:rsidRDefault="00763DB2">
            <w:pPr>
              <w:spacing w:before="40" w:after="40"/>
            </w:pPr>
            <w:r>
              <w:rPr>
                <w:sz w:val="18"/>
              </w:rPr>
              <w:t>Ch 5.6</w:t>
            </w:r>
          </w:p>
        </w:tc>
      </w:tr>
      <w:tr w:rsidR="002F710D">
        <w:trPr>
          <w:cantSplit/>
        </w:trPr>
        <w:tc>
          <w:tcPr>
            <w:tcW w:w="2340" w:type="dxa"/>
          </w:tcPr>
          <w:p w:rsidR="002F710D" w:rsidRDefault="00763DB2">
            <w:pPr>
              <w:spacing w:before="40" w:after="40"/>
            </w:pPr>
            <w:r>
              <w:rPr>
                <w:sz w:val="18"/>
              </w:rPr>
              <w:t>29</w:t>
            </w:r>
          </w:p>
        </w:tc>
        <w:tc>
          <w:tcPr>
            <w:tcW w:w="2340" w:type="dxa"/>
          </w:tcPr>
          <w:p w:rsidR="002F710D" w:rsidRDefault="00763DB2">
            <w:pPr>
              <w:spacing w:before="40" w:after="40"/>
            </w:pPr>
            <w:r>
              <w:rPr>
                <w:sz w:val="18"/>
              </w:rPr>
              <w:t>Wave-C combined k axis</w:t>
            </w:r>
          </w:p>
        </w:tc>
        <w:tc>
          <w:tcPr>
            <w:tcW w:w="2340" w:type="dxa"/>
          </w:tcPr>
          <w:p w:rsidR="002F710D" w:rsidRDefault="00763DB2">
            <w:pPr>
              <w:spacing w:before="40" w:after="40"/>
            </w:pPr>
            <w:r>
              <w:rPr>
                <w:rFonts w:ascii="Consolas" w:hAnsi="Consolas"/>
                <w:sz w:val="15"/>
              </w:rPr>
              <w:t>fig_wavec2_sr_vs_k.png</w:t>
            </w:r>
          </w:p>
        </w:tc>
        <w:tc>
          <w:tcPr>
            <w:tcW w:w="2340" w:type="dxa"/>
          </w:tcPr>
          <w:p w:rsidR="002F710D" w:rsidRDefault="00763DB2">
            <w:pPr>
              <w:spacing w:before="40" w:after="40"/>
            </w:pPr>
            <w:r>
              <w:rPr>
                <w:sz w:val="18"/>
              </w:rPr>
              <w:t>Ch 5.6</w:t>
            </w:r>
          </w:p>
        </w:tc>
      </w:tr>
      <w:tr w:rsidR="002F710D">
        <w:trPr>
          <w:cantSplit/>
        </w:trPr>
        <w:tc>
          <w:tcPr>
            <w:tcW w:w="2340" w:type="dxa"/>
          </w:tcPr>
          <w:p w:rsidR="002F710D" w:rsidRDefault="00763DB2">
            <w:pPr>
              <w:spacing w:before="40" w:after="40"/>
            </w:pPr>
            <w:r>
              <w:rPr>
                <w:sz w:val="18"/>
              </w:rPr>
              <w:t>30</w:t>
            </w:r>
          </w:p>
        </w:tc>
        <w:tc>
          <w:tcPr>
            <w:tcW w:w="2340" w:type="dxa"/>
          </w:tcPr>
          <w:p w:rsidR="002F710D" w:rsidRDefault="00763DB2">
            <w:pPr>
              <w:spacing w:before="40" w:after="40"/>
            </w:pPr>
            <w:r>
              <w:rPr>
                <w:sz w:val="18"/>
              </w:rPr>
              <w:t>Wave-C comparison table</w:t>
            </w:r>
          </w:p>
        </w:tc>
        <w:tc>
          <w:tcPr>
            <w:tcW w:w="2340" w:type="dxa"/>
          </w:tcPr>
          <w:p w:rsidR="002F710D" w:rsidRDefault="00763DB2">
            <w:pPr>
              <w:spacing w:before="40" w:after="40"/>
            </w:pPr>
            <w:r>
              <w:rPr>
                <w:rFonts w:ascii="Consolas" w:hAnsi="Consolas"/>
                <w:sz w:val="15"/>
              </w:rPr>
              <w:t>fig_wavec3_comparison_table.png</w:t>
            </w:r>
          </w:p>
        </w:tc>
        <w:tc>
          <w:tcPr>
            <w:tcW w:w="2340" w:type="dxa"/>
          </w:tcPr>
          <w:p w:rsidR="002F710D" w:rsidRDefault="00763DB2">
            <w:pPr>
              <w:spacing w:before="40" w:after="40"/>
            </w:pPr>
            <w:r>
              <w:rPr>
                <w:sz w:val="18"/>
              </w:rPr>
              <w:t>Ch 5.6 / Appendix</w:t>
            </w:r>
          </w:p>
        </w:tc>
      </w:tr>
      <w:tr w:rsidR="002F710D">
        <w:trPr>
          <w:cantSplit/>
        </w:trPr>
        <w:tc>
          <w:tcPr>
            <w:tcW w:w="2340" w:type="dxa"/>
          </w:tcPr>
          <w:p w:rsidR="002F710D" w:rsidRDefault="00763DB2">
            <w:pPr>
              <w:spacing w:before="40" w:after="40"/>
            </w:pPr>
            <w:r>
              <w:rPr>
                <w:sz w:val="18"/>
              </w:rPr>
              <w:t>31</w:t>
            </w:r>
          </w:p>
        </w:tc>
        <w:tc>
          <w:tcPr>
            <w:tcW w:w="2340" w:type="dxa"/>
          </w:tcPr>
          <w:p w:rsidR="002F710D" w:rsidRDefault="00763DB2">
            <w:pPr>
              <w:spacing w:before="40" w:after="40"/>
            </w:pPr>
            <w:r>
              <w:rPr>
                <w:sz w:val="18"/>
              </w:rPr>
              <w:t>Wave-C success vs bandwidth</w:t>
            </w:r>
          </w:p>
        </w:tc>
        <w:tc>
          <w:tcPr>
            <w:tcW w:w="2340" w:type="dxa"/>
          </w:tcPr>
          <w:p w:rsidR="002F710D" w:rsidRDefault="00763DB2">
            <w:pPr>
              <w:spacing w:before="40" w:after="40"/>
            </w:pPr>
            <w:r>
              <w:rPr>
                <w:rFonts w:ascii="Consolas" w:hAnsi="Consolas"/>
                <w:sz w:val="15"/>
              </w:rPr>
              <w:t>fig_wave_c_success.png</w:t>
            </w:r>
          </w:p>
        </w:tc>
        <w:tc>
          <w:tcPr>
            <w:tcW w:w="2340" w:type="dxa"/>
          </w:tcPr>
          <w:p w:rsidR="002F710D" w:rsidRDefault="00763DB2">
            <w:pPr>
              <w:spacing w:before="40" w:after="40"/>
            </w:pPr>
            <w:r>
              <w:rPr>
                <w:sz w:val="18"/>
              </w:rPr>
              <w:t>Ch 5.6</w:t>
            </w:r>
          </w:p>
        </w:tc>
      </w:tr>
      <w:tr w:rsidR="002F710D">
        <w:trPr>
          <w:cantSplit/>
        </w:trPr>
        <w:tc>
          <w:tcPr>
            <w:tcW w:w="2340" w:type="dxa"/>
          </w:tcPr>
          <w:p w:rsidR="002F710D" w:rsidRDefault="00763DB2">
            <w:pPr>
              <w:spacing w:before="40" w:after="40"/>
            </w:pPr>
            <w:r>
              <w:rPr>
                <w:sz w:val="18"/>
              </w:rPr>
              <w:t>32</w:t>
            </w:r>
          </w:p>
        </w:tc>
        <w:tc>
          <w:tcPr>
            <w:tcW w:w="2340" w:type="dxa"/>
          </w:tcPr>
          <w:p w:rsidR="002F710D" w:rsidRDefault="00763DB2">
            <w:pPr>
              <w:spacing w:before="40" w:after="40"/>
            </w:pPr>
            <w:r>
              <w:rPr>
                <w:sz w:val="18"/>
              </w:rPr>
              <w:t>A-10 required transmit SNR</w:t>
            </w:r>
          </w:p>
        </w:tc>
        <w:tc>
          <w:tcPr>
            <w:tcW w:w="2340" w:type="dxa"/>
          </w:tcPr>
          <w:p w:rsidR="002F710D" w:rsidRDefault="00763DB2">
            <w:pPr>
              <w:spacing w:before="40" w:after="40"/>
            </w:pPr>
            <w:r>
              <w:rPr>
                <w:rFonts w:ascii="Consolas" w:hAnsi="Consolas"/>
                <w:sz w:val="15"/>
              </w:rPr>
              <w:t>fig_aerial_required_snr.png</w:t>
            </w:r>
          </w:p>
        </w:tc>
        <w:tc>
          <w:tcPr>
            <w:tcW w:w="2340" w:type="dxa"/>
          </w:tcPr>
          <w:p w:rsidR="002F710D" w:rsidRDefault="00763DB2">
            <w:pPr>
              <w:spacing w:before="40" w:after="40"/>
            </w:pPr>
            <w:r>
              <w:rPr>
                <w:sz w:val="18"/>
              </w:rPr>
              <w:t>Ch 5.8</w:t>
            </w:r>
          </w:p>
        </w:tc>
      </w:tr>
      <w:tr w:rsidR="002F710D">
        <w:trPr>
          <w:cantSplit/>
        </w:trPr>
        <w:tc>
          <w:tcPr>
            <w:tcW w:w="2340" w:type="dxa"/>
          </w:tcPr>
          <w:p w:rsidR="002F710D" w:rsidRDefault="00763DB2">
            <w:pPr>
              <w:spacing w:before="40" w:after="40"/>
            </w:pPr>
            <w:r>
              <w:rPr>
                <w:sz w:val="18"/>
              </w:rPr>
              <w:t>33</w:t>
            </w:r>
          </w:p>
        </w:tc>
        <w:tc>
          <w:tcPr>
            <w:tcW w:w="2340" w:type="dxa"/>
          </w:tcPr>
          <w:p w:rsidR="002F710D" w:rsidRDefault="00763DB2">
            <w:pPr>
              <w:spacing w:before="40" w:after="40"/>
            </w:pPr>
            <w:r>
              <w:rPr>
                <w:sz w:val="18"/>
              </w:rPr>
              <w:t>A-12 vs A-13 training</w:t>
            </w:r>
          </w:p>
        </w:tc>
        <w:tc>
          <w:tcPr>
            <w:tcW w:w="2340" w:type="dxa"/>
          </w:tcPr>
          <w:p w:rsidR="002F710D" w:rsidRDefault="00763DB2">
            <w:pPr>
              <w:spacing w:before="40" w:after="40"/>
            </w:pPr>
            <w:r>
              <w:rPr>
                <w:rFonts w:ascii="Consolas" w:hAnsi="Consolas"/>
                <w:sz w:val="15"/>
              </w:rPr>
              <w:t>fig_aerial_training.png</w:t>
            </w:r>
          </w:p>
        </w:tc>
        <w:tc>
          <w:tcPr>
            <w:tcW w:w="2340" w:type="dxa"/>
          </w:tcPr>
          <w:p w:rsidR="002F710D" w:rsidRDefault="00763DB2">
            <w:pPr>
              <w:spacing w:before="40" w:after="40"/>
            </w:pPr>
            <w:r>
              <w:rPr>
                <w:sz w:val="18"/>
              </w:rPr>
              <w:t>Ch 5.10</w:t>
            </w:r>
          </w:p>
        </w:tc>
      </w:tr>
      <w:tr w:rsidR="002F710D">
        <w:trPr>
          <w:cantSplit/>
        </w:trPr>
        <w:tc>
          <w:tcPr>
            <w:tcW w:w="2340" w:type="dxa"/>
          </w:tcPr>
          <w:p w:rsidR="002F710D" w:rsidRDefault="00763DB2">
            <w:pPr>
              <w:spacing w:before="40" w:after="40"/>
            </w:pPr>
            <w:r>
              <w:rPr>
                <w:sz w:val="18"/>
              </w:rPr>
              <w:t>34</w:t>
            </w:r>
          </w:p>
        </w:tc>
        <w:tc>
          <w:tcPr>
            <w:tcW w:w="2340" w:type="dxa"/>
          </w:tcPr>
          <w:p w:rsidR="002F710D" w:rsidRDefault="00763DB2">
            <w:pPr>
              <w:spacing w:before="40" w:after="40"/>
            </w:pPr>
            <w:r>
              <w:rPr>
                <w:sz w:val="18"/>
              </w:rPr>
              <w:t>A-11 polar vs convolutional</w:t>
            </w:r>
          </w:p>
        </w:tc>
        <w:tc>
          <w:tcPr>
            <w:tcW w:w="2340" w:type="dxa"/>
          </w:tcPr>
          <w:p w:rsidR="002F710D" w:rsidRDefault="00763DB2">
            <w:pPr>
              <w:spacing w:before="40" w:after="40"/>
            </w:pPr>
            <w:r>
              <w:rPr>
                <w:rFonts w:ascii="Consolas" w:hAnsi="Consolas"/>
                <w:sz w:val="15"/>
              </w:rPr>
              <w:t>fig_polar_vs_conv.png</w:t>
            </w:r>
          </w:p>
        </w:tc>
        <w:tc>
          <w:tcPr>
            <w:tcW w:w="2340" w:type="dxa"/>
          </w:tcPr>
          <w:p w:rsidR="002F710D" w:rsidRDefault="00763DB2">
            <w:pPr>
              <w:spacing w:before="40" w:after="40"/>
            </w:pPr>
            <w:r>
              <w:rPr>
                <w:sz w:val="18"/>
              </w:rPr>
              <w:t>Ch 5.9</w:t>
            </w:r>
          </w:p>
        </w:tc>
      </w:tr>
      <w:tr w:rsidR="002F710D">
        <w:trPr>
          <w:cantSplit/>
        </w:trPr>
        <w:tc>
          <w:tcPr>
            <w:tcW w:w="2340" w:type="dxa"/>
          </w:tcPr>
          <w:p w:rsidR="002F710D" w:rsidRDefault="00763DB2">
            <w:pPr>
              <w:spacing w:before="40" w:after="40"/>
            </w:pPr>
            <w:r>
              <w:rPr>
                <w:sz w:val="18"/>
              </w:rPr>
              <w:t>35</w:t>
            </w:r>
          </w:p>
        </w:tc>
        <w:tc>
          <w:tcPr>
            <w:tcW w:w="2340" w:type="dxa"/>
          </w:tcPr>
          <w:p w:rsidR="002F710D" w:rsidRDefault="00763DB2">
            <w:pPr>
              <w:spacing w:before="40" w:after="40"/>
            </w:pPr>
            <w:r>
              <w:rPr>
                <w:sz w:val="18"/>
              </w:rPr>
              <w:t>M3 digital infeasibility boundary</w:t>
            </w:r>
          </w:p>
        </w:tc>
        <w:tc>
          <w:tcPr>
            <w:tcW w:w="2340" w:type="dxa"/>
          </w:tcPr>
          <w:p w:rsidR="002F710D" w:rsidRDefault="00763DB2">
            <w:pPr>
              <w:spacing w:before="40" w:after="40"/>
            </w:pPr>
            <w:r>
              <w:rPr>
                <w:rFonts w:ascii="Consolas" w:hAnsi="Consolas"/>
                <w:sz w:val="15"/>
              </w:rPr>
              <w:t>fig_m3_infeasibility.png</w:t>
            </w:r>
          </w:p>
        </w:tc>
        <w:tc>
          <w:tcPr>
            <w:tcW w:w="2340" w:type="dxa"/>
          </w:tcPr>
          <w:p w:rsidR="002F710D" w:rsidRDefault="00763DB2">
            <w:pPr>
              <w:spacing w:before="40" w:after="40"/>
            </w:pPr>
            <w:r>
              <w:rPr>
                <w:sz w:val="18"/>
              </w:rPr>
              <w:t>Ch 5.2.1</w:t>
            </w:r>
          </w:p>
        </w:tc>
      </w:tr>
      <w:tr w:rsidR="002F710D">
        <w:trPr>
          <w:cantSplit/>
        </w:trPr>
        <w:tc>
          <w:tcPr>
            <w:tcW w:w="2340" w:type="dxa"/>
          </w:tcPr>
          <w:p w:rsidR="002F710D" w:rsidRDefault="00763DB2">
            <w:pPr>
              <w:spacing w:before="40" w:after="40"/>
            </w:pPr>
            <w:r>
              <w:rPr>
                <w:sz w:val="18"/>
              </w:rPr>
              <w:t>36</w:t>
            </w:r>
          </w:p>
        </w:tc>
        <w:tc>
          <w:tcPr>
            <w:tcW w:w="2340" w:type="dxa"/>
          </w:tcPr>
          <w:p w:rsidR="002F710D" w:rsidRDefault="00763DB2">
            <w:pPr>
              <w:spacing w:before="40" w:after="40"/>
            </w:pPr>
            <w:r>
              <w:rPr>
                <w:sz w:val="18"/>
              </w:rPr>
              <w:t>M4 B = 8 bandwidth reference</w:t>
            </w:r>
          </w:p>
        </w:tc>
        <w:tc>
          <w:tcPr>
            <w:tcW w:w="2340" w:type="dxa"/>
          </w:tcPr>
          <w:p w:rsidR="002F710D" w:rsidRDefault="00763DB2">
            <w:pPr>
              <w:spacing w:before="40" w:after="40"/>
            </w:pPr>
            <w:r>
              <w:rPr>
                <w:rFonts w:ascii="Consolas" w:hAnsi="Consolas"/>
                <w:sz w:val="15"/>
              </w:rPr>
              <w:t>fig_m4_bandwidth_reference.png</w:t>
            </w:r>
          </w:p>
        </w:tc>
        <w:tc>
          <w:tcPr>
            <w:tcW w:w="2340" w:type="dxa"/>
          </w:tcPr>
          <w:p w:rsidR="002F710D" w:rsidRDefault="00763DB2">
            <w:pPr>
              <w:spacing w:before="40" w:after="40"/>
            </w:pPr>
            <w:r>
              <w:rPr>
                <w:sz w:val="18"/>
              </w:rPr>
              <w:t>Ch 5.2.2</w:t>
            </w:r>
          </w:p>
        </w:tc>
      </w:tr>
      <w:tr w:rsidR="002F710D">
        <w:trPr>
          <w:cantSplit/>
        </w:trPr>
        <w:tc>
          <w:tcPr>
            <w:tcW w:w="2340" w:type="dxa"/>
          </w:tcPr>
          <w:p w:rsidR="002F710D" w:rsidRDefault="00763DB2">
            <w:pPr>
              <w:spacing w:before="40" w:after="40"/>
            </w:pPr>
            <w:r>
              <w:rPr>
                <w:sz w:val="18"/>
              </w:rPr>
              <w:t>37</w:t>
            </w:r>
          </w:p>
        </w:tc>
        <w:tc>
          <w:tcPr>
            <w:tcW w:w="2340" w:type="dxa"/>
          </w:tcPr>
          <w:p w:rsidR="002F710D" w:rsidRDefault="00763DB2">
            <w:pPr>
              <w:spacing w:before="40" w:after="40"/>
            </w:pPr>
            <w:r>
              <w:rPr>
                <w:sz w:val="18"/>
              </w:rPr>
              <w:t xml:space="preserve">3GPP </w:t>
            </w:r>
            <w:r>
              <w:rPr>
                <w:sz w:val="18"/>
              </w:rPr>
              <w:t>UMa-aerial channel model</w:t>
            </w:r>
          </w:p>
        </w:tc>
        <w:tc>
          <w:tcPr>
            <w:tcW w:w="2340" w:type="dxa"/>
          </w:tcPr>
          <w:p w:rsidR="002F710D" w:rsidRDefault="00763DB2">
            <w:pPr>
              <w:spacing w:before="40" w:after="40"/>
            </w:pPr>
            <w:r>
              <w:rPr>
                <w:rFonts w:ascii="Consolas" w:hAnsi="Consolas"/>
                <w:sz w:val="15"/>
              </w:rPr>
              <w:t>fig_3gpp_channel_model.png</w:t>
            </w:r>
          </w:p>
        </w:tc>
        <w:tc>
          <w:tcPr>
            <w:tcW w:w="2340" w:type="dxa"/>
          </w:tcPr>
          <w:p w:rsidR="002F710D" w:rsidRDefault="00763DB2">
            <w:pPr>
              <w:spacing w:before="40" w:after="40"/>
            </w:pPr>
            <w:r>
              <w:rPr>
                <w:sz w:val="18"/>
              </w:rPr>
              <w:t>Ch 3.8</w:t>
            </w:r>
          </w:p>
        </w:tc>
      </w:tr>
      <w:tr w:rsidR="002F710D">
        <w:trPr>
          <w:cantSplit/>
        </w:trPr>
        <w:tc>
          <w:tcPr>
            <w:tcW w:w="2340" w:type="dxa"/>
          </w:tcPr>
          <w:p w:rsidR="002F710D" w:rsidRDefault="00763DB2">
            <w:pPr>
              <w:spacing w:before="40" w:after="40"/>
            </w:pPr>
            <w:r>
              <w:rPr>
                <w:sz w:val="18"/>
              </w:rPr>
              <w:t>38</w:t>
            </w:r>
          </w:p>
        </w:tc>
        <w:tc>
          <w:tcPr>
            <w:tcW w:w="2340" w:type="dxa"/>
          </w:tcPr>
          <w:p w:rsidR="002F710D" w:rsidRDefault="00763DB2">
            <w:pPr>
              <w:spacing w:before="40" w:after="40"/>
            </w:pPr>
            <w:r>
              <w:rPr>
                <w:sz w:val="18"/>
              </w:rPr>
              <w:t>Experiment matrix actually executed</w:t>
            </w:r>
          </w:p>
        </w:tc>
        <w:tc>
          <w:tcPr>
            <w:tcW w:w="2340" w:type="dxa"/>
          </w:tcPr>
          <w:p w:rsidR="002F710D" w:rsidRDefault="00763DB2">
            <w:pPr>
              <w:spacing w:before="40" w:after="40"/>
            </w:pPr>
            <w:r>
              <w:rPr>
                <w:rFonts w:ascii="Consolas" w:hAnsi="Consolas"/>
                <w:sz w:val="15"/>
              </w:rPr>
              <w:t>fig_experiment_matrix.png</w:t>
            </w:r>
          </w:p>
        </w:tc>
        <w:tc>
          <w:tcPr>
            <w:tcW w:w="2340" w:type="dxa"/>
          </w:tcPr>
          <w:p w:rsidR="002F710D" w:rsidRDefault="00763DB2">
            <w:pPr>
              <w:spacing w:before="40" w:after="40"/>
            </w:pPr>
            <w:r>
              <w:rPr>
                <w:sz w:val="18"/>
              </w:rPr>
              <w:t>Ch 4.3</w:t>
            </w:r>
          </w:p>
        </w:tc>
      </w:tr>
    </w:tbl>
    <w:p w:rsidR="002F710D" w:rsidRDefault="002F710D">
      <w:pPr>
        <w:spacing w:after="40"/>
      </w:pPr>
    </w:p>
    <w:p w:rsidR="002F710D" w:rsidRDefault="00763DB2">
      <w:pPr>
        <w:pStyle w:val="Heading1"/>
        <w:pageBreakBefore/>
      </w:pPr>
      <w:bookmarkStart w:id="3" w:name="_Toc244346229"/>
      <w:r>
        <w:lastRenderedPageBreak/>
        <w:t>Part 1 — Main Results: M1 and M2</w:t>
      </w:r>
      <w:bookmarkEnd w:id="3"/>
    </w:p>
    <w:p w:rsidR="002F710D" w:rsidRDefault="00763DB2">
      <w:pPr>
        <w:pStyle w:val="Heading2"/>
        <w:pageBreakBefore/>
      </w:pPr>
      <w:bookmarkStart w:id="4" w:name="_Toc244346230"/>
      <w:r>
        <w:lastRenderedPageBreak/>
        <w:t>Figure 1 — M1 Success Rate vs SNR (k = 1, 2, 3)</w:t>
      </w:r>
      <w:bookmarkEnd w:id="4"/>
    </w:p>
    <w:p w:rsidR="002F710D" w:rsidRDefault="00763DB2">
      <w:pPr>
        <w:jc w:val="center"/>
      </w:pPr>
      <w:r>
        <w:rPr>
          <w:noProof/>
        </w:rPr>
        <w:drawing>
          <wp:inline distT="0" distB="0" distL="0" distR="0">
            <wp:extent cx="5394960" cy="27616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1_sr_vs_snr.png"/>
                    <pic:cNvPicPr/>
                  </pic:nvPicPr>
                  <pic:blipFill>
                    <a:blip r:embed="rId8"/>
                    <a:stretch>
                      <a:fillRect/>
                    </a:stretch>
                  </pic:blipFill>
                  <pic:spPr>
                    <a:xfrm>
                      <a:off x="0" y="0"/>
                      <a:ext cx="5394960" cy="2761664"/>
                    </a:xfrm>
                    <a:prstGeom prst="rect">
                      <a:avLst/>
                    </a:prstGeom>
                  </pic:spPr>
                </pic:pic>
              </a:graphicData>
            </a:graphic>
          </wp:inline>
        </w:drawing>
      </w:r>
    </w:p>
    <w:p w:rsidR="002F710D" w:rsidRDefault="00763DB2">
      <w:pPr>
        <w:spacing w:after="200"/>
        <w:jc w:val="center"/>
      </w:pPr>
      <w:r>
        <w:rPr>
          <w:i/>
          <w:color w:val="555555"/>
          <w:sz w:val="18"/>
        </w:rPr>
        <w:t>Figure 1 — M1 success rate vs SNR for k</w:t>
      </w:r>
      <w:r>
        <w:rPr>
          <w:i/>
          <w:color w:val="555555"/>
          <w:sz w:val="18"/>
        </w:rPr>
        <w:t xml:space="preserve"> = 1, 2, 3.</w:t>
      </w:r>
    </w:p>
    <w:p w:rsidR="002F710D" w:rsidRDefault="00763DB2">
      <w:r>
        <w:rPr>
          <w:b/>
        </w:rPr>
        <w:t>What it shows.</w:t>
      </w:r>
      <w:r>
        <w:t xml:space="preserve"> M1 evaluates the severe-bandwidth regime at k = 1, 2, and 3. The panel plots goal-reaching success rate against SNR for the reconstruction-oriented and task-oriented DeepJSCC arms, on both AWGN and Rayleigh fading. The reconstruc</w:t>
      </w:r>
      <w:r>
        <w:t>tion arm learns a usable representation and reaches roughly 24–31% success; the frozen task arm stays at 2–5% and is almost flat across SNR.</w:t>
      </w:r>
    </w:p>
    <w:p w:rsidR="002F710D" w:rsidRDefault="00763DB2">
      <w:r>
        <w:rPr>
          <w:b/>
        </w:rPr>
        <w:t>What to notice.</w:t>
      </w:r>
    </w:p>
    <w:p w:rsidR="002F710D" w:rsidRDefault="00763DB2">
      <w:pPr>
        <w:pStyle w:val="ListBullet"/>
      </w:pPr>
      <w:r>
        <w:t>The task arm is not merely worse than reconstruction; it is almost unresponsive to SNR. That points</w:t>
      </w:r>
      <w:r>
        <w:t xml:space="preserve"> to an optimisation/objective failure rather than a channel limitation.</w:t>
      </w:r>
    </w:p>
    <w:p w:rsidR="002F710D" w:rsidRDefault="00763DB2">
      <w:pPr>
        <w:pStyle w:val="ListBullet"/>
      </w:pPr>
      <w:r>
        <w:t>Reconstruction is the stronger neural baseline in this regime.</w:t>
      </w:r>
    </w:p>
    <w:p w:rsidR="002F710D" w:rsidRDefault="00763DB2">
      <w:pPr>
        <w:pStyle w:val="ListBullet"/>
      </w:pPr>
      <w:r>
        <w:t>This is the observation that motivated the Wave-A diagnosis in Chapter 5.3.</w:t>
      </w:r>
    </w:p>
    <w:p w:rsidR="002F710D" w:rsidRDefault="00763DB2">
      <w:r>
        <w:rPr>
          <w:b/>
        </w:rPr>
        <w:t>Best placement.</w:t>
      </w:r>
      <w:r>
        <w:t xml:space="preserve"> Chapter 5.1 (M1 results); opt</w:t>
      </w:r>
      <w:r>
        <w:t>ionally Chapter 4 as the first baseline.</w:t>
      </w:r>
    </w:p>
    <w:p w:rsidR="002F710D" w:rsidRDefault="00763DB2">
      <w:r>
        <w:rPr>
          <w:b/>
        </w:rPr>
        <w:t>File.</w:t>
      </w:r>
      <w:r>
        <w:t xml:space="preserve"> </w:t>
      </w:r>
      <w:r>
        <w:rPr>
          <w:rFonts w:ascii="Consolas" w:hAnsi="Consolas"/>
          <w:sz w:val="19"/>
        </w:rPr>
        <w:t>fig1_m1_sr_vs_snr.png</w:t>
      </w:r>
    </w:p>
    <w:p w:rsidR="002F710D" w:rsidRDefault="00763DB2">
      <w:pPr>
        <w:pStyle w:val="Heading2"/>
        <w:pageBreakBefore/>
      </w:pPr>
      <w:bookmarkStart w:id="5" w:name="_Toc244346231"/>
      <w:r>
        <w:lastRenderedPageBreak/>
        <w:t>Figure 2 — M2 Three-Way Comparison on AWGN</w:t>
      </w:r>
      <w:bookmarkEnd w:id="5"/>
    </w:p>
    <w:p w:rsidR="002F710D" w:rsidRDefault="00763DB2">
      <w:pPr>
        <w:jc w:val="center"/>
      </w:pPr>
      <w:r>
        <w:rPr>
          <w:noProof/>
        </w:rPr>
        <w:drawing>
          <wp:inline distT="0" distB="0" distL="0" distR="0">
            <wp:extent cx="5394960" cy="16537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2_awgn.png"/>
                    <pic:cNvPicPr/>
                  </pic:nvPicPr>
                  <pic:blipFill>
                    <a:blip r:embed="rId9"/>
                    <a:stretch>
                      <a:fillRect/>
                    </a:stretch>
                  </pic:blipFill>
                  <pic:spPr>
                    <a:xfrm>
                      <a:off x="0" y="0"/>
                      <a:ext cx="5394960" cy="1653708"/>
                    </a:xfrm>
                    <a:prstGeom prst="rect">
                      <a:avLst/>
                    </a:prstGeom>
                  </pic:spPr>
                </pic:pic>
              </a:graphicData>
            </a:graphic>
          </wp:inline>
        </w:drawing>
      </w:r>
    </w:p>
    <w:p w:rsidR="002F710D" w:rsidRDefault="00763DB2">
      <w:pPr>
        <w:spacing w:after="200"/>
        <w:jc w:val="center"/>
      </w:pPr>
      <w:r>
        <w:rPr>
          <w:i/>
          <w:color w:val="555555"/>
          <w:sz w:val="18"/>
        </w:rPr>
        <w:t>Figure 2 — M2 three-way comparison on AWGN, k = 12 to 54.</w:t>
      </w:r>
    </w:p>
    <w:p w:rsidR="002F710D" w:rsidRDefault="00763DB2">
      <w:r>
        <w:rPr>
          <w:b/>
        </w:rPr>
        <w:t>What it shows.</w:t>
      </w:r>
      <w:r>
        <w:t xml:space="preserve"> M2 is the main matched-budget comparison at k = 12, 18, 24, 30, and 54 on AWGN. Each panel shows success rate versus SNR for the reconstruction, task, and digital methods. The digital budget is matched exactly through the frozen (k, B) pairs, which satisf</w:t>
      </w:r>
      <w:r>
        <w:t>y 6B + 6 = k.</w:t>
      </w:r>
    </w:p>
    <w:p w:rsidR="002F710D" w:rsidRDefault="00763DB2">
      <w:r>
        <w:rPr>
          <w:b/>
        </w:rPr>
        <w:t>What to notice.</w:t>
      </w:r>
    </w:p>
    <w:p w:rsidR="002F710D" w:rsidRDefault="00763DB2">
      <w:pPr>
        <w:pStyle w:val="ListBullet"/>
      </w:pPr>
      <w:r>
        <w:t>At k = 12 and 18, reconstruction is the best method; the digital link is payload-limited.</w:t>
      </w:r>
    </w:p>
    <w:p w:rsidR="002F710D" w:rsidRDefault="00763DB2">
      <w:pPr>
        <w:pStyle w:val="ListBullet"/>
      </w:pPr>
      <w:r>
        <w:t>At k = 24 the digital link overtakes; at k = 30 and 54 it dominates.</w:t>
      </w:r>
    </w:p>
    <w:p w:rsidR="002F710D" w:rsidRDefault="00763DB2">
      <w:pPr>
        <w:pStyle w:val="ListBullet"/>
      </w:pPr>
      <w:r>
        <w:t>The frozen task arm remains low at every k, so the crossover is bet</w:t>
      </w:r>
      <w:r>
        <w:t>ween reconstruction and digital, not the task arm.</w:t>
      </w:r>
    </w:p>
    <w:p w:rsidR="002F710D" w:rsidRDefault="00763DB2">
      <w:pPr>
        <w:pStyle w:val="ListBullet"/>
      </w:pPr>
      <w:r>
        <w:t>This is the strongest single figure for the thesis; use it first when presenting the main result.</w:t>
      </w:r>
    </w:p>
    <w:p w:rsidR="002F710D" w:rsidRDefault="00763DB2">
      <w:r>
        <w:rPr>
          <w:b/>
        </w:rPr>
        <w:t>Best placement.</w:t>
      </w:r>
      <w:r>
        <w:t xml:space="preserve"> Chapter 5.2 (M2 main result).</w:t>
      </w:r>
    </w:p>
    <w:p w:rsidR="002F710D" w:rsidRDefault="00763DB2">
      <w:r>
        <w:rPr>
          <w:b/>
        </w:rPr>
        <w:t>File.</w:t>
      </w:r>
      <w:r>
        <w:t xml:space="preserve"> </w:t>
      </w:r>
      <w:r>
        <w:rPr>
          <w:rFonts w:ascii="Consolas" w:hAnsi="Consolas"/>
          <w:sz w:val="19"/>
        </w:rPr>
        <w:t>fig2_m2_awgn.png</w:t>
      </w:r>
    </w:p>
    <w:p w:rsidR="002F710D" w:rsidRDefault="00763DB2">
      <w:pPr>
        <w:pStyle w:val="Heading2"/>
        <w:pageBreakBefore/>
      </w:pPr>
      <w:bookmarkStart w:id="6" w:name="_Toc244346232"/>
      <w:r>
        <w:lastRenderedPageBreak/>
        <w:t xml:space="preserve">Figure 3 — M2 Three-Way Comparison on </w:t>
      </w:r>
      <w:r>
        <w:t>Rayleigh Fading</w:t>
      </w:r>
      <w:bookmarkEnd w:id="6"/>
    </w:p>
    <w:p w:rsidR="002F710D" w:rsidRDefault="00763DB2">
      <w:pPr>
        <w:jc w:val="center"/>
      </w:pPr>
      <w:r>
        <w:rPr>
          <w:noProof/>
        </w:rPr>
        <w:drawing>
          <wp:inline distT="0" distB="0" distL="0" distR="0">
            <wp:extent cx="5394960" cy="16537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2_rayleigh.png"/>
                    <pic:cNvPicPr/>
                  </pic:nvPicPr>
                  <pic:blipFill>
                    <a:blip r:embed="rId10"/>
                    <a:stretch>
                      <a:fillRect/>
                    </a:stretch>
                  </pic:blipFill>
                  <pic:spPr>
                    <a:xfrm>
                      <a:off x="0" y="0"/>
                      <a:ext cx="5394960" cy="1653708"/>
                    </a:xfrm>
                    <a:prstGeom prst="rect">
                      <a:avLst/>
                    </a:prstGeom>
                  </pic:spPr>
                </pic:pic>
              </a:graphicData>
            </a:graphic>
          </wp:inline>
        </w:drawing>
      </w:r>
    </w:p>
    <w:p w:rsidR="002F710D" w:rsidRDefault="00763DB2">
      <w:pPr>
        <w:spacing w:after="200"/>
        <w:jc w:val="center"/>
      </w:pPr>
      <w:r>
        <w:rPr>
          <w:i/>
          <w:color w:val="555555"/>
          <w:sz w:val="18"/>
        </w:rPr>
        <w:t>Figure 3 — M2 three-way comparison on Rayleigh fading.</w:t>
      </w:r>
    </w:p>
    <w:p w:rsidR="002F710D" w:rsidRDefault="00763DB2">
      <w:r>
        <w:rPr>
          <w:b/>
        </w:rPr>
        <w:t>What it shows.</w:t>
      </w:r>
      <w:r>
        <w:t xml:space="preserve"> The same comparison as Figure 2, but on slow Rayleigh fading. The qualitative ordering is preserved: reconstruction wins at low k, digital wins at high k, and the digital link loses more at low SNR because of fading.</w:t>
      </w:r>
    </w:p>
    <w:p w:rsidR="002F710D" w:rsidRDefault="00763DB2">
      <w:r>
        <w:rPr>
          <w:b/>
        </w:rPr>
        <w:t>What to notice.</w:t>
      </w:r>
    </w:p>
    <w:p w:rsidR="002F710D" w:rsidRDefault="00763DB2">
      <w:pPr>
        <w:pStyle w:val="ListBullet"/>
      </w:pPr>
      <w:r>
        <w:t>The crossover survives</w:t>
      </w:r>
      <w:r>
        <w:t xml:space="preserve"> fading.</w:t>
      </w:r>
    </w:p>
    <w:p w:rsidR="002F710D" w:rsidRDefault="00763DB2">
      <w:pPr>
        <w:pStyle w:val="ListBullet"/>
      </w:pPr>
      <w:r>
        <w:t>Digital at k = 54 still reaches near 1.0 at high SNR; reconstruction stays near 0.25.</w:t>
      </w:r>
    </w:p>
    <w:p w:rsidR="002F710D" w:rsidRDefault="00763DB2">
      <w:pPr>
        <w:pStyle w:val="ListBullet"/>
      </w:pPr>
      <w:r>
        <w:t>The task arm is again flat and low.</w:t>
      </w:r>
    </w:p>
    <w:p w:rsidR="002F710D" w:rsidRDefault="00763DB2">
      <w:pPr>
        <w:pStyle w:val="ListBullet"/>
      </w:pPr>
      <w:r>
        <w:t>Use this next to Figure 2 to show that the result is not an AWGN-only artefact.</w:t>
      </w:r>
    </w:p>
    <w:p w:rsidR="002F710D" w:rsidRDefault="00763DB2">
      <w:r>
        <w:rPr>
          <w:b/>
        </w:rPr>
        <w:t>Best placement.</w:t>
      </w:r>
      <w:r>
        <w:t xml:space="preserve"> Chapter 5.2 (channel robustne</w:t>
      </w:r>
      <w:r>
        <w:t>ss).</w:t>
      </w:r>
    </w:p>
    <w:p w:rsidR="002F710D" w:rsidRDefault="00763DB2">
      <w:r>
        <w:rPr>
          <w:b/>
        </w:rPr>
        <w:t>File.</w:t>
      </w:r>
      <w:r>
        <w:t xml:space="preserve"> </w:t>
      </w:r>
      <w:r>
        <w:rPr>
          <w:rFonts w:ascii="Consolas" w:hAnsi="Consolas"/>
          <w:sz w:val="19"/>
        </w:rPr>
        <w:t>fig3_m2_rayleigh.png</w:t>
      </w:r>
    </w:p>
    <w:p w:rsidR="002F710D" w:rsidRDefault="00763DB2">
      <w:pPr>
        <w:pStyle w:val="Heading2"/>
        <w:pageBreakBefore/>
      </w:pPr>
      <w:bookmarkStart w:id="7" w:name="_Toc244346233"/>
      <w:r>
        <w:lastRenderedPageBreak/>
        <w:t>Figure 4 — Bandwidth Crossover at 0 and 20 dB</w:t>
      </w:r>
      <w:bookmarkEnd w:id="7"/>
    </w:p>
    <w:p w:rsidR="002F710D" w:rsidRDefault="00763DB2">
      <w:pPr>
        <w:jc w:val="center"/>
      </w:pPr>
      <w:r>
        <w:rPr>
          <w:noProof/>
        </w:rPr>
        <w:drawing>
          <wp:inline distT="0" distB="0" distL="0" distR="0">
            <wp:extent cx="5394960" cy="27940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andwidth_crossover.png"/>
                    <pic:cNvPicPr/>
                  </pic:nvPicPr>
                  <pic:blipFill>
                    <a:blip r:embed="rId11"/>
                    <a:stretch>
                      <a:fillRect/>
                    </a:stretch>
                  </pic:blipFill>
                  <pic:spPr>
                    <a:xfrm>
                      <a:off x="0" y="0"/>
                      <a:ext cx="5394960" cy="2794007"/>
                    </a:xfrm>
                    <a:prstGeom prst="rect">
                      <a:avLst/>
                    </a:prstGeom>
                  </pic:spPr>
                </pic:pic>
              </a:graphicData>
            </a:graphic>
          </wp:inline>
        </w:drawing>
      </w:r>
    </w:p>
    <w:p w:rsidR="002F710D" w:rsidRDefault="00763DB2">
      <w:pPr>
        <w:spacing w:after="200"/>
        <w:jc w:val="center"/>
      </w:pPr>
      <w:r>
        <w:rPr>
          <w:i/>
          <w:color w:val="555555"/>
          <w:sz w:val="18"/>
        </w:rPr>
        <w:t>Figure 4 — Success rate vs bandwidth with the crossover annotated.</w:t>
      </w:r>
    </w:p>
    <w:p w:rsidR="002F710D" w:rsidRDefault="00763DB2">
      <w:r>
        <w:rPr>
          <w:b/>
        </w:rPr>
        <w:t>What it shows.</w:t>
      </w:r>
      <w:r>
        <w:t xml:space="preserve"> Success rate versus bandwidth k at 0 dB and 20 dB on AWGN, with the crossover annotated. This </w:t>
      </w:r>
      <w:r>
        <w:t>is the cleanest visual statement of the main result.</w:t>
      </w:r>
    </w:p>
    <w:p w:rsidR="002F710D" w:rsidRDefault="00763DB2">
      <w:r>
        <w:rPr>
          <w:b/>
        </w:rPr>
        <w:t>What to notice.</w:t>
      </w:r>
    </w:p>
    <w:p w:rsidR="002F710D" w:rsidRDefault="00763DB2">
      <w:pPr>
        <w:pStyle w:val="ListBullet"/>
      </w:pPr>
      <w:r>
        <w:t>The crossover sits between k = 18 and k = 24.</w:t>
      </w:r>
    </w:p>
    <w:p w:rsidR="002F710D" w:rsidRDefault="00763DB2">
      <w:pPr>
        <w:pStyle w:val="ListBullet"/>
      </w:pPr>
      <w:r>
        <w:t>At 0 dB the neural link is far ahead at low k; at 20 dB the digital link catches up earlier.</w:t>
      </w:r>
    </w:p>
    <w:p w:rsidR="002F710D" w:rsidRDefault="00763DB2">
      <w:pPr>
        <w:pStyle w:val="ListBullet"/>
      </w:pPr>
      <w:r>
        <w:t xml:space="preserve">Use this figure when the supervisor asks “where </w:t>
      </w:r>
      <w:r>
        <w:t>exactly does the crossover happen?”</w:t>
      </w:r>
    </w:p>
    <w:p w:rsidR="002F710D" w:rsidRDefault="00763DB2">
      <w:r>
        <w:rPr>
          <w:b/>
        </w:rPr>
        <w:t>Best placement.</w:t>
      </w:r>
      <w:r>
        <w:t xml:space="preserve"> Chapter 5.2 (primary crossover figure).</w:t>
      </w:r>
    </w:p>
    <w:p w:rsidR="002F710D" w:rsidRDefault="00763DB2">
      <w:r>
        <w:rPr>
          <w:b/>
        </w:rPr>
        <w:t>File.</w:t>
      </w:r>
      <w:r>
        <w:t xml:space="preserve"> </w:t>
      </w:r>
      <w:r>
        <w:rPr>
          <w:rFonts w:ascii="Consolas" w:hAnsi="Consolas"/>
          <w:sz w:val="19"/>
        </w:rPr>
        <w:t>fig4_bandwidth_crossover.png</w:t>
      </w:r>
    </w:p>
    <w:p w:rsidR="002F710D" w:rsidRDefault="00763DB2">
      <w:pPr>
        <w:pStyle w:val="Heading2"/>
        <w:pageBreakBefore/>
      </w:pPr>
      <w:bookmarkStart w:id="8" w:name="_Toc244346234"/>
      <w:r>
        <w:lastRenderedPageBreak/>
        <w:t>Figure 5 — Full Bandwidth Axis at 0 dB</w:t>
      </w:r>
      <w:bookmarkEnd w:id="8"/>
    </w:p>
    <w:p w:rsidR="002F710D" w:rsidRDefault="00763DB2">
      <w:pPr>
        <w:jc w:val="center"/>
      </w:pPr>
      <w:r>
        <w:rPr>
          <w:noProof/>
        </w:rPr>
        <w:drawing>
          <wp:inline distT="0" distB="0" distL="0" distR="0">
            <wp:extent cx="5394960" cy="27750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ull_bandwidth_axis.png"/>
                    <pic:cNvPicPr/>
                  </pic:nvPicPr>
                  <pic:blipFill>
                    <a:blip r:embed="rId12"/>
                    <a:stretch>
                      <a:fillRect/>
                    </a:stretch>
                  </pic:blipFill>
                  <pic:spPr>
                    <a:xfrm>
                      <a:off x="0" y="0"/>
                      <a:ext cx="5394960" cy="2775079"/>
                    </a:xfrm>
                    <a:prstGeom prst="rect">
                      <a:avLst/>
                    </a:prstGeom>
                  </pic:spPr>
                </pic:pic>
              </a:graphicData>
            </a:graphic>
          </wp:inline>
        </w:drawing>
      </w:r>
    </w:p>
    <w:p w:rsidR="002F710D" w:rsidRDefault="00763DB2">
      <w:pPr>
        <w:spacing w:after="200"/>
        <w:jc w:val="center"/>
      </w:pPr>
      <w:r>
        <w:rPr>
          <w:i/>
          <w:color w:val="555555"/>
          <w:sz w:val="18"/>
        </w:rPr>
        <w:t>Figure 5 — M1 and M2 combined on a single bandwidth axis.</w:t>
      </w:r>
    </w:p>
    <w:p w:rsidR="002F710D" w:rsidRDefault="00763DB2">
      <w:r>
        <w:rPr>
          <w:b/>
        </w:rPr>
        <w:t>What it shows.</w:t>
      </w:r>
      <w:r>
        <w:t xml:space="preserve"> Combines M1 (k </w:t>
      </w:r>
      <w:r>
        <w:t>= 1, 2, 3) and M2 (k = 12–54) at 0 dB on a single bandwidth axis. It tells the whole story in one figure.</w:t>
      </w:r>
    </w:p>
    <w:p w:rsidR="002F710D" w:rsidRDefault="00763DB2">
      <w:r>
        <w:rPr>
          <w:b/>
        </w:rPr>
        <w:t>What to notice.</w:t>
      </w:r>
    </w:p>
    <w:p w:rsidR="002F710D" w:rsidRDefault="00763DB2">
      <w:pPr>
        <w:pStyle w:val="ListBullet"/>
      </w:pPr>
      <w:r>
        <w:t>Neural JSCC wins at the low-k end; digital wins at the high-k end.</w:t>
      </w:r>
    </w:p>
    <w:p w:rsidR="002F710D" w:rsidRDefault="00763DB2">
      <w:pPr>
        <w:pStyle w:val="ListBullet"/>
      </w:pPr>
      <w:r>
        <w:t>The gap is largest at k = 12–18.</w:t>
      </w:r>
    </w:p>
    <w:p w:rsidR="002F710D" w:rsidRDefault="00763DB2">
      <w:pPr>
        <w:pStyle w:val="ListBullet"/>
      </w:pPr>
      <w:r>
        <w:t>The task arm is low across the who</w:t>
      </w:r>
      <w:r>
        <w:t>le axis because the frozen loss does not learn the task.</w:t>
      </w:r>
    </w:p>
    <w:p w:rsidR="002F710D" w:rsidRDefault="00763DB2">
      <w:r>
        <w:rPr>
          <w:b/>
        </w:rPr>
        <w:t>Best placement.</w:t>
      </w:r>
      <w:r>
        <w:t xml:space="preserve"> Chapter 5.2 (overview) or the results introduction.</w:t>
      </w:r>
    </w:p>
    <w:p w:rsidR="002F710D" w:rsidRDefault="00763DB2">
      <w:r>
        <w:rPr>
          <w:b/>
        </w:rPr>
        <w:t>File.</w:t>
      </w:r>
      <w:r>
        <w:t xml:space="preserve"> </w:t>
      </w:r>
      <w:r>
        <w:rPr>
          <w:rFonts w:ascii="Consolas" w:hAnsi="Consolas"/>
          <w:sz w:val="19"/>
        </w:rPr>
        <w:t>fig5_full_bandwidth_axis.png</w:t>
      </w:r>
    </w:p>
    <w:p w:rsidR="002F710D" w:rsidRDefault="00763DB2">
      <w:pPr>
        <w:pStyle w:val="Heading1"/>
        <w:pageBreakBefore/>
      </w:pPr>
      <w:bookmarkStart w:id="9" w:name="_Toc244346235"/>
      <w:r>
        <w:lastRenderedPageBreak/>
        <w:t>Part 2 — Supporting Metrics</w:t>
      </w:r>
      <w:bookmarkEnd w:id="9"/>
    </w:p>
    <w:p w:rsidR="002F710D" w:rsidRDefault="00763DB2">
      <w:pPr>
        <w:pStyle w:val="Heading2"/>
        <w:pageBreakBefore/>
      </w:pPr>
      <w:bookmarkStart w:id="10" w:name="_Toc244346236"/>
      <w:r>
        <w:lastRenderedPageBreak/>
        <w:t>Figure 6 — Final Distance to Goal</w:t>
      </w:r>
      <w:bookmarkEnd w:id="10"/>
    </w:p>
    <w:p w:rsidR="002F710D" w:rsidRDefault="00763DB2">
      <w:pPr>
        <w:jc w:val="center"/>
      </w:pPr>
      <w:r>
        <w:rPr>
          <w:noProof/>
        </w:rPr>
        <w:drawing>
          <wp:inline distT="0" distB="0" distL="0" distR="0">
            <wp:extent cx="5394960" cy="28104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inal_distance.png"/>
                    <pic:cNvPicPr/>
                  </pic:nvPicPr>
                  <pic:blipFill>
                    <a:blip r:embed="rId13"/>
                    <a:stretch>
                      <a:fillRect/>
                    </a:stretch>
                  </pic:blipFill>
                  <pic:spPr>
                    <a:xfrm>
                      <a:off x="0" y="0"/>
                      <a:ext cx="5394960" cy="2810463"/>
                    </a:xfrm>
                    <a:prstGeom prst="rect">
                      <a:avLst/>
                    </a:prstGeom>
                  </pic:spPr>
                </pic:pic>
              </a:graphicData>
            </a:graphic>
          </wp:inline>
        </w:drawing>
      </w:r>
    </w:p>
    <w:p w:rsidR="002F710D" w:rsidRDefault="00763DB2">
      <w:pPr>
        <w:spacing w:after="200"/>
        <w:jc w:val="center"/>
      </w:pPr>
      <w:r>
        <w:rPr>
          <w:i/>
          <w:color w:val="555555"/>
          <w:sz w:val="18"/>
        </w:rPr>
        <w:t>Figure 6 — Mean final distance t</w:t>
      </w:r>
      <w:r>
        <w:rPr>
          <w:i/>
          <w:color w:val="555555"/>
          <w:sz w:val="18"/>
        </w:rPr>
        <w:t>o goal vs SNR.</w:t>
      </w:r>
    </w:p>
    <w:p w:rsidR="002F710D" w:rsidRDefault="00763DB2">
      <w:r>
        <w:rPr>
          <w:b/>
        </w:rPr>
        <w:t>What it shows.</w:t>
      </w:r>
      <w:r>
        <w:t xml:space="preserve"> Mean final distance to goal versus SNR for all methods and k, on AWGN and Rayleigh. Lower is better. The task arm sits around 8–11 m, reconstruction around 3.4 m, and digital improves as k and SNR increase.</w:t>
      </w:r>
    </w:p>
    <w:p w:rsidR="002F710D" w:rsidRDefault="00763DB2">
      <w:r>
        <w:rPr>
          <w:b/>
        </w:rPr>
        <w:t>What to notice.</w:t>
      </w:r>
    </w:p>
    <w:p w:rsidR="002F710D" w:rsidRDefault="00763DB2">
      <w:pPr>
        <w:pStyle w:val="ListBullet"/>
      </w:pPr>
      <w:r>
        <w:t>Fin</w:t>
      </w:r>
      <w:r>
        <w:t>al distance separates the methods even when success rate is coarse.</w:t>
      </w:r>
    </w:p>
    <w:p w:rsidR="002F710D" w:rsidRDefault="00763DB2">
      <w:pPr>
        <w:pStyle w:val="ListBullet"/>
      </w:pPr>
      <w:r>
        <w:t>The task arm's failure is visible as a large final distance.</w:t>
      </w:r>
    </w:p>
    <w:p w:rsidR="002F710D" w:rsidRDefault="00763DB2">
      <w:pPr>
        <w:pStyle w:val="ListBullet"/>
      </w:pPr>
      <w:r>
        <w:t>Digital at k = 54 is the closest to the goal.</w:t>
      </w:r>
    </w:p>
    <w:p w:rsidR="002F710D" w:rsidRDefault="00763DB2">
      <w:pPr>
        <w:pStyle w:val="ListBullet"/>
      </w:pPr>
      <w:r>
        <w:t>Use with Figure 7 to show that the task arm is not succeeding by idling.</w:t>
      </w:r>
    </w:p>
    <w:p w:rsidR="002F710D" w:rsidRDefault="00763DB2">
      <w:r>
        <w:rPr>
          <w:b/>
        </w:rPr>
        <w:t xml:space="preserve">Best </w:t>
      </w:r>
      <w:r>
        <w:rPr>
          <w:b/>
        </w:rPr>
        <w:t>placement.</w:t>
      </w:r>
      <w:r>
        <w:t xml:space="preserve"> Chapter 5 supporting metrics, or the appendix.</w:t>
      </w:r>
    </w:p>
    <w:p w:rsidR="002F710D" w:rsidRDefault="00763DB2">
      <w:r>
        <w:rPr>
          <w:b/>
        </w:rPr>
        <w:t>File.</w:t>
      </w:r>
      <w:r>
        <w:t xml:space="preserve"> </w:t>
      </w:r>
      <w:r>
        <w:rPr>
          <w:rFonts w:ascii="Consolas" w:hAnsi="Consolas"/>
          <w:sz w:val="19"/>
        </w:rPr>
        <w:t>fig6_final_distance.png</w:t>
      </w:r>
    </w:p>
    <w:p w:rsidR="002F710D" w:rsidRDefault="00763DB2">
      <w:pPr>
        <w:pStyle w:val="Heading2"/>
        <w:pageBreakBefore/>
      </w:pPr>
      <w:bookmarkStart w:id="11" w:name="_Toc244346237"/>
      <w:r>
        <w:lastRenderedPageBreak/>
        <w:t>Figure 7 — Control Effort</w:t>
      </w:r>
      <w:bookmarkEnd w:id="11"/>
    </w:p>
    <w:p w:rsidR="002F710D" w:rsidRDefault="00763DB2">
      <w:pPr>
        <w:jc w:val="center"/>
      </w:pPr>
      <w:r>
        <w:rPr>
          <w:noProof/>
        </w:rPr>
        <w:drawing>
          <wp:inline distT="0" distB="0" distL="0" distR="0">
            <wp:extent cx="5394960" cy="27759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trol_effort.png"/>
                    <pic:cNvPicPr/>
                  </pic:nvPicPr>
                  <pic:blipFill>
                    <a:blip r:embed="rId14"/>
                    <a:stretch>
                      <a:fillRect/>
                    </a:stretch>
                  </pic:blipFill>
                  <pic:spPr>
                    <a:xfrm>
                      <a:off x="0" y="0"/>
                      <a:ext cx="5394960" cy="2775946"/>
                    </a:xfrm>
                    <a:prstGeom prst="rect">
                      <a:avLst/>
                    </a:prstGeom>
                  </pic:spPr>
                </pic:pic>
              </a:graphicData>
            </a:graphic>
          </wp:inline>
        </w:drawing>
      </w:r>
    </w:p>
    <w:p w:rsidR="002F710D" w:rsidRDefault="00763DB2">
      <w:pPr>
        <w:spacing w:after="200"/>
        <w:jc w:val="center"/>
      </w:pPr>
      <w:r>
        <w:rPr>
          <w:i/>
          <w:color w:val="555555"/>
          <w:sz w:val="18"/>
        </w:rPr>
        <w:t>Figure 7 — Control effort vs SNR.</w:t>
      </w:r>
    </w:p>
    <w:p w:rsidR="002F710D" w:rsidRDefault="00763DB2">
      <w:r>
        <w:rPr>
          <w:b/>
        </w:rPr>
        <w:t>What it shows.</w:t>
      </w:r>
      <w:r>
        <w:t xml:space="preserve"> Control effort, measured as the sum of squared control inputs, versus SNR. Lower is less energy. Reconstruction is around 620–680, the frozen task arm around 740–800, and digital decreases with SNR and k.</w:t>
      </w:r>
    </w:p>
    <w:p w:rsidR="002F710D" w:rsidRDefault="00763DB2">
      <w:r>
        <w:rPr>
          <w:b/>
        </w:rPr>
        <w:t>What to notice.</w:t>
      </w:r>
    </w:p>
    <w:p w:rsidR="002F710D" w:rsidRDefault="00763DB2">
      <w:pPr>
        <w:pStyle w:val="ListBullet"/>
      </w:pPr>
      <w:r>
        <w:t>The task arm spends high effort be</w:t>
      </w:r>
      <w:r>
        <w:t>cause it fails to reach the goal.</w:t>
      </w:r>
    </w:p>
    <w:p w:rsidR="002F710D" w:rsidRDefault="00763DB2">
      <w:pPr>
        <w:pStyle w:val="ListBullet"/>
      </w:pPr>
      <w:r>
        <w:t>Digital at high k is the most energy-efficient.</w:t>
      </w:r>
    </w:p>
    <w:p w:rsidR="002F710D" w:rsidRDefault="00763DB2">
      <w:pPr>
        <w:pStyle w:val="ListBullet"/>
      </w:pPr>
      <w:r>
        <w:t>Use with Figure 6 to show that success is not bought by doing nothing.</w:t>
      </w:r>
    </w:p>
    <w:p w:rsidR="002F710D" w:rsidRDefault="00763DB2">
      <w:r>
        <w:rPr>
          <w:b/>
        </w:rPr>
        <w:t>Best placement.</w:t>
      </w:r>
      <w:r>
        <w:t xml:space="preserve"> Chapter 5 supporting metrics, or the appendix.</w:t>
      </w:r>
    </w:p>
    <w:p w:rsidR="002F710D" w:rsidRDefault="00763DB2">
      <w:r>
        <w:rPr>
          <w:b/>
        </w:rPr>
        <w:t>File.</w:t>
      </w:r>
      <w:r>
        <w:t xml:space="preserve"> </w:t>
      </w:r>
      <w:r>
        <w:rPr>
          <w:rFonts w:ascii="Consolas" w:hAnsi="Consolas"/>
          <w:sz w:val="19"/>
        </w:rPr>
        <w:t>fig7_control_effort.png</w:t>
      </w:r>
    </w:p>
    <w:p w:rsidR="002F710D" w:rsidRDefault="00763DB2">
      <w:pPr>
        <w:pStyle w:val="Heading2"/>
        <w:pageBreakBefore/>
      </w:pPr>
      <w:bookmarkStart w:id="12" w:name="_Toc244346238"/>
      <w:r>
        <w:lastRenderedPageBreak/>
        <w:t>Figure 8 —</w:t>
      </w:r>
      <w:r>
        <w:t xml:space="preserve"> Time-to-Goal</w:t>
      </w:r>
      <w:bookmarkEnd w:id="12"/>
    </w:p>
    <w:p w:rsidR="002F710D" w:rsidRDefault="00763DB2">
      <w:pPr>
        <w:jc w:val="center"/>
      </w:pPr>
      <w:r>
        <w:rPr>
          <w:noProof/>
        </w:rPr>
        <w:drawing>
          <wp:inline distT="0" distB="0" distL="0" distR="0">
            <wp:extent cx="5394960" cy="25380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time_to_goal.png"/>
                    <pic:cNvPicPr/>
                  </pic:nvPicPr>
                  <pic:blipFill>
                    <a:blip r:embed="rId15"/>
                    <a:stretch>
                      <a:fillRect/>
                    </a:stretch>
                  </pic:blipFill>
                  <pic:spPr>
                    <a:xfrm>
                      <a:off x="0" y="0"/>
                      <a:ext cx="5394960" cy="2538054"/>
                    </a:xfrm>
                    <a:prstGeom prst="rect">
                      <a:avLst/>
                    </a:prstGeom>
                  </pic:spPr>
                </pic:pic>
              </a:graphicData>
            </a:graphic>
          </wp:inline>
        </w:drawing>
      </w:r>
    </w:p>
    <w:p w:rsidR="002F710D" w:rsidRDefault="00763DB2">
      <w:pPr>
        <w:spacing w:after="200"/>
        <w:jc w:val="center"/>
      </w:pPr>
      <w:r>
        <w:rPr>
          <w:i/>
          <w:color w:val="555555"/>
          <w:sz w:val="18"/>
        </w:rPr>
        <w:t>Figure 8 — Success-conditional time-to-goal vs SNR.</w:t>
      </w:r>
    </w:p>
    <w:p w:rsidR="002F710D" w:rsidRDefault="00763DB2">
      <w:r>
        <w:rPr>
          <w:b/>
        </w:rPr>
        <w:t>What it shows.</w:t>
      </w:r>
      <w:r>
        <w:t xml:space="preserve"> Success-conditional time-to-goal versus SNR. Only successful episodes are included, so the task curves rest on very few successes and must be interpreted with care.</w:t>
      </w:r>
    </w:p>
    <w:p w:rsidR="002F710D" w:rsidRDefault="00763DB2">
      <w:r>
        <w:rPr>
          <w:b/>
        </w:rPr>
        <w:t xml:space="preserve">What to </w:t>
      </w:r>
      <w:r>
        <w:rPr>
          <w:b/>
        </w:rPr>
        <w:t>notice.</w:t>
      </w:r>
    </w:p>
    <w:p w:rsidR="002F710D" w:rsidRDefault="00763DB2">
      <w:pPr>
        <w:pStyle w:val="ListBullet"/>
      </w:pPr>
      <w:r>
        <w:t>Reconstruction reaches the goal in roughly 30–34 steps; digital takes 45–52 steps when it succeeds.</w:t>
      </w:r>
    </w:p>
    <w:p w:rsidR="002F710D" w:rsidRDefault="00763DB2">
      <w:pPr>
        <w:pStyle w:val="ListBullet"/>
      </w:pPr>
      <w:r>
        <w:t>The task arm's apparent short time is based on a handful of lucky successes.</w:t>
      </w:r>
    </w:p>
    <w:p w:rsidR="002F710D" w:rsidRDefault="00763DB2">
      <w:pPr>
        <w:pStyle w:val="ListBullet"/>
      </w:pPr>
      <w:r>
        <w:t>Do not present this figure without the caveat.</w:t>
      </w:r>
    </w:p>
    <w:p w:rsidR="002F710D" w:rsidRDefault="00763DB2">
      <w:r>
        <w:rPr>
          <w:b/>
        </w:rPr>
        <w:t>Best placement.</w:t>
      </w:r>
      <w:r>
        <w:t xml:space="preserve"> Chapter </w:t>
      </w:r>
      <w:r>
        <w:t>5 supporting metrics, or the appendix (with the caveat in the caption).</w:t>
      </w:r>
    </w:p>
    <w:p w:rsidR="002F710D" w:rsidRDefault="00763DB2">
      <w:r>
        <w:rPr>
          <w:b/>
        </w:rPr>
        <w:t>File.</w:t>
      </w:r>
      <w:r>
        <w:t xml:space="preserve"> </w:t>
      </w:r>
      <w:r>
        <w:rPr>
          <w:rFonts w:ascii="Consolas" w:hAnsi="Consolas"/>
          <w:sz w:val="19"/>
        </w:rPr>
        <w:t>fig8_time_to_goal.png</w:t>
      </w:r>
    </w:p>
    <w:p w:rsidR="002F710D" w:rsidRDefault="00763DB2">
      <w:pPr>
        <w:pStyle w:val="Heading2"/>
        <w:pageBreakBefore/>
      </w:pPr>
      <w:bookmarkStart w:id="13" w:name="_Toc244346239"/>
      <w:r>
        <w:lastRenderedPageBreak/>
        <w:t>Figure 9 — Success-Rate Heatmaps</w:t>
      </w:r>
      <w:bookmarkEnd w:id="13"/>
    </w:p>
    <w:p w:rsidR="002F710D" w:rsidRDefault="00763DB2">
      <w:pPr>
        <w:jc w:val="center"/>
      </w:pPr>
      <w:r>
        <w:rPr>
          <w:noProof/>
        </w:rPr>
        <w:drawing>
          <wp:inline distT="0" distB="0" distL="0" distR="0">
            <wp:extent cx="5394960" cy="34879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r_heatmaps.png"/>
                    <pic:cNvPicPr/>
                  </pic:nvPicPr>
                  <pic:blipFill>
                    <a:blip r:embed="rId16"/>
                    <a:stretch>
                      <a:fillRect/>
                    </a:stretch>
                  </pic:blipFill>
                  <pic:spPr>
                    <a:xfrm>
                      <a:off x="0" y="0"/>
                      <a:ext cx="5394960" cy="3487904"/>
                    </a:xfrm>
                    <a:prstGeom prst="rect">
                      <a:avLst/>
                    </a:prstGeom>
                  </pic:spPr>
                </pic:pic>
              </a:graphicData>
            </a:graphic>
          </wp:inline>
        </w:drawing>
      </w:r>
    </w:p>
    <w:p w:rsidR="002F710D" w:rsidRDefault="00763DB2">
      <w:pPr>
        <w:spacing w:after="200"/>
        <w:jc w:val="center"/>
      </w:pPr>
      <w:r>
        <w:rPr>
          <w:i/>
          <w:color w:val="555555"/>
          <w:sz w:val="18"/>
        </w:rPr>
        <w:t>Figure 9 — Success-rate heatmaps across the (k, SNR) grid.</w:t>
      </w:r>
    </w:p>
    <w:p w:rsidR="002F710D" w:rsidRDefault="00763DB2">
      <w:r>
        <w:rPr>
          <w:b/>
        </w:rPr>
        <w:t>What it shows.</w:t>
      </w:r>
      <w:r>
        <w:t xml:space="preserve"> Six heatmaps of success rate across the (k, SNR</w:t>
      </w:r>
      <w:r>
        <w:t>) grid: reconstruction, task, and digital, each on AWGN and Rayleigh. The colour scale runs from 0 to 1.</w:t>
      </w:r>
    </w:p>
    <w:p w:rsidR="002F710D" w:rsidRDefault="00763DB2">
      <w:r>
        <w:rPr>
          <w:b/>
        </w:rPr>
        <w:t>What to notice.</w:t>
      </w:r>
    </w:p>
    <w:p w:rsidR="002F710D" w:rsidRDefault="00763DB2">
      <w:pPr>
        <w:pStyle w:val="ListBullet"/>
      </w:pPr>
      <w:r>
        <w:t>Digital is bright at high k and high SNR, dark at low k.</w:t>
      </w:r>
    </w:p>
    <w:p w:rsidR="002F710D" w:rsidRDefault="00763DB2">
      <w:pPr>
        <w:pStyle w:val="ListBullet"/>
      </w:pPr>
      <w:r>
        <w:t>Reconstruction is a flat mid-blue band; it does not improve with k.</w:t>
      </w:r>
    </w:p>
    <w:p w:rsidR="002F710D" w:rsidRDefault="00763DB2">
      <w:pPr>
        <w:pStyle w:val="ListBullet"/>
      </w:pPr>
      <w:r>
        <w:t>The task a</w:t>
      </w:r>
      <w:r>
        <w:t>rm is dark everywhere.</w:t>
      </w:r>
    </w:p>
    <w:p w:rsidR="002F710D" w:rsidRDefault="00763DB2">
      <w:pPr>
        <w:pStyle w:val="ListBullet"/>
      </w:pPr>
      <w:r>
        <w:t>The crossover is visible as the digital row overtaking reconstruction above k = 18.</w:t>
      </w:r>
    </w:p>
    <w:p w:rsidR="002F710D" w:rsidRDefault="00763DB2">
      <w:r>
        <w:rPr>
          <w:b/>
        </w:rPr>
        <w:t>Best placement.</w:t>
      </w:r>
      <w:r>
        <w:t xml:space="preserve"> Chapter 5.2 (compact overview), or the appendix.</w:t>
      </w:r>
    </w:p>
    <w:p w:rsidR="002F710D" w:rsidRDefault="00763DB2">
      <w:r>
        <w:rPr>
          <w:b/>
        </w:rPr>
        <w:t>File.</w:t>
      </w:r>
      <w:r>
        <w:t xml:space="preserve"> </w:t>
      </w:r>
      <w:r>
        <w:rPr>
          <w:rFonts w:ascii="Consolas" w:hAnsi="Consolas"/>
          <w:sz w:val="19"/>
        </w:rPr>
        <w:t>fig9_sr_heatmaps.png</w:t>
      </w:r>
    </w:p>
    <w:p w:rsidR="002F710D" w:rsidRDefault="00763DB2">
      <w:pPr>
        <w:pStyle w:val="Heading2"/>
        <w:pageBreakBefore/>
      </w:pPr>
      <w:bookmarkStart w:id="14" w:name="_Toc244346240"/>
      <w:r>
        <w:lastRenderedPageBreak/>
        <w:t>Figure 10 — Frozen-Protocol Training Curves</w:t>
      </w:r>
      <w:bookmarkEnd w:id="14"/>
    </w:p>
    <w:p w:rsidR="002F710D" w:rsidRDefault="00763DB2">
      <w:pPr>
        <w:jc w:val="center"/>
      </w:pPr>
      <w:r>
        <w:rPr>
          <w:noProof/>
        </w:rPr>
        <w:drawing>
          <wp:inline distT="0" distB="0" distL="0" distR="0">
            <wp:extent cx="5394960" cy="27444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raining_curves.png"/>
                    <pic:cNvPicPr/>
                  </pic:nvPicPr>
                  <pic:blipFill>
                    <a:blip r:embed="rId17"/>
                    <a:stretch>
                      <a:fillRect/>
                    </a:stretch>
                  </pic:blipFill>
                  <pic:spPr>
                    <a:xfrm>
                      <a:off x="0" y="0"/>
                      <a:ext cx="5394960" cy="2744499"/>
                    </a:xfrm>
                    <a:prstGeom prst="rect">
                      <a:avLst/>
                    </a:prstGeom>
                  </pic:spPr>
                </pic:pic>
              </a:graphicData>
            </a:graphic>
          </wp:inline>
        </w:drawing>
      </w:r>
    </w:p>
    <w:p w:rsidR="002F710D" w:rsidRDefault="00763DB2">
      <w:pPr>
        <w:spacing w:after="200"/>
        <w:jc w:val="center"/>
      </w:pPr>
      <w:r>
        <w:rPr>
          <w:i/>
          <w:color w:val="555555"/>
          <w:sz w:val="18"/>
        </w:rPr>
        <w:t>Figure 10 —</w:t>
      </w:r>
      <w:r>
        <w:rPr>
          <w:i/>
          <w:color w:val="555555"/>
          <w:sz w:val="18"/>
        </w:rPr>
        <w:t xml:space="preserve"> Frozen-protocol training curves at k = 24, seed 42.</w:t>
      </w:r>
    </w:p>
    <w:p w:rsidR="002F710D" w:rsidRDefault="00763DB2">
      <w:r>
        <w:rPr>
          <w:b/>
        </w:rPr>
        <w:t>What it shows.</w:t>
      </w:r>
      <w:r>
        <w:t xml:space="preserve"> Frozen-protocol training curves at k = 24, seed 42. The left panel shows task loss; the right panel shows reconstruction loss. The task loss oscillates over orders of magnitude (roughly 10</w:t>
      </w:r>
      <w:r>
        <w:t>²–10⁴), while reconstruction loss is stable around 10⁻³–10⁻².</w:t>
      </w:r>
    </w:p>
    <w:p w:rsidR="002F710D" w:rsidRDefault="00763DB2">
      <w:r>
        <w:rPr>
          <w:b/>
        </w:rPr>
        <w:t>What to notice.</w:t>
      </w:r>
    </w:p>
    <w:p w:rsidR="002F710D" w:rsidRDefault="00763DB2">
      <w:pPr>
        <w:pStyle w:val="ListBullet"/>
      </w:pPr>
      <w:r>
        <w:t>The task loss does not converge; this is the optimisation pathology behind the frozen task arm.</w:t>
      </w:r>
    </w:p>
    <w:p w:rsidR="002F710D" w:rsidRDefault="00763DB2">
      <w:pPr>
        <w:pStyle w:val="ListBullet"/>
      </w:pPr>
      <w:r>
        <w:t>Reconstruction training is stable, so the architecture and data are not the proble</w:t>
      </w:r>
      <w:r>
        <w:t>m.</w:t>
      </w:r>
    </w:p>
    <w:p w:rsidR="002F710D" w:rsidRDefault="00763DB2">
      <w:pPr>
        <w:pStyle w:val="ListBullet"/>
      </w:pPr>
      <w:r>
        <w:t>This is a diagnostic figure, not a performance result.</w:t>
      </w:r>
    </w:p>
    <w:p w:rsidR="002F710D" w:rsidRDefault="00763DB2">
      <w:r>
        <w:rPr>
          <w:b/>
        </w:rPr>
        <w:t>Best placement.</w:t>
      </w:r>
      <w:r>
        <w:t xml:space="preserve"> Chapter 5.4 (mechanism/diagnosis), or the appendix.</w:t>
      </w:r>
    </w:p>
    <w:p w:rsidR="002F710D" w:rsidRDefault="00763DB2">
      <w:r>
        <w:rPr>
          <w:b/>
        </w:rPr>
        <w:t>File.</w:t>
      </w:r>
      <w:r>
        <w:t xml:space="preserve"> </w:t>
      </w:r>
      <w:r>
        <w:rPr>
          <w:rFonts w:ascii="Consolas" w:hAnsi="Consolas"/>
          <w:sz w:val="19"/>
        </w:rPr>
        <w:t>fig10_training_curves.png</w:t>
      </w:r>
    </w:p>
    <w:p w:rsidR="002F710D" w:rsidRDefault="00763DB2">
      <w:pPr>
        <w:pStyle w:val="Heading2"/>
        <w:pageBreakBefore/>
      </w:pPr>
      <w:bookmarkStart w:id="15" w:name="_Toc244346241"/>
      <w:r>
        <w:lastRenderedPageBreak/>
        <w:t>Figure 11 — CDF of Final Distance</w:t>
      </w:r>
      <w:bookmarkEnd w:id="15"/>
    </w:p>
    <w:p w:rsidR="002F710D" w:rsidRDefault="00763DB2">
      <w:pPr>
        <w:jc w:val="center"/>
      </w:pPr>
      <w:r>
        <w:rPr>
          <w:noProof/>
        </w:rPr>
        <w:drawing>
          <wp:inline distT="0" distB="0" distL="0" distR="0">
            <wp:extent cx="5394960" cy="3824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df_final_dist.png"/>
                    <pic:cNvPicPr/>
                  </pic:nvPicPr>
                  <pic:blipFill>
                    <a:blip r:embed="rId18"/>
                    <a:stretch>
                      <a:fillRect/>
                    </a:stretch>
                  </pic:blipFill>
                  <pic:spPr>
                    <a:xfrm>
                      <a:off x="0" y="0"/>
                      <a:ext cx="5394960" cy="3824895"/>
                    </a:xfrm>
                    <a:prstGeom prst="rect">
                      <a:avLst/>
                    </a:prstGeom>
                  </pic:spPr>
                </pic:pic>
              </a:graphicData>
            </a:graphic>
          </wp:inline>
        </w:drawing>
      </w:r>
    </w:p>
    <w:p w:rsidR="002F710D" w:rsidRDefault="00763DB2">
      <w:pPr>
        <w:spacing w:after="200"/>
        <w:jc w:val="center"/>
      </w:pPr>
      <w:r>
        <w:rPr>
          <w:i/>
          <w:color w:val="555555"/>
          <w:sz w:val="18"/>
        </w:rPr>
        <w:t>Figure 11 — CDF of final distance at k = 24, AWGN, 10 dB.</w:t>
      </w:r>
    </w:p>
    <w:p w:rsidR="002F710D" w:rsidRDefault="00763DB2">
      <w:r>
        <w:rPr>
          <w:b/>
        </w:rPr>
        <w:t>What</w:t>
      </w:r>
      <w:r>
        <w:rPr>
          <w:b/>
        </w:rPr>
        <w:t xml:space="preserve"> it shows.</w:t>
      </w:r>
      <w:r>
        <w:t xml:space="preserve"> CDF of final distance at k = 24, AWGN, 10 dB, over 5,000 paired episodes. The dotted line marks the 0.5 m goal radius. Digital has median 0.98 m, reconstruction 3.01 m, and task 6.26 m.</w:t>
      </w:r>
    </w:p>
    <w:p w:rsidR="002F710D" w:rsidRDefault="00763DB2">
      <w:r>
        <w:rPr>
          <w:b/>
        </w:rPr>
        <w:t>What to notice.</w:t>
      </w:r>
    </w:p>
    <w:p w:rsidR="002F710D" w:rsidRDefault="00763DB2">
      <w:pPr>
        <w:pStyle w:val="ListBullet"/>
      </w:pPr>
      <w:r>
        <w:t>Digital reaches the goal radius for most ep</w:t>
      </w:r>
      <w:r>
        <w:t>isodes.</w:t>
      </w:r>
    </w:p>
    <w:p w:rsidR="002F710D" w:rsidRDefault="00763DB2">
      <w:pPr>
        <w:pStyle w:val="ListBullet"/>
      </w:pPr>
      <w:r>
        <w:t>Reconstruction's distribution is shifted right; task is furthest right.</w:t>
      </w:r>
    </w:p>
    <w:p w:rsidR="002F710D" w:rsidRDefault="00763DB2">
      <w:pPr>
        <w:pStyle w:val="ListBullet"/>
      </w:pPr>
      <w:r>
        <w:t>A CDF shows the whole distribution, not just the mean.</w:t>
      </w:r>
    </w:p>
    <w:p w:rsidR="002F710D" w:rsidRDefault="00763DB2">
      <w:r>
        <w:rPr>
          <w:b/>
        </w:rPr>
        <w:t>Best placement.</w:t>
      </w:r>
      <w:r>
        <w:t xml:space="preserve"> Chapter 5 supporting metrics, or the appendix.</w:t>
      </w:r>
    </w:p>
    <w:p w:rsidR="002F710D" w:rsidRDefault="00763DB2">
      <w:r>
        <w:rPr>
          <w:b/>
        </w:rPr>
        <w:t>File.</w:t>
      </w:r>
      <w:r>
        <w:t xml:space="preserve"> </w:t>
      </w:r>
      <w:r>
        <w:rPr>
          <w:rFonts w:ascii="Consolas" w:hAnsi="Consolas"/>
          <w:sz w:val="19"/>
        </w:rPr>
        <w:t>fig11_cdf_final_dist.png</w:t>
      </w:r>
    </w:p>
    <w:p w:rsidR="002F710D" w:rsidRDefault="00763DB2">
      <w:pPr>
        <w:pStyle w:val="Heading2"/>
        <w:pageBreakBefore/>
      </w:pPr>
      <w:bookmarkStart w:id="16" w:name="_Toc244346242"/>
      <w:r>
        <w:lastRenderedPageBreak/>
        <w:t>Figure 12 — Sample Closed-L</w:t>
      </w:r>
      <w:r>
        <w:t>oop Trajectories</w:t>
      </w:r>
      <w:bookmarkEnd w:id="16"/>
    </w:p>
    <w:p w:rsidR="002F710D" w:rsidRDefault="00763DB2">
      <w:pPr>
        <w:jc w:val="center"/>
      </w:pPr>
      <w:r>
        <w:rPr>
          <w:noProof/>
        </w:rPr>
        <w:drawing>
          <wp:inline distT="0" distB="0" distL="0" distR="0">
            <wp:extent cx="5394960" cy="56516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trajectories.png"/>
                    <pic:cNvPicPr/>
                  </pic:nvPicPr>
                  <pic:blipFill>
                    <a:blip r:embed="rId19"/>
                    <a:stretch>
                      <a:fillRect/>
                    </a:stretch>
                  </pic:blipFill>
                  <pic:spPr>
                    <a:xfrm>
                      <a:off x="0" y="0"/>
                      <a:ext cx="5394960" cy="5651623"/>
                    </a:xfrm>
                    <a:prstGeom prst="rect">
                      <a:avLst/>
                    </a:prstGeom>
                  </pic:spPr>
                </pic:pic>
              </a:graphicData>
            </a:graphic>
          </wp:inline>
        </w:drawing>
      </w:r>
    </w:p>
    <w:p w:rsidR="002F710D" w:rsidRDefault="00763DB2">
      <w:pPr>
        <w:spacing w:after="200"/>
        <w:jc w:val="center"/>
      </w:pPr>
      <w:r>
        <w:rPr>
          <w:i/>
          <w:color w:val="555555"/>
          <w:sz w:val="18"/>
        </w:rPr>
        <w:t>Figure 12 — Sample closed-loop trajectories at k = 24, AWGN, 10 dB.</w:t>
      </w:r>
    </w:p>
    <w:p w:rsidR="002F710D" w:rsidRDefault="00763DB2">
      <w:r>
        <w:rPr>
          <w:b/>
        </w:rPr>
        <w:t>What it shows.</w:t>
      </w:r>
      <w:r>
        <w:t xml:space="preserve"> Sample closed-loop trajectories at k = 24, AWGN, 10 dB, with three paired episodes per method. Black dots are starts, crosses are ends, and stars are goal</w:t>
      </w:r>
      <w:r>
        <w:t>s.</w:t>
      </w:r>
    </w:p>
    <w:p w:rsidR="002F710D" w:rsidRDefault="00763DB2">
      <w:r>
        <w:rPr>
          <w:b/>
        </w:rPr>
        <w:t>What to notice.</w:t>
      </w:r>
    </w:p>
    <w:p w:rsidR="002F710D" w:rsidRDefault="00763DB2">
      <w:pPr>
        <w:pStyle w:val="ListBullet"/>
      </w:pPr>
      <w:r>
        <w:t>Reconstruction trajectories are smooth but can loop or miss the goal; this is the objective issue.</w:t>
      </w:r>
    </w:p>
    <w:p w:rsidR="002F710D" w:rsidRDefault="00763DB2">
      <w:pPr>
        <w:pStyle w:val="ListBullet"/>
      </w:pPr>
      <w:r>
        <w:t>Task trajectories often go straight past or stop short.</w:t>
      </w:r>
    </w:p>
    <w:p w:rsidR="002F710D" w:rsidRDefault="00763DB2">
      <w:pPr>
        <w:pStyle w:val="ListBullet"/>
      </w:pPr>
      <w:r>
        <w:t>Digital trajectories are shorter and more direct.</w:t>
      </w:r>
    </w:p>
    <w:p w:rsidR="002F710D" w:rsidRDefault="00763DB2">
      <w:pPr>
        <w:pStyle w:val="ListBullet"/>
      </w:pPr>
      <w:r>
        <w:t>Use this figure to explain why a</w:t>
      </w:r>
      <w:r>
        <w:t xml:space="preserve"> smooth trajectory is not the same as a successful one.</w:t>
      </w:r>
    </w:p>
    <w:p w:rsidR="002F710D" w:rsidRDefault="00763DB2">
      <w:r>
        <w:rPr>
          <w:b/>
        </w:rPr>
        <w:lastRenderedPageBreak/>
        <w:t>Best placement.</w:t>
      </w:r>
      <w:r>
        <w:t xml:space="preserve"> Chapter 3 (system model illustration) or Chapter 5 (qualitative behaviour).</w:t>
      </w:r>
    </w:p>
    <w:p w:rsidR="002F710D" w:rsidRDefault="00763DB2">
      <w:r>
        <w:rPr>
          <w:b/>
        </w:rPr>
        <w:t>File.</w:t>
      </w:r>
      <w:r>
        <w:t xml:space="preserve"> </w:t>
      </w:r>
      <w:r>
        <w:rPr>
          <w:rFonts w:ascii="Consolas" w:hAnsi="Consolas"/>
          <w:sz w:val="19"/>
        </w:rPr>
        <w:t>fig12_trajectories.png</w:t>
      </w:r>
    </w:p>
    <w:p w:rsidR="002F710D" w:rsidRDefault="00763DB2">
      <w:pPr>
        <w:pStyle w:val="Heading2"/>
        <w:pageBreakBefore/>
      </w:pPr>
      <w:bookmarkStart w:id="17" w:name="_Toc244346243"/>
      <w:r>
        <w:lastRenderedPageBreak/>
        <w:t>Figure 13 — Trajectory MSE vs SNR</w:t>
      </w:r>
      <w:bookmarkEnd w:id="17"/>
    </w:p>
    <w:p w:rsidR="002F710D" w:rsidRDefault="00763DB2">
      <w:pPr>
        <w:jc w:val="center"/>
      </w:pPr>
      <w:r>
        <w:rPr>
          <w:noProof/>
        </w:rPr>
        <w:drawing>
          <wp:inline distT="0" distB="0" distL="0" distR="0">
            <wp:extent cx="5394960" cy="28671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mse_vs_snr.png"/>
                    <pic:cNvPicPr/>
                  </pic:nvPicPr>
                  <pic:blipFill>
                    <a:blip r:embed="rId20"/>
                    <a:stretch>
                      <a:fillRect/>
                    </a:stretch>
                  </pic:blipFill>
                  <pic:spPr>
                    <a:xfrm>
                      <a:off x="0" y="0"/>
                      <a:ext cx="5394960" cy="2867154"/>
                    </a:xfrm>
                    <a:prstGeom prst="rect">
                      <a:avLst/>
                    </a:prstGeom>
                  </pic:spPr>
                </pic:pic>
              </a:graphicData>
            </a:graphic>
          </wp:inline>
        </w:drawing>
      </w:r>
    </w:p>
    <w:p w:rsidR="002F710D" w:rsidRDefault="00763DB2">
      <w:pPr>
        <w:spacing w:after="200"/>
        <w:jc w:val="center"/>
      </w:pPr>
      <w:r>
        <w:rPr>
          <w:i/>
          <w:color w:val="555555"/>
          <w:sz w:val="18"/>
        </w:rPr>
        <w:t>Figure 13 — Trajectory MSE vs SNR, with the</w:t>
      </w:r>
      <w:r>
        <w:rPr>
          <w:i/>
          <w:color w:val="555555"/>
          <w:sz w:val="18"/>
        </w:rPr>
        <w:t xml:space="preserve"> post-exit caveat.</w:t>
      </w:r>
    </w:p>
    <w:p w:rsidR="002F710D" w:rsidRDefault="00763DB2">
      <w:r>
        <w:rPr>
          <w:b/>
        </w:rPr>
        <w:t>What it shows.</w:t>
      </w:r>
      <w:r>
        <w:t xml:space="preserve"> Trajectory MSE versus SNR for all methods and k, on AWGN and Rayleigh. The metric censors boundary-exited episodes (post-exit su = s), so a low MSE does not necessarily mean successful navigation.</w:t>
      </w:r>
    </w:p>
    <w:p w:rsidR="002F710D" w:rsidRDefault="00763DB2">
      <w:r>
        <w:rPr>
          <w:b/>
        </w:rPr>
        <w:t>What to notice.</w:t>
      </w:r>
    </w:p>
    <w:p w:rsidR="002F710D" w:rsidRDefault="00763DB2">
      <w:pPr>
        <w:pStyle w:val="ListBullet"/>
      </w:pPr>
      <w:r>
        <w:t xml:space="preserve">Digital </w:t>
      </w:r>
      <w:r>
        <w:t>MSE falls sharply with SNR; reconstruction stays around 0.05; task stays high.</w:t>
      </w:r>
    </w:p>
    <w:p w:rsidR="002F710D" w:rsidRDefault="00763DB2">
      <w:pPr>
        <w:pStyle w:val="ListBullet"/>
      </w:pPr>
      <w:r>
        <w:t>The post-exit bypass can make MSE look artificially small.</w:t>
      </w:r>
    </w:p>
    <w:p w:rsidR="002F710D" w:rsidRDefault="00763DB2">
      <w:pPr>
        <w:pStyle w:val="ListBullet"/>
      </w:pPr>
      <w:r>
        <w:t>Use only with the caveat; success rate is the primary metric.</w:t>
      </w:r>
    </w:p>
    <w:p w:rsidR="002F710D" w:rsidRDefault="00763DB2">
      <w:r>
        <w:rPr>
          <w:b/>
        </w:rPr>
        <w:t>Best placement.</w:t>
      </w:r>
      <w:r>
        <w:t xml:space="preserve"> Appendix, with the caveat in the caption</w:t>
      </w:r>
      <w:r>
        <w:t>.</w:t>
      </w:r>
    </w:p>
    <w:p w:rsidR="002F710D" w:rsidRDefault="00763DB2">
      <w:r>
        <w:rPr>
          <w:b/>
        </w:rPr>
        <w:t>File.</w:t>
      </w:r>
      <w:r>
        <w:t xml:space="preserve"> </w:t>
      </w:r>
      <w:r>
        <w:rPr>
          <w:rFonts w:ascii="Consolas" w:hAnsi="Consolas"/>
          <w:sz w:val="19"/>
        </w:rPr>
        <w:t>fig13_mse_vs_snr.png</w:t>
      </w:r>
    </w:p>
    <w:p w:rsidR="002F710D" w:rsidRDefault="00763DB2">
      <w:pPr>
        <w:pStyle w:val="Heading2"/>
        <w:pageBreakBefore/>
      </w:pPr>
      <w:bookmarkStart w:id="18" w:name="_Toc244346244"/>
      <w:r>
        <w:lastRenderedPageBreak/>
        <w:t>Figure 14 — Rate-Distortion View</w:t>
      </w:r>
      <w:bookmarkEnd w:id="18"/>
    </w:p>
    <w:p w:rsidR="002F710D" w:rsidRDefault="00763DB2">
      <w:pPr>
        <w:jc w:val="center"/>
      </w:pPr>
      <w:r>
        <w:rPr>
          <w:noProof/>
        </w:rPr>
        <w:drawing>
          <wp:inline distT="0" distB="0" distL="0" distR="0">
            <wp:extent cx="5394960" cy="21800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ate_distortion.png"/>
                    <pic:cNvPicPr/>
                  </pic:nvPicPr>
                  <pic:blipFill>
                    <a:blip r:embed="rId21"/>
                    <a:stretch>
                      <a:fillRect/>
                    </a:stretch>
                  </pic:blipFill>
                  <pic:spPr>
                    <a:xfrm>
                      <a:off x="0" y="0"/>
                      <a:ext cx="5394960" cy="2180004"/>
                    </a:xfrm>
                    <a:prstGeom prst="rect">
                      <a:avLst/>
                    </a:prstGeom>
                  </pic:spPr>
                </pic:pic>
              </a:graphicData>
            </a:graphic>
          </wp:inline>
        </w:drawing>
      </w:r>
    </w:p>
    <w:p w:rsidR="002F710D" w:rsidRDefault="00763DB2">
      <w:pPr>
        <w:spacing w:after="200"/>
        <w:jc w:val="center"/>
      </w:pPr>
      <w:r>
        <w:rPr>
          <w:i/>
          <w:color w:val="555555"/>
          <w:sz w:val="18"/>
        </w:rPr>
        <w:t>Figure 14 — Trajectory MSE vs bandwidth ratio at 0, 10, and 20 dB.</w:t>
      </w:r>
    </w:p>
    <w:p w:rsidR="002F710D" w:rsidRDefault="00763DB2">
      <w:r>
        <w:rPr>
          <w:b/>
        </w:rPr>
        <w:t>What it shows.</w:t>
      </w:r>
      <w:r>
        <w:t xml:space="preserve"> Rate-distortion view: trajectory MSE versus bandwidth ratio ρ = k/6 at 0, 10, and 20 dB on AWGN. Digital impro</w:t>
      </w:r>
      <w:r>
        <w:t>ves monotonically with bandwidth; reconstruction is flat; task is high.</w:t>
      </w:r>
    </w:p>
    <w:p w:rsidR="002F710D" w:rsidRDefault="00763DB2">
      <w:r>
        <w:rPr>
          <w:b/>
        </w:rPr>
        <w:t>What to notice.</w:t>
      </w:r>
    </w:p>
    <w:p w:rsidR="002F710D" w:rsidRDefault="00763DB2">
      <w:pPr>
        <w:pStyle w:val="ListBullet"/>
      </w:pPr>
      <w:r>
        <w:t>Digital's distortion falls as bandwidth increases, which is the classical rate-distortion behaviour.</w:t>
      </w:r>
    </w:p>
    <w:p w:rsidR="002F710D" w:rsidRDefault="00763DB2">
      <w:pPr>
        <w:pStyle w:val="ListBullet"/>
      </w:pPr>
      <w:r>
        <w:t>Reconstruction does not exploit extra bandwidth; its MSE is flat.</w:t>
      </w:r>
    </w:p>
    <w:p w:rsidR="002F710D" w:rsidRDefault="00763DB2">
      <w:pPr>
        <w:pStyle w:val="ListBullet"/>
      </w:pPr>
      <w:r>
        <w:t>T</w:t>
      </w:r>
      <w:r>
        <w:t>ask is high because the frozen objective does not learn the task.</w:t>
      </w:r>
    </w:p>
    <w:p w:rsidR="002F710D" w:rsidRDefault="00763DB2">
      <w:pPr>
        <w:pStyle w:val="ListBullet"/>
      </w:pPr>
      <w:r>
        <w:t>This figure explains why digital wins at high k.</w:t>
      </w:r>
    </w:p>
    <w:p w:rsidR="002F710D" w:rsidRDefault="00763DB2">
      <w:r>
        <w:rPr>
          <w:b/>
        </w:rPr>
        <w:t>Best placement.</w:t>
      </w:r>
      <w:r>
        <w:t xml:space="preserve"> Chapter 5 (interpretation of the crossover), or the appendix.</w:t>
      </w:r>
    </w:p>
    <w:p w:rsidR="002F710D" w:rsidRDefault="00763DB2">
      <w:r>
        <w:rPr>
          <w:b/>
        </w:rPr>
        <w:t>File.</w:t>
      </w:r>
      <w:r>
        <w:t xml:space="preserve"> </w:t>
      </w:r>
      <w:r>
        <w:rPr>
          <w:rFonts w:ascii="Consolas" w:hAnsi="Consolas"/>
          <w:sz w:val="19"/>
        </w:rPr>
        <w:t>fig14_rate_distortion.png</w:t>
      </w:r>
    </w:p>
    <w:p w:rsidR="002F710D" w:rsidRDefault="00763DB2">
      <w:pPr>
        <w:pStyle w:val="Heading2"/>
        <w:pageBreakBefore/>
      </w:pPr>
      <w:bookmarkStart w:id="19" w:name="_Toc244346245"/>
      <w:r>
        <w:lastRenderedPageBreak/>
        <w:t xml:space="preserve">Figure 15 — Learned Encoder </w:t>
      </w:r>
      <w:r>
        <w:t>Constellations</w:t>
      </w:r>
      <w:bookmarkEnd w:id="19"/>
    </w:p>
    <w:p w:rsidR="002F710D" w:rsidRDefault="00763DB2">
      <w:pPr>
        <w:jc w:val="center"/>
      </w:pPr>
      <w:r>
        <w:rPr>
          <w:noProof/>
        </w:rPr>
        <w:drawing>
          <wp:inline distT="0" distB="0" distL="0" distR="0">
            <wp:extent cx="5394960" cy="21140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constellation.png"/>
                    <pic:cNvPicPr/>
                  </pic:nvPicPr>
                  <pic:blipFill>
                    <a:blip r:embed="rId22"/>
                    <a:stretch>
                      <a:fillRect/>
                    </a:stretch>
                  </pic:blipFill>
                  <pic:spPr>
                    <a:xfrm>
                      <a:off x="0" y="0"/>
                      <a:ext cx="5394960" cy="2114003"/>
                    </a:xfrm>
                    <a:prstGeom prst="rect">
                      <a:avLst/>
                    </a:prstGeom>
                  </pic:spPr>
                </pic:pic>
              </a:graphicData>
            </a:graphic>
          </wp:inline>
        </w:drawing>
      </w:r>
    </w:p>
    <w:p w:rsidR="002F710D" w:rsidRDefault="00763DB2">
      <w:pPr>
        <w:spacing w:after="200"/>
        <w:jc w:val="center"/>
      </w:pPr>
      <w:r>
        <w:rPr>
          <w:i/>
          <w:color w:val="555555"/>
          <w:sz w:val="18"/>
        </w:rPr>
        <w:t>Figure 15 — Learned JSCC code structure at 10 dB.</w:t>
      </w:r>
    </w:p>
    <w:p w:rsidR="002F710D" w:rsidRDefault="00763DB2">
      <w:r>
        <w:rPr>
          <w:b/>
        </w:rPr>
        <w:t>What it shows.</w:t>
      </w:r>
      <w:r>
        <w:t xml:space="preserve"> Learned JSCC code structure at 10 dB: the first two of 24 symbols for 500 states, reconstruction versus task encoder. The reconstruction constellation is compact around the o</w:t>
      </w:r>
      <w:r>
        <w:t>rigin; the task constellation is spread along a diagonal.</w:t>
      </w:r>
    </w:p>
    <w:p w:rsidR="002F710D" w:rsidRDefault="00763DB2">
      <w:r>
        <w:rPr>
          <w:b/>
        </w:rPr>
        <w:t>What to notice.</w:t>
      </w:r>
    </w:p>
    <w:p w:rsidR="002F710D" w:rsidRDefault="00763DB2">
      <w:pPr>
        <w:pStyle w:val="ListBullet"/>
      </w:pPr>
      <w:r>
        <w:t>The two objectives learn visibly different code structures.</w:t>
      </w:r>
    </w:p>
    <w:p w:rsidR="002F710D" w:rsidRDefault="00763DB2">
      <w:pPr>
        <w:pStyle w:val="ListBullet"/>
      </w:pPr>
      <w:r>
        <w:t>The task encoder uses a wider, correlated constellation; the reconstruction encoder clusters.</w:t>
      </w:r>
    </w:p>
    <w:p w:rsidR="002F710D" w:rsidRDefault="00763DB2">
      <w:pPr>
        <w:pStyle w:val="ListBullet"/>
      </w:pPr>
      <w:r>
        <w:t xml:space="preserve">The panel titles overlap in </w:t>
      </w:r>
      <w:r>
        <w:t>the current layout; fix the spacing before using it in the thesis.</w:t>
      </w:r>
    </w:p>
    <w:p w:rsidR="002F710D" w:rsidRDefault="00763DB2">
      <w:pPr>
        <w:pStyle w:val="ListBullet"/>
      </w:pPr>
      <w:r>
        <w:t>Use as a qualitative system-model figure, not as a performance claim.</w:t>
      </w:r>
    </w:p>
    <w:p w:rsidR="002F710D" w:rsidRDefault="00763DB2">
      <w:r>
        <w:rPr>
          <w:b/>
        </w:rPr>
        <w:t>Best placement.</w:t>
      </w:r>
      <w:r>
        <w:t xml:space="preserve"> Chapter 3 (system model) or the appendix.</w:t>
      </w:r>
    </w:p>
    <w:p w:rsidR="002F710D" w:rsidRDefault="00763DB2">
      <w:r>
        <w:rPr>
          <w:b/>
        </w:rPr>
        <w:t>File.</w:t>
      </w:r>
      <w:r>
        <w:t xml:space="preserve"> </w:t>
      </w:r>
      <w:r>
        <w:rPr>
          <w:rFonts w:ascii="Consolas" w:hAnsi="Consolas"/>
          <w:sz w:val="19"/>
        </w:rPr>
        <w:t>fig15_constellation.png</w:t>
      </w:r>
    </w:p>
    <w:p w:rsidR="002F710D" w:rsidRDefault="00763DB2">
      <w:pPr>
        <w:pStyle w:val="Heading1"/>
        <w:pageBreakBefore/>
      </w:pPr>
      <w:bookmarkStart w:id="20" w:name="_Toc244346246"/>
      <w:r>
        <w:lastRenderedPageBreak/>
        <w:t>Part 3 — Statistical Validation</w:t>
      </w:r>
      <w:bookmarkEnd w:id="20"/>
    </w:p>
    <w:p w:rsidR="002F710D" w:rsidRDefault="00763DB2">
      <w:pPr>
        <w:pStyle w:val="Heading2"/>
        <w:pageBreakBefore/>
      </w:pPr>
      <w:bookmarkStart w:id="21" w:name="_Toc244346247"/>
      <w:r>
        <w:lastRenderedPageBreak/>
        <w:t>Figure 16 — Per-Seed Agreement</w:t>
      </w:r>
      <w:bookmarkEnd w:id="21"/>
    </w:p>
    <w:p w:rsidR="002F710D" w:rsidRDefault="00763DB2">
      <w:pPr>
        <w:jc w:val="center"/>
      </w:pPr>
      <w:r>
        <w:rPr>
          <w:noProof/>
        </w:rPr>
        <w:drawing>
          <wp:inline distT="0" distB="0" distL="0" distR="0">
            <wp:extent cx="5394960" cy="30078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w1_per_seed_agreement.png"/>
                    <pic:cNvPicPr/>
                  </pic:nvPicPr>
                  <pic:blipFill>
                    <a:blip r:embed="rId23"/>
                    <a:stretch>
                      <a:fillRect/>
                    </a:stretch>
                  </pic:blipFill>
                  <pic:spPr>
                    <a:xfrm>
                      <a:off x="0" y="0"/>
                      <a:ext cx="5394960" cy="3007884"/>
                    </a:xfrm>
                    <a:prstGeom prst="rect">
                      <a:avLst/>
                    </a:prstGeom>
                  </pic:spPr>
                </pic:pic>
              </a:graphicData>
            </a:graphic>
          </wp:inline>
        </w:drawing>
      </w:r>
    </w:p>
    <w:p w:rsidR="002F710D" w:rsidRDefault="00763DB2">
      <w:pPr>
        <w:spacing w:after="200"/>
        <w:jc w:val="center"/>
      </w:pPr>
      <w:r>
        <w:rPr>
          <w:i/>
          <w:color w:val="555555"/>
          <w:sz w:val="18"/>
        </w:rPr>
        <w:t>Figure 16 — Per-seed success rate for seeds 42, 43, and 44.</w:t>
      </w:r>
    </w:p>
    <w:p w:rsidR="002F710D" w:rsidRDefault="00763DB2">
      <w:r>
        <w:rPr>
          <w:b/>
        </w:rPr>
        <w:t>What it shows.</w:t>
      </w:r>
      <w:r>
        <w:t xml:space="preserve"> Per-seed success rate for seeds 42, 43, and 44, overlaid. It answers the “lucky seed?” objection by showing that the three training replicas agree.</w:t>
      </w:r>
    </w:p>
    <w:p w:rsidR="002F710D" w:rsidRDefault="00763DB2">
      <w:r>
        <w:rPr>
          <w:b/>
        </w:rPr>
        <w:t>What to notice.</w:t>
      </w:r>
    </w:p>
    <w:p w:rsidR="002F710D" w:rsidRDefault="00763DB2">
      <w:pPr>
        <w:pStyle w:val="ListBullet"/>
      </w:pPr>
      <w:r>
        <w:t>The curves are close across seeds.</w:t>
      </w:r>
    </w:p>
    <w:p w:rsidR="002F710D" w:rsidRDefault="00763DB2">
      <w:pPr>
        <w:pStyle w:val="ListBullet"/>
      </w:pPr>
      <w:r>
        <w:t>Seed spread is small relative to the method gaps.</w:t>
      </w:r>
    </w:p>
    <w:p w:rsidR="002F710D" w:rsidRDefault="00763DB2">
      <w:pPr>
        <w:pStyle w:val="ListBullet"/>
      </w:pPr>
      <w:r>
        <w:t>Use in Chapter 4 to justify the three-seed protocol.</w:t>
      </w:r>
    </w:p>
    <w:p w:rsidR="002F710D" w:rsidRDefault="00763DB2">
      <w:r>
        <w:rPr>
          <w:b/>
        </w:rPr>
        <w:t>Best placement.</w:t>
      </w:r>
      <w:r>
        <w:t xml:space="preserve"> Chapter 4 (methodology) or Chapter 5 (reproducibility).</w:t>
      </w:r>
    </w:p>
    <w:p w:rsidR="002F710D" w:rsidRDefault="00763DB2">
      <w:r>
        <w:rPr>
          <w:b/>
        </w:rPr>
        <w:t>File.</w:t>
      </w:r>
      <w:r>
        <w:t xml:space="preserve"> </w:t>
      </w:r>
      <w:r>
        <w:rPr>
          <w:rFonts w:ascii="Consolas" w:hAnsi="Consolas"/>
          <w:sz w:val="19"/>
        </w:rPr>
        <w:t>fig_new1_per_seed_agreement.png</w:t>
      </w:r>
    </w:p>
    <w:p w:rsidR="002F710D" w:rsidRDefault="00763DB2">
      <w:pPr>
        <w:pStyle w:val="Heading2"/>
        <w:pageBreakBefore/>
      </w:pPr>
      <w:bookmarkStart w:id="22" w:name="_Toc244346248"/>
      <w:r>
        <w:lastRenderedPageBreak/>
        <w:t>Figure 17 — McNemar Significance Heatmap</w:t>
      </w:r>
      <w:bookmarkEnd w:id="22"/>
    </w:p>
    <w:p w:rsidR="002F710D" w:rsidRDefault="00763DB2">
      <w:pPr>
        <w:jc w:val="center"/>
      </w:pPr>
      <w:r>
        <w:rPr>
          <w:noProof/>
        </w:rPr>
        <w:drawing>
          <wp:inline distT="0" distB="0" distL="0" distR="0">
            <wp:extent cx="5394960" cy="17954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w2_mcnemar_heatmap.png"/>
                    <pic:cNvPicPr/>
                  </pic:nvPicPr>
                  <pic:blipFill>
                    <a:blip r:embed="rId24"/>
                    <a:stretch>
                      <a:fillRect/>
                    </a:stretch>
                  </pic:blipFill>
                  <pic:spPr>
                    <a:xfrm>
                      <a:off x="0" y="0"/>
                      <a:ext cx="5394960" cy="1795467"/>
                    </a:xfrm>
                    <a:prstGeom prst="rect">
                      <a:avLst/>
                    </a:prstGeom>
                  </pic:spPr>
                </pic:pic>
              </a:graphicData>
            </a:graphic>
          </wp:inline>
        </w:drawing>
      </w:r>
    </w:p>
    <w:p w:rsidR="002F710D" w:rsidRDefault="00763DB2">
      <w:pPr>
        <w:spacing w:after="200"/>
        <w:jc w:val="center"/>
      </w:pPr>
      <w:r>
        <w:rPr>
          <w:i/>
          <w:color w:val="555555"/>
          <w:sz w:val="18"/>
        </w:rPr>
        <w:t>Figure 17 — McNemar −log10(p) heatmap across the M1 matrix.</w:t>
      </w:r>
    </w:p>
    <w:p w:rsidR="002F710D" w:rsidRDefault="00763DB2">
      <w:r>
        <w:rPr>
          <w:b/>
        </w:rPr>
        <w:t>What it shows.</w:t>
      </w:r>
      <w:r>
        <w:t xml:space="preserve"> McNemar test heatmap: −log10(p) for every paired cell in the M1 matrix (198 cells). Higher values mean str</w:t>
      </w:r>
      <w:r>
        <w:t>onger evidence that the two methods differ.</w:t>
      </w:r>
    </w:p>
    <w:p w:rsidR="002F710D" w:rsidRDefault="00763DB2">
      <w:r>
        <w:rPr>
          <w:b/>
        </w:rPr>
        <w:t>What to notice.</w:t>
      </w:r>
    </w:p>
    <w:p w:rsidR="002F710D" w:rsidRDefault="00763DB2">
      <w:pPr>
        <w:pStyle w:val="ListBullet"/>
      </w:pPr>
      <w:r>
        <w:t>Most cells show strong evidence of a difference.</w:t>
      </w:r>
    </w:p>
    <w:p w:rsidR="002F710D" w:rsidRDefault="00763DB2">
      <w:pPr>
        <w:pStyle w:val="ListBullet"/>
      </w:pPr>
      <w:r>
        <w:t>The heatmap is a statistical-significance visual, not an effect-size visual.</w:t>
      </w:r>
    </w:p>
    <w:p w:rsidR="002F710D" w:rsidRDefault="00763DB2">
      <w:pPr>
        <w:pStyle w:val="ListBullet"/>
      </w:pPr>
      <w:r>
        <w:t>Use in Chapter 4 or the appendix.</w:t>
      </w:r>
    </w:p>
    <w:p w:rsidR="002F710D" w:rsidRDefault="00763DB2">
      <w:r>
        <w:rPr>
          <w:b/>
        </w:rPr>
        <w:t>Best placement.</w:t>
      </w:r>
      <w:r>
        <w:t xml:space="preserve"> Chapter 4 (statistics) or the appendix.</w:t>
      </w:r>
    </w:p>
    <w:p w:rsidR="002F710D" w:rsidRDefault="00763DB2">
      <w:r>
        <w:rPr>
          <w:b/>
        </w:rPr>
        <w:t>File.</w:t>
      </w:r>
      <w:r>
        <w:t xml:space="preserve"> </w:t>
      </w:r>
      <w:r>
        <w:rPr>
          <w:rFonts w:ascii="Consolas" w:hAnsi="Consolas"/>
          <w:sz w:val="19"/>
        </w:rPr>
        <w:t>fig_new2_mcnemar_heatmap.png</w:t>
      </w:r>
    </w:p>
    <w:p w:rsidR="002F710D" w:rsidRDefault="00763DB2">
      <w:pPr>
        <w:pStyle w:val="Heading2"/>
        <w:pageBreakBefore/>
      </w:pPr>
      <w:bookmarkStart w:id="23" w:name="_Toc244346249"/>
      <w:r>
        <w:lastRenderedPageBreak/>
        <w:t>Figure 18 — Seed Spread Bars</w:t>
      </w:r>
      <w:bookmarkEnd w:id="23"/>
    </w:p>
    <w:p w:rsidR="002F710D" w:rsidRDefault="00763DB2">
      <w:pPr>
        <w:jc w:val="center"/>
      </w:pPr>
      <w:r>
        <w:rPr>
          <w:noProof/>
        </w:rPr>
        <w:drawing>
          <wp:inline distT="0" distB="0" distL="0" distR="0">
            <wp:extent cx="5394960" cy="15461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w3_seed_spread_bars.png"/>
                    <pic:cNvPicPr/>
                  </pic:nvPicPr>
                  <pic:blipFill>
                    <a:blip r:embed="rId25"/>
                    <a:stretch>
                      <a:fillRect/>
                    </a:stretch>
                  </pic:blipFill>
                  <pic:spPr>
                    <a:xfrm>
                      <a:off x="0" y="0"/>
                      <a:ext cx="5394960" cy="1546128"/>
                    </a:xfrm>
                    <a:prstGeom prst="rect">
                      <a:avLst/>
                    </a:prstGeom>
                  </pic:spPr>
                </pic:pic>
              </a:graphicData>
            </a:graphic>
          </wp:inline>
        </w:drawing>
      </w:r>
    </w:p>
    <w:p w:rsidR="002F710D" w:rsidRDefault="00763DB2">
      <w:pPr>
        <w:spacing w:after="200"/>
        <w:jc w:val="center"/>
      </w:pPr>
      <w:r>
        <w:rPr>
          <w:i/>
          <w:color w:val="555555"/>
          <w:sz w:val="18"/>
        </w:rPr>
        <w:t>Figure 18 — Mean success rate with ±1 SD bars across seeds.</w:t>
      </w:r>
    </w:p>
    <w:p w:rsidR="002F710D" w:rsidRDefault="00763DB2">
      <w:r>
        <w:rPr>
          <w:b/>
        </w:rPr>
        <w:t>What it shows.</w:t>
      </w:r>
      <w:r>
        <w:t xml:space="preserve"> Mean success rate with ±1 SD bars across the three seeds, for each method </w:t>
      </w:r>
      <w:r>
        <w:t>and condition. It makes seed variance explicit.</w:t>
      </w:r>
    </w:p>
    <w:p w:rsidR="002F710D" w:rsidRDefault="00763DB2">
      <w:r>
        <w:rPr>
          <w:b/>
        </w:rPr>
        <w:t>What to notice.</w:t>
      </w:r>
    </w:p>
    <w:p w:rsidR="002F710D" w:rsidRDefault="00763DB2">
      <w:pPr>
        <w:pStyle w:val="ListBullet"/>
      </w:pPr>
      <w:r>
        <w:t>The error bars are small compared with the between-method gaps.</w:t>
      </w:r>
    </w:p>
    <w:p w:rsidR="002F710D" w:rsidRDefault="00763DB2">
      <w:pPr>
        <w:pStyle w:val="ListBullet"/>
      </w:pPr>
      <w:r>
        <w:t>The task arm is low with small variance; it is consistently failing, not randomly failing.</w:t>
      </w:r>
    </w:p>
    <w:p w:rsidR="002F710D" w:rsidRDefault="00763DB2">
      <w:pPr>
        <w:pStyle w:val="ListBullet"/>
      </w:pPr>
      <w:r>
        <w:t>Use in Chapter 4/5 to support reprodu</w:t>
      </w:r>
      <w:r>
        <w:t>cibility.</w:t>
      </w:r>
    </w:p>
    <w:p w:rsidR="002F710D" w:rsidRDefault="00763DB2">
      <w:r>
        <w:rPr>
          <w:b/>
        </w:rPr>
        <w:t>Best placement.</w:t>
      </w:r>
      <w:r>
        <w:t xml:space="preserve"> Chapter 4 (methodology) or Chapter 5 (reproducibility).</w:t>
      </w:r>
    </w:p>
    <w:p w:rsidR="002F710D" w:rsidRDefault="00763DB2">
      <w:r>
        <w:rPr>
          <w:b/>
        </w:rPr>
        <w:t>File.</w:t>
      </w:r>
      <w:r>
        <w:t xml:space="preserve"> </w:t>
      </w:r>
      <w:r>
        <w:rPr>
          <w:rFonts w:ascii="Consolas" w:hAnsi="Consolas"/>
          <w:sz w:val="19"/>
        </w:rPr>
        <w:t>fig_new3_seed_spread_bars.png</w:t>
      </w:r>
    </w:p>
    <w:p w:rsidR="002F710D" w:rsidRDefault="00763DB2">
      <w:pPr>
        <w:pStyle w:val="Heading2"/>
        <w:pageBreakBefore/>
      </w:pPr>
      <w:bookmarkStart w:id="24" w:name="_Toc244346250"/>
      <w:r>
        <w:lastRenderedPageBreak/>
        <w:t>Figure 19 — Full M1 Success-Rate Table</w:t>
      </w:r>
      <w:bookmarkEnd w:id="24"/>
    </w:p>
    <w:p w:rsidR="002F710D" w:rsidRDefault="00763DB2">
      <w:pPr>
        <w:jc w:val="center"/>
      </w:pPr>
      <w:r>
        <w:rPr>
          <w:noProof/>
        </w:rPr>
        <w:drawing>
          <wp:inline distT="0" distB="0" distL="0" distR="0">
            <wp:extent cx="5394960" cy="39389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w4_sr_table.png"/>
                    <pic:cNvPicPr/>
                  </pic:nvPicPr>
                  <pic:blipFill>
                    <a:blip r:embed="rId26"/>
                    <a:stretch>
                      <a:fillRect/>
                    </a:stretch>
                  </pic:blipFill>
                  <pic:spPr>
                    <a:xfrm>
                      <a:off x="0" y="0"/>
                      <a:ext cx="5394960" cy="3938961"/>
                    </a:xfrm>
                    <a:prstGeom prst="rect">
                      <a:avLst/>
                    </a:prstGeom>
                  </pic:spPr>
                </pic:pic>
              </a:graphicData>
            </a:graphic>
          </wp:inline>
        </w:drawing>
      </w:r>
    </w:p>
    <w:p w:rsidR="002F710D" w:rsidRDefault="00763DB2">
      <w:pPr>
        <w:spacing w:after="200"/>
        <w:jc w:val="center"/>
      </w:pPr>
      <w:r>
        <w:rPr>
          <w:i/>
          <w:color w:val="555555"/>
          <w:sz w:val="18"/>
        </w:rPr>
        <w:t>Figure 19 — Full M1 success-rate table as a figure.</w:t>
      </w:r>
    </w:p>
    <w:p w:rsidR="002F710D" w:rsidRDefault="00763DB2">
      <w:r>
        <w:rPr>
          <w:b/>
        </w:rPr>
        <w:t>What it shows.</w:t>
      </w:r>
      <w:r>
        <w:t xml:space="preserve"> The full M1 success-rate table</w:t>
      </w:r>
      <w:r>
        <w:t xml:space="preserve"> rendered as a figure. It is useful as an appendix plate when the exact numbers are needed.</w:t>
      </w:r>
    </w:p>
    <w:p w:rsidR="002F710D" w:rsidRDefault="00763DB2">
      <w:r>
        <w:rPr>
          <w:b/>
        </w:rPr>
        <w:t>What to notice.</w:t>
      </w:r>
    </w:p>
    <w:p w:rsidR="002F710D" w:rsidRDefault="00763DB2">
      <w:pPr>
        <w:pStyle w:val="ListBullet"/>
      </w:pPr>
      <w:r>
        <w:t>All 198 cells are visible.</w:t>
      </w:r>
    </w:p>
    <w:p w:rsidR="002F710D" w:rsidRDefault="00763DB2">
      <w:pPr>
        <w:pStyle w:val="ListBullet"/>
      </w:pPr>
      <w:r>
        <w:t>Use the Markdown/JSON tables for exact values; this figure is for visual reference.</w:t>
      </w:r>
    </w:p>
    <w:p w:rsidR="002F710D" w:rsidRDefault="00763DB2">
      <w:pPr>
        <w:pStyle w:val="ListBullet"/>
      </w:pPr>
      <w:r>
        <w:t>Appendix placement.</w:t>
      </w:r>
    </w:p>
    <w:p w:rsidR="002F710D" w:rsidRDefault="00763DB2">
      <w:r>
        <w:rPr>
          <w:b/>
        </w:rPr>
        <w:t>Best placement.</w:t>
      </w:r>
      <w:r>
        <w:t xml:space="preserve"> A</w:t>
      </w:r>
      <w:r>
        <w:t>ppendix.</w:t>
      </w:r>
    </w:p>
    <w:p w:rsidR="002F710D" w:rsidRDefault="00763DB2">
      <w:r>
        <w:rPr>
          <w:b/>
        </w:rPr>
        <w:t>File.</w:t>
      </w:r>
      <w:r>
        <w:t xml:space="preserve"> </w:t>
      </w:r>
      <w:r>
        <w:rPr>
          <w:rFonts w:ascii="Consolas" w:hAnsi="Consolas"/>
          <w:sz w:val="19"/>
        </w:rPr>
        <w:t>fig_new4_sr_table.png</w:t>
      </w:r>
    </w:p>
    <w:p w:rsidR="002F710D" w:rsidRDefault="00763DB2">
      <w:pPr>
        <w:pStyle w:val="Heading1"/>
        <w:pageBreakBefore/>
      </w:pPr>
      <w:bookmarkStart w:id="25" w:name="_Toc244346251"/>
      <w:r>
        <w:lastRenderedPageBreak/>
        <w:t>Part 4 — Wave-A and the Mechanism</w:t>
      </w:r>
      <w:bookmarkEnd w:id="25"/>
    </w:p>
    <w:p w:rsidR="002F710D" w:rsidRDefault="00763DB2">
      <w:pPr>
        <w:pStyle w:val="Heading2"/>
        <w:pageBreakBefore/>
      </w:pPr>
      <w:bookmarkStart w:id="26" w:name="_Toc244346252"/>
      <w:r>
        <w:lastRenderedPageBreak/>
        <w:t>Figure 20 — Wave-A Arm Comparison</w:t>
      </w:r>
      <w:bookmarkEnd w:id="26"/>
    </w:p>
    <w:p w:rsidR="002F710D" w:rsidRDefault="00763DB2">
      <w:pPr>
        <w:jc w:val="center"/>
      </w:pPr>
      <w:r>
        <w:rPr>
          <w:noProof/>
        </w:rPr>
        <w:drawing>
          <wp:inline distT="0" distB="0" distL="0" distR="0">
            <wp:extent cx="5394960" cy="23218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_a_arms.png"/>
                    <pic:cNvPicPr/>
                  </pic:nvPicPr>
                  <pic:blipFill>
                    <a:blip r:embed="rId27"/>
                    <a:stretch>
                      <a:fillRect/>
                    </a:stretch>
                  </pic:blipFill>
                  <pic:spPr>
                    <a:xfrm>
                      <a:off x="0" y="0"/>
                      <a:ext cx="5394960" cy="2321841"/>
                    </a:xfrm>
                    <a:prstGeom prst="rect">
                      <a:avLst/>
                    </a:prstGeom>
                  </pic:spPr>
                </pic:pic>
              </a:graphicData>
            </a:graphic>
          </wp:inline>
        </w:drawing>
      </w:r>
    </w:p>
    <w:p w:rsidR="002F710D" w:rsidRDefault="00763DB2">
      <w:pPr>
        <w:spacing w:after="200"/>
        <w:jc w:val="center"/>
      </w:pPr>
      <w:r>
        <w:rPr>
          <w:i/>
          <w:color w:val="555555"/>
          <w:sz w:val="18"/>
        </w:rPr>
        <w:t>Figure 20 — Wave-A arm comparison at k = 1 and k = 12.</w:t>
      </w:r>
    </w:p>
    <w:p w:rsidR="002F710D" w:rsidRDefault="00763DB2">
      <w:r>
        <w:rPr>
          <w:b/>
        </w:rPr>
        <w:t>What it shows.</w:t>
      </w:r>
      <w:r>
        <w:t xml:space="preserve"> Wave-A arm comparison at k = 1 and k = 12, on AWGN and Rayleigh. The arms are the frozen task loss, λ-light (0.01), λ-heavy (0.1), capacity 256, fixed-SNR training, longer training, reconstruction auxiliary, and the seed-variance control.</w:t>
      </w:r>
    </w:p>
    <w:p w:rsidR="002F710D" w:rsidRDefault="00763DB2">
      <w:r>
        <w:rPr>
          <w:b/>
        </w:rPr>
        <w:t>What to notice.</w:t>
      </w:r>
    </w:p>
    <w:p w:rsidR="002F710D" w:rsidRDefault="00763DB2">
      <w:pPr>
        <w:pStyle w:val="ListBullet"/>
      </w:pPr>
      <w:r>
        <w:t>Only λ-heavy reaches about 1.0 on both channels at k = 12.</w:t>
      </w:r>
    </w:p>
    <w:p w:rsidR="002F710D" w:rsidRDefault="00763DB2">
      <w:pPr>
        <w:pStyle w:val="ListBullet"/>
      </w:pPr>
      <w:r>
        <w:t>λ-light works on AWGN (0.995) but collapses on Rayleigh (0.019), so the strength of the shaping matters.</w:t>
      </w:r>
    </w:p>
    <w:p w:rsidR="002F710D" w:rsidRDefault="00763DB2">
      <w:pPr>
        <w:pStyle w:val="ListBullet"/>
      </w:pPr>
      <w:r>
        <w:t>Capacity 256, fixed-SNR training, longer training, and the reconstruction auxiliary do not f</w:t>
      </w:r>
      <w:r>
        <w:t>ix the task arm.</w:t>
      </w:r>
    </w:p>
    <w:p w:rsidR="002F710D" w:rsidRDefault="00763DB2">
      <w:pPr>
        <w:pStyle w:val="ListBullet"/>
      </w:pPr>
      <w:r>
        <w:t>The seed-variance control stays low, so the metric is not trivially exploitable.</w:t>
      </w:r>
    </w:p>
    <w:p w:rsidR="002F710D" w:rsidRDefault="00763DB2">
      <w:r>
        <w:rPr>
          <w:b/>
        </w:rPr>
        <w:t>Best placement.</w:t>
      </w:r>
      <w:r>
        <w:t xml:space="preserve"> Chapter 5.3 (Wave-A diagnosis).</w:t>
      </w:r>
    </w:p>
    <w:p w:rsidR="002F710D" w:rsidRDefault="00763DB2">
      <w:r>
        <w:rPr>
          <w:b/>
        </w:rPr>
        <w:t>File.</w:t>
      </w:r>
      <w:r>
        <w:t xml:space="preserve"> </w:t>
      </w:r>
      <w:r>
        <w:rPr>
          <w:rFonts w:ascii="Consolas" w:hAnsi="Consolas"/>
          <w:sz w:val="19"/>
        </w:rPr>
        <w:t>fig_wave_a_arms.png</w:t>
      </w:r>
    </w:p>
    <w:p w:rsidR="002F710D" w:rsidRDefault="00763DB2">
      <w:pPr>
        <w:pStyle w:val="Heading2"/>
        <w:pageBreakBefore/>
      </w:pPr>
      <w:bookmarkStart w:id="27" w:name="_Toc244346253"/>
      <w:r>
        <w:lastRenderedPageBreak/>
        <w:t>Figure 21 — Gradient-Conditioning Mechanism</w:t>
      </w:r>
      <w:bookmarkEnd w:id="27"/>
    </w:p>
    <w:p w:rsidR="002F710D" w:rsidRDefault="00763DB2">
      <w:pPr>
        <w:jc w:val="center"/>
      </w:pPr>
      <w:r>
        <w:rPr>
          <w:noProof/>
        </w:rPr>
        <w:drawing>
          <wp:inline distT="0" distB="0" distL="0" distR="0">
            <wp:extent cx="5394960" cy="22145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stability.png"/>
                    <pic:cNvPicPr/>
                  </pic:nvPicPr>
                  <pic:blipFill>
                    <a:blip r:embed="rId28"/>
                    <a:stretch>
                      <a:fillRect/>
                    </a:stretch>
                  </pic:blipFill>
                  <pic:spPr>
                    <a:xfrm>
                      <a:off x="0" y="0"/>
                      <a:ext cx="5394960" cy="2214502"/>
                    </a:xfrm>
                    <a:prstGeom prst="rect">
                      <a:avLst/>
                    </a:prstGeom>
                  </pic:spPr>
                </pic:pic>
              </a:graphicData>
            </a:graphic>
          </wp:inline>
        </w:drawing>
      </w:r>
    </w:p>
    <w:p w:rsidR="002F710D" w:rsidRDefault="00763DB2">
      <w:pPr>
        <w:spacing w:after="200"/>
        <w:jc w:val="center"/>
      </w:pPr>
      <w:r>
        <w:rPr>
          <w:i/>
          <w:color w:val="555555"/>
          <w:sz w:val="18"/>
        </w:rPr>
        <w:t xml:space="preserve">Figure 21 — Encoder gradient norm and </w:t>
      </w:r>
      <w:r>
        <w:rPr>
          <w:i/>
          <w:color w:val="555555"/>
          <w:sz w:val="18"/>
        </w:rPr>
        <w:t>per-step distribution.</w:t>
      </w:r>
    </w:p>
    <w:p w:rsidR="002F710D" w:rsidRDefault="00763DB2">
      <w:r>
        <w:rPr>
          <w:b/>
        </w:rPr>
        <w:t>What it shows.</w:t>
      </w:r>
      <w:r>
        <w:t xml:space="preserve"> Gradient-conditioning mechanism. Left: encoder gradient norm over training for 18 runs on a log scale. Right: per-step gradient distribution with 5–95% whiskers. Frozen and A-12 runs reach roughly 10¹⁴–10¹⁷; λ-heavy ru</w:t>
      </w:r>
      <w:r>
        <w:t>ns stay at O(1).</w:t>
      </w:r>
    </w:p>
    <w:p w:rsidR="002F710D" w:rsidRDefault="00763DB2">
      <w:r>
        <w:rPr>
          <w:b/>
        </w:rPr>
        <w:t>What to notice.</w:t>
      </w:r>
    </w:p>
    <w:p w:rsidR="002F710D" w:rsidRDefault="00763DB2">
      <w:pPr>
        <w:pStyle w:val="ListBullet"/>
      </w:pPr>
      <w:r>
        <w:t>The separation is about fourteen orders of magnitude.</w:t>
      </w:r>
    </w:p>
    <w:p w:rsidR="002F710D" w:rsidRDefault="00763DB2">
      <w:pPr>
        <w:pStyle w:val="ListBullet"/>
      </w:pPr>
      <w:r>
        <w:t>λ-heavy runs have zero non-finite gradient steps; frozen runs have many.</w:t>
      </w:r>
    </w:p>
    <w:p w:rsidR="002F710D" w:rsidRDefault="00763DB2">
      <w:pPr>
        <w:pStyle w:val="ListBullet"/>
      </w:pPr>
      <w:r>
        <w:t>A-12 full-dispersion training explodes even with λ; A-13 resampling restores stability.</w:t>
      </w:r>
    </w:p>
    <w:p w:rsidR="002F710D" w:rsidRDefault="00763DB2">
      <w:pPr>
        <w:pStyle w:val="ListBullet"/>
      </w:pPr>
      <w:r>
        <w:t xml:space="preserve">This is </w:t>
      </w:r>
      <w:r>
        <w:t>the mechanism figure; it explains why λ-shaping works.</w:t>
      </w:r>
    </w:p>
    <w:p w:rsidR="002F710D" w:rsidRDefault="00763DB2">
      <w:r>
        <w:rPr>
          <w:b/>
        </w:rPr>
        <w:t>Best placement.</w:t>
      </w:r>
      <w:r>
        <w:t xml:space="preserve"> Chapter 5.4 (mechanism).</w:t>
      </w:r>
    </w:p>
    <w:p w:rsidR="002F710D" w:rsidRDefault="00763DB2">
      <w:r>
        <w:rPr>
          <w:b/>
        </w:rPr>
        <w:t>File.</w:t>
      </w:r>
      <w:r>
        <w:t xml:space="preserve"> </w:t>
      </w:r>
      <w:r>
        <w:rPr>
          <w:rFonts w:ascii="Consolas" w:hAnsi="Consolas"/>
          <w:sz w:val="19"/>
        </w:rPr>
        <w:t>fig_training_stability.png</w:t>
      </w:r>
    </w:p>
    <w:p w:rsidR="002F710D" w:rsidRDefault="00763DB2">
      <w:pPr>
        <w:pStyle w:val="Heading1"/>
        <w:pageBreakBefore/>
      </w:pPr>
      <w:bookmarkStart w:id="28" w:name="_Toc244346254"/>
      <w:r>
        <w:lastRenderedPageBreak/>
        <w:t>Part 5 — Wave-B: CSI Robustness</w:t>
      </w:r>
      <w:bookmarkEnd w:id="28"/>
    </w:p>
    <w:p w:rsidR="002F710D" w:rsidRDefault="00763DB2">
      <w:pPr>
        <w:pStyle w:val="Heading2"/>
        <w:pageBreakBefore/>
      </w:pPr>
      <w:bookmarkStart w:id="29" w:name="_Toc244346255"/>
      <w:r>
        <w:lastRenderedPageBreak/>
        <w:t>Figure 22 — Wave-B Success Rate vs Bandwidth with CSI Bands</w:t>
      </w:r>
      <w:bookmarkEnd w:id="29"/>
    </w:p>
    <w:p w:rsidR="002F710D" w:rsidRDefault="00763DB2">
      <w:pPr>
        <w:jc w:val="center"/>
      </w:pPr>
      <w:r>
        <w:rPr>
          <w:noProof/>
        </w:rPr>
        <w:drawing>
          <wp:inline distT="0" distB="0" distL="0" distR="0">
            <wp:extent cx="5394960" cy="18505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b1_sr_vs_k_csi_bands.png"/>
                    <pic:cNvPicPr/>
                  </pic:nvPicPr>
                  <pic:blipFill>
                    <a:blip r:embed="rId29"/>
                    <a:stretch>
                      <a:fillRect/>
                    </a:stretch>
                  </pic:blipFill>
                  <pic:spPr>
                    <a:xfrm>
                      <a:off x="0" y="0"/>
                      <a:ext cx="5394960" cy="1850597"/>
                    </a:xfrm>
                    <a:prstGeom prst="rect">
                      <a:avLst/>
                    </a:prstGeom>
                  </pic:spPr>
                </pic:pic>
              </a:graphicData>
            </a:graphic>
          </wp:inline>
        </w:drawing>
      </w:r>
    </w:p>
    <w:p w:rsidR="002F710D" w:rsidRDefault="00763DB2">
      <w:pPr>
        <w:spacing w:after="200"/>
        <w:jc w:val="center"/>
      </w:pPr>
      <w:r>
        <w:rPr>
          <w:i/>
          <w:color w:val="555555"/>
          <w:sz w:val="18"/>
        </w:rPr>
        <w:t>Figure 22 — Wave-B success rate v</w:t>
      </w:r>
      <w:r>
        <w:rPr>
          <w:i/>
          <w:color w:val="555555"/>
          <w:sz w:val="18"/>
        </w:rPr>
        <w:t>s bandwidth with CSI-error bands.</w:t>
      </w:r>
    </w:p>
    <w:p w:rsidR="002F710D" w:rsidRDefault="00763DB2">
      <w:r>
        <w:rPr>
          <w:b/>
        </w:rPr>
        <w:t>What it shows.</w:t>
      </w:r>
      <w:r>
        <w:t xml:space="preserve"> Wave-B success rate versus bandwidth with CSI-error bands σ = 0, 0.2, and 0.4. The three methods are reconstruction, task, and digital.</w:t>
      </w:r>
    </w:p>
    <w:p w:rsidR="002F710D" w:rsidRDefault="00763DB2">
      <w:r>
        <w:rPr>
          <w:b/>
        </w:rPr>
        <w:t>What to notice.</w:t>
      </w:r>
    </w:p>
    <w:p w:rsidR="002F710D" w:rsidRDefault="00763DB2">
      <w:pPr>
        <w:pStyle w:val="ListBullet"/>
      </w:pPr>
      <w:r>
        <w:t xml:space="preserve">Success rate is essentially flat across σ for every </w:t>
      </w:r>
      <w:r>
        <w:t>method.</w:t>
      </w:r>
    </w:p>
    <w:p w:rsidR="002F710D" w:rsidRDefault="00763DB2">
      <w:pPr>
        <w:pStyle w:val="ListBullet"/>
      </w:pPr>
      <w:r>
        <w:t>The task arm is the frozen arm (about 0.034), not the λ-heavy arm.</w:t>
      </w:r>
    </w:p>
    <w:p w:rsidR="002F710D" w:rsidRDefault="00763DB2">
      <w:pPr>
        <w:pStyle w:val="ListBullet"/>
      </w:pPr>
      <w:r>
        <w:t>The digital link is highest at high k; reconstruction is flat.</w:t>
      </w:r>
    </w:p>
    <w:p w:rsidR="002F710D" w:rsidRDefault="00763DB2">
      <w:pPr>
        <w:pStyle w:val="ListBullet"/>
      </w:pPr>
      <w:r>
        <w:t>Use with Figure 23, which shows the MSE degradation that success rate hides.</w:t>
      </w:r>
    </w:p>
    <w:p w:rsidR="002F710D" w:rsidRDefault="00763DB2">
      <w:r>
        <w:rPr>
          <w:b/>
        </w:rPr>
        <w:t>Best placement.</w:t>
      </w:r>
      <w:r>
        <w:t xml:space="preserve"> Chapter 5.5 (Wave-B).</w:t>
      </w:r>
    </w:p>
    <w:p w:rsidR="002F710D" w:rsidRDefault="00763DB2">
      <w:r>
        <w:rPr>
          <w:b/>
        </w:rPr>
        <w:t>Fil</w:t>
      </w:r>
      <w:r>
        <w:rPr>
          <w:b/>
        </w:rPr>
        <w:t>e.</w:t>
      </w:r>
      <w:r>
        <w:t xml:space="preserve"> </w:t>
      </w:r>
      <w:r>
        <w:rPr>
          <w:rFonts w:ascii="Consolas" w:hAnsi="Consolas"/>
          <w:sz w:val="19"/>
        </w:rPr>
        <w:t>fig_waveb1_sr_vs_k_csi_bands.png</w:t>
      </w:r>
    </w:p>
    <w:p w:rsidR="002F710D" w:rsidRDefault="00763DB2">
      <w:pPr>
        <w:pStyle w:val="Heading2"/>
        <w:pageBreakBefore/>
      </w:pPr>
      <w:bookmarkStart w:id="30" w:name="_Toc244346256"/>
      <w:r>
        <w:lastRenderedPageBreak/>
        <w:t>Figure 23 — Wave-B Reconstruction MSE vs CSI Sigma</w:t>
      </w:r>
      <w:bookmarkEnd w:id="30"/>
    </w:p>
    <w:p w:rsidR="002F710D" w:rsidRDefault="00763DB2">
      <w:pPr>
        <w:jc w:val="center"/>
      </w:pPr>
      <w:r>
        <w:rPr>
          <w:noProof/>
        </w:rPr>
        <w:drawing>
          <wp:inline distT="0" distB="0" distL="0" distR="0">
            <wp:extent cx="5394960" cy="15461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b2_mse_vs_csi_sigma.png"/>
                    <pic:cNvPicPr/>
                  </pic:nvPicPr>
                  <pic:blipFill>
                    <a:blip r:embed="rId30"/>
                    <a:stretch>
                      <a:fillRect/>
                    </a:stretch>
                  </pic:blipFill>
                  <pic:spPr>
                    <a:xfrm>
                      <a:off x="0" y="0"/>
                      <a:ext cx="5394960" cy="1546128"/>
                    </a:xfrm>
                    <a:prstGeom prst="rect">
                      <a:avLst/>
                    </a:prstGeom>
                  </pic:spPr>
                </pic:pic>
              </a:graphicData>
            </a:graphic>
          </wp:inline>
        </w:drawing>
      </w:r>
    </w:p>
    <w:p w:rsidR="002F710D" w:rsidRDefault="00763DB2">
      <w:pPr>
        <w:spacing w:after="200"/>
        <w:jc w:val="center"/>
      </w:pPr>
      <w:r>
        <w:rPr>
          <w:i/>
          <w:color w:val="555555"/>
          <w:sz w:val="18"/>
        </w:rPr>
        <w:t>Figure 23 — Reconstruction MSE vs CSI-error sigma.</w:t>
      </w:r>
    </w:p>
    <w:p w:rsidR="002F710D" w:rsidRDefault="00763DB2">
      <w:r>
        <w:rPr>
          <w:b/>
        </w:rPr>
        <w:t>What it shows.</w:t>
      </w:r>
      <w:r>
        <w:t xml:space="preserve"> Reconstruction MSE versus CSI-error σ for each k. The annotation shows the percentage penalty; at σ = 0.4 the penalty is about +18%.</w:t>
      </w:r>
    </w:p>
    <w:p w:rsidR="002F710D" w:rsidRDefault="00763DB2">
      <w:r>
        <w:rPr>
          <w:b/>
        </w:rPr>
        <w:t>What to notice.</w:t>
      </w:r>
    </w:p>
    <w:p w:rsidR="002F710D" w:rsidRDefault="00763DB2">
      <w:pPr>
        <w:pStyle w:val="ListBullet"/>
      </w:pPr>
      <w:r>
        <w:t>MSE degrades monotonically with σ.</w:t>
      </w:r>
    </w:p>
    <w:p w:rsidR="002F710D" w:rsidRDefault="00763DB2">
      <w:pPr>
        <w:pStyle w:val="ListBullet"/>
      </w:pPr>
      <w:r>
        <w:t>The penalty is similar across k (+17.6% to +18.5%).</w:t>
      </w:r>
    </w:p>
    <w:p w:rsidR="002F710D" w:rsidRDefault="00763DB2">
      <w:pPr>
        <w:pStyle w:val="ListBullet"/>
      </w:pPr>
      <w:r>
        <w:t>Success rate is too</w:t>
      </w:r>
      <w:r>
        <w:t xml:space="preserve"> coarse to reveal this degradation.</w:t>
      </w:r>
    </w:p>
    <w:p w:rsidR="002F710D" w:rsidRDefault="00763DB2">
      <w:pPr>
        <w:pStyle w:val="ListBullet"/>
      </w:pPr>
      <w:r>
        <w:t>Use this figure to make the “SR flat, MSE worse” point.</w:t>
      </w:r>
    </w:p>
    <w:p w:rsidR="002F710D" w:rsidRDefault="00763DB2">
      <w:r>
        <w:rPr>
          <w:b/>
        </w:rPr>
        <w:t>Best placement.</w:t>
      </w:r>
      <w:r>
        <w:t xml:space="preserve"> Chapter 5.5 (Wave-B).</w:t>
      </w:r>
    </w:p>
    <w:p w:rsidR="002F710D" w:rsidRDefault="00763DB2">
      <w:r>
        <w:rPr>
          <w:b/>
        </w:rPr>
        <w:t>File.</w:t>
      </w:r>
      <w:r>
        <w:t xml:space="preserve"> </w:t>
      </w:r>
      <w:r>
        <w:rPr>
          <w:rFonts w:ascii="Consolas" w:hAnsi="Consolas"/>
          <w:sz w:val="19"/>
        </w:rPr>
        <w:t>fig_waveb2_mse_vs_csi_sigma.png</w:t>
      </w:r>
    </w:p>
    <w:p w:rsidR="002F710D" w:rsidRDefault="00763DB2">
      <w:pPr>
        <w:pStyle w:val="Heading2"/>
        <w:pageBreakBefore/>
      </w:pPr>
      <w:bookmarkStart w:id="31" w:name="_Toc244346257"/>
      <w:r>
        <w:lastRenderedPageBreak/>
        <w:t>Figure 24 — Wave-B Success Rate vs SNR at k = 12</w:t>
      </w:r>
      <w:bookmarkEnd w:id="31"/>
    </w:p>
    <w:p w:rsidR="002F710D" w:rsidRDefault="00763DB2">
      <w:pPr>
        <w:jc w:val="center"/>
      </w:pPr>
      <w:r>
        <w:rPr>
          <w:noProof/>
        </w:rPr>
        <w:drawing>
          <wp:inline distT="0" distB="0" distL="0" distR="0">
            <wp:extent cx="5394960" cy="17620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b3_sr_vs_snr_csi.png"/>
                    <pic:cNvPicPr/>
                  </pic:nvPicPr>
                  <pic:blipFill>
                    <a:blip r:embed="rId31"/>
                    <a:stretch>
                      <a:fillRect/>
                    </a:stretch>
                  </pic:blipFill>
                  <pic:spPr>
                    <a:xfrm>
                      <a:off x="0" y="0"/>
                      <a:ext cx="5394960" cy="1762089"/>
                    </a:xfrm>
                    <a:prstGeom prst="rect">
                      <a:avLst/>
                    </a:prstGeom>
                  </pic:spPr>
                </pic:pic>
              </a:graphicData>
            </a:graphic>
          </wp:inline>
        </w:drawing>
      </w:r>
    </w:p>
    <w:p w:rsidR="002F710D" w:rsidRDefault="00763DB2">
      <w:pPr>
        <w:spacing w:after="200"/>
        <w:jc w:val="center"/>
      </w:pPr>
      <w:r>
        <w:rPr>
          <w:i/>
          <w:color w:val="555555"/>
          <w:sz w:val="18"/>
        </w:rPr>
        <w:t>Figure 24 — Wave-B success rate vs SN</w:t>
      </w:r>
      <w:r>
        <w:rPr>
          <w:i/>
          <w:color w:val="555555"/>
          <w:sz w:val="18"/>
        </w:rPr>
        <w:t>R at k = 12 for all CSI levels.</w:t>
      </w:r>
    </w:p>
    <w:p w:rsidR="002F710D" w:rsidRDefault="00763DB2">
      <w:r>
        <w:rPr>
          <w:b/>
        </w:rPr>
        <w:t>What it shows.</w:t>
      </w:r>
      <w:r>
        <w:t xml:space="preserve"> Success rate versus SNR at k = 12 for all CSI-error levels. The curves are flat across both SNR and σ.</w:t>
      </w:r>
    </w:p>
    <w:p w:rsidR="002F710D" w:rsidRDefault="00763DB2">
      <w:r>
        <w:rPr>
          <w:b/>
        </w:rPr>
        <w:t>What to notice.</w:t>
      </w:r>
    </w:p>
    <w:p w:rsidR="002F710D" w:rsidRDefault="00763DB2">
      <w:pPr>
        <w:pStyle w:val="ListBullet"/>
      </w:pPr>
      <w:r>
        <w:t>CSI magnitude error does not change the success ordering.</w:t>
      </w:r>
    </w:p>
    <w:p w:rsidR="002F710D" w:rsidRDefault="00763DB2">
      <w:pPr>
        <w:pStyle w:val="ListBullet"/>
      </w:pPr>
      <w:r>
        <w:t>The task arm remains low; recons</w:t>
      </w:r>
      <w:r>
        <w:t>truction is about 0.25; digital is about 0.38.</w:t>
      </w:r>
    </w:p>
    <w:p w:rsidR="002F710D" w:rsidRDefault="00763DB2">
      <w:pPr>
        <w:pStyle w:val="ListBullet"/>
      </w:pPr>
      <w:r>
        <w:t>Use as a compact Wave-B summary.</w:t>
      </w:r>
    </w:p>
    <w:p w:rsidR="002F710D" w:rsidRDefault="00763DB2">
      <w:r>
        <w:rPr>
          <w:b/>
        </w:rPr>
        <w:t>Best placement.</w:t>
      </w:r>
      <w:r>
        <w:t xml:space="preserve"> Chapter 5.5 (Wave-B).</w:t>
      </w:r>
    </w:p>
    <w:p w:rsidR="002F710D" w:rsidRDefault="00763DB2">
      <w:r>
        <w:rPr>
          <w:b/>
        </w:rPr>
        <w:t>File.</w:t>
      </w:r>
      <w:r>
        <w:t xml:space="preserve"> </w:t>
      </w:r>
      <w:r>
        <w:rPr>
          <w:rFonts w:ascii="Consolas" w:hAnsi="Consolas"/>
          <w:sz w:val="19"/>
        </w:rPr>
        <w:t>fig_waveb3_sr_vs_snr_csi.png</w:t>
      </w:r>
    </w:p>
    <w:p w:rsidR="002F710D" w:rsidRDefault="00763DB2">
      <w:pPr>
        <w:pStyle w:val="Heading2"/>
        <w:pageBreakBefore/>
      </w:pPr>
      <w:bookmarkStart w:id="32" w:name="_Toc244346258"/>
      <w:r>
        <w:lastRenderedPageBreak/>
        <w:t>Figure 25 — Wave-B CSI Sweep Summary</w:t>
      </w:r>
      <w:bookmarkEnd w:id="32"/>
    </w:p>
    <w:p w:rsidR="002F710D" w:rsidRDefault="00763DB2">
      <w:pPr>
        <w:jc w:val="center"/>
      </w:pPr>
      <w:r>
        <w:rPr>
          <w:noProof/>
        </w:rPr>
        <w:drawing>
          <wp:inline distT="0" distB="0" distL="0" distR="0">
            <wp:extent cx="5394960" cy="240781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_b_csi_sweep.png"/>
                    <pic:cNvPicPr/>
                  </pic:nvPicPr>
                  <pic:blipFill>
                    <a:blip r:embed="rId32"/>
                    <a:stretch>
                      <a:fillRect/>
                    </a:stretch>
                  </pic:blipFill>
                  <pic:spPr>
                    <a:xfrm>
                      <a:off x="0" y="0"/>
                      <a:ext cx="5394960" cy="2407818"/>
                    </a:xfrm>
                    <a:prstGeom prst="rect">
                      <a:avLst/>
                    </a:prstGeom>
                  </pic:spPr>
                </pic:pic>
              </a:graphicData>
            </a:graphic>
          </wp:inline>
        </w:drawing>
      </w:r>
    </w:p>
    <w:p w:rsidR="002F710D" w:rsidRDefault="00763DB2">
      <w:pPr>
        <w:spacing w:after="200"/>
        <w:jc w:val="center"/>
      </w:pPr>
      <w:r>
        <w:rPr>
          <w:i/>
          <w:color w:val="555555"/>
          <w:sz w:val="18"/>
        </w:rPr>
        <w:t xml:space="preserve">Figure 25 — Wave-B summary: success rate and reconstruction MSE </w:t>
      </w:r>
      <w:r>
        <w:rPr>
          <w:i/>
          <w:color w:val="555555"/>
          <w:sz w:val="18"/>
        </w:rPr>
        <w:t>vs CSI error.</w:t>
      </w:r>
    </w:p>
    <w:p w:rsidR="002F710D" w:rsidRDefault="00763DB2">
      <w:r>
        <w:rPr>
          <w:b/>
        </w:rPr>
        <w:t>What it shows.</w:t>
      </w:r>
      <w:r>
        <w:t xml:space="preserve"> Wave-B summary in two panels: (a) success rate versus σ for the three methods, flat; (b) reconstruction MSE versus σ, rising by +18% at σ = 0.4. This is an </w:t>
      </w:r>
      <w:r>
        <w:rPr>
          <w:b/>
        </w:rPr>
        <w:t>alternate view</w:t>
      </w:r>
      <w:r>
        <w:t xml:space="preserve"> that combines Figures 22–24.</w:t>
      </w:r>
    </w:p>
    <w:p w:rsidR="002F710D" w:rsidRDefault="00763DB2">
      <w:r>
        <w:rPr>
          <w:b/>
        </w:rPr>
        <w:t>What to notice.</w:t>
      </w:r>
    </w:p>
    <w:p w:rsidR="002F710D" w:rsidRDefault="00763DB2">
      <w:pPr>
        <w:pStyle w:val="ListBullet"/>
      </w:pPr>
      <w:r>
        <w:t>Panel (a) i</w:t>
      </w:r>
      <w:r>
        <w:t>s the null result; panel (b) is the hidden cost.</w:t>
      </w:r>
    </w:p>
    <w:p w:rsidR="002F710D" w:rsidRDefault="00763DB2">
      <w:pPr>
        <w:pStyle w:val="ListBullet"/>
      </w:pPr>
      <w:r>
        <w:t>Use it if you have space for only one Wave-B figure.</w:t>
      </w:r>
    </w:p>
    <w:p w:rsidR="002F710D" w:rsidRDefault="00763DB2">
      <w:pPr>
        <w:pStyle w:val="ListBullet"/>
      </w:pPr>
      <w:r>
        <w:t>The success-rate panel is deliberately coarse; do not read it as “CSI does not matter”.</w:t>
      </w:r>
    </w:p>
    <w:p w:rsidR="002F710D" w:rsidRDefault="00763DB2">
      <w:r>
        <w:rPr>
          <w:b/>
        </w:rPr>
        <w:t>Best placement.</w:t>
      </w:r>
      <w:r>
        <w:t xml:space="preserve"> Chapter 5.5 (alternate summary).</w:t>
      </w:r>
    </w:p>
    <w:p w:rsidR="002F710D" w:rsidRDefault="00763DB2">
      <w:r>
        <w:rPr>
          <w:b/>
        </w:rPr>
        <w:t>File.</w:t>
      </w:r>
      <w:r>
        <w:t xml:space="preserve"> </w:t>
      </w:r>
      <w:r>
        <w:rPr>
          <w:rFonts w:ascii="Consolas" w:hAnsi="Consolas"/>
          <w:sz w:val="19"/>
        </w:rPr>
        <w:t>fig_wave_b_</w:t>
      </w:r>
      <w:r>
        <w:rPr>
          <w:rFonts w:ascii="Consolas" w:hAnsi="Consolas"/>
          <w:sz w:val="19"/>
        </w:rPr>
        <w:t>csi_sweep.png</w:t>
      </w:r>
    </w:p>
    <w:p w:rsidR="002F710D" w:rsidRDefault="00763DB2">
      <w:pPr>
        <w:pStyle w:val="Heading2"/>
        <w:pageBreakBefore/>
      </w:pPr>
      <w:bookmarkStart w:id="33" w:name="_Toc244346259"/>
      <w:r>
        <w:lastRenderedPageBreak/>
        <w:t>Figure 26 — Wave-B Success Rate vs Bandwidth Bars</w:t>
      </w:r>
      <w:bookmarkEnd w:id="33"/>
    </w:p>
    <w:p w:rsidR="002F710D" w:rsidRDefault="00763DB2">
      <w:pPr>
        <w:jc w:val="center"/>
      </w:pPr>
      <w:r>
        <w:rPr>
          <w:noProof/>
        </w:rPr>
        <w:drawing>
          <wp:inline distT="0" distB="0" distL="0" distR="0">
            <wp:extent cx="5394960" cy="28660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_b_sr_vs_k.png"/>
                    <pic:cNvPicPr/>
                  </pic:nvPicPr>
                  <pic:blipFill>
                    <a:blip r:embed="rId33"/>
                    <a:stretch>
                      <a:fillRect/>
                    </a:stretch>
                  </pic:blipFill>
                  <pic:spPr>
                    <a:xfrm>
                      <a:off x="0" y="0"/>
                      <a:ext cx="5394960" cy="2866072"/>
                    </a:xfrm>
                    <a:prstGeom prst="rect">
                      <a:avLst/>
                    </a:prstGeom>
                  </pic:spPr>
                </pic:pic>
              </a:graphicData>
            </a:graphic>
          </wp:inline>
        </w:drawing>
      </w:r>
    </w:p>
    <w:p w:rsidR="002F710D" w:rsidRDefault="00763DB2">
      <w:pPr>
        <w:spacing w:after="200"/>
        <w:jc w:val="center"/>
      </w:pPr>
      <w:r>
        <w:rPr>
          <w:i/>
          <w:color w:val="555555"/>
          <w:sz w:val="18"/>
        </w:rPr>
        <w:t>Figure 26 — Wave-B success rate vs bandwidth with seed-range bars.</w:t>
      </w:r>
    </w:p>
    <w:p w:rsidR="002F710D" w:rsidRDefault="00763DB2">
      <w:r>
        <w:rPr>
          <w:b/>
        </w:rPr>
        <w:t>What it shows.</w:t>
      </w:r>
      <w:r>
        <w:t xml:space="preserve"> Wave-B success rate versus bandwidth, mean of seeds with bars showing the seed range. Reconstruction is 0.23</w:t>
      </w:r>
      <w:r>
        <w:t xml:space="preserve">–0.26, task is 0.02–0.05, and digital rises to 0.94 at k = 54. This is an </w:t>
      </w:r>
      <w:r>
        <w:rPr>
          <w:b/>
        </w:rPr>
        <w:t>alternate view</w:t>
      </w:r>
      <w:r>
        <w:t xml:space="preserve"> of the M2 result.</w:t>
      </w:r>
    </w:p>
    <w:p w:rsidR="002F710D" w:rsidRDefault="00763DB2">
      <w:r>
        <w:rPr>
          <w:b/>
        </w:rPr>
        <w:t>What to notice.</w:t>
      </w:r>
    </w:p>
    <w:p w:rsidR="002F710D" w:rsidRDefault="00763DB2">
      <w:pPr>
        <w:pStyle w:val="ListBullet"/>
      </w:pPr>
      <w:r>
        <w:t>The crossover is visible at k = 24.</w:t>
      </w:r>
    </w:p>
    <w:p w:rsidR="002F710D" w:rsidRDefault="00763DB2">
      <w:pPr>
        <w:pStyle w:val="ListBullet"/>
      </w:pPr>
      <w:r>
        <w:t>Seed ranges are small.</w:t>
      </w:r>
    </w:p>
    <w:p w:rsidR="002F710D" w:rsidRDefault="00763DB2">
      <w:pPr>
        <w:pStyle w:val="ListBullet"/>
      </w:pPr>
      <w:r>
        <w:t xml:space="preserve">This is a compact way to show both the crossover and the seed spread in </w:t>
      </w:r>
      <w:r>
        <w:t>one panel.</w:t>
      </w:r>
    </w:p>
    <w:p w:rsidR="002F710D" w:rsidRDefault="00763DB2">
      <w:r>
        <w:rPr>
          <w:b/>
        </w:rPr>
        <w:t>Best placement.</w:t>
      </w:r>
      <w:r>
        <w:t xml:space="preserve"> Chapter 5.2/5.5 (alternate view).</w:t>
      </w:r>
    </w:p>
    <w:p w:rsidR="002F710D" w:rsidRDefault="00763DB2">
      <w:r>
        <w:rPr>
          <w:b/>
        </w:rPr>
        <w:t>File.</w:t>
      </w:r>
      <w:r>
        <w:t xml:space="preserve"> </w:t>
      </w:r>
      <w:r>
        <w:rPr>
          <w:rFonts w:ascii="Consolas" w:hAnsi="Consolas"/>
          <w:sz w:val="19"/>
        </w:rPr>
        <w:t>fig_wave_b_sr_vs_k.png</w:t>
      </w:r>
    </w:p>
    <w:p w:rsidR="002F710D" w:rsidRDefault="00763DB2">
      <w:pPr>
        <w:pStyle w:val="Heading2"/>
        <w:pageBreakBefore/>
      </w:pPr>
      <w:bookmarkStart w:id="34" w:name="_Toc244346260"/>
      <w:r>
        <w:lastRenderedPageBreak/>
        <w:t>Figure 27 — Wave-B Success Rate vs SNR at the Extremes</w:t>
      </w:r>
      <w:bookmarkEnd w:id="34"/>
    </w:p>
    <w:p w:rsidR="002F710D" w:rsidRDefault="00763DB2">
      <w:pPr>
        <w:jc w:val="center"/>
      </w:pPr>
      <w:r>
        <w:rPr>
          <w:noProof/>
        </w:rPr>
        <w:drawing>
          <wp:inline distT="0" distB="0" distL="0" distR="0">
            <wp:extent cx="5394960" cy="251588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_b_sr_vs_snr.png"/>
                    <pic:cNvPicPr/>
                  </pic:nvPicPr>
                  <pic:blipFill>
                    <a:blip r:embed="rId34"/>
                    <a:stretch>
                      <a:fillRect/>
                    </a:stretch>
                  </pic:blipFill>
                  <pic:spPr>
                    <a:xfrm>
                      <a:off x="0" y="0"/>
                      <a:ext cx="5394960" cy="2515882"/>
                    </a:xfrm>
                    <a:prstGeom prst="rect">
                      <a:avLst/>
                    </a:prstGeom>
                  </pic:spPr>
                </pic:pic>
              </a:graphicData>
            </a:graphic>
          </wp:inline>
        </w:drawing>
      </w:r>
    </w:p>
    <w:p w:rsidR="002F710D" w:rsidRDefault="00763DB2">
      <w:pPr>
        <w:spacing w:after="200"/>
        <w:jc w:val="center"/>
      </w:pPr>
      <w:r>
        <w:rPr>
          <w:i/>
          <w:color w:val="555555"/>
          <w:sz w:val="18"/>
        </w:rPr>
        <w:t>Figure 27 — Wave-B success rate vs SNR at k = 12 and k = 54.</w:t>
      </w:r>
    </w:p>
    <w:p w:rsidR="002F710D" w:rsidRDefault="00763DB2">
      <w:r>
        <w:rPr>
          <w:b/>
        </w:rPr>
        <w:t>What it shows.</w:t>
      </w:r>
      <w:r>
        <w:t xml:space="preserve"> Wave-B success rate versus SNR at</w:t>
      </w:r>
      <w:r>
        <w:t xml:space="preserve"> the bandwidth extremes k = 12 and k = 54, with σ pooled. Reconstruction and task are flat; digital rises to 1.0 at k = 54. This is an </w:t>
      </w:r>
      <w:r>
        <w:rPr>
          <w:b/>
        </w:rPr>
        <w:t>alternate view</w:t>
      </w:r>
      <w:r>
        <w:t xml:space="preserve"> of the SNR behaviour.</w:t>
      </w:r>
    </w:p>
    <w:p w:rsidR="002F710D" w:rsidRDefault="00763DB2">
      <w:r>
        <w:rPr>
          <w:b/>
        </w:rPr>
        <w:t>What to notice.</w:t>
      </w:r>
    </w:p>
    <w:p w:rsidR="002F710D" w:rsidRDefault="00763DB2">
      <w:pPr>
        <w:pStyle w:val="ListBullet"/>
      </w:pPr>
      <w:r>
        <w:t>At k = 12 digital is payload-limited and stays low.</w:t>
      </w:r>
    </w:p>
    <w:p w:rsidR="002F710D" w:rsidRDefault="00763DB2">
      <w:pPr>
        <w:pStyle w:val="ListBullet"/>
      </w:pPr>
      <w:r>
        <w:t>At k = 54 digita</w:t>
      </w:r>
      <w:r>
        <w:t>l saturates at 1.0 by 5 dB.</w:t>
      </w:r>
    </w:p>
    <w:p w:rsidR="002F710D" w:rsidRDefault="00763DB2">
      <w:pPr>
        <w:pStyle w:val="ListBullet"/>
      </w:pPr>
      <w:r>
        <w:t>Reconstruction is flat in both panels; extra bandwidth does not help its objective.</w:t>
      </w:r>
    </w:p>
    <w:p w:rsidR="002F710D" w:rsidRDefault="00763DB2">
      <w:r>
        <w:rPr>
          <w:b/>
        </w:rPr>
        <w:t>Best placement.</w:t>
      </w:r>
      <w:r>
        <w:t xml:space="preserve"> Chapter 5.2/5.5 (alternate view).</w:t>
      </w:r>
    </w:p>
    <w:p w:rsidR="002F710D" w:rsidRDefault="00763DB2">
      <w:r>
        <w:rPr>
          <w:b/>
        </w:rPr>
        <w:t>File.</w:t>
      </w:r>
      <w:r>
        <w:t xml:space="preserve"> </w:t>
      </w:r>
      <w:r>
        <w:rPr>
          <w:rFonts w:ascii="Consolas" w:hAnsi="Consolas"/>
          <w:sz w:val="19"/>
        </w:rPr>
        <w:t>fig_wave_b_sr_vs_snr.png</w:t>
      </w:r>
    </w:p>
    <w:p w:rsidR="002F710D" w:rsidRDefault="00763DB2">
      <w:pPr>
        <w:pStyle w:val="Heading1"/>
        <w:pageBreakBefore/>
      </w:pPr>
      <w:bookmarkStart w:id="35" w:name="_Toc244346261"/>
      <w:r>
        <w:lastRenderedPageBreak/>
        <w:t>Part 6 — Wave-C: Lambda-Shaping Generalisation</w:t>
      </w:r>
      <w:bookmarkEnd w:id="35"/>
    </w:p>
    <w:p w:rsidR="002F710D" w:rsidRDefault="00763DB2">
      <w:pPr>
        <w:pStyle w:val="Heading2"/>
        <w:pageBreakBefore/>
      </w:pPr>
      <w:bookmarkStart w:id="36" w:name="_Toc244346262"/>
      <w:r>
        <w:lastRenderedPageBreak/>
        <w:t xml:space="preserve">Figure 28 — </w:t>
      </w:r>
      <w:r>
        <w:t>Wave-C Success Rate vs SNR</w:t>
      </w:r>
      <w:bookmarkEnd w:id="36"/>
    </w:p>
    <w:p w:rsidR="002F710D" w:rsidRDefault="00763DB2">
      <w:pPr>
        <w:jc w:val="center"/>
      </w:pPr>
      <w:r>
        <w:rPr>
          <w:noProof/>
        </w:rPr>
        <w:drawing>
          <wp:inline distT="0" distB="0" distL="0" distR="0">
            <wp:extent cx="5394960" cy="35941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c1_sr_vs_snr.png"/>
                    <pic:cNvPicPr/>
                  </pic:nvPicPr>
                  <pic:blipFill>
                    <a:blip r:embed="rId35"/>
                    <a:stretch>
                      <a:fillRect/>
                    </a:stretch>
                  </pic:blipFill>
                  <pic:spPr>
                    <a:xfrm>
                      <a:off x="0" y="0"/>
                      <a:ext cx="5394960" cy="3594166"/>
                    </a:xfrm>
                    <a:prstGeom prst="rect">
                      <a:avLst/>
                    </a:prstGeom>
                  </pic:spPr>
                </pic:pic>
              </a:graphicData>
            </a:graphic>
          </wp:inline>
        </w:drawing>
      </w:r>
    </w:p>
    <w:p w:rsidR="002F710D" w:rsidRDefault="00763DB2">
      <w:pPr>
        <w:spacing w:after="200"/>
        <w:jc w:val="center"/>
      </w:pPr>
      <w:r>
        <w:rPr>
          <w:i/>
          <w:color w:val="555555"/>
          <w:sz w:val="18"/>
        </w:rPr>
        <w:t>Figure 28 — Wave-C lambda-heavy vs lambda-light success rate vs SNR.</w:t>
      </w:r>
    </w:p>
    <w:p w:rsidR="002F710D" w:rsidRDefault="00763DB2">
      <w:r>
        <w:rPr>
          <w:b/>
        </w:rPr>
        <w:t>What it shows.</w:t>
      </w:r>
      <w:r>
        <w:t xml:space="preserve"> Wave-C λ-heavy versus λ-light success rate versus SNR at k = 18 and k = 54, on AWGN and Rayleigh. The λ-heavy curves are at 0.99+ at every SNR </w:t>
      </w:r>
      <w:r>
        <w:t>point.</w:t>
      </w:r>
    </w:p>
    <w:p w:rsidR="002F710D" w:rsidRDefault="00763DB2">
      <w:r>
        <w:rPr>
          <w:b/>
        </w:rPr>
        <w:t>What to notice.</w:t>
      </w:r>
    </w:p>
    <w:p w:rsidR="002F710D" w:rsidRDefault="00763DB2">
      <w:pPr>
        <w:pStyle w:val="ListBullet"/>
      </w:pPr>
      <w:r>
        <w:t>The fix generalises from k = 12 to k = 18 and 54.</w:t>
      </w:r>
    </w:p>
    <w:p w:rsidR="002F710D" w:rsidRDefault="00763DB2">
      <w:pPr>
        <w:pStyle w:val="ListBullet"/>
      </w:pPr>
      <w:r>
        <w:t>λ-light is not a robust alternative; the heavy penalty is the reliable setting.</w:t>
      </w:r>
    </w:p>
    <w:p w:rsidR="002F710D" w:rsidRDefault="00763DB2">
      <w:pPr>
        <w:pStyle w:val="ListBullet"/>
      </w:pPr>
      <w:r>
        <w:t>Both channels are covered.</w:t>
      </w:r>
    </w:p>
    <w:p w:rsidR="002F710D" w:rsidRDefault="00763DB2">
      <w:r>
        <w:rPr>
          <w:b/>
        </w:rPr>
        <w:t>Best placement.</w:t>
      </w:r>
      <w:r>
        <w:t xml:space="preserve"> Chapter 5.6 (Wave-C).</w:t>
      </w:r>
    </w:p>
    <w:p w:rsidR="002F710D" w:rsidRDefault="00763DB2">
      <w:r>
        <w:rPr>
          <w:b/>
        </w:rPr>
        <w:t>File.</w:t>
      </w:r>
      <w:r>
        <w:t xml:space="preserve"> </w:t>
      </w:r>
      <w:r>
        <w:rPr>
          <w:rFonts w:ascii="Consolas" w:hAnsi="Consolas"/>
          <w:sz w:val="19"/>
        </w:rPr>
        <w:t>fig_wavec1_sr_vs_snr.png</w:t>
      </w:r>
    </w:p>
    <w:p w:rsidR="002F710D" w:rsidRDefault="00763DB2">
      <w:pPr>
        <w:pStyle w:val="Heading2"/>
        <w:pageBreakBefore/>
      </w:pPr>
      <w:bookmarkStart w:id="37" w:name="_Toc244346263"/>
      <w:r>
        <w:lastRenderedPageBreak/>
        <w:t xml:space="preserve">Figure </w:t>
      </w:r>
      <w:r>
        <w:t>29 — Wave-C Combined k Axis</w:t>
      </w:r>
      <w:bookmarkEnd w:id="37"/>
    </w:p>
    <w:p w:rsidR="002F710D" w:rsidRDefault="00763DB2">
      <w:pPr>
        <w:jc w:val="center"/>
      </w:pPr>
      <w:r>
        <w:rPr>
          <w:noProof/>
        </w:rPr>
        <w:drawing>
          <wp:inline distT="0" distB="0" distL="0" distR="0">
            <wp:extent cx="5394960" cy="234574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c2_sr_vs_k.png"/>
                    <pic:cNvPicPr/>
                  </pic:nvPicPr>
                  <pic:blipFill>
                    <a:blip r:embed="rId36"/>
                    <a:stretch>
                      <a:fillRect/>
                    </a:stretch>
                  </pic:blipFill>
                  <pic:spPr>
                    <a:xfrm>
                      <a:off x="0" y="0"/>
                      <a:ext cx="5394960" cy="2345742"/>
                    </a:xfrm>
                    <a:prstGeom prst="rect">
                      <a:avLst/>
                    </a:prstGeom>
                  </pic:spPr>
                </pic:pic>
              </a:graphicData>
            </a:graphic>
          </wp:inline>
        </w:drawing>
      </w:r>
    </w:p>
    <w:p w:rsidR="002F710D" w:rsidRDefault="00763DB2">
      <w:pPr>
        <w:spacing w:after="200"/>
        <w:jc w:val="center"/>
      </w:pPr>
      <w:r>
        <w:rPr>
          <w:i/>
          <w:color w:val="555555"/>
          <w:sz w:val="18"/>
        </w:rPr>
        <w:t>Figure 29 — Combined k axis: Wave-A k = 12 and Wave-C k = 18/54.</w:t>
      </w:r>
    </w:p>
    <w:p w:rsidR="002F710D" w:rsidRDefault="00763DB2">
      <w:r>
        <w:rPr>
          <w:b/>
        </w:rPr>
        <w:t>What it shows.</w:t>
      </w:r>
      <w:r>
        <w:t xml:space="preserve"> Combined k axis: k = 12 from Wave-A and k = 18/54 from Wave-C. It shows that λ-shaping generalises across bandwidth.</w:t>
      </w:r>
    </w:p>
    <w:p w:rsidR="002F710D" w:rsidRDefault="00763DB2">
      <w:r>
        <w:rPr>
          <w:b/>
        </w:rPr>
        <w:t>What to notice.</w:t>
      </w:r>
    </w:p>
    <w:p w:rsidR="002F710D" w:rsidRDefault="00763DB2">
      <w:pPr>
        <w:pStyle w:val="ListBullet"/>
      </w:pPr>
      <w:r>
        <w:t>The λ-heavy c</w:t>
      </w:r>
      <w:r>
        <w:t>urve is at the task ceiling across the axis.</w:t>
      </w:r>
    </w:p>
    <w:p w:rsidR="002F710D" w:rsidRDefault="00763DB2">
      <w:pPr>
        <w:pStyle w:val="ListBullet"/>
      </w:pPr>
      <w:r>
        <w:t>The frozen task curve is low at every k.</w:t>
      </w:r>
    </w:p>
    <w:p w:rsidR="002F710D" w:rsidRDefault="00763DB2">
      <w:pPr>
        <w:pStyle w:val="ListBullet"/>
      </w:pPr>
      <w:r>
        <w:t>This is the key Wave-C figure.</w:t>
      </w:r>
    </w:p>
    <w:p w:rsidR="002F710D" w:rsidRDefault="00763DB2">
      <w:r>
        <w:rPr>
          <w:b/>
        </w:rPr>
        <w:t>Best placement.</w:t>
      </w:r>
      <w:r>
        <w:t xml:space="preserve"> Chapter 5.6 (key figure).</w:t>
      </w:r>
    </w:p>
    <w:p w:rsidR="002F710D" w:rsidRDefault="00763DB2">
      <w:r>
        <w:rPr>
          <w:b/>
        </w:rPr>
        <w:t>File.</w:t>
      </w:r>
      <w:r>
        <w:t xml:space="preserve"> </w:t>
      </w:r>
      <w:r>
        <w:rPr>
          <w:rFonts w:ascii="Consolas" w:hAnsi="Consolas"/>
          <w:sz w:val="19"/>
        </w:rPr>
        <w:t>fig_wavec2_sr_vs_k.png</w:t>
      </w:r>
    </w:p>
    <w:p w:rsidR="002F710D" w:rsidRDefault="00763DB2">
      <w:pPr>
        <w:pStyle w:val="Heading2"/>
        <w:pageBreakBefore/>
      </w:pPr>
      <w:bookmarkStart w:id="38" w:name="_Toc244346264"/>
      <w:r>
        <w:lastRenderedPageBreak/>
        <w:t>Figure 30 — Wave-C Comparison Table</w:t>
      </w:r>
      <w:bookmarkEnd w:id="38"/>
    </w:p>
    <w:p w:rsidR="002F710D" w:rsidRDefault="00763DB2">
      <w:pPr>
        <w:jc w:val="center"/>
      </w:pPr>
      <w:r>
        <w:rPr>
          <w:noProof/>
        </w:rPr>
        <w:drawing>
          <wp:inline distT="0" distB="0" distL="0" distR="0">
            <wp:extent cx="5394960" cy="23989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c3_comparison_table.png"/>
                    <pic:cNvPicPr/>
                  </pic:nvPicPr>
                  <pic:blipFill>
                    <a:blip r:embed="rId37"/>
                    <a:stretch>
                      <a:fillRect/>
                    </a:stretch>
                  </pic:blipFill>
                  <pic:spPr>
                    <a:xfrm>
                      <a:off x="0" y="0"/>
                      <a:ext cx="5394960" cy="2398972"/>
                    </a:xfrm>
                    <a:prstGeom prst="rect">
                      <a:avLst/>
                    </a:prstGeom>
                  </pic:spPr>
                </pic:pic>
              </a:graphicData>
            </a:graphic>
          </wp:inline>
        </w:drawing>
      </w:r>
    </w:p>
    <w:p w:rsidR="002F710D" w:rsidRDefault="00763DB2">
      <w:pPr>
        <w:spacing w:after="200"/>
        <w:jc w:val="center"/>
      </w:pPr>
      <w:r>
        <w:rPr>
          <w:i/>
          <w:color w:val="555555"/>
          <w:sz w:val="18"/>
        </w:rPr>
        <w:t xml:space="preserve">Figure 30 — Wave-C summary </w:t>
      </w:r>
      <w:r>
        <w:rPr>
          <w:i/>
          <w:color w:val="555555"/>
          <w:sz w:val="18"/>
        </w:rPr>
        <w:t>comparison table.</w:t>
      </w:r>
    </w:p>
    <w:p w:rsidR="002F710D" w:rsidRDefault="00763DB2">
      <w:r>
        <w:rPr>
          <w:b/>
        </w:rPr>
        <w:t>What it shows.</w:t>
      </w:r>
      <w:r>
        <w:t xml:space="preserve"> Summary comparison table as a figure: frozen versus λ-heavy, with the improvement factor (roughly 30–40×).</w:t>
      </w:r>
    </w:p>
    <w:p w:rsidR="002F710D" w:rsidRDefault="00763DB2">
      <w:r>
        <w:rPr>
          <w:b/>
        </w:rPr>
        <w:t>What to notice.</w:t>
      </w:r>
    </w:p>
    <w:p w:rsidR="002F710D" w:rsidRDefault="00763DB2">
      <w:pPr>
        <w:pStyle w:val="ListBullet"/>
      </w:pPr>
      <w:r>
        <w:t>The improvement is large and consistent.</w:t>
      </w:r>
    </w:p>
    <w:p w:rsidR="002F710D" w:rsidRDefault="00763DB2">
      <w:pPr>
        <w:pStyle w:val="ListBullet"/>
      </w:pPr>
      <w:r>
        <w:t>The table is a convenient appendix plate.</w:t>
      </w:r>
    </w:p>
    <w:p w:rsidR="002F710D" w:rsidRDefault="00763DB2">
      <w:pPr>
        <w:pStyle w:val="ListBullet"/>
      </w:pPr>
      <w:r>
        <w:t xml:space="preserve">Use the Markdown </w:t>
      </w:r>
      <w:r>
        <w:t>table for exact values.</w:t>
      </w:r>
    </w:p>
    <w:p w:rsidR="002F710D" w:rsidRDefault="00763DB2">
      <w:r>
        <w:rPr>
          <w:b/>
        </w:rPr>
        <w:t>Best placement.</w:t>
      </w:r>
      <w:r>
        <w:t xml:space="preserve"> Chapter 5.6 or the appendix.</w:t>
      </w:r>
    </w:p>
    <w:p w:rsidR="002F710D" w:rsidRDefault="00763DB2">
      <w:r>
        <w:rPr>
          <w:b/>
        </w:rPr>
        <w:t>File.</w:t>
      </w:r>
      <w:r>
        <w:t xml:space="preserve"> </w:t>
      </w:r>
      <w:r>
        <w:rPr>
          <w:rFonts w:ascii="Consolas" w:hAnsi="Consolas"/>
          <w:sz w:val="19"/>
        </w:rPr>
        <w:t>fig_wavec3_comparison_table.png</w:t>
      </w:r>
    </w:p>
    <w:p w:rsidR="002F710D" w:rsidRDefault="00763DB2">
      <w:pPr>
        <w:pStyle w:val="Heading2"/>
        <w:pageBreakBefore/>
      </w:pPr>
      <w:bookmarkStart w:id="39" w:name="_Toc244346265"/>
      <w:r>
        <w:lastRenderedPageBreak/>
        <w:t>Figure 31 — Wave-C Success vs Bandwidth</w:t>
      </w:r>
      <w:bookmarkEnd w:id="39"/>
    </w:p>
    <w:p w:rsidR="002F710D" w:rsidRDefault="00763DB2">
      <w:pPr>
        <w:jc w:val="center"/>
      </w:pPr>
      <w:r>
        <w:rPr>
          <w:noProof/>
        </w:rPr>
        <w:drawing>
          <wp:inline distT="0" distB="0" distL="0" distR="0">
            <wp:extent cx="5394960" cy="23078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_c_success.png"/>
                    <pic:cNvPicPr/>
                  </pic:nvPicPr>
                  <pic:blipFill>
                    <a:blip r:embed="rId38"/>
                    <a:stretch>
                      <a:fillRect/>
                    </a:stretch>
                  </pic:blipFill>
                  <pic:spPr>
                    <a:xfrm>
                      <a:off x="0" y="0"/>
                      <a:ext cx="5394960" cy="2307810"/>
                    </a:xfrm>
                    <a:prstGeom prst="rect">
                      <a:avLst/>
                    </a:prstGeom>
                  </pic:spPr>
                </pic:pic>
              </a:graphicData>
            </a:graphic>
          </wp:inline>
        </w:drawing>
      </w:r>
    </w:p>
    <w:p w:rsidR="002F710D" w:rsidRDefault="00763DB2">
      <w:pPr>
        <w:spacing w:after="200"/>
        <w:jc w:val="center"/>
      </w:pPr>
      <w:r>
        <w:rPr>
          <w:i/>
          <w:color w:val="555555"/>
          <w:sz w:val="18"/>
        </w:rPr>
        <w:t>Figure 31 — Wave-C success vs bandwidth with baselines.</w:t>
      </w:r>
    </w:p>
    <w:p w:rsidR="002F710D" w:rsidRDefault="00763DB2">
      <w:r>
        <w:rPr>
          <w:b/>
        </w:rPr>
        <w:t>What it shows.</w:t>
      </w:r>
      <w:r>
        <w:t xml:space="preserve"> Wave-C success versus bandwidth at k</w:t>
      </w:r>
      <w:r>
        <w:t xml:space="preserve"> = 18 and 54, on AWGN and Rayleigh, with baselines. λ-heavy is at 0.99+; digital k = 54 Rayleigh is 0.72 at 0 dB and reaches 1.0 by 5 dB.</w:t>
      </w:r>
    </w:p>
    <w:p w:rsidR="002F710D" w:rsidRDefault="00763DB2">
      <w:r>
        <w:rPr>
          <w:b/>
        </w:rPr>
        <w:t>What to notice.</w:t>
      </w:r>
    </w:p>
    <w:p w:rsidR="002F710D" w:rsidRDefault="00763DB2">
      <w:pPr>
        <w:pStyle w:val="ListBullet"/>
      </w:pPr>
      <w:r>
        <w:t>λ-heavy wins at low SNR and under fading.</w:t>
      </w:r>
    </w:p>
    <w:p w:rsidR="002F710D" w:rsidRDefault="00763DB2">
      <w:pPr>
        <w:pStyle w:val="ListBullet"/>
      </w:pPr>
      <w:r>
        <w:t>At k = 54 and high SNR, digital reaches 1.0; λ-heavy ties at</w:t>
      </w:r>
      <w:r>
        <w:t xml:space="preserve"> 0.998.</w:t>
      </w:r>
    </w:p>
    <w:p w:rsidR="002F710D" w:rsidRDefault="00763DB2">
      <w:pPr>
        <w:pStyle w:val="ListBullet"/>
      </w:pPr>
      <w:r>
        <w:t>The advantage is regime-specific, not universal.</w:t>
      </w:r>
    </w:p>
    <w:p w:rsidR="002F710D" w:rsidRDefault="00763DB2">
      <w:r>
        <w:rPr>
          <w:b/>
        </w:rPr>
        <w:t>Best placement.</w:t>
      </w:r>
      <w:r>
        <w:t xml:space="preserve"> Chapter 5.6 (Wave-C).</w:t>
      </w:r>
    </w:p>
    <w:p w:rsidR="002F710D" w:rsidRDefault="00763DB2">
      <w:r>
        <w:rPr>
          <w:b/>
        </w:rPr>
        <w:t>File.</w:t>
      </w:r>
      <w:r>
        <w:t xml:space="preserve"> </w:t>
      </w:r>
      <w:r>
        <w:rPr>
          <w:rFonts w:ascii="Consolas" w:hAnsi="Consolas"/>
          <w:sz w:val="19"/>
        </w:rPr>
        <w:t>fig_wave_c_success.png</w:t>
      </w:r>
    </w:p>
    <w:p w:rsidR="002F710D" w:rsidRDefault="00763DB2">
      <w:pPr>
        <w:pStyle w:val="Heading1"/>
        <w:pageBreakBefore/>
      </w:pPr>
      <w:bookmarkStart w:id="40" w:name="_Toc244346266"/>
      <w:r>
        <w:lastRenderedPageBreak/>
        <w:t>Part 7 — Extensions A-10, A-11, A-12/A-13</w:t>
      </w:r>
      <w:bookmarkEnd w:id="40"/>
    </w:p>
    <w:p w:rsidR="002F710D" w:rsidRDefault="00763DB2">
      <w:pPr>
        <w:pStyle w:val="Heading2"/>
        <w:pageBreakBefore/>
      </w:pPr>
      <w:bookmarkStart w:id="41" w:name="_Toc244346267"/>
      <w:r>
        <w:lastRenderedPageBreak/>
        <w:t>Figure 32 — A-10 Required Transmit SNR on the Aerial Link</w:t>
      </w:r>
      <w:bookmarkEnd w:id="41"/>
    </w:p>
    <w:p w:rsidR="002F710D" w:rsidRDefault="00763DB2">
      <w:pPr>
        <w:jc w:val="center"/>
      </w:pPr>
      <w:r>
        <w:rPr>
          <w:noProof/>
        </w:rPr>
        <w:drawing>
          <wp:inline distT="0" distB="0" distL="0" distR="0">
            <wp:extent cx="5394960" cy="222412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erial_required_snr.png"/>
                    <pic:cNvPicPr/>
                  </pic:nvPicPr>
                  <pic:blipFill>
                    <a:blip r:embed="rId39"/>
                    <a:stretch>
                      <a:fillRect/>
                    </a:stretch>
                  </pic:blipFill>
                  <pic:spPr>
                    <a:xfrm>
                      <a:off x="0" y="0"/>
                      <a:ext cx="5394960" cy="2224129"/>
                    </a:xfrm>
                    <a:prstGeom prst="rect">
                      <a:avLst/>
                    </a:prstGeom>
                  </pic:spPr>
                </pic:pic>
              </a:graphicData>
            </a:graphic>
          </wp:inline>
        </w:drawing>
      </w:r>
    </w:p>
    <w:p w:rsidR="002F710D" w:rsidRDefault="00763DB2">
      <w:pPr>
        <w:spacing w:after="200"/>
        <w:jc w:val="center"/>
      </w:pPr>
      <w:r>
        <w:rPr>
          <w:i/>
          <w:color w:val="555555"/>
          <w:sz w:val="18"/>
        </w:rPr>
        <w:t>Figure 32 — A-10 required tran</w:t>
      </w:r>
      <w:r>
        <w:rPr>
          <w:i/>
          <w:color w:val="555555"/>
          <w:sz w:val="18"/>
        </w:rPr>
        <w:t>smit SNR on the 3GPP UMa-aerial link.</w:t>
      </w:r>
    </w:p>
    <w:p w:rsidR="002F710D" w:rsidRDefault="00763DB2">
      <w:r>
        <w:rPr>
          <w:b/>
        </w:rPr>
        <w:t>What it shows.</w:t>
      </w:r>
      <w:r>
        <w:t xml:space="preserve"> A-10 required transmit SNR on the 3GPP UMa-aerial link (d₂D = 500 m, h = 50 m, 2 GHz). Horizontal bars show the transmit SNR needed for SR ≥ 0.90 (solid) and ≥ 0.99 (hatched).</w:t>
      </w:r>
    </w:p>
    <w:p w:rsidR="002F710D" w:rsidRDefault="00763DB2">
      <w:r>
        <w:rPr>
          <w:b/>
        </w:rPr>
        <w:t>What to notice.</w:t>
      </w:r>
    </w:p>
    <w:p w:rsidR="002F710D" w:rsidRDefault="00763DB2">
      <w:pPr>
        <w:pStyle w:val="ListBullet"/>
      </w:pPr>
      <w:r>
        <w:t>λ-heavy k =</w:t>
      </w:r>
      <w:r>
        <w:t xml:space="preserve"> 18 needs 91 dB for 0.90 and 107 dB for 0.99.</w:t>
      </w:r>
    </w:p>
    <w:p w:rsidR="002F710D" w:rsidRDefault="00763DB2">
      <w:pPr>
        <w:pStyle w:val="ListBullet"/>
      </w:pPr>
      <w:r>
        <w:t>λ-heavy k = 54 needs 87 dB and 102 dB.</w:t>
      </w:r>
    </w:p>
    <w:p w:rsidR="002F710D" w:rsidRDefault="00763DB2">
      <w:pPr>
        <w:pStyle w:val="ListBullet"/>
      </w:pPr>
      <w:r>
        <w:t>Digital k = 54 needs 108 dB and 117 dB.</w:t>
      </w:r>
    </w:p>
    <w:p w:rsidR="002F710D" w:rsidRDefault="00763DB2">
      <w:pPr>
        <w:pStyle w:val="ListBullet"/>
      </w:pPr>
      <w:r>
        <w:t>Digital k = 18 is not reachable at any SNR because it is payload-limited.</w:t>
      </w:r>
    </w:p>
    <w:p w:rsidR="002F710D" w:rsidRDefault="00763DB2">
      <w:pPr>
        <w:pStyle w:val="ListBullet"/>
      </w:pPr>
      <w:r>
        <w:t>The dotted line is the mean path loss of 95.6 dB.</w:t>
      </w:r>
    </w:p>
    <w:p w:rsidR="002F710D" w:rsidRDefault="00763DB2">
      <w:r>
        <w:rPr>
          <w:b/>
        </w:rPr>
        <w:t xml:space="preserve">Best </w:t>
      </w:r>
      <w:r>
        <w:rPr>
          <w:b/>
        </w:rPr>
        <w:t>placement.</w:t>
      </w:r>
      <w:r>
        <w:t xml:space="preserve"> Chapter 5.8 (A-10).</w:t>
      </w:r>
    </w:p>
    <w:p w:rsidR="002F710D" w:rsidRDefault="00763DB2">
      <w:r>
        <w:rPr>
          <w:b/>
        </w:rPr>
        <w:t>File.</w:t>
      </w:r>
      <w:r>
        <w:t xml:space="preserve"> </w:t>
      </w:r>
      <w:r>
        <w:rPr>
          <w:rFonts w:ascii="Consolas" w:hAnsi="Consolas"/>
          <w:sz w:val="19"/>
        </w:rPr>
        <w:t>fig_aerial_required_snr.png</w:t>
      </w:r>
    </w:p>
    <w:p w:rsidR="002F710D" w:rsidRDefault="00763DB2">
      <w:pPr>
        <w:pStyle w:val="Heading2"/>
        <w:pageBreakBefore/>
      </w:pPr>
      <w:bookmarkStart w:id="42" w:name="_Toc244346268"/>
      <w:r>
        <w:lastRenderedPageBreak/>
        <w:t>Figure 33 — A-12 vs A-13 Training under 3GPP Dispersion</w:t>
      </w:r>
      <w:bookmarkEnd w:id="42"/>
    </w:p>
    <w:p w:rsidR="002F710D" w:rsidRDefault="00763DB2">
      <w:pPr>
        <w:jc w:val="center"/>
      </w:pPr>
      <w:r>
        <w:rPr>
          <w:noProof/>
        </w:rPr>
        <w:drawing>
          <wp:inline distT="0" distB="0" distL="0" distR="0">
            <wp:extent cx="5394960" cy="256663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erial_training.png"/>
                    <pic:cNvPicPr/>
                  </pic:nvPicPr>
                  <pic:blipFill>
                    <a:blip r:embed="rId40"/>
                    <a:stretch>
                      <a:fillRect/>
                    </a:stretch>
                  </pic:blipFill>
                  <pic:spPr>
                    <a:xfrm>
                      <a:off x="0" y="0"/>
                      <a:ext cx="5394960" cy="2566639"/>
                    </a:xfrm>
                    <a:prstGeom prst="rect">
                      <a:avLst/>
                    </a:prstGeom>
                  </pic:spPr>
                </pic:pic>
              </a:graphicData>
            </a:graphic>
          </wp:inline>
        </w:drawing>
      </w:r>
    </w:p>
    <w:p w:rsidR="002F710D" w:rsidRDefault="00763DB2">
      <w:pPr>
        <w:spacing w:after="200"/>
        <w:jc w:val="center"/>
      </w:pPr>
      <w:r>
        <w:rPr>
          <w:i/>
          <w:color w:val="555555"/>
          <w:sz w:val="18"/>
        </w:rPr>
        <w:t>Figure 33 — A-12 full-dispersion training vs the Rayleigh-trained baseline.</w:t>
      </w:r>
    </w:p>
    <w:p w:rsidR="002F710D" w:rsidRDefault="00763DB2">
      <w:r>
        <w:rPr>
          <w:b/>
        </w:rPr>
        <w:t>What it shows.</w:t>
      </w:r>
      <w:r>
        <w:t xml:space="preserve"> A-12 versus the Rayleigh-trained baseline under the 3GPP UMa-aerial dispersion at k = 18 and 54. The full-dispersion A-12 run stays near 0.02–0.03; the Rayleigh-trained policy remains high; digital is shown for reference. The A-13 resampled variant is rep</w:t>
      </w:r>
      <w:r>
        <w:t>orted in the results table; this figure is the A-12 diagnostic.</w:t>
      </w:r>
    </w:p>
    <w:p w:rsidR="002F710D" w:rsidRDefault="00763DB2">
      <w:r>
        <w:rPr>
          <w:b/>
        </w:rPr>
        <w:t>What to notice.</w:t>
      </w:r>
    </w:p>
    <w:p w:rsidR="002F710D" w:rsidRDefault="00763DB2">
      <w:pPr>
        <w:pStyle w:val="ListBullet"/>
      </w:pPr>
      <w:r>
        <w:t>Full-dispersion training collapses even with λ-shaping.</w:t>
      </w:r>
    </w:p>
    <w:p w:rsidR="002F710D" w:rsidRDefault="00763DB2">
      <w:pPr>
        <w:pStyle w:val="ListBullet"/>
      </w:pPr>
      <w:r>
        <w:t>The Rayleigh-trained policy transfers well to the dispersion at evaluation.</w:t>
      </w:r>
    </w:p>
    <w:p w:rsidR="002F710D" w:rsidRDefault="00763DB2">
      <w:pPr>
        <w:pStyle w:val="ListBullet"/>
      </w:pPr>
      <w:r>
        <w:t>Use this to explain the negative result hone</w:t>
      </w:r>
      <w:r>
        <w:t>stly.</w:t>
      </w:r>
    </w:p>
    <w:p w:rsidR="002F710D" w:rsidRDefault="00763DB2">
      <w:pPr>
        <w:pStyle w:val="ListBullet"/>
      </w:pPr>
      <w:r>
        <w:t>Do not claim that A-13 is plotted here; it is not.</w:t>
      </w:r>
    </w:p>
    <w:p w:rsidR="002F710D" w:rsidRDefault="00763DB2">
      <w:r>
        <w:rPr>
          <w:b/>
        </w:rPr>
        <w:t>Best placement.</w:t>
      </w:r>
      <w:r>
        <w:t xml:space="preserve"> Chapter 5.10 (A-12/A-13).</w:t>
      </w:r>
    </w:p>
    <w:p w:rsidR="002F710D" w:rsidRDefault="00763DB2">
      <w:r>
        <w:rPr>
          <w:b/>
        </w:rPr>
        <w:t>File.</w:t>
      </w:r>
      <w:r>
        <w:t xml:space="preserve"> </w:t>
      </w:r>
      <w:r>
        <w:rPr>
          <w:rFonts w:ascii="Consolas" w:hAnsi="Consolas"/>
          <w:sz w:val="19"/>
        </w:rPr>
        <w:t>fig_aerial_training.png</w:t>
      </w:r>
    </w:p>
    <w:p w:rsidR="002F710D" w:rsidRDefault="00763DB2">
      <w:pPr>
        <w:pStyle w:val="Heading2"/>
        <w:pageBreakBefore/>
      </w:pPr>
      <w:bookmarkStart w:id="43" w:name="_Toc244346269"/>
      <w:r>
        <w:lastRenderedPageBreak/>
        <w:t>Figure 34 — A-11 Polar vs Convolutional Baseline</w:t>
      </w:r>
      <w:bookmarkEnd w:id="43"/>
    </w:p>
    <w:p w:rsidR="002F710D" w:rsidRDefault="00763DB2">
      <w:pPr>
        <w:jc w:val="center"/>
      </w:pPr>
      <w:r>
        <w:rPr>
          <w:noProof/>
        </w:rPr>
        <w:drawing>
          <wp:inline distT="0" distB="0" distL="0" distR="0">
            <wp:extent cx="5394960" cy="19806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lar_vs_conv.png"/>
                    <pic:cNvPicPr/>
                  </pic:nvPicPr>
                  <pic:blipFill>
                    <a:blip r:embed="rId41"/>
                    <a:stretch>
                      <a:fillRect/>
                    </a:stretch>
                  </pic:blipFill>
                  <pic:spPr>
                    <a:xfrm>
                      <a:off x="0" y="0"/>
                      <a:ext cx="5394960" cy="1980615"/>
                    </a:xfrm>
                    <a:prstGeom prst="rect">
                      <a:avLst/>
                    </a:prstGeom>
                  </pic:spPr>
                </pic:pic>
              </a:graphicData>
            </a:graphic>
          </wp:inline>
        </w:drawing>
      </w:r>
    </w:p>
    <w:p w:rsidR="002F710D" w:rsidRDefault="00763DB2">
      <w:pPr>
        <w:spacing w:after="200"/>
        <w:jc w:val="center"/>
      </w:pPr>
      <w:r>
        <w:rPr>
          <w:i/>
          <w:color w:val="555555"/>
          <w:sz w:val="18"/>
        </w:rPr>
        <w:t>Figure 34 — A-11 SC polar vs convolutional baseline.</w:t>
      </w:r>
    </w:p>
    <w:p w:rsidR="002F710D" w:rsidRDefault="00763DB2">
      <w:r>
        <w:rPr>
          <w:b/>
        </w:rPr>
        <w:t>What it shows.</w:t>
      </w:r>
      <w:r>
        <w:t xml:space="preserve"> A-11: SC</w:t>
      </w:r>
      <w:r>
        <w:t xml:space="preserve"> polar (CRC-8, no rate matching) versus the convolutional baseline at k = 18, 30, and 54, on AWGN and Rayleigh.</w:t>
      </w:r>
    </w:p>
    <w:p w:rsidR="002F710D" w:rsidRDefault="00763DB2">
      <w:r>
        <w:rPr>
          <w:b/>
        </w:rPr>
        <w:t>What to notice.</w:t>
      </w:r>
    </w:p>
    <w:p w:rsidR="002F710D" w:rsidRDefault="00763DB2">
      <w:pPr>
        <w:pStyle w:val="ListBullet"/>
      </w:pPr>
      <w:r>
        <w:t>At k = 18 both are payload-limited; the curves are close.</w:t>
      </w:r>
    </w:p>
    <w:p w:rsidR="002F710D" w:rsidRDefault="00763DB2">
      <w:pPr>
        <w:pStyle w:val="ListBullet"/>
      </w:pPr>
      <w:r>
        <w:t>At k = 30 polar is better at high SNR.</w:t>
      </w:r>
    </w:p>
    <w:p w:rsidR="002F710D" w:rsidRDefault="00763DB2">
      <w:pPr>
        <w:pStyle w:val="ListBullet"/>
      </w:pPr>
      <w:r>
        <w:t>At k = 54 polar is worse at low</w:t>
      </w:r>
      <w:r>
        <w:t xml:space="preserve"> SNR and reaches parity at 10–15 dB.</w:t>
      </w:r>
    </w:p>
    <w:p w:rsidR="002F710D" w:rsidRDefault="00763DB2">
      <w:pPr>
        <w:pStyle w:val="ListBullet"/>
      </w:pPr>
      <w:r>
        <w:t>The crossover does not depend on the convolutional code being uniquely weak; A-15 adds the full 5G NR chain.</w:t>
      </w:r>
    </w:p>
    <w:p w:rsidR="002F710D" w:rsidRDefault="00763DB2">
      <w:r>
        <w:rPr>
          <w:b/>
        </w:rPr>
        <w:t>Best placement.</w:t>
      </w:r>
      <w:r>
        <w:t xml:space="preserve"> Chapter 5.9 (A-11/A-15).</w:t>
      </w:r>
    </w:p>
    <w:p w:rsidR="002F710D" w:rsidRDefault="00763DB2">
      <w:r>
        <w:rPr>
          <w:b/>
        </w:rPr>
        <w:t>File.</w:t>
      </w:r>
      <w:r>
        <w:t xml:space="preserve"> </w:t>
      </w:r>
      <w:r>
        <w:rPr>
          <w:rFonts w:ascii="Consolas" w:hAnsi="Consolas"/>
          <w:sz w:val="19"/>
        </w:rPr>
        <w:t>fig_polar_vs_conv.png</w:t>
      </w:r>
    </w:p>
    <w:p w:rsidR="002F710D" w:rsidRDefault="00763DB2">
      <w:pPr>
        <w:pStyle w:val="Heading1"/>
        <w:pageBreakBefore/>
      </w:pPr>
      <w:bookmarkStart w:id="44" w:name="_Toc244346270"/>
      <w:r>
        <w:lastRenderedPageBreak/>
        <w:t xml:space="preserve">Part 8 — M3, M4, the 3GPP Model, and the </w:t>
      </w:r>
      <w:r>
        <w:t>Experiment Matrix</w:t>
      </w:r>
      <w:bookmarkEnd w:id="44"/>
    </w:p>
    <w:p w:rsidR="002F710D" w:rsidRDefault="00763DB2">
      <w:pPr>
        <w:pStyle w:val="Heading2"/>
        <w:pageBreakBefore/>
      </w:pPr>
      <w:bookmarkStart w:id="45" w:name="_Toc244346271"/>
      <w:r>
        <w:lastRenderedPageBreak/>
        <w:t>Figure 35 — M3 Digital Infeasibility Boundary</w:t>
      </w:r>
      <w:bookmarkEnd w:id="45"/>
    </w:p>
    <w:p w:rsidR="002F710D" w:rsidRDefault="00763DB2">
      <w:pPr>
        <w:jc w:val="center"/>
      </w:pPr>
      <w:r>
        <w:rPr>
          <w:noProof/>
        </w:rPr>
        <w:drawing>
          <wp:inline distT="0" distB="0" distL="0" distR="0">
            <wp:extent cx="5394960" cy="186781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3_infeasibility.png"/>
                    <pic:cNvPicPr/>
                  </pic:nvPicPr>
                  <pic:blipFill>
                    <a:blip r:embed="rId42"/>
                    <a:stretch>
                      <a:fillRect/>
                    </a:stretch>
                  </pic:blipFill>
                  <pic:spPr>
                    <a:xfrm>
                      <a:off x="0" y="0"/>
                      <a:ext cx="5394960" cy="1867816"/>
                    </a:xfrm>
                    <a:prstGeom prst="rect">
                      <a:avLst/>
                    </a:prstGeom>
                  </pic:spPr>
                </pic:pic>
              </a:graphicData>
            </a:graphic>
          </wp:inline>
        </w:drawing>
      </w:r>
    </w:p>
    <w:p w:rsidR="002F710D" w:rsidRDefault="00763DB2">
      <w:pPr>
        <w:spacing w:after="200"/>
        <w:jc w:val="center"/>
      </w:pPr>
      <w:r>
        <w:rPr>
          <w:i/>
          <w:color w:val="555555"/>
          <w:sz w:val="18"/>
        </w:rPr>
        <w:t>Figure 35 — M3: the matched-budget digital baseline cannot exist at k = 1, 2, 3.</w:t>
      </w:r>
    </w:p>
    <w:p w:rsidR="002F710D" w:rsidRDefault="00763DB2">
      <w:r>
        <w:rPr>
          <w:b/>
        </w:rPr>
        <w:t>What it shows.</w:t>
      </w:r>
      <w:r>
        <w:t xml:space="preserve"> M3 is a structural display, not a measured performance result. At k = 1, 2, and 3 the smallest matched-budget digital packet would need 6B + 6 = 12 channel uses at B = 1, while only 1, 2, or 3 uses are available. The deficits are therefore 11, 10, and 9 c</w:t>
      </w:r>
      <w:r>
        <w:t>hannel uses. Panel (b) places the three M3 cells beside the five measured M2 points and shows the first feasible packet at k = 12 (B = 1, 6B + 6 = 12).</w:t>
      </w:r>
    </w:p>
    <w:p w:rsidR="002F710D" w:rsidRDefault="00763DB2">
      <w:r>
        <w:rPr>
          <w:b/>
        </w:rPr>
        <w:t>What to notice.</w:t>
      </w:r>
    </w:p>
    <w:p w:rsidR="002F710D" w:rsidRDefault="00763DB2">
      <w:pPr>
        <w:pStyle w:val="ListBullet"/>
      </w:pPr>
      <w:r>
        <w:t xml:space="preserve">The digital baseline is </w:t>
      </w:r>
      <w:r>
        <w:rPr>
          <w:b/>
        </w:rPr>
        <w:t>infeasible by construction</w:t>
      </w:r>
      <w:r>
        <w:t xml:space="preserve"> at k = 1–3; it is not missing because</w:t>
      </w:r>
      <w:r>
        <w:t xml:space="preserve"> it was forgotten or because it lost.</w:t>
      </w:r>
    </w:p>
    <w:p w:rsidR="002F710D" w:rsidRDefault="00763DB2">
      <w:pPr>
        <w:pStyle w:val="ListBullet"/>
      </w:pPr>
      <w:r>
        <w:t>This is why M1 has only the reconstruction and task arms: there is no matched-budget digital cell to run at those bandwidths.</w:t>
      </w:r>
    </w:p>
    <w:p w:rsidR="002F710D" w:rsidRDefault="00763DB2">
      <w:pPr>
        <w:pStyle w:val="ListBullet"/>
      </w:pPr>
      <w:r>
        <w:t>The neural arms have no equivalent packet constraint, so they can operate at k = 1–3. That i</w:t>
      </w:r>
      <w:r>
        <w:t>s a structural property of the comparison, not a coding gain.</w:t>
      </w:r>
    </w:p>
    <w:p w:rsidR="002F710D" w:rsidRDefault="00763DB2">
      <w:pPr>
        <w:pStyle w:val="ListBullet"/>
      </w:pPr>
      <w:r>
        <w:t>M3 is a feasibility boundary, not an empirical result. Never quote it as a success rate.</w:t>
      </w:r>
    </w:p>
    <w:p w:rsidR="002F710D" w:rsidRDefault="00763DB2">
      <w:r>
        <w:rPr>
          <w:b/>
        </w:rPr>
        <w:t>Best placement.</w:t>
      </w:r>
      <w:r>
        <w:t xml:space="preserve"> Chapter 5.2.1 (M3); also Chapter 4.5.1 for the design explanation.</w:t>
      </w:r>
    </w:p>
    <w:p w:rsidR="002F710D" w:rsidRDefault="00763DB2">
      <w:r>
        <w:rPr>
          <w:b/>
        </w:rPr>
        <w:t>File.</w:t>
      </w:r>
      <w:r>
        <w:t xml:space="preserve"> </w:t>
      </w:r>
      <w:r>
        <w:rPr>
          <w:rFonts w:ascii="Consolas" w:hAnsi="Consolas"/>
          <w:sz w:val="19"/>
        </w:rPr>
        <w:t>fig_m3_infeasibi</w:t>
      </w:r>
      <w:r>
        <w:rPr>
          <w:rFonts w:ascii="Consolas" w:hAnsi="Consolas"/>
          <w:sz w:val="19"/>
        </w:rPr>
        <w:t>lity.png</w:t>
      </w:r>
    </w:p>
    <w:p w:rsidR="002F710D" w:rsidRDefault="00763DB2">
      <w:pPr>
        <w:pStyle w:val="Heading2"/>
        <w:pageBreakBefore/>
      </w:pPr>
      <w:bookmarkStart w:id="46" w:name="_Toc244346272"/>
      <w:r>
        <w:lastRenderedPageBreak/>
        <w:t>Figure 36 — M4 B = 8 Bandwidth Reference</w:t>
      </w:r>
      <w:bookmarkEnd w:id="46"/>
    </w:p>
    <w:p w:rsidR="002F710D" w:rsidRDefault="00763DB2">
      <w:pPr>
        <w:jc w:val="center"/>
      </w:pPr>
      <w:r>
        <w:rPr>
          <w:noProof/>
        </w:rPr>
        <w:drawing>
          <wp:inline distT="0" distB="0" distL="0" distR="0">
            <wp:extent cx="5394960" cy="1959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4_bandwidth_reference.png"/>
                    <pic:cNvPicPr/>
                  </pic:nvPicPr>
                  <pic:blipFill>
                    <a:blip r:embed="rId43"/>
                    <a:stretch>
                      <a:fillRect/>
                    </a:stretch>
                  </pic:blipFill>
                  <pic:spPr>
                    <a:xfrm>
                      <a:off x="0" y="0"/>
                      <a:ext cx="5394960" cy="1959670"/>
                    </a:xfrm>
                    <a:prstGeom prst="rect">
                      <a:avLst/>
                    </a:prstGeom>
                  </pic:spPr>
                </pic:pic>
              </a:graphicData>
            </a:graphic>
          </wp:inline>
        </w:drawing>
      </w:r>
    </w:p>
    <w:p w:rsidR="002F710D" w:rsidRDefault="00763DB2">
      <w:pPr>
        <w:spacing w:after="200"/>
        <w:jc w:val="center"/>
      </w:pPr>
      <w:r>
        <w:rPr>
          <w:i/>
          <w:color w:val="555555"/>
          <w:sz w:val="18"/>
        </w:rPr>
        <w:t>Figure 36 — M4: B = 8 digital reference at k = 54 and the bandwidth cost of separation.</w:t>
      </w:r>
    </w:p>
    <w:p w:rsidR="002F710D" w:rsidRDefault="00763DB2">
      <w:r>
        <w:rPr>
          <w:b/>
        </w:rPr>
        <w:t>What it shows.</w:t>
      </w:r>
      <w:r>
        <w:t xml:space="preserve"> M4 is the secondary digital reference at B = 8, k = 54, E = 5,000, on AWGN and Rayleigh. The left panel gives the success-rate curves: at 0 dB the AWGN link reaches 0.974 and the Rayleigh link 0.718; by 5 dB they reach 1.000 and 0.991. The right panel com</w:t>
      </w:r>
      <w:r>
        <w:t>pares success at 0 dB across bandwidth for the digital, reconstruction, and λ-heavy arms. The digital link crosses 0.90 only at k = 54; the λ-heavy link is already at 0.999 at k = 18; reconstruction never crosses 0.90.</w:t>
      </w:r>
    </w:p>
    <w:p w:rsidR="002F710D" w:rsidRDefault="00763DB2">
      <w:r>
        <w:rPr>
          <w:b/>
        </w:rPr>
        <w:t>What to notice.</w:t>
      </w:r>
    </w:p>
    <w:p w:rsidR="002F710D" w:rsidRDefault="00763DB2">
      <w:pPr>
        <w:pStyle w:val="ListBullet"/>
      </w:pPr>
      <w:r>
        <w:t xml:space="preserve">M4 is </w:t>
      </w:r>
      <w:r>
        <w:rPr>
          <w:b/>
        </w:rPr>
        <w:t>secondary</w:t>
      </w:r>
      <w:r>
        <w:t>: it d</w:t>
      </w:r>
      <w:r>
        <w:t>uplicates the matched-budget M2 k = 54, B = 8 cell as a clearly labelled reference. It is not a new primary result.</w:t>
      </w:r>
    </w:p>
    <w:p w:rsidR="002F710D" w:rsidRDefault="00763DB2">
      <w:pPr>
        <w:pStyle w:val="ListBullet"/>
      </w:pPr>
      <w:r>
        <w:t>The bandwidth cost of separation is the point: at 0 dB AWGN the digital design needs k = 54 to pass 0.90, while the λ-shaped neural design i</w:t>
      </w:r>
      <w:r>
        <w:t>s at 0.999 with k = 18.</w:t>
      </w:r>
    </w:p>
    <w:p w:rsidR="002F710D" w:rsidRDefault="00763DB2">
      <w:pPr>
        <w:pStyle w:val="ListBullet"/>
      </w:pPr>
      <w:r>
        <w:t>The λ-heavy points use E = 1,000 (Wave-C) while the digital points use E = 5,000 (M2/M4). Treat the comparison as an order-of-magnitude bandwidth statement, not a precise dB gain.</w:t>
      </w:r>
    </w:p>
    <w:p w:rsidR="002F710D" w:rsidRDefault="00763DB2">
      <w:pPr>
        <w:pStyle w:val="ListBullet"/>
      </w:pPr>
      <w:r>
        <w:t xml:space="preserve">On Rayleigh at 0 dB the digital link is only 0.718, </w:t>
      </w:r>
      <w:r>
        <w:t>so it needs roughly 5 dB more to reach 0.90; the AWGN bar is the cleaner illustration of the bandwidth gap.</w:t>
      </w:r>
    </w:p>
    <w:p w:rsidR="002F710D" w:rsidRDefault="00763DB2">
      <w:r>
        <w:rPr>
          <w:b/>
        </w:rPr>
        <w:t>Best placement.</w:t>
      </w:r>
      <w:r>
        <w:t xml:space="preserve"> Chapter 5.2.2 (M4); use next to the M2 crossover table.</w:t>
      </w:r>
    </w:p>
    <w:p w:rsidR="002F710D" w:rsidRDefault="00763DB2">
      <w:r>
        <w:rPr>
          <w:b/>
        </w:rPr>
        <w:t>File.</w:t>
      </w:r>
      <w:r>
        <w:t xml:space="preserve"> </w:t>
      </w:r>
      <w:r>
        <w:rPr>
          <w:rFonts w:ascii="Consolas" w:hAnsi="Consolas"/>
          <w:sz w:val="19"/>
        </w:rPr>
        <w:t>fig_m4_bandwidth_reference.png</w:t>
      </w:r>
    </w:p>
    <w:p w:rsidR="002F710D" w:rsidRDefault="00763DB2">
      <w:pPr>
        <w:pStyle w:val="Heading2"/>
        <w:pageBreakBefore/>
      </w:pPr>
      <w:bookmarkStart w:id="47" w:name="_Toc244346273"/>
      <w:r>
        <w:lastRenderedPageBreak/>
        <w:t>Figure 37 — 3GPP UMa-Aerial Channel Mod</w:t>
      </w:r>
      <w:r>
        <w:t>el</w:t>
      </w:r>
      <w:bookmarkEnd w:id="47"/>
    </w:p>
    <w:p w:rsidR="002F710D" w:rsidRDefault="00763DB2">
      <w:pPr>
        <w:jc w:val="center"/>
      </w:pPr>
      <w:r>
        <w:rPr>
          <w:noProof/>
        </w:rPr>
        <w:drawing>
          <wp:inline distT="0" distB="0" distL="0" distR="0">
            <wp:extent cx="5394960" cy="186628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gpp_channel_model.png"/>
                    <pic:cNvPicPr/>
                  </pic:nvPicPr>
                  <pic:blipFill>
                    <a:blip r:embed="rId44"/>
                    <a:stretch>
                      <a:fillRect/>
                    </a:stretch>
                  </pic:blipFill>
                  <pic:spPr>
                    <a:xfrm>
                      <a:off x="0" y="0"/>
                      <a:ext cx="5394960" cy="1866288"/>
                    </a:xfrm>
                    <a:prstGeom prst="rect">
                      <a:avLst/>
                    </a:prstGeom>
                  </pic:spPr>
                </pic:pic>
              </a:graphicData>
            </a:graphic>
          </wp:inline>
        </w:drawing>
      </w:r>
    </w:p>
    <w:p w:rsidR="002F710D" w:rsidRDefault="00763DB2">
      <w:pPr>
        <w:spacing w:after="200"/>
        <w:jc w:val="center"/>
      </w:pPr>
      <w:r>
        <w:rPr>
          <w:i/>
          <w:color w:val="555555"/>
          <w:sz w:val="18"/>
        </w:rPr>
        <w:t>Figure 37 — 3GPP TR 36.777 / TR 38.901 UMa-aerial model used in A-10, A-12, and A-13.</w:t>
      </w:r>
    </w:p>
    <w:p w:rsidR="002F710D" w:rsidRDefault="00763DB2">
      <w:r>
        <w:rPr>
          <w:b/>
        </w:rPr>
        <w:t>What it shows.</w:t>
      </w:r>
      <w:r>
        <w:t xml:space="preserve"> The 3GPP UMa-aerial model is a first-class channel model in this thesis, not only an appendix note. Panel (a) defines the geometry: a UAV at height h </w:t>
      </w:r>
      <w:r>
        <w:t xml:space="preserve">= 50 m and ground distance d₂D from the ground station, with 3-D distance d₃D. Panel (b) plots the TR 36.777 LoS probability against ground distance. Panel (c) plots the LoS, NLoS, and mean path loss at f_c = 2 GHz. At the pinned geometry d₂D = 500 m, the </w:t>
      </w:r>
      <w:r>
        <w:t>model gives P_LoS = 0.889, PL_LoS = 93.45 dB, PL_NLoS = 113.09 dB, and PL_mean = 95.63 dB.</w:t>
      </w:r>
    </w:p>
    <w:p w:rsidR="002F710D" w:rsidRDefault="00763DB2">
      <w:r>
        <w:rPr>
          <w:b/>
        </w:rPr>
        <w:t>What to notice.</w:t>
      </w:r>
    </w:p>
    <w:p w:rsidR="002F710D" w:rsidRDefault="00763DB2">
      <w:pPr>
        <w:pStyle w:val="ListBullet"/>
      </w:pPr>
      <w:r>
        <w:t>A-10 uses the large-scale layer: a deterministic gain shifts the effective SNR, and the LoS/NLoS curves are mixed with P_LoS.</w:t>
      </w:r>
    </w:p>
    <w:p w:rsidR="002F710D" w:rsidRDefault="00763DB2">
      <w:pPr>
        <w:pStyle w:val="ListBullet"/>
      </w:pPr>
      <w:r>
        <w:t xml:space="preserve">A-12 and A-13 add the </w:t>
      </w:r>
      <w:r>
        <w:t>per-episode dispersion: one LoS/NLoS draw per episode, TR 38.901 shadowing (4 dB LoS, 6 dB NLoS), and block fading over the episode.</w:t>
      </w:r>
    </w:p>
    <w:p w:rsidR="002F710D" w:rsidRDefault="00763DB2">
      <w:pPr>
        <w:pStyle w:val="ListBullet"/>
      </w:pPr>
      <w:r>
        <w:t xml:space="preserve">The model does </w:t>
      </w:r>
      <w:r>
        <w:rPr>
          <w:b/>
        </w:rPr>
        <w:t>not</w:t>
      </w:r>
      <w:r>
        <w:t xml:space="preserve"> include Doppler, time-correlated shadowing, altitude-dependent small-scale fading, antenna patterns, noi</w:t>
      </w:r>
      <w:r>
        <w:t>se figure, or bandwidth. Those are stated limits, not hidden assumptions.</w:t>
      </w:r>
    </w:p>
    <w:p w:rsidR="002F710D" w:rsidRDefault="00763DB2">
      <w:pPr>
        <w:pStyle w:val="ListBullet"/>
      </w:pPr>
      <w:r>
        <w:t>The mean path loss of about 95.6 dB is why the A-10 transmit-SNR numbers are in the 87–108 dB range; they are relative to a unit-gain benchmark, not a hardware budget.</w:t>
      </w:r>
    </w:p>
    <w:p w:rsidR="002F710D" w:rsidRDefault="00763DB2">
      <w:r>
        <w:rPr>
          <w:b/>
        </w:rPr>
        <w:t>Best placement</w:t>
      </w:r>
      <w:r>
        <w:rPr>
          <w:b/>
        </w:rPr>
        <w:t>.</w:t>
      </w:r>
      <w:r>
        <w:t xml:space="preserve"> Chapter 3.8 (system model); refer back from Chapter 5.10 (A-10/A-12/A-13).</w:t>
      </w:r>
    </w:p>
    <w:p w:rsidR="002F710D" w:rsidRDefault="00763DB2">
      <w:r>
        <w:rPr>
          <w:b/>
        </w:rPr>
        <w:t>File.</w:t>
      </w:r>
      <w:r>
        <w:t xml:space="preserve"> </w:t>
      </w:r>
      <w:r>
        <w:rPr>
          <w:rFonts w:ascii="Consolas" w:hAnsi="Consolas"/>
          <w:sz w:val="19"/>
        </w:rPr>
        <w:t>fig_3gpp_channel_model.png</w:t>
      </w:r>
    </w:p>
    <w:p w:rsidR="002F710D" w:rsidRDefault="00763DB2">
      <w:pPr>
        <w:pStyle w:val="Heading2"/>
        <w:pageBreakBefore/>
      </w:pPr>
      <w:bookmarkStart w:id="48" w:name="_Toc244346274"/>
      <w:r>
        <w:lastRenderedPageBreak/>
        <w:t>Figure 38 — Experiment Matrix Actually Executed</w:t>
      </w:r>
      <w:bookmarkEnd w:id="48"/>
    </w:p>
    <w:p w:rsidR="002F710D" w:rsidRDefault="00763DB2">
      <w:pPr>
        <w:jc w:val="center"/>
      </w:pPr>
      <w:r>
        <w:rPr>
          <w:noProof/>
        </w:rPr>
        <w:drawing>
          <wp:inline distT="0" distB="0" distL="0" distR="0">
            <wp:extent cx="5394960" cy="289708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eriment_matrix.png"/>
                    <pic:cNvPicPr/>
                  </pic:nvPicPr>
                  <pic:blipFill>
                    <a:blip r:embed="rId45"/>
                    <a:stretch>
                      <a:fillRect/>
                    </a:stretch>
                  </pic:blipFill>
                  <pic:spPr>
                    <a:xfrm>
                      <a:off x="0" y="0"/>
                      <a:ext cx="5394960" cy="2897088"/>
                    </a:xfrm>
                    <a:prstGeom prst="rect">
                      <a:avLst/>
                    </a:prstGeom>
                  </pic:spPr>
                </pic:pic>
              </a:graphicData>
            </a:graphic>
          </wp:inline>
        </w:drawing>
      </w:r>
    </w:p>
    <w:p w:rsidR="002F710D" w:rsidRDefault="00763DB2">
      <w:pPr>
        <w:spacing w:after="200"/>
        <w:jc w:val="center"/>
      </w:pPr>
      <w:r>
        <w:rPr>
          <w:i/>
          <w:color w:val="555555"/>
          <w:sz w:val="18"/>
        </w:rPr>
        <w:t>Figure 38 — Experiment matrix: M1–M5, Waves A–C, and A-9…A-15.</w:t>
      </w:r>
    </w:p>
    <w:p w:rsidR="002F710D" w:rsidRDefault="00763DB2">
      <w:r>
        <w:rPr>
          <w:b/>
        </w:rPr>
        <w:t>What it shows.</w:t>
      </w:r>
      <w:r>
        <w:t xml:space="preserve"> A single-page map </w:t>
      </w:r>
      <w:r>
        <w:t>of every experiment block in the project: M1–M5, Waves A–C, and extensions A-9…A-15. Each row gives the question, the design actually run, and the status. M1–M4 are complete; M5 is deferred by the frozen protocol and was not run; Wave-A is complete with tw</w:t>
      </w:r>
      <w:r>
        <w:t>o documented failures (85/90 slots); Wave-C is the pre-registered screening subset; A-12 is a kept negative result.</w:t>
      </w:r>
    </w:p>
    <w:p w:rsidR="002F710D" w:rsidRDefault="00763DB2">
      <w:r>
        <w:rPr>
          <w:b/>
        </w:rPr>
        <w:t>What to notice.</w:t>
      </w:r>
    </w:p>
    <w:p w:rsidR="002F710D" w:rsidRDefault="00763DB2">
      <w:pPr>
        <w:pStyle w:val="ListBullet"/>
      </w:pPr>
      <w:r>
        <w:t>This is the completeness map to use when checking that nothing was silently dropped.</w:t>
      </w:r>
    </w:p>
    <w:p w:rsidR="002F710D" w:rsidRDefault="00763DB2">
      <w:pPr>
        <w:pStyle w:val="ListBullet"/>
      </w:pPr>
      <w:r>
        <w:t xml:space="preserve">M3 is structural, M4 is secondary, and </w:t>
      </w:r>
      <w:r>
        <w:t>M5 is deferred; those three labels must travel with any description of the matrix.</w:t>
      </w:r>
    </w:p>
    <w:p w:rsidR="002F710D" w:rsidRDefault="00763DB2">
      <w:pPr>
        <w:pStyle w:val="ListBullet"/>
      </w:pPr>
      <w:r>
        <w:t>Wave-A and Wave-C have documented gaps; they are marked “complete (documented gaps)” rather than being presented as full grids.</w:t>
      </w:r>
    </w:p>
    <w:p w:rsidR="002F710D" w:rsidRDefault="00763DB2">
      <w:pPr>
        <w:pStyle w:val="ListBullet"/>
      </w:pPr>
      <w:r>
        <w:t>A-12 is marked “complete (negative, kept)”; i</w:t>
      </w:r>
      <w:r>
        <w:t>t is not retrained or hidden.</w:t>
      </w:r>
    </w:p>
    <w:p w:rsidR="002F710D" w:rsidRDefault="00763DB2">
      <w:r>
        <w:rPr>
          <w:b/>
        </w:rPr>
        <w:t>Best placement.</w:t>
      </w:r>
      <w:r>
        <w:t xml:space="preserve"> Chapter 4.3 (experimental matrix); also Appendix B.</w:t>
      </w:r>
    </w:p>
    <w:p w:rsidR="002F710D" w:rsidRDefault="00763DB2">
      <w:r>
        <w:rPr>
          <w:b/>
        </w:rPr>
        <w:t>File.</w:t>
      </w:r>
      <w:r>
        <w:t xml:space="preserve"> </w:t>
      </w:r>
      <w:r>
        <w:rPr>
          <w:rFonts w:ascii="Consolas" w:hAnsi="Consolas"/>
          <w:sz w:val="19"/>
        </w:rPr>
        <w:t>fig_experiment_matrix.png</w:t>
      </w:r>
    </w:p>
    <w:p w:rsidR="002F710D" w:rsidRDefault="00763DB2">
      <w:pPr>
        <w:pStyle w:val="Heading1"/>
        <w:pageBreakBefore/>
      </w:pPr>
      <w:bookmarkStart w:id="49" w:name="_Toc244346275"/>
      <w:r>
        <w:lastRenderedPageBreak/>
        <w:t>Figure-to-Chapter Map</w:t>
      </w:r>
      <w:bookmarkEnd w:id="49"/>
    </w:p>
    <w:tbl>
      <w:tblPr>
        <w:tblStyle w:val="TableGrid"/>
        <w:tblW w:w="0" w:type="auto"/>
        <w:tblLook w:val="04A0" w:firstRow="1" w:lastRow="0" w:firstColumn="1" w:lastColumn="0" w:noHBand="0" w:noVBand="1"/>
      </w:tblPr>
      <w:tblGrid>
        <w:gridCol w:w="4680"/>
        <w:gridCol w:w="4680"/>
      </w:tblGrid>
      <w:tr w:rsidR="002F710D">
        <w:trPr>
          <w:cantSplit/>
          <w:tblHeader/>
        </w:trPr>
        <w:tc>
          <w:tcPr>
            <w:tcW w:w="4680" w:type="dxa"/>
            <w:shd w:val="clear" w:color="auto" w:fill="DCE6F1"/>
          </w:tcPr>
          <w:p w:rsidR="002F710D" w:rsidRDefault="00763DB2">
            <w:pPr>
              <w:spacing w:before="40" w:after="40"/>
            </w:pPr>
            <w:r>
              <w:rPr>
                <w:b/>
                <w:sz w:val="18"/>
              </w:rPr>
              <w:t>Chapter / section</w:t>
            </w:r>
          </w:p>
        </w:tc>
        <w:tc>
          <w:tcPr>
            <w:tcW w:w="4680" w:type="dxa"/>
            <w:shd w:val="clear" w:color="auto" w:fill="DCE6F1"/>
          </w:tcPr>
          <w:p w:rsidR="002F710D" w:rsidRDefault="00763DB2">
            <w:pPr>
              <w:spacing w:before="40" w:after="40"/>
            </w:pPr>
            <w:r>
              <w:rPr>
                <w:b/>
                <w:sz w:val="18"/>
              </w:rPr>
              <w:t>Figures to use</w:t>
            </w:r>
          </w:p>
        </w:tc>
      </w:tr>
      <w:tr w:rsidR="002F710D">
        <w:trPr>
          <w:cantSplit/>
        </w:trPr>
        <w:tc>
          <w:tcPr>
            <w:tcW w:w="4680" w:type="dxa"/>
          </w:tcPr>
          <w:p w:rsidR="002F710D" w:rsidRDefault="00763DB2">
            <w:pPr>
              <w:spacing w:before="40" w:after="40"/>
            </w:pPr>
            <w:r>
              <w:rPr>
                <w:sz w:val="18"/>
              </w:rPr>
              <w:t>Chapter 3 — System Model</w:t>
            </w:r>
          </w:p>
        </w:tc>
        <w:tc>
          <w:tcPr>
            <w:tcW w:w="4680" w:type="dxa"/>
          </w:tcPr>
          <w:p w:rsidR="002F710D" w:rsidRDefault="00763DB2">
            <w:pPr>
              <w:spacing w:before="40" w:after="40"/>
            </w:pPr>
            <w:r>
              <w:rPr>
                <w:sz w:val="18"/>
              </w:rPr>
              <w:t>12, 15, 37</w:t>
            </w:r>
          </w:p>
        </w:tc>
      </w:tr>
      <w:tr w:rsidR="002F710D">
        <w:trPr>
          <w:cantSplit/>
        </w:trPr>
        <w:tc>
          <w:tcPr>
            <w:tcW w:w="4680" w:type="dxa"/>
          </w:tcPr>
          <w:p w:rsidR="002F710D" w:rsidRDefault="00763DB2">
            <w:pPr>
              <w:spacing w:before="40" w:after="40"/>
            </w:pPr>
            <w:r>
              <w:rPr>
                <w:sz w:val="18"/>
              </w:rPr>
              <w:t>Chapter 4 — Methodology</w:t>
            </w:r>
          </w:p>
        </w:tc>
        <w:tc>
          <w:tcPr>
            <w:tcW w:w="4680" w:type="dxa"/>
          </w:tcPr>
          <w:p w:rsidR="002F710D" w:rsidRDefault="00763DB2">
            <w:pPr>
              <w:spacing w:before="40" w:after="40"/>
            </w:pPr>
            <w:r>
              <w:rPr>
                <w:sz w:val="18"/>
              </w:rPr>
              <w:t xml:space="preserve">16, 17, </w:t>
            </w:r>
            <w:r>
              <w:rPr>
                <w:sz w:val="18"/>
              </w:rPr>
              <w:t>18, 38</w:t>
            </w:r>
          </w:p>
        </w:tc>
      </w:tr>
      <w:tr w:rsidR="002F710D">
        <w:trPr>
          <w:cantSplit/>
        </w:trPr>
        <w:tc>
          <w:tcPr>
            <w:tcW w:w="4680" w:type="dxa"/>
          </w:tcPr>
          <w:p w:rsidR="002F710D" w:rsidRDefault="00763DB2">
            <w:pPr>
              <w:spacing w:before="40" w:after="40"/>
            </w:pPr>
            <w:r>
              <w:rPr>
                <w:sz w:val="18"/>
              </w:rPr>
              <w:t>Chapter 5.1 — M1</w:t>
            </w:r>
          </w:p>
        </w:tc>
        <w:tc>
          <w:tcPr>
            <w:tcW w:w="4680" w:type="dxa"/>
          </w:tcPr>
          <w:p w:rsidR="002F710D" w:rsidRDefault="00763DB2">
            <w:pPr>
              <w:spacing w:before="40" w:after="40"/>
            </w:pPr>
            <w:r>
              <w:rPr>
                <w:sz w:val="18"/>
              </w:rPr>
              <w:t>1, 19</w:t>
            </w:r>
          </w:p>
        </w:tc>
      </w:tr>
      <w:tr w:rsidR="002F710D">
        <w:trPr>
          <w:cantSplit/>
        </w:trPr>
        <w:tc>
          <w:tcPr>
            <w:tcW w:w="4680" w:type="dxa"/>
          </w:tcPr>
          <w:p w:rsidR="002F710D" w:rsidRDefault="00763DB2">
            <w:pPr>
              <w:spacing w:before="40" w:after="40"/>
            </w:pPr>
            <w:r>
              <w:rPr>
                <w:sz w:val="18"/>
              </w:rPr>
              <w:t>Chapter 5.2 — M2</w:t>
            </w:r>
          </w:p>
        </w:tc>
        <w:tc>
          <w:tcPr>
            <w:tcW w:w="4680" w:type="dxa"/>
          </w:tcPr>
          <w:p w:rsidR="002F710D" w:rsidRDefault="00763DB2">
            <w:pPr>
              <w:spacing w:before="40" w:after="40"/>
            </w:pPr>
            <w:r>
              <w:rPr>
                <w:sz w:val="18"/>
              </w:rPr>
              <w:t>2, 3, 4, 5, 9, 26, 27</w:t>
            </w:r>
          </w:p>
        </w:tc>
      </w:tr>
      <w:tr w:rsidR="002F710D">
        <w:trPr>
          <w:cantSplit/>
        </w:trPr>
        <w:tc>
          <w:tcPr>
            <w:tcW w:w="4680" w:type="dxa"/>
          </w:tcPr>
          <w:p w:rsidR="002F710D" w:rsidRDefault="00763DB2">
            <w:pPr>
              <w:spacing w:before="40" w:after="40"/>
            </w:pPr>
            <w:r>
              <w:rPr>
                <w:sz w:val="18"/>
              </w:rPr>
              <w:t>Chapter 5.2.1 — M3</w:t>
            </w:r>
          </w:p>
        </w:tc>
        <w:tc>
          <w:tcPr>
            <w:tcW w:w="4680" w:type="dxa"/>
          </w:tcPr>
          <w:p w:rsidR="002F710D" w:rsidRDefault="00763DB2">
            <w:pPr>
              <w:spacing w:before="40" w:after="40"/>
            </w:pPr>
            <w:r>
              <w:rPr>
                <w:sz w:val="18"/>
              </w:rPr>
              <w:t>35</w:t>
            </w:r>
          </w:p>
        </w:tc>
      </w:tr>
      <w:tr w:rsidR="002F710D">
        <w:trPr>
          <w:cantSplit/>
        </w:trPr>
        <w:tc>
          <w:tcPr>
            <w:tcW w:w="4680" w:type="dxa"/>
          </w:tcPr>
          <w:p w:rsidR="002F710D" w:rsidRDefault="00763DB2">
            <w:pPr>
              <w:spacing w:before="40" w:after="40"/>
            </w:pPr>
            <w:r>
              <w:rPr>
                <w:sz w:val="18"/>
              </w:rPr>
              <w:t>Chapter 5.2.2 — M4</w:t>
            </w:r>
          </w:p>
        </w:tc>
        <w:tc>
          <w:tcPr>
            <w:tcW w:w="4680" w:type="dxa"/>
          </w:tcPr>
          <w:p w:rsidR="002F710D" w:rsidRDefault="00763DB2">
            <w:pPr>
              <w:spacing w:before="40" w:after="40"/>
            </w:pPr>
            <w:r>
              <w:rPr>
                <w:sz w:val="18"/>
              </w:rPr>
              <w:t>36</w:t>
            </w:r>
          </w:p>
        </w:tc>
      </w:tr>
      <w:tr w:rsidR="002F710D">
        <w:trPr>
          <w:cantSplit/>
        </w:trPr>
        <w:tc>
          <w:tcPr>
            <w:tcW w:w="4680" w:type="dxa"/>
          </w:tcPr>
          <w:p w:rsidR="002F710D" w:rsidRDefault="00763DB2">
            <w:pPr>
              <w:spacing w:before="40" w:after="40"/>
            </w:pPr>
            <w:r>
              <w:rPr>
                <w:sz w:val="18"/>
              </w:rPr>
              <w:t>Chapter 5.3 — Wave-A</w:t>
            </w:r>
          </w:p>
        </w:tc>
        <w:tc>
          <w:tcPr>
            <w:tcW w:w="4680" w:type="dxa"/>
          </w:tcPr>
          <w:p w:rsidR="002F710D" w:rsidRDefault="00763DB2">
            <w:pPr>
              <w:spacing w:before="40" w:after="40"/>
            </w:pPr>
            <w:r>
              <w:rPr>
                <w:sz w:val="18"/>
              </w:rPr>
              <w:t>20</w:t>
            </w:r>
          </w:p>
        </w:tc>
      </w:tr>
      <w:tr w:rsidR="002F710D">
        <w:trPr>
          <w:cantSplit/>
        </w:trPr>
        <w:tc>
          <w:tcPr>
            <w:tcW w:w="4680" w:type="dxa"/>
          </w:tcPr>
          <w:p w:rsidR="002F710D" w:rsidRDefault="00763DB2">
            <w:pPr>
              <w:spacing w:before="40" w:after="40"/>
            </w:pPr>
            <w:r>
              <w:rPr>
                <w:sz w:val="18"/>
              </w:rPr>
              <w:t>Chapter 5.4 — Mechanism</w:t>
            </w:r>
          </w:p>
        </w:tc>
        <w:tc>
          <w:tcPr>
            <w:tcW w:w="4680" w:type="dxa"/>
          </w:tcPr>
          <w:p w:rsidR="002F710D" w:rsidRDefault="00763DB2">
            <w:pPr>
              <w:spacing w:before="40" w:after="40"/>
            </w:pPr>
            <w:r>
              <w:rPr>
                <w:sz w:val="18"/>
              </w:rPr>
              <w:t>10, 21</w:t>
            </w:r>
          </w:p>
        </w:tc>
      </w:tr>
      <w:tr w:rsidR="002F710D">
        <w:trPr>
          <w:cantSplit/>
        </w:trPr>
        <w:tc>
          <w:tcPr>
            <w:tcW w:w="4680" w:type="dxa"/>
          </w:tcPr>
          <w:p w:rsidR="002F710D" w:rsidRDefault="00763DB2">
            <w:pPr>
              <w:spacing w:before="40" w:after="40"/>
            </w:pPr>
            <w:r>
              <w:rPr>
                <w:sz w:val="18"/>
              </w:rPr>
              <w:t>Chapter 5.5 — Wave-B</w:t>
            </w:r>
          </w:p>
        </w:tc>
        <w:tc>
          <w:tcPr>
            <w:tcW w:w="4680" w:type="dxa"/>
          </w:tcPr>
          <w:p w:rsidR="002F710D" w:rsidRDefault="00763DB2">
            <w:pPr>
              <w:spacing w:before="40" w:after="40"/>
            </w:pPr>
            <w:r>
              <w:rPr>
                <w:sz w:val="18"/>
              </w:rPr>
              <w:t>22, 23, 24, 25</w:t>
            </w:r>
          </w:p>
        </w:tc>
      </w:tr>
      <w:tr w:rsidR="002F710D">
        <w:trPr>
          <w:cantSplit/>
        </w:trPr>
        <w:tc>
          <w:tcPr>
            <w:tcW w:w="4680" w:type="dxa"/>
          </w:tcPr>
          <w:p w:rsidR="002F710D" w:rsidRDefault="00763DB2">
            <w:pPr>
              <w:spacing w:before="40" w:after="40"/>
            </w:pPr>
            <w:r>
              <w:rPr>
                <w:sz w:val="18"/>
              </w:rPr>
              <w:t>Chapter 5.6 — Wave-C</w:t>
            </w:r>
          </w:p>
        </w:tc>
        <w:tc>
          <w:tcPr>
            <w:tcW w:w="4680" w:type="dxa"/>
          </w:tcPr>
          <w:p w:rsidR="002F710D" w:rsidRDefault="00763DB2">
            <w:pPr>
              <w:spacing w:before="40" w:after="40"/>
            </w:pPr>
            <w:r>
              <w:rPr>
                <w:sz w:val="18"/>
              </w:rPr>
              <w:t>28, 29, 30, 31</w:t>
            </w:r>
          </w:p>
        </w:tc>
      </w:tr>
      <w:tr w:rsidR="002F710D">
        <w:trPr>
          <w:cantSplit/>
        </w:trPr>
        <w:tc>
          <w:tcPr>
            <w:tcW w:w="4680" w:type="dxa"/>
          </w:tcPr>
          <w:p w:rsidR="002F710D" w:rsidRDefault="00763DB2">
            <w:pPr>
              <w:spacing w:before="40" w:after="40"/>
            </w:pPr>
            <w:r>
              <w:rPr>
                <w:sz w:val="18"/>
              </w:rPr>
              <w:t>Chapter</w:t>
            </w:r>
            <w:r>
              <w:rPr>
                <w:sz w:val="18"/>
              </w:rPr>
              <w:t xml:space="preserve"> 5.8 — A-10</w:t>
            </w:r>
          </w:p>
        </w:tc>
        <w:tc>
          <w:tcPr>
            <w:tcW w:w="4680" w:type="dxa"/>
          </w:tcPr>
          <w:p w:rsidR="002F710D" w:rsidRDefault="00763DB2">
            <w:pPr>
              <w:spacing w:before="40" w:after="40"/>
            </w:pPr>
            <w:r>
              <w:rPr>
                <w:sz w:val="18"/>
              </w:rPr>
              <w:t>32, 37</w:t>
            </w:r>
          </w:p>
        </w:tc>
      </w:tr>
      <w:tr w:rsidR="002F710D">
        <w:trPr>
          <w:cantSplit/>
        </w:trPr>
        <w:tc>
          <w:tcPr>
            <w:tcW w:w="4680" w:type="dxa"/>
          </w:tcPr>
          <w:p w:rsidR="002F710D" w:rsidRDefault="00763DB2">
            <w:pPr>
              <w:spacing w:before="40" w:after="40"/>
            </w:pPr>
            <w:r>
              <w:rPr>
                <w:sz w:val="18"/>
              </w:rPr>
              <w:t>Chapter 5.9 — A-11/A-15</w:t>
            </w:r>
          </w:p>
        </w:tc>
        <w:tc>
          <w:tcPr>
            <w:tcW w:w="4680" w:type="dxa"/>
          </w:tcPr>
          <w:p w:rsidR="002F710D" w:rsidRDefault="00763DB2">
            <w:pPr>
              <w:spacing w:before="40" w:after="40"/>
            </w:pPr>
            <w:r>
              <w:rPr>
                <w:sz w:val="18"/>
              </w:rPr>
              <w:t>34</w:t>
            </w:r>
          </w:p>
        </w:tc>
      </w:tr>
      <w:tr w:rsidR="002F710D">
        <w:trPr>
          <w:cantSplit/>
        </w:trPr>
        <w:tc>
          <w:tcPr>
            <w:tcW w:w="4680" w:type="dxa"/>
          </w:tcPr>
          <w:p w:rsidR="002F710D" w:rsidRDefault="00763DB2">
            <w:pPr>
              <w:spacing w:before="40" w:after="40"/>
            </w:pPr>
            <w:r>
              <w:rPr>
                <w:sz w:val="18"/>
              </w:rPr>
              <w:t>Chapter 5.10 — A-12/A-13</w:t>
            </w:r>
          </w:p>
        </w:tc>
        <w:tc>
          <w:tcPr>
            <w:tcW w:w="4680" w:type="dxa"/>
          </w:tcPr>
          <w:p w:rsidR="002F710D" w:rsidRDefault="00763DB2">
            <w:pPr>
              <w:spacing w:before="40" w:after="40"/>
            </w:pPr>
            <w:r>
              <w:rPr>
                <w:sz w:val="18"/>
              </w:rPr>
              <w:t>33</w:t>
            </w:r>
          </w:p>
        </w:tc>
      </w:tr>
      <w:tr w:rsidR="002F710D">
        <w:trPr>
          <w:cantSplit/>
        </w:trPr>
        <w:tc>
          <w:tcPr>
            <w:tcW w:w="4680" w:type="dxa"/>
          </w:tcPr>
          <w:p w:rsidR="002F710D" w:rsidRDefault="00763DB2">
            <w:pPr>
              <w:spacing w:before="40" w:after="40"/>
            </w:pPr>
            <w:r>
              <w:rPr>
                <w:sz w:val="18"/>
              </w:rPr>
              <w:t>Appendix</w:t>
            </w:r>
          </w:p>
        </w:tc>
        <w:tc>
          <w:tcPr>
            <w:tcW w:w="4680" w:type="dxa"/>
          </w:tcPr>
          <w:p w:rsidR="002F710D" w:rsidRDefault="00763DB2">
            <w:pPr>
              <w:spacing w:before="40" w:after="40"/>
            </w:pPr>
            <w:r>
              <w:rPr>
                <w:sz w:val="18"/>
              </w:rPr>
              <w:t>6, 7, 8, 11, 13, 14, 19, 38</w:t>
            </w:r>
          </w:p>
        </w:tc>
      </w:tr>
    </w:tbl>
    <w:p w:rsidR="002F710D" w:rsidRDefault="002F710D">
      <w:pPr>
        <w:spacing w:after="40"/>
      </w:pPr>
    </w:p>
    <w:p w:rsidR="002F710D" w:rsidRDefault="00763DB2">
      <w:r>
        <w:rPr>
          <w:b/>
        </w:rPr>
        <w:t>Recommended minimum set for the main thesis:</w:t>
      </w:r>
      <w:r>
        <w:t xml:space="preserve"> Figures 1, 2, 3, 4, 9, 20, 21, 22, 23, 29, 32, 34, 35, 36, 37, 38. The rest are supporting material or alternate views.</w:t>
      </w:r>
    </w:p>
    <w:p w:rsidR="002F710D" w:rsidRDefault="00763DB2">
      <w:r>
        <w:rPr>
          <w:i/>
        </w:rPr>
        <w:t>End of figures companion.</w:t>
      </w:r>
    </w:p>
    <w:sectPr w:rsidR="002F710D" w:rsidSect="00034616">
      <w:headerReference w:type="default" r:id="rId46"/>
      <w:footerReference w:type="default" r:id="rId4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763DB2">
      <w:pPr>
        <w:spacing w:after="0" w:line="240" w:lineRule="auto"/>
      </w:pPr>
      <w:r>
        <w:separator/>
      </w:r>
    </w:p>
  </w:endnote>
  <w:endnote w:type="continuationSeparator" w:id="0">
    <w:p w:rsidR="00000000" w:rsidRDefault="0076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710D" w:rsidRDefault="00763DB2">
    <w:pPr>
      <w:pStyle w:val="Footer"/>
      <w:jc w:val="center"/>
    </w:pPr>
    <w:r>
      <w:rPr>
        <w:color w:val="555555"/>
        <w:sz w:val="16"/>
      </w:rPr>
      <w:t xml:space="preserve">Page </w:t>
    </w:r>
    <w:r>
      <w:fldChar w:fldCharType="begin"/>
    </w:r>
    <w:r>
      <w:instrText>PAGE</w:instrText>
    </w:r>
    <w:r>
      <w:fldChar w:fldCharType="separate"/>
    </w:r>
    <w:r>
      <w:rPr>
        <w:noProof/>
      </w:rPr>
      <w:t>53</w:t>
    </w:r>
    <w:r>
      <w:fldChar w:fldCharType="end"/>
    </w:r>
    <w:r>
      <w:rPr>
        <w:color w:val="555555"/>
        <w:sz w:val="16"/>
      </w:rPr>
      <w:t xml:space="preserve"> of </w:t>
    </w:r>
    <w:r>
      <w:fldChar w:fldCharType="begin"/>
    </w:r>
    <w:r>
      <w:instrText>NUMPAGE</w:instrText>
    </w:r>
    <w:r>
      <w:instrText>S</w:instrText>
    </w:r>
    <w:r>
      <w:fldChar w:fldCharType="separate"/>
    </w:r>
    <w:r>
      <w:rPr>
        <w:noProof/>
      </w:rPr>
      <w:t>53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763DB2">
      <w:pPr>
        <w:spacing w:after="0" w:line="240" w:lineRule="auto"/>
      </w:pPr>
      <w:r>
        <w:separator/>
      </w:r>
    </w:p>
  </w:footnote>
  <w:footnote w:type="continuationSeparator" w:id="0">
    <w:p w:rsidR="00000000" w:rsidRDefault="00763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710D" w:rsidRDefault="00763DB2">
    <w:pPr>
      <w:pStyle w:val="Header"/>
      <w:jc w:val="right"/>
    </w:pPr>
    <w:r>
      <w:rPr>
        <w:i/>
        <w:color w:val="555555"/>
        <w:sz w:val="16"/>
      </w:rPr>
      <w:t>Thesis Figures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710D"/>
    <w:rsid w:val="00326F90"/>
    <w:rsid w:val="00763D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A5DF84F-9E68-40BD-96C1-5AB3BDD82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i/>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center"/>
    </w:pPr>
    <w:rPr>
      <w:rFonts w:asciiTheme="majorHAnsi" w:eastAsiaTheme="majorEastAsia" w:hAnsiTheme="majorHAnsi" w:cstheme="majorBid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763DB2"/>
    <w:pPr>
      <w:spacing w:after="100"/>
      <w:ind w:left="220"/>
    </w:pPr>
  </w:style>
  <w:style w:type="paragraph" w:styleId="TOC1">
    <w:name w:val="toc 1"/>
    <w:basedOn w:val="Normal"/>
    <w:next w:val="Normal"/>
    <w:autoRedefine/>
    <w:uiPriority w:val="39"/>
    <w:unhideWhenUsed/>
    <w:rsid w:val="00763DB2"/>
    <w:pPr>
      <w:spacing w:after="100"/>
    </w:pPr>
  </w:style>
  <w:style w:type="character" w:styleId="Hyperlink">
    <w:name w:val="Hyperlink"/>
    <w:basedOn w:val="DefaultParagraphFont"/>
    <w:uiPriority w:val="99"/>
    <w:unhideWhenUsed/>
    <w:rsid w:val="00763D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B456D-F418-4107-AE50-595D745A4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5445</Words>
  <Characters>27630</Characters>
  <Application>Microsoft Office Word</Application>
  <DocSecurity>0</DocSecurity>
  <Lines>786</Lines>
  <Paragraphs>630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Figures - Complete Collection</dc:title>
  <dc:subject>Final Year Project Thesis</dc:subject>
  <dc:creator>Areesha Sohail; Amna Shahid; Hafiza Laiba Faisal</dc:creator>
  <cp:keywords>DeepJSCC; task-oriented communication; UAV navigation; AWGN; Rayleigh fading; 3GPP UMa-aerial; 6G</cp:keywords>
  <dc:description>Generated from FIGURES_DOCUMENT.md by tools/build_thesis_docx.py</dc:description>
  <cp:lastModifiedBy>LENOVO</cp:lastModifiedBy>
  <cp:revision>2</cp:revision>
  <dcterms:created xsi:type="dcterms:W3CDTF">2013-12-23T23:15:00Z</dcterms:created>
  <dcterms:modified xsi:type="dcterms:W3CDTF">2026-10-31T08:36:00Z</dcterms:modified>
  <cp:category/>
</cp:coreProperties>
</file>