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7350" w:tblpY="16"/>
        <w:tblW w:w="4402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84"/>
        <w:gridCol w:w="2618"/>
      </w:tblGrid>
      <w:tr w:rsidR="006555B6" w:rsidRPr="006555B6" w:rsidTr="006555B6">
        <w:trPr>
          <w:tblCellSpacing w:w="15" w:type="dxa"/>
        </w:trPr>
        <w:tc>
          <w:tcPr>
            <w:tcW w:w="4342" w:type="dxa"/>
            <w:gridSpan w:val="2"/>
            <w:shd w:val="clear" w:color="auto" w:fill="EBEBD2"/>
            <w:hideMark/>
          </w:tcPr>
          <w:p w:rsidR="006555B6" w:rsidRPr="006555B6" w:rsidRDefault="006555B6" w:rsidP="006555B6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555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Ancistrus</w:t>
            </w:r>
            <w:proofErr w:type="spellEnd"/>
          </w:p>
        </w:tc>
      </w:tr>
      <w:tr w:rsidR="006555B6" w:rsidRPr="006555B6" w:rsidTr="006555B6">
        <w:trPr>
          <w:tblCellSpacing w:w="15" w:type="dxa"/>
        </w:trPr>
        <w:tc>
          <w:tcPr>
            <w:tcW w:w="4342" w:type="dxa"/>
            <w:gridSpan w:val="2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bookmarkStart w:id="0" w:name="_GoBack"/>
            <w:r w:rsidRPr="006555B6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8BC20F8" wp14:editId="6449B564">
                  <wp:extent cx="1504622" cy="1752600"/>
                  <wp:effectExtent l="0" t="0" r="635" b="0"/>
                  <wp:docPr id="2" name="Picture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cistrus sp. (aka)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419" cy="178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555B6" w:rsidRPr="006555B6" w:rsidTr="006555B6">
        <w:trPr>
          <w:tblCellSpacing w:w="15" w:type="dxa"/>
        </w:trPr>
        <w:tc>
          <w:tcPr>
            <w:tcW w:w="4342" w:type="dxa"/>
            <w:gridSpan w:val="2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555B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Ancistrus</w:t>
            </w:r>
            <w:proofErr w:type="spellEnd"/>
            <w:r w:rsidRPr="006555B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</w:tr>
      <w:tr w:rsidR="006555B6" w:rsidRPr="006555B6" w:rsidTr="006555B6">
        <w:trPr>
          <w:tblCellSpacing w:w="15" w:type="dxa"/>
        </w:trPr>
        <w:tc>
          <w:tcPr>
            <w:tcW w:w="4342" w:type="dxa"/>
            <w:gridSpan w:val="2"/>
            <w:shd w:val="clear" w:color="auto" w:fill="EBEBD2"/>
            <w:hideMark/>
          </w:tcPr>
          <w:p w:rsidR="006555B6" w:rsidRPr="006555B6" w:rsidRDefault="006555B6" w:rsidP="006555B6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6" w:tooltip="Taxonomy (biology)" w:history="1">
              <w:r w:rsidRPr="006555B6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Scientific classification</w:t>
              </w:r>
            </w:hyperlink>
            <w:r w:rsidRPr="006555B6">
              <w:rPr>
                <w:rFonts w:ascii="Arial" w:eastAsia="Times New Roman" w:hAnsi="Arial" w:cs="Arial"/>
                <w:b/>
                <w:bCs/>
                <w:noProof/>
                <w:color w:val="0B0080"/>
                <w:sz w:val="15"/>
                <w:szCs w:val="15"/>
              </w:rPr>
              <w:drawing>
                <wp:inline distT="0" distB="0" distL="0" distR="0" wp14:anchorId="7AC09B5C" wp14:editId="4A15170D">
                  <wp:extent cx="152400" cy="152400"/>
                  <wp:effectExtent l="0" t="0" r="0" b="0"/>
                  <wp:docPr id="1" name="Picture 1" descr="e">
                    <a:hlinkClick xmlns:a="http://schemas.openxmlformats.org/drawingml/2006/main" r:id="rId7" tooltip="&quot;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">
                            <a:hlinkClick r:id="rId7" tooltip="&quot;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B6" w:rsidRPr="006555B6" w:rsidTr="006555B6">
        <w:trPr>
          <w:tblCellSpacing w:w="15" w:type="dxa"/>
        </w:trPr>
        <w:tc>
          <w:tcPr>
            <w:tcW w:w="1739" w:type="dxa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555B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Animal" w:history="1">
              <w:r w:rsidRPr="006555B6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Animalia</w:t>
              </w:r>
            </w:hyperlink>
          </w:p>
        </w:tc>
      </w:tr>
      <w:tr w:rsidR="006555B6" w:rsidRPr="006555B6" w:rsidTr="006555B6">
        <w:trPr>
          <w:tblCellSpacing w:w="15" w:type="dxa"/>
        </w:trPr>
        <w:tc>
          <w:tcPr>
            <w:tcW w:w="1739" w:type="dxa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555B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Chordate" w:history="1">
              <w:r w:rsidRPr="006555B6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Chordata</w:t>
              </w:r>
            </w:hyperlink>
          </w:p>
        </w:tc>
      </w:tr>
      <w:tr w:rsidR="006555B6" w:rsidRPr="006555B6" w:rsidTr="006555B6">
        <w:trPr>
          <w:tblCellSpacing w:w="15" w:type="dxa"/>
        </w:trPr>
        <w:tc>
          <w:tcPr>
            <w:tcW w:w="1739" w:type="dxa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555B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Class:</w:t>
            </w:r>
          </w:p>
        </w:tc>
        <w:tc>
          <w:tcPr>
            <w:tcW w:w="0" w:type="auto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Actinopterygii" w:history="1">
              <w:proofErr w:type="spellStart"/>
              <w:r w:rsidRPr="006555B6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Actinopterygii</w:t>
              </w:r>
              <w:proofErr w:type="spellEnd"/>
            </w:hyperlink>
          </w:p>
        </w:tc>
      </w:tr>
      <w:tr w:rsidR="006555B6" w:rsidRPr="006555B6" w:rsidTr="006555B6">
        <w:trPr>
          <w:tblCellSpacing w:w="15" w:type="dxa"/>
        </w:trPr>
        <w:tc>
          <w:tcPr>
            <w:tcW w:w="1739" w:type="dxa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555B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Catfish" w:history="1">
              <w:proofErr w:type="spellStart"/>
              <w:r w:rsidRPr="006555B6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Siluriformes</w:t>
              </w:r>
              <w:proofErr w:type="spellEnd"/>
            </w:hyperlink>
          </w:p>
        </w:tc>
      </w:tr>
      <w:tr w:rsidR="006555B6" w:rsidRPr="006555B6" w:rsidTr="006555B6">
        <w:trPr>
          <w:tblCellSpacing w:w="15" w:type="dxa"/>
        </w:trPr>
        <w:tc>
          <w:tcPr>
            <w:tcW w:w="1739" w:type="dxa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555B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Family:</w:t>
            </w:r>
          </w:p>
        </w:tc>
        <w:tc>
          <w:tcPr>
            <w:tcW w:w="0" w:type="auto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Loricariidae" w:history="1">
              <w:proofErr w:type="spellStart"/>
              <w:r w:rsidRPr="006555B6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Loricariidae</w:t>
              </w:r>
              <w:proofErr w:type="spellEnd"/>
            </w:hyperlink>
          </w:p>
        </w:tc>
      </w:tr>
      <w:tr w:rsidR="006555B6" w:rsidRPr="006555B6" w:rsidTr="006555B6">
        <w:trPr>
          <w:tblCellSpacing w:w="15" w:type="dxa"/>
        </w:trPr>
        <w:tc>
          <w:tcPr>
            <w:tcW w:w="1739" w:type="dxa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555B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Tribe:</w:t>
            </w:r>
          </w:p>
        </w:tc>
        <w:tc>
          <w:tcPr>
            <w:tcW w:w="0" w:type="auto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Ancistrini" w:history="1">
              <w:proofErr w:type="spellStart"/>
              <w:r w:rsidRPr="006555B6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Ancistrini</w:t>
              </w:r>
              <w:proofErr w:type="spellEnd"/>
            </w:hyperlink>
          </w:p>
        </w:tc>
      </w:tr>
      <w:tr w:rsidR="006555B6" w:rsidRPr="006555B6" w:rsidTr="006555B6">
        <w:trPr>
          <w:tblCellSpacing w:w="15" w:type="dxa"/>
        </w:trPr>
        <w:tc>
          <w:tcPr>
            <w:tcW w:w="1739" w:type="dxa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555B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Genus:</w:t>
            </w:r>
          </w:p>
        </w:tc>
        <w:tc>
          <w:tcPr>
            <w:tcW w:w="0" w:type="auto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555B6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Ancistrus</w:t>
            </w:r>
            <w:proofErr w:type="spellEnd"/>
            <w:r w:rsidRPr="006555B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hyperlink r:id="rId15" w:tooltip="Rudolf Kner" w:history="1">
              <w:proofErr w:type="spellStart"/>
              <w:r w:rsidRPr="006555B6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Kner</w:t>
              </w:r>
              <w:proofErr w:type="spellEnd"/>
            </w:hyperlink>
            <w:r w:rsidRPr="006555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1854</w:t>
            </w:r>
          </w:p>
        </w:tc>
      </w:tr>
      <w:tr w:rsidR="006555B6" w:rsidRPr="006555B6" w:rsidTr="006555B6">
        <w:trPr>
          <w:tblCellSpacing w:w="15" w:type="dxa"/>
        </w:trPr>
        <w:tc>
          <w:tcPr>
            <w:tcW w:w="4342" w:type="dxa"/>
            <w:gridSpan w:val="2"/>
            <w:shd w:val="clear" w:color="auto" w:fill="EBEBD2"/>
            <w:hideMark/>
          </w:tcPr>
          <w:p w:rsidR="006555B6" w:rsidRPr="006555B6" w:rsidRDefault="006555B6" w:rsidP="006555B6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6" w:tooltip="Type species" w:history="1">
              <w:r w:rsidRPr="006555B6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Type species</w:t>
              </w:r>
            </w:hyperlink>
          </w:p>
        </w:tc>
      </w:tr>
      <w:tr w:rsidR="006555B6" w:rsidRPr="006555B6" w:rsidTr="006555B6">
        <w:trPr>
          <w:tblCellSpacing w:w="15" w:type="dxa"/>
        </w:trPr>
        <w:tc>
          <w:tcPr>
            <w:tcW w:w="4342" w:type="dxa"/>
            <w:gridSpan w:val="2"/>
            <w:shd w:val="clear" w:color="auto" w:fill="F8F9FA"/>
            <w:hideMark/>
          </w:tcPr>
          <w:p w:rsidR="006555B6" w:rsidRPr="006555B6" w:rsidRDefault="006555B6" w:rsidP="006555B6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555B6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Hypostomus</w:t>
            </w:r>
            <w:proofErr w:type="spellEnd"/>
            <w:r w:rsidRPr="006555B6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555B6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cirrhosus</w:t>
            </w:r>
            <w:proofErr w:type="spellEnd"/>
          </w:p>
          <w:p w:rsidR="006555B6" w:rsidRPr="006555B6" w:rsidRDefault="006555B6" w:rsidP="006555B6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555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Valenciennes</w:t>
            </w:r>
            <w:proofErr w:type="spellEnd"/>
            <w:r w:rsidRPr="006555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1836</w:t>
            </w:r>
          </w:p>
        </w:tc>
      </w:tr>
    </w:tbl>
    <w:p w:rsidR="006555B6" w:rsidRPr="006555B6" w:rsidRDefault="006555B6" w:rsidP="006555B6">
      <w:pPr>
        <w:spacing w:line="480" w:lineRule="auto"/>
        <w:rPr>
          <w:rFonts w:cstheme="minorHAnsi"/>
          <w:b/>
          <w:bCs/>
          <w:iCs/>
          <w:color w:val="202122"/>
          <w:sz w:val="44"/>
          <w:szCs w:val="44"/>
          <w:u w:val="single"/>
          <w:shd w:val="clear" w:color="auto" w:fill="FFFFFF"/>
        </w:rPr>
      </w:pPr>
      <w:r>
        <w:rPr>
          <w:rFonts w:cstheme="minorHAnsi"/>
          <w:b/>
          <w:bCs/>
          <w:iCs/>
          <w:color w:val="202122"/>
          <w:sz w:val="44"/>
          <w:szCs w:val="44"/>
          <w:u w:val="single"/>
          <w:shd w:val="clear" w:color="auto" w:fill="FFFFFF"/>
        </w:rPr>
        <w:t>ANCISTRUS PLECO</w:t>
      </w:r>
    </w:p>
    <w:p w:rsidR="00676816" w:rsidRDefault="006555B6" w:rsidP="006555B6">
      <w:pPr>
        <w:spacing w:line="48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Ancistrus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17" w:tooltip="Genu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genus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18" w:tooltip="Freshwater f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nocturnal freshwater fish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 </w:t>
      </w:r>
      <w:hyperlink r:id="rId19" w:tooltip="Family (biology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family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"https://en.wikipedia.org/wiki/Loricariidae" \o "Loricariidae"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Loricariidae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order </w:t>
      </w:r>
      <w:proofErr w:type="spellStart"/>
      <w:r>
        <w:fldChar w:fldCharType="begin"/>
      </w:r>
      <w:r>
        <w:instrText xml:space="preserve"> HYPERLINK "https://en.wikipedia.org/wiki/Siluriformes" \o "Siluriformes"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Siluriformes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native to freshwater habitats in </w:t>
      </w:r>
      <w:hyperlink r:id="rId20" w:tooltip="South Amer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South America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21" w:tooltip="Panam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Panama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Fish of this genus are common in the </w:t>
      </w:r>
      <w:hyperlink r:id="rId22" w:tooltip="Aquariu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aquarium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trade where they are known as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bushynose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bristlenose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catfish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In the aquarium hobby they are often referred to 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bushynose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bristlenose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plecos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instead, but this may lead to confusion as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pleco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usually is used for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"https://en.wikipedia.org/wiki/Hypostomus_plecostomus" \o "Hypostomus plecostomus"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Hypostomus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plecostomus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and its allies and is often used as a catchall term for any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loricariids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remotely resembling that species.</w:t>
      </w:r>
    </w:p>
    <w:p w:rsidR="006555B6" w:rsidRDefault="006555B6" w:rsidP="006555B6">
      <w:pPr>
        <w:spacing w:line="48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Ancistrus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species show all the typical features of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Loricariidae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This includes a body covered in bony plates and a ventral </w:t>
      </w:r>
      <w:hyperlink r:id="rId23" w:tooltip="Suckermout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suckermouth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24" w:anchor="cite_note-Sabaj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feature most commonly associated with the genus are the fleshy tentacles found on the head in adult males; females may possess tentacles along the snout margin but they are smaller and they lack tentacles on the head.</w:t>
      </w:r>
      <w:hyperlink r:id="rId25" w:anchor="cite_note-Sabaj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Tentacules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tentacles directly associated with </w:t>
      </w:r>
      <w:proofErr w:type="spellStart"/>
      <w:r>
        <w:fldChar w:fldCharType="begin"/>
      </w:r>
      <w:r>
        <w:instrText xml:space="preserve"> HYPERLINK "https://en.wikipedia.org/wiki/Odontode" \o "Odontode"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odontodes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develop on the </w:t>
      </w:r>
      <w:hyperlink r:id="rId26" w:tooltip="Pectoral fi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pectoral fin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spine of the males of some species.</w:t>
      </w:r>
      <w:hyperlink r:id="rId27" w:anchor="cite_note-Sabaj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Males also have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evertible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cheek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odontodes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which are less developed or absent in females. They also lack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odontodes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along the snout.</w:t>
      </w:r>
      <w:hyperlink r:id="rId28" w:anchor="cite_note-Armbruster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In comparison with a typical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loricariid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pleco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bristlenose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typically shorter (4–6 inches or 15 cm or less), more flattened and fatter with a comparatively wider head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555B6" w:rsidRDefault="006555B6" w:rsidP="006555B6">
      <w:pPr>
        <w:spacing w:line="480" w:lineRule="auto"/>
      </w:pPr>
    </w:p>
    <w:sectPr w:rsidR="00655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B6"/>
    <w:rsid w:val="00267300"/>
    <w:rsid w:val="006555B6"/>
    <w:rsid w:val="00B6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3FC1"/>
  <w15:chartTrackingRefBased/>
  <w15:docId w15:val="{A49CBC6E-B250-4E13-9B08-A077D2EF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55B6"/>
    <w:rPr>
      <w:color w:val="0000FF"/>
      <w:u w:val="single"/>
    </w:rPr>
  </w:style>
  <w:style w:type="character" w:customStyle="1" w:styleId="plainlinks">
    <w:name w:val="plainlinks"/>
    <w:basedOn w:val="DefaultParagraphFont"/>
    <w:rsid w:val="006555B6"/>
  </w:style>
  <w:style w:type="paragraph" w:styleId="NormalWeb">
    <w:name w:val="Normal (Web)"/>
    <w:basedOn w:val="Normal"/>
    <w:uiPriority w:val="99"/>
    <w:semiHidden/>
    <w:unhideWhenUsed/>
    <w:rsid w:val="00655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Loricariidae" TargetMode="External"/><Relationship Id="rId18" Type="http://schemas.openxmlformats.org/officeDocument/2006/relationships/hyperlink" Target="https://en.wikipedia.org/wiki/Freshwater_fish" TargetMode="External"/><Relationship Id="rId26" Type="http://schemas.openxmlformats.org/officeDocument/2006/relationships/hyperlink" Target="https://en.wikipedia.org/wiki/Pectoral_f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anama" TargetMode="External"/><Relationship Id="rId7" Type="http://schemas.openxmlformats.org/officeDocument/2006/relationships/hyperlink" Target="https://en.wikipedia.org/wiki/Template:Taxonomy/Ancistrus" TargetMode="External"/><Relationship Id="rId12" Type="http://schemas.openxmlformats.org/officeDocument/2006/relationships/hyperlink" Target="https://en.wikipedia.org/wiki/Catfish" TargetMode="External"/><Relationship Id="rId17" Type="http://schemas.openxmlformats.org/officeDocument/2006/relationships/hyperlink" Target="https://en.wikipedia.org/wiki/Genus" TargetMode="External"/><Relationship Id="rId25" Type="http://schemas.openxmlformats.org/officeDocument/2006/relationships/hyperlink" Target="https://en.wikipedia.org/wiki/Ancistr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ype_species" TargetMode="External"/><Relationship Id="rId20" Type="http://schemas.openxmlformats.org/officeDocument/2006/relationships/hyperlink" Target="https://en.wikipedia.org/wiki/South_America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xonomy_(biology)" TargetMode="External"/><Relationship Id="rId11" Type="http://schemas.openxmlformats.org/officeDocument/2006/relationships/hyperlink" Target="https://en.wikipedia.org/wiki/Actinopterygii" TargetMode="External"/><Relationship Id="rId24" Type="http://schemas.openxmlformats.org/officeDocument/2006/relationships/hyperlink" Target="https://en.wikipedia.org/wiki/Ancistrus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Rudolf_Kner" TargetMode="External"/><Relationship Id="rId23" Type="http://schemas.openxmlformats.org/officeDocument/2006/relationships/hyperlink" Target="https://en.wikipedia.org/wiki/Suckermouth" TargetMode="External"/><Relationship Id="rId28" Type="http://schemas.openxmlformats.org/officeDocument/2006/relationships/hyperlink" Target="https://en.wikipedia.org/wiki/Ancistrus" TargetMode="External"/><Relationship Id="rId10" Type="http://schemas.openxmlformats.org/officeDocument/2006/relationships/hyperlink" Target="https://en.wikipedia.org/wiki/Chordate" TargetMode="External"/><Relationship Id="rId19" Type="http://schemas.openxmlformats.org/officeDocument/2006/relationships/hyperlink" Target="https://en.wikipedia.org/wiki/Family_(biology)" TargetMode="External"/><Relationship Id="rId4" Type="http://schemas.openxmlformats.org/officeDocument/2006/relationships/hyperlink" Target="https://en.wikipedia.org/wiki/File:Ancistrus_sp._(aka).jpg" TargetMode="External"/><Relationship Id="rId9" Type="http://schemas.openxmlformats.org/officeDocument/2006/relationships/hyperlink" Target="https://en.wikipedia.org/wiki/Animal" TargetMode="External"/><Relationship Id="rId14" Type="http://schemas.openxmlformats.org/officeDocument/2006/relationships/hyperlink" Target="https://en.wikipedia.org/wiki/Ancistrini" TargetMode="External"/><Relationship Id="rId22" Type="http://schemas.openxmlformats.org/officeDocument/2006/relationships/hyperlink" Target="https://en.wikipedia.org/wiki/Aquarium" TargetMode="External"/><Relationship Id="rId27" Type="http://schemas.openxmlformats.org/officeDocument/2006/relationships/hyperlink" Target="https://en.wikipedia.org/wiki/Ancistru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2021-01-14T22:41:00Z</dcterms:created>
  <dcterms:modified xsi:type="dcterms:W3CDTF">2021-01-14T22:46:00Z</dcterms:modified>
</cp:coreProperties>
</file>