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88357868"/>
        <w:docPartObj>
          <w:docPartGallery w:val="Cover Pages"/>
          <w:docPartUnique/>
        </w:docPartObj>
      </w:sdtPr>
      <w:sdtContent>
        <w:p w14:paraId="2D657163" w14:textId="414FC592" w:rsidR="005E2447" w:rsidRDefault="005E2447">
          <w:r>
            <w:rPr>
              <w:noProof/>
            </w:rPr>
            <mc:AlternateContent>
              <mc:Choice Requires="wps">
                <w:drawing>
                  <wp:anchor distT="0" distB="0" distL="114300" distR="114300" simplePos="0" relativeHeight="251659264" behindDoc="0" locked="0" layoutInCell="1" allowOverlap="1" wp14:anchorId="70EFF210" wp14:editId="5EAC3BAB">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235"/>
                                  <w:gridCol w:w="2700"/>
                                </w:tblGrid>
                                <w:tr w:rsidR="005E2447" w14:paraId="010D4523" w14:textId="77777777" w:rsidTr="005E2447">
                                  <w:trPr>
                                    <w:trHeight w:val="7416"/>
                                    <w:jc w:val="center"/>
                                  </w:trPr>
                                  <w:tc>
                                    <w:tcPr>
                                      <w:tcW w:w="2568" w:type="pct"/>
                                      <w:vAlign w:val="center"/>
                                    </w:tcPr>
                                    <w:p w14:paraId="6419AC9D" w14:textId="00B1EF0C" w:rsidR="005E2447" w:rsidRDefault="005E2447">
                                      <w:pPr>
                                        <w:jc w:val="right"/>
                                      </w:pPr>
                                      <w:r>
                                        <w:rPr>
                                          <w:noProof/>
                                        </w:rPr>
                                        <w:drawing>
                                          <wp:inline distT="0" distB="0" distL="0" distR="0" wp14:anchorId="2686C367" wp14:editId="49E09A36">
                                            <wp:extent cx="2867025" cy="2867025"/>
                                            <wp:effectExtent l="0" t="0" r="0" b="0"/>
                                            <wp:docPr id="19390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27694" name="Picture 1939027694"/>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867025" cy="2867025"/>
                                                    </a:xfrm>
                                                    <a:prstGeom prst="rect">
                                                      <a:avLst/>
                                                    </a:prstGeom>
                                                  </pic:spPr>
                                                </pic:pic>
                                              </a:graphicData>
                                            </a:graphic>
                                          </wp:inline>
                                        </w:drawing>
                                      </w:r>
                                    </w:p>
                                    <w:p w14:paraId="4800014A" w14:textId="78F43B24" w:rsidR="005E2447" w:rsidRDefault="005E2447">
                                      <w:pPr>
                                        <w:pStyle w:val="NoSpacing"/>
                                        <w:spacing w:line="312" w:lineRule="auto"/>
                                        <w:jc w:val="right"/>
                                        <w:rPr>
                                          <w:caps/>
                                          <w:color w:val="191919" w:themeColor="text1" w:themeTint="E6"/>
                                          <w:sz w:val="72"/>
                                          <w:szCs w:val="72"/>
                                        </w:rPr>
                                      </w:pPr>
                                    </w:p>
                                    <w:sdt>
                                      <w:sdtPr>
                                        <w:rPr>
                                          <w:b/>
                                          <w:bCs/>
                                          <w:color w:val="00B0F0"/>
                                          <w:sz w:val="52"/>
                                          <w:szCs w:val="5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33E5032" w14:textId="0E2EF823" w:rsidR="005E2447" w:rsidRDefault="008C5DDD">
                                          <w:pPr>
                                            <w:jc w:val="right"/>
                                          </w:pPr>
                                          <w:r>
                                            <w:rPr>
                                              <w:b/>
                                              <w:bCs/>
                                              <w:color w:val="00B0F0"/>
                                              <w:sz w:val="52"/>
                                              <w:szCs w:val="52"/>
                                            </w:rPr>
                                            <w:t>Database Proposal</w:t>
                                          </w:r>
                                        </w:p>
                                      </w:sdtContent>
                                    </w:sdt>
                                  </w:tc>
                                  <w:tc>
                                    <w:tcPr>
                                      <w:tcW w:w="2432" w:type="pct"/>
                                      <w:vAlign w:val="center"/>
                                    </w:tcPr>
                                    <w:sdt>
                                      <w:sdtPr>
                                        <w:rPr>
                                          <w:b/>
                                          <w:bCs/>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6E9EE7" w14:textId="1CF9BED1" w:rsidR="005E2447" w:rsidRPr="005E2447" w:rsidRDefault="005E2447">
                                          <w:pPr>
                                            <w:pStyle w:val="NoSpacing"/>
                                            <w:rPr>
                                              <w:b/>
                                              <w:bCs/>
                                              <w:color w:val="E97132" w:themeColor="accent2"/>
                                              <w:sz w:val="26"/>
                                              <w:szCs w:val="26"/>
                                            </w:rPr>
                                          </w:pPr>
                                          <w:r w:rsidRPr="005E2447">
                                            <w:rPr>
                                              <w:b/>
                                              <w:bCs/>
                                              <w:color w:val="E97132" w:themeColor="accent2"/>
                                              <w:sz w:val="26"/>
                                              <w:szCs w:val="26"/>
                                            </w:rPr>
                                            <w:t>HAFSA KHURRAM(FA22-BCS-058)</w:t>
                                          </w:r>
                                        </w:p>
                                      </w:sdtContent>
                                    </w:sdt>
                                    <w:p w14:paraId="5DD2F4FC" w14:textId="71F02D75" w:rsidR="005E2447" w:rsidRDefault="00000000">
                                      <w:pPr>
                                        <w:pStyle w:val="NoSpacing"/>
                                      </w:pPr>
                                      <w:sdt>
                                        <w:sdtPr>
                                          <w:rPr>
                                            <w:b/>
                                            <w:bCs/>
                                            <w:color w:val="E97132" w:themeColor="accent2"/>
                                            <w:sz w:val="26"/>
                                            <w:szCs w:val="2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5E2447" w:rsidRPr="005E2447">
                                            <w:rPr>
                                              <w:b/>
                                              <w:bCs/>
                                              <w:color w:val="E97132" w:themeColor="accent2"/>
                                              <w:sz w:val="26"/>
                                              <w:szCs w:val="26"/>
                                            </w:rPr>
                                            <w:t>ZAINAB ASIF (FA22-BCS-068)                                   SYEDA HUMAIMA (FA22-BCS-066)</w:t>
                                          </w:r>
                                        </w:sdtContent>
                                      </w:sdt>
                                    </w:p>
                                  </w:tc>
                                </w:tr>
                              </w:tbl>
                              <w:p w14:paraId="7521FE2B" w14:textId="77777777" w:rsidR="005E2447" w:rsidRDefault="005E244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0EFF210"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235"/>
                            <w:gridCol w:w="2700"/>
                          </w:tblGrid>
                          <w:tr w:rsidR="005E2447" w14:paraId="010D4523" w14:textId="77777777" w:rsidTr="005E2447">
                            <w:trPr>
                              <w:trHeight w:val="7416"/>
                              <w:jc w:val="center"/>
                            </w:trPr>
                            <w:tc>
                              <w:tcPr>
                                <w:tcW w:w="2568" w:type="pct"/>
                                <w:vAlign w:val="center"/>
                              </w:tcPr>
                              <w:p w14:paraId="6419AC9D" w14:textId="00B1EF0C" w:rsidR="005E2447" w:rsidRDefault="005E2447">
                                <w:pPr>
                                  <w:jc w:val="right"/>
                                </w:pPr>
                                <w:r>
                                  <w:rPr>
                                    <w:noProof/>
                                  </w:rPr>
                                  <w:drawing>
                                    <wp:inline distT="0" distB="0" distL="0" distR="0" wp14:anchorId="2686C367" wp14:editId="49E09A36">
                                      <wp:extent cx="2867025" cy="2867025"/>
                                      <wp:effectExtent l="0" t="0" r="0" b="0"/>
                                      <wp:docPr id="19390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27694" name="Picture 1939027694"/>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867025" cy="2867025"/>
                                              </a:xfrm>
                                              <a:prstGeom prst="rect">
                                                <a:avLst/>
                                              </a:prstGeom>
                                            </pic:spPr>
                                          </pic:pic>
                                        </a:graphicData>
                                      </a:graphic>
                                    </wp:inline>
                                  </w:drawing>
                                </w:r>
                              </w:p>
                              <w:p w14:paraId="4800014A" w14:textId="78F43B24" w:rsidR="005E2447" w:rsidRDefault="005E2447">
                                <w:pPr>
                                  <w:pStyle w:val="NoSpacing"/>
                                  <w:spacing w:line="312" w:lineRule="auto"/>
                                  <w:jc w:val="right"/>
                                  <w:rPr>
                                    <w:caps/>
                                    <w:color w:val="191919" w:themeColor="text1" w:themeTint="E6"/>
                                    <w:sz w:val="72"/>
                                    <w:szCs w:val="72"/>
                                  </w:rPr>
                                </w:pPr>
                              </w:p>
                              <w:sdt>
                                <w:sdtPr>
                                  <w:rPr>
                                    <w:b/>
                                    <w:bCs/>
                                    <w:color w:val="00B0F0"/>
                                    <w:sz w:val="52"/>
                                    <w:szCs w:val="5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33E5032" w14:textId="0E2EF823" w:rsidR="005E2447" w:rsidRDefault="008C5DDD">
                                    <w:pPr>
                                      <w:jc w:val="right"/>
                                    </w:pPr>
                                    <w:r>
                                      <w:rPr>
                                        <w:b/>
                                        <w:bCs/>
                                        <w:color w:val="00B0F0"/>
                                        <w:sz w:val="52"/>
                                        <w:szCs w:val="52"/>
                                      </w:rPr>
                                      <w:t>Database Proposal</w:t>
                                    </w:r>
                                  </w:p>
                                </w:sdtContent>
                              </w:sdt>
                            </w:tc>
                            <w:tc>
                              <w:tcPr>
                                <w:tcW w:w="2432" w:type="pct"/>
                                <w:vAlign w:val="center"/>
                              </w:tcPr>
                              <w:sdt>
                                <w:sdtPr>
                                  <w:rPr>
                                    <w:b/>
                                    <w:bCs/>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6E9EE7" w14:textId="1CF9BED1" w:rsidR="005E2447" w:rsidRPr="005E2447" w:rsidRDefault="005E2447">
                                    <w:pPr>
                                      <w:pStyle w:val="NoSpacing"/>
                                      <w:rPr>
                                        <w:b/>
                                        <w:bCs/>
                                        <w:color w:val="E97132" w:themeColor="accent2"/>
                                        <w:sz w:val="26"/>
                                        <w:szCs w:val="26"/>
                                      </w:rPr>
                                    </w:pPr>
                                    <w:r w:rsidRPr="005E2447">
                                      <w:rPr>
                                        <w:b/>
                                        <w:bCs/>
                                        <w:color w:val="E97132" w:themeColor="accent2"/>
                                        <w:sz w:val="26"/>
                                        <w:szCs w:val="26"/>
                                      </w:rPr>
                                      <w:t>HAFSA KHURRAM(FA22-BCS-058)</w:t>
                                    </w:r>
                                  </w:p>
                                </w:sdtContent>
                              </w:sdt>
                              <w:p w14:paraId="5DD2F4FC" w14:textId="71F02D75" w:rsidR="005E2447" w:rsidRDefault="00000000">
                                <w:pPr>
                                  <w:pStyle w:val="NoSpacing"/>
                                </w:pPr>
                                <w:sdt>
                                  <w:sdtPr>
                                    <w:rPr>
                                      <w:b/>
                                      <w:bCs/>
                                      <w:color w:val="E97132" w:themeColor="accent2"/>
                                      <w:sz w:val="26"/>
                                      <w:szCs w:val="2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5E2447" w:rsidRPr="005E2447">
                                      <w:rPr>
                                        <w:b/>
                                        <w:bCs/>
                                        <w:color w:val="E97132" w:themeColor="accent2"/>
                                        <w:sz w:val="26"/>
                                        <w:szCs w:val="26"/>
                                      </w:rPr>
                                      <w:t>ZAINAB ASIF (FA22-BCS-068)                                   SYEDA HUMAIMA (FA22-BCS-066)</w:t>
                                    </w:r>
                                  </w:sdtContent>
                                </w:sdt>
                              </w:p>
                            </w:tc>
                          </w:tr>
                        </w:tbl>
                        <w:p w14:paraId="7521FE2B" w14:textId="77777777" w:rsidR="005E2447" w:rsidRDefault="005E2447"/>
                      </w:txbxContent>
                    </v:textbox>
                    <w10:wrap anchorx="page" anchory="page"/>
                  </v:shape>
                </w:pict>
              </mc:Fallback>
            </mc:AlternateContent>
          </w:r>
          <w:r>
            <w:br w:type="page"/>
          </w:r>
        </w:p>
      </w:sdtContent>
    </w:sdt>
    <w:p w14:paraId="21678A89" w14:textId="7F925F78" w:rsidR="00DE7A3D" w:rsidRPr="00DE7A3D" w:rsidRDefault="00DE7A3D" w:rsidP="00DE7A3D">
      <w:pPr>
        <w:rPr>
          <w:b/>
          <w:bCs/>
        </w:rPr>
      </w:pPr>
      <w:r w:rsidRPr="00DE7A3D">
        <w:rPr>
          <w:b/>
          <w:bCs/>
        </w:rPr>
        <w:lastRenderedPageBreak/>
        <w:t>1. Introduction</w:t>
      </w:r>
    </w:p>
    <w:p w14:paraId="1C3A5EBF" w14:textId="0FD756D0" w:rsidR="00DE7A3D" w:rsidRPr="00DE7A3D" w:rsidRDefault="00DE7A3D" w:rsidP="00DE7A3D">
      <w:r w:rsidRPr="00DE7A3D">
        <w:t xml:space="preserve">The </w:t>
      </w:r>
      <w:r w:rsidRPr="00DE7A3D">
        <w:rPr>
          <w:b/>
          <w:bCs/>
        </w:rPr>
        <w:t>Travel Agency</w:t>
      </w:r>
      <w:r>
        <w:rPr>
          <w:b/>
          <w:bCs/>
        </w:rPr>
        <w:t xml:space="preserve"> </w:t>
      </w:r>
      <w:r w:rsidRPr="00DE7A3D">
        <w:rPr>
          <w:b/>
          <w:bCs/>
        </w:rPr>
        <w:t>DB</w:t>
      </w:r>
      <w:r w:rsidRPr="00DE7A3D">
        <w:t xml:space="preserve"> database system is designed to streamline travel agency operations, ensuring efficient management of admins, customers, employees, travel packages, bookings, payments, and feedback. Its primary goal is to simplify workflows, enhance customer experience, and provide robust reporting capabilities.</w:t>
      </w:r>
    </w:p>
    <w:p w14:paraId="065188FA" w14:textId="77D68FD5" w:rsidR="00DE7A3D" w:rsidRPr="00DE7A3D" w:rsidRDefault="00DE7A3D" w:rsidP="00DE7A3D"/>
    <w:p w14:paraId="01008C28" w14:textId="77777777" w:rsidR="00DE7A3D" w:rsidRPr="00DE7A3D" w:rsidRDefault="00DE7A3D" w:rsidP="00DE7A3D">
      <w:pPr>
        <w:rPr>
          <w:b/>
          <w:bCs/>
        </w:rPr>
      </w:pPr>
      <w:r w:rsidRPr="00DE7A3D">
        <w:rPr>
          <w:b/>
          <w:bCs/>
        </w:rPr>
        <w:t>2. Proposed Solution</w:t>
      </w:r>
    </w:p>
    <w:p w14:paraId="0D0D89E4" w14:textId="77777777" w:rsidR="00DE7A3D" w:rsidRPr="00DE7A3D" w:rsidRDefault="00DE7A3D" w:rsidP="00DE7A3D">
      <w:pPr>
        <w:numPr>
          <w:ilvl w:val="0"/>
          <w:numId w:val="14"/>
        </w:numPr>
      </w:pPr>
      <w:r w:rsidRPr="00DE7A3D">
        <w:t xml:space="preserve">A </w:t>
      </w:r>
      <w:r w:rsidRPr="00DE7A3D">
        <w:rPr>
          <w:b/>
          <w:bCs/>
        </w:rPr>
        <w:t>relational database</w:t>
      </w:r>
      <w:r w:rsidRPr="00DE7A3D">
        <w:t xml:space="preserve"> to manage core operations of the travel agency.</w:t>
      </w:r>
    </w:p>
    <w:p w14:paraId="5B6F9B83" w14:textId="77777777" w:rsidR="00DE7A3D" w:rsidRPr="00DE7A3D" w:rsidRDefault="00DE7A3D" w:rsidP="00DE7A3D">
      <w:pPr>
        <w:numPr>
          <w:ilvl w:val="0"/>
          <w:numId w:val="14"/>
        </w:numPr>
      </w:pPr>
      <w:r w:rsidRPr="00DE7A3D">
        <w:t xml:space="preserve">Seamless integration of </w:t>
      </w:r>
      <w:r w:rsidRPr="00DE7A3D">
        <w:rPr>
          <w:b/>
          <w:bCs/>
        </w:rPr>
        <w:t>customers, travel packages, bookings, payments</w:t>
      </w:r>
      <w:r w:rsidRPr="00DE7A3D">
        <w:t xml:space="preserve">, and </w:t>
      </w:r>
      <w:r w:rsidRPr="00DE7A3D">
        <w:rPr>
          <w:b/>
          <w:bCs/>
        </w:rPr>
        <w:t>feedback</w:t>
      </w:r>
      <w:r w:rsidRPr="00DE7A3D">
        <w:t>.</w:t>
      </w:r>
    </w:p>
    <w:p w14:paraId="63ADD1F5" w14:textId="77777777" w:rsidR="00DE7A3D" w:rsidRPr="00DE7A3D" w:rsidRDefault="00DE7A3D" w:rsidP="00DE7A3D">
      <w:pPr>
        <w:numPr>
          <w:ilvl w:val="0"/>
          <w:numId w:val="14"/>
        </w:numPr>
      </w:pPr>
      <w:r w:rsidRPr="00DE7A3D">
        <w:t xml:space="preserve">Role-based access control via the </w:t>
      </w:r>
      <w:proofErr w:type="gramStart"/>
      <w:r w:rsidRPr="00DE7A3D">
        <w:rPr>
          <w:b/>
          <w:bCs/>
        </w:rPr>
        <w:t>Admins</w:t>
      </w:r>
      <w:proofErr w:type="gramEnd"/>
      <w:r w:rsidRPr="00DE7A3D">
        <w:t xml:space="preserve"> table for secure management.</w:t>
      </w:r>
    </w:p>
    <w:p w14:paraId="1E5C929A" w14:textId="4BFA2D81" w:rsidR="00DE7A3D" w:rsidRPr="00DE7A3D" w:rsidRDefault="00DE7A3D" w:rsidP="00DE7A3D">
      <w:pPr>
        <w:numPr>
          <w:ilvl w:val="0"/>
          <w:numId w:val="14"/>
        </w:numPr>
      </w:pPr>
      <w:r w:rsidRPr="00DE7A3D">
        <w:t xml:space="preserve">Inclusion of additional tables such as </w:t>
      </w:r>
      <w:r w:rsidRPr="00DE7A3D">
        <w:rPr>
          <w:b/>
          <w:bCs/>
        </w:rPr>
        <w:t>Transport</w:t>
      </w:r>
      <w:r>
        <w:rPr>
          <w:b/>
          <w:bCs/>
        </w:rPr>
        <w:t xml:space="preserve"> </w:t>
      </w:r>
      <w:r w:rsidRPr="00DE7A3D">
        <w:rPr>
          <w:b/>
          <w:bCs/>
        </w:rPr>
        <w:t>Options</w:t>
      </w:r>
      <w:r w:rsidRPr="00DE7A3D">
        <w:t xml:space="preserve">, </w:t>
      </w:r>
      <w:r w:rsidRPr="00DE7A3D">
        <w:rPr>
          <w:b/>
          <w:bCs/>
        </w:rPr>
        <w:t>Accommodations</w:t>
      </w:r>
      <w:r w:rsidRPr="00DE7A3D">
        <w:t xml:space="preserve">, and </w:t>
      </w:r>
      <w:r w:rsidRPr="00DE7A3D">
        <w:rPr>
          <w:b/>
          <w:bCs/>
        </w:rPr>
        <w:t>Itineraries</w:t>
      </w:r>
      <w:r w:rsidRPr="00DE7A3D">
        <w:t xml:space="preserve"> for detailed travel planning.</w:t>
      </w:r>
    </w:p>
    <w:p w14:paraId="6070D551" w14:textId="50D433DD" w:rsidR="00DE7A3D" w:rsidRPr="00DE7A3D" w:rsidRDefault="00DE7A3D" w:rsidP="00DE7A3D"/>
    <w:p w14:paraId="63B4672E" w14:textId="77777777" w:rsidR="00DE7A3D" w:rsidRPr="00DE7A3D" w:rsidRDefault="00DE7A3D" w:rsidP="00DE7A3D">
      <w:pPr>
        <w:rPr>
          <w:b/>
          <w:bCs/>
        </w:rPr>
      </w:pPr>
      <w:r w:rsidRPr="00DE7A3D">
        <w:rPr>
          <w:b/>
          <w:bCs/>
        </w:rPr>
        <w:t>3. Working</w:t>
      </w:r>
    </w:p>
    <w:p w14:paraId="1AE738FD" w14:textId="77777777" w:rsidR="00DE7A3D" w:rsidRPr="00DE7A3D" w:rsidRDefault="00DE7A3D" w:rsidP="00DE7A3D">
      <w:pPr>
        <w:numPr>
          <w:ilvl w:val="0"/>
          <w:numId w:val="15"/>
        </w:numPr>
      </w:pPr>
      <w:r w:rsidRPr="00DE7A3D">
        <w:rPr>
          <w:b/>
          <w:bCs/>
        </w:rPr>
        <w:t>Admins</w:t>
      </w:r>
      <w:r w:rsidRPr="00DE7A3D">
        <w:t xml:space="preserve"> manage packages, employees, and operations.</w:t>
      </w:r>
    </w:p>
    <w:p w14:paraId="3381FD41" w14:textId="77777777" w:rsidR="00DE7A3D" w:rsidRPr="00DE7A3D" w:rsidRDefault="00DE7A3D" w:rsidP="00DE7A3D">
      <w:pPr>
        <w:numPr>
          <w:ilvl w:val="0"/>
          <w:numId w:val="15"/>
        </w:numPr>
      </w:pPr>
      <w:r w:rsidRPr="00DE7A3D">
        <w:rPr>
          <w:b/>
          <w:bCs/>
        </w:rPr>
        <w:t>Customers</w:t>
      </w:r>
      <w:r w:rsidRPr="00DE7A3D">
        <w:t xml:space="preserve"> can view and book travel packages.</w:t>
      </w:r>
    </w:p>
    <w:p w14:paraId="1CDD7B0F" w14:textId="77777777" w:rsidR="00DE7A3D" w:rsidRPr="00DE7A3D" w:rsidRDefault="00DE7A3D" w:rsidP="00DE7A3D">
      <w:pPr>
        <w:numPr>
          <w:ilvl w:val="0"/>
          <w:numId w:val="15"/>
        </w:numPr>
      </w:pPr>
      <w:r w:rsidRPr="00DE7A3D">
        <w:rPr>
          <w:b/>
          <w:bCs/>
        </w:rPr>
        <w:t>Bookings</w:t>
      </w:r>
      <w:r w:rsidRPr="00DE7A3D">
        <w:t xml:space="preserve"> are linked to payments, ensuring financial tracking.</w:t>
      </w:r>
    </w:p>
    <w:p w14:paraId="77C6BD1F" w14:textId="13D0C17A" w:rsidR="00DE7A3D" w:rsidRPr="00DE7A3D" w:rsidRDefault="00DE7A3D" w:rsidP="00DE7A3D">
      <w:pPr>
        <w:numPr>
          <w:ilvl w:val="0"/>
          <w:numId w:val="15"/>
        </w:numPr>
      </w:pPr>
      <w:proofErr w:type="gramStart"/>
      <w:r w:rsidRPr="00DE7A3D">
        <w:rPr>
          <w:b/>
          <w:bCs/>
        </w:rPr>
        <w:t>Transport</w:t>
      </w:r>
      <w:r>
        <w:rPr>
          <w:b/>
          <w:bCs/>
        </w:rPr>
        <w:t xml:space="preserve">  </w:t>
      </w:r>
      <w:r w:rsidRPr="00DE7A3D">
        <w:rPr>
          <w:b/>
          <w:bCs/>
        </w:rPr>
        <w:t>Options</w:t>
      </w:r>
      <w:proofErr w:type="gramEnd"/>
      <w:r w:rsidRPr="00DE7A3D">
        <w:t xml:space="preserve"> and </w:t>
      </w:r>
      <w:r w:rsidRPr="00DE7A3D">
        <w:rPr>
          <w:b/>
          <w:bCs/>
        </w:rPr>
        <w:t>Accommodations</w:t>
      </w:r>
      <w:r w:rsidRPr="00DE7A3D">
        <w:t xml:space="preserve"> enhance the service offerings by providing detailed package components.</w:t>
      </w:r>
    </w:p>
    <w:p w14:paraId="1E5243D4" w14:textId="77777777" w:rsidR="00DE7A3D" w:rsidRPr="00DE7A3D" w:rsidRDefault="00DE7A3D" w:rsidP="00DE7A3D">
      <w:pPr>
        <w:numPr>
          <w:ilvl w:val="0"/>
          <w:numId w:val="15"/>
        </w:numPr>
      </w:pPr>
      <w:r w:rsidRPr="00DE7A3D">
        <w:rPr>
          <w:b/>
          <w:bCs/>
        </w:rPr>
        <w:t>Feedback</w:t>
      </w:r>
      <w:r w:rsidRPr="00DE7A3D">
        <w:t xml:space="preserve"> helps in improving services based on customer experiences.</w:t>
      </w:r>
    </w:p>
    <w:p w14:paraId="5500CF57" w14:textId="74780A29" w:rsidR="00DE7A3D" w:rsidRPr="00DE7A3D" w:rsidRDefault="00DE7A3D" w:rsidP="00DE7A3D"/>
    <w:p w14:paraId="1B1F26B5" w14:textId="77777777" w:rsidR="00DE7A3D" w:rsidRDefault="00DE7A3D" w:rsidP="00DE7A3D">
      <w:pPr>
        <w:rPr>
          <w:b/>
          <w:bCs/>
        </w:rPr>
      </w:pPr>
      <w:r w:rsidRPr="00DE7A3D">
        <w:rPr>
          <w:b/>
          <w:bCs/>
        </w:rPr>
        <w:t>4. Diagrams</w:t>
      </w:r>
    </w:p>
    <w:p w14:paraId="5C3B3FE7" w14:textId="2F4789DC" w:rsidR="008C5DDD" w:rsidRDefault="008C5DDD" w:rsidP="00DE7A3D">
      <w:pPr>
        <w:rPr>
          <w:b/>
          <w:bCs/>
        </w:rPr>
      </w:pPr>
      <w:r>
        <w:rPr>
          <w:b/>
          <w:bCs/>
        </w:rPr>
        <w:t>EERD</w:t>
      </w:r>
    </w:p>
    <w:p w14:paraId="7DF55A67" w14:textId="5B1CED1D" w:rsidR="008C5DDD" w:rsidRDefault="008C5DDD" w:rsidP="00DE7A3D">
      <w:pPr>
        <w:rPr>
          <w:b/>
          <w:bCs/>
        </w:rPr>
      </w:pPr>
      <w:r>
        <w:rPr>
          <w:b/>
          <w:bCs/>
          <w:noProof/>
        </w:rPr>
        <w:lastRenderedPageBreak/>
        <w:drawing>
          <wp:inline distT="0" distB="0" distL="0" distR="0" wp14:anchorId="7FC14A8C" wp14:editId="53B2221D">
            <wp:extent cx="5943600" cy="4788535"/>
            <wp:effectExtent l="0" t="0" r="0" b="0"/>
            <wp:docPr id="1175092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92195" name="Picture 1175092195"/>
                    <pic:cNvPicPr/>
                  </pic:nvPicPr>
                  <pic:blipFill>
                    <a:blip r:embed="rId9">
                      <a:extLst>
                        <a:ext uri="{28A0092B-C50C-407E-A947-70E740481C1C}">
                          <a14:useLocalDpi xmlns:a14="http://schemas.microsoft.com/office/drawing/2010/main" val="0"/>
                        </a:ext>
                      </a:extLst>
                    </a:blip>
                    <a:stretch>
                      <a:fillRect/>
                    </a:stretch>
                  </pic:blipFill>
                  <pic:spPr>
                    <a:xfrm>
                      <a:off x="0" y="0"/>
                      <a:ext cx="5943600" cy="4788535"/>
                    </a:xfrm>
                    <a:prstGeom prst="rect">
                      <a:avLst/>
                    </a:prstGeom>
                  </pic:spPr>
                </pic:pic>
              </a:graphicData>
            </a:graphic>
          </wp:inline>
        </w:drawing>
      </w:r>
    </w:p>
    <w:p w14:paraId="28CA4E89" w14:textId="77777777" w:rsidR="008C5DDD" w:rsidRPr="00DE7A3D" w:rsidRDefault="008C5DDD" w:rsidP="00DE7A3D">
      <w:pPr>
        <w:rPr>
          <w:b/>
          <w:bCs/>
        </w:rPr>
      </w:pPr>
    </w:p>
    <w:p w14:paraId="151CA906" w14:textId="77777777" w:rsidR="00DE7A3D" w:rsidRPr="00DE7A3D" w:rsidRDefault="00DE7A3D" w:rsidP="00DE7A3D">
      <w:pPr>
        <w:rPr>
          <w:b/>
          <w:bCs/>
        </w:rPr>
      </w:pPr>
      <w:r w:rsidRPr="00DE7A3D">
        <w:rPr>
          <w:b/>
          <w:bCs/>
        </w:rPr>
        <w:t>a. Conceptual Data Model</w:t>
      </w:r>
    </w:p>
    <w:p w14:paraId="078D18A9" w14:textId="77777777" w:rsidR="00DE7A3D" w:rsidRDefault="00DE7A3D" w:rsidP="00DE7A3D">
      <w:r w:rsidRPr="00DE7A3D">
        <w:t>Illustrates high-level entities such as Admins, Customers, Travel Packages, Bookings, and Payments, along with their relationships.</w:t>
      </w:r>
    </w:p>
    <w:p w14:paraId="13E8D7D8" w14:textId="77777777" w:rsidR="008C5DDD" w:rsidRDefault="008C5DDD" w:rsidP="00DE7A3D"/>
    <w:p w14:paraId="1D2EEB40" w14:textId="77777777" w:rsidR="008C5DDD" w:rsidRDefault="008C5DDD" w:rsidP="00DE7A3D"/>
    <w:p w14:paraId="27BD8644" w14:textId="72BF1775" w:rsidR="008C5DDD" w:rsidRPr="00DE7A3D" w:rsidRDefault="008C5DDD" w:rsidP="00DE7A3D">
      <w:r>
        <w:rPr>
          <w:noProof/>
        </w:rPr>
        <w:lastRenderedPageBreak/>
        <w:drawing>
          <wp:inline distT="0" distB="0" distL="0" distR="0" wp14:anchorId="27F3D373" wp14:editId="1D55E70C">
            <wp:extent cx="5571429" cy="4104167"/>
            <wp:effectExtent l="0" t="0" r="0" b="0"/>
            <wp:docPr id="1686132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2383" name="Picture 1686132383"/>
                    <pic:cNvPicPr/>
                  </pic:nvPicPr>
                  <pic:blipFill>
                    <a:blip r:embed="rId10">
                      <a:extLst>
                        <a:ext uri="{28A0092B-C50C-407E-A947-70E740481C1C}">
                          <a14:useLocalDpi xmlns:a14="http://schemas.microsoft.com/office/drawing/2010/main" val="0"/>
                        </a:ext>
                      </a:extLst>
                    </a:blip>
                    <a:stretch>
                      <a:fillRect/>
                    </a:stretch>
                  </pic:blipFill>
                  <pic:spPr>
                    <a:xfrm>
                      <a:off x="0" y="0"/>
                      <a:ext cx="5574975" cy="4106779"/>
                    </a:xfrm>
                    <a:prstGeom prst="rect">
                      <a:avLst/>
                    </a:prstGeom>
                  </pic:spPr>
                </pic:pic>
              </a:graphicData>
            </a:graphic>
          </wp:inline>
        </w:drawing>
      </w:r>
    </w:p>
    <w:p w14:paraId="6630E3EB" w14:textId="7CA48E93" w:rsidR="008C5DDD" w:rsidRPr="00DE7A3D" w:rsidRDefault="00DE7A3D" w:rsidP="00DE7A3D">
      <w:pPr>
        <w:rPr>
          <w:b/>
          <w:bCs/>
        </w:rPr>
      </w:pPr>
      <w:r w:rsidRPr="00DE7A3D">
        <w:rPr>
          <w:b/>
          <w:bCs/>
        </w:rPr>
        <w:t>b. Logical Data Model</w:t>
      </w:r>
    </w:p>
    <w:p w14:paraId="1C540ED8" w14:textId="77777777" w:rsidR="00DE7A3D" w:rsidRDefault="00DE7A3D" w:rsidP="00DE7A3D">
      <w:r w:rsidRPr="00DE7A3D">
        <w:t>Details entities, their attributes, and relationships, enforcing normalization rules.</w:t>
      </w:r>
    </w:p>
    <w:p w14:paraId="773E860D" w14:textId="68E32930" w:rsidR="008C5DDD" w:rsidRPr="00DE7A3D" w:rsidRDefault="008C5DDD" w:rsidP="00DE7A3D">
      <w:r>
        <w:rPr>
          <w:noProof/>
        </w:rPr>
        <w:drawing>
          <wp:inline distT="0" distB="0" distL="0" distR="0" wp14:anchorId="6DAFFDFC" wp14:editId="188DFA4B">
            <wp:extent cx="5869172" cy="2997291"/>
            <wp:effectExtent l="0" t="0" r="0" b="0"/>
            <wp:docPr id="909553968"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53968" name="Picture 3" descr="A diagram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0283" cy="2997858"/>
                    </a:xfrm>
                    <a:prstGeom prst="rect">
                      <a:avLst/>
                    </a:prstGeom>
                  </pic:spPr>
                </pic:pic>
              </a:graphicData>
            </a:graphic>
          </wp:inline>
        </w:drawing>
      </w:r>
    </w:p>
    <w:p w14:paraId="4025A204" w14:textId="77777777" w:rsidR="008C5DDD" w:rsidRDefault="008C5DDD" w:rsidP="00DE7A3D">
      <w:pPr>
        <w:rPr>
          <w:b/>
          <w:bCs/>
        </w:rPr>
      </w:pPr>
    </w:p>
    <w:p w14:paraId="5FCA2B3D" w14:textId="17A56BCF" w:rsidR="00DE7A3D" w:rsidRPr="00DE7A3D" w:rsidRDefault="00DE7A3D" w:rsidP="00DE7A3D">
      <w:pPr>
        <w:rPr>
          <w:b/>
          <w:bCs/>
        </w:rPr>
      </w:pPr>
      <w:r w:rsidRPr="00DE7A3D">
        <w:rPr>
          <w:b/>
          <w:bCs/>
        </w:rPr>
        <w:lastRenderedPageBreak/>
        <w:t>c. Physical Data Model</w:t>
      </w:r>
    </w:p>
    <w:p w14:paraId="69E9BAE5" w14:textId="77777777" w:rsidR="00DE7A3D" w:rsidRDefault="00DE7A3D" w:rsidP="00DE7A3D">
      <w:r w:rsidRPr="00DE7A3D">
        <w:t>Implements logical entities into actual database tables with columns, constraints, and indexes.</w:t>
      </w:r>
    </w:p>
    <w:p w14:paraId="40123BE5" w14:textId="45DF0627" w:rsidR="008C5DDD" w:rsidRPr="00DE7A3D" w:rsidRDefault="008C5DDD" w:rsidP="00DE7A3D">
      <w:r>
        <w:rPr>
          <w:noProof/>
        </w:rPr>
        <w:drawing>
          <wp:inline distT="0" distB="0" distL="0" distR="0" wp14:anchorId="17FBED46" wp14:editId="18D0AD1D">
            <wp:extent cx="6127548" cy="2509283"/>
            <wp:effectExtent l="0" t="0" r="6985" b="5715"/>
            <wp:docPr id="276124654"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4654" name="Picture 4" descr="A diagram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9232" cy="2522258"/>
                    </a:xfrm>
                    <a:prstGeom prst="rect">
                      <a:avLst/>
                    </a:prstGeom>
                  </pic:spPr>
                </pic:pic>
              </a:graphicData>
            </a:graphic>
          </wp:inline>
        </w:drawing>
      </w:r>
    </w:p>
    <w:p w14:paraId="46B3C712" w14:textId="3C2ACBAB" w:rsidR="00DE7A3D" w:rsidRPr="00DE7A3D" w:rsidRDefault="00DE7A3D" w:rsidP="00DE7A3D"/>
    <w:p w14:paraId="79E8DC3F" w14:textId="77777777" w:rsidR="00DE7A3D" w:rsidRPr="00DE7A3D" w:rsidRDefault="00DE7A3D" w:rsidP="00DE7A3D">
      <w:pPr>
        <w:rPr>
          <w:b/>
          <w:bCs/>
        </w:rPr>
      </w:pPr>
      <w:r w:rsidRPr="00DE7A3D">
        <w:rPr>
          <w:b/>
          <w:bCs/>
        </w:rPr>
        <w:t>5. Conceptual Data Model</w:t>
      </w:r>
    </w:p>
    <w:p w14:paraId="75564D80" w14:textId="3D29C3BA" w:rsidR="00DE7A3D" w:rsidRPr="00DE7A3D" w:rsidRDefault="00DE7A3D" w:rsidP="00DE7A3D">
      <w:pPr>
        <w:numPr>
          <w:ilvl w:val="0"/>
          <w:numId w:val="16"/>
        </w:numPr>
      </w:pPr>
      <w:r w:rsidRPr="00DE7A3D">
        <w:rPr>
          <w:b/>
          <w:bCs/>
        </w:rPr>
        <w:t>Entities:</w:t>
      </w:r>
      <w:r w:rsidRPr="00DE7A3D">
        <w:t xml:space="preserve"> Admins, Customers, Employees, Travel</w:t>
      </w:r>
      <w:r>
        <w:t xml:space="preserve"> </w:t>
      </w:r>
      <w:r w:rsidRPr="00DE7A3D">
        <w:t>Packages, Bookings, Payments, Transport</w:t>
      </w:r>
      <w:r>
        <w:t xml:space="preserve"> </w:t>
      </w:r>
      <w:r w:rsidRPr="00DE7A3D">
        <w:t>Options, Accommodations, Feedback, and Itineraries.</w:t>
      </w:r>
    </w:p>
    <w:p w14:paraId="0AE82801" w14:textId="582DD0E5" w:rsidR="00DE7A3D" w:rsidRPr="00DE7A3D" w:rsidRDefault="00DE7A3D" w:rsidP="00DE7A3D">
      <w:pPr>
        <w:numPr>
          <w:ilvl w:val="0"/>
          <w:numId w:val="16"/>
        </w:numPr>
      </w:pPr>
      <w:r w:rsidRPr="00DE7A3D">
        <w:rPr>
          <w:b/>
          <w:bCs/>
        </w:rPr>
        <w:t>Relationships:</w:t>
      </w:r>
      <w:r w:rsidRPr="00DE7A3D">
        <w:t xml:space="preserve"> One-to-many relationships between Admins and Trave</w:t>
      </w:r>
      <w:r>
        <w:t xml:space="preserve">l </w:t>
      </w:r>
      <w:r w:rsidRPr="00DE7A3D">
        <w:t>Packages, Customers and Bookings, Bookings and Payments, etc.</w:t>
      </w:r>
    </w:p>
    <w:p w14:paraId="075375A0" w14:textId="70B3CDD6" w:rsidR="00DE7A3D" w:rsidRPr="00DE7A3D" w:rsidRDefault="00DE7A3D" w:rsidP="00DE7A3D"/>
    <w:p w14:paraId="27D424A3" w14:textId="77777777" w:rsidR="00DE7A3D" w:rsidRPr="00DE7A3D" w:rsidRDefault="00DE7A3D" w:rsidP="00DE7A3D">
      <w:pPr>
        <w:rPr>
          <w:b/>
          <w:bCs/>
        </w:rPr>
      </w:pPr>
      <w:r w:rsidRPr="00DE7A3D">
        <w:rPr>
          <w:b/>
          <w:bCs/>
        </w:rPr>
        <w:t>6. Logical Data Model</w:t>
      </w:r>
    </w:p>
    <w:p w14:paraId="108E4CD2" w14:textId="77777777" w:rsidR="00DE7A3D" w:rsidRPr="00DE7A3D" w:rsidRDefault="00DE7A3D" w:rsidP="00DE7A3D">
      <w:pPr>
        <w:numPr>
          <w:ilvl w:val="0"/>
          <w:numId w:val="17"/>
        </w:numPr>
      </w:pPr>
      <w:r w:rsidRPr="00DE7A3D">
        <w:rPr>
          <w:b/>
          <w:bCs/>
        </w:rPr>
        <w:t>Entities Attributes:</w:t>
      </w:r>
    </w:p>
    <w:p w14:paraId="3E25D255" w14:textId="77777777" w:rsidR="00DE7A3D" w:rsidRPr="00DE7A3D" w:rsidRDefault="00DE7A3D" w:rsidP="00DE7A3D">
      <w:pPr>
        <w:numPr>
          <w:ilvl w:val="1"/>
          <w:numId w:val="17"/>
        </w:numPr>
      </w:pPr>
      <w:r w:rsidRPr="00DE7A3D">
        <w:rPr>
          <w:b/>
          <w:bCs/>
        </w:rPr>
        <w:t>Admins:</w:t>
      </w:r>
      <w:r w:rsidRPr="00DE7A3D">
        <w:t xml:space="preserve"> </w:t>
      </w:r>
      <w:proofErr w:type="spellStart"/>
      <w:r w:rsidRPr="00DE7A3D">
        <w:t>admin_id</w:t>
      </w:r>
      <w:proofErr w:type="spellEnd"/>
      <w:r w:rsidRPr="00DE7A3D">
        <w:t>, username, password, email, role</w:t>
      </w:r>
    </w:p>
    <w:p w14:paraId="4C02C9A4" w14:textId="77777777" w:rsidR="00DE7A3D" w:rsidRPr="00DE7A3D" w:rsidRDefault="00DE7A3D" w:rsidP="00DE7A3D">
      <w:pPr>
        <w:numPr>
          <w:ilvl w:val="1"/>
          <w:numId w:val="17"/>
        </w:numPr>
      </w:pPr>
      <w:r w:rsidRPr="00DE7A3D">
        <w:rPr>
          <w:b/>
          <w:bCs/>
        </w:rPr>
        <w:t>Customers:</w:t>
      </w:r>
      <w:r w:rsidRPr="00DE7A3D">
        <w:t xml:space="preserve"> </w:t>
      </w:r>
      <w:proofErr w:type="spellStart"/>
      <w:r w:rsidRPr="00DE7A3D">
        <w:t>customer_id</w:t>
      </w:r>
      <w:proofErr w:type="spellEnd"/>
      <w:r w:rsidRPr="00DE7A3D">
        <w:t xml:space="preserve">, </w:t>
      </w:r>
      <w:proofErr w:type="spellStart"/>
      <w:r w:rsidRPr="00DE7A3D">
        <w:t>first_name</w:t>
      </w:r>
      <w:proofErr w:type="spellEnd"/>
      <w:r w:rsidRPr="00DE7A3D">
        <w:t xml:space="preserve">, </w:t>
      </w:r>
      <w:proofErr w:type="spellStart"/>
      <w:r w:rsidRPr="00DE7A3D">
        <w:t>last_name</w:t>
      </w:r>
      <w:proofErr w:type="spellEnd"/>
      <w:r w:rsidRPr="00DE7A3D">
        <w:t>, email, etc.</w:t>
      </w:r>
    </w:p>
    <w:p w14:paraId="21FE6C5A" w14:textId="77777777" w:rsidR="00DE7A3D" w:rsidRPr="00DE7A3D" w:rsidRDefault="00DE7A3D" w:rsidP="00DE7A3D">
      <w:pPr>
        <w:numPr>
          <w:ilvl w:val="1"/>
          <w:numId w:val="17"/>
        </w:numPr>
      </w:pPr>
      <w:r w:rsidRPr="00DE7A3D">
        <w:rPr>
          <w:b/>
          <w:bCs/>
        </w:rPr>
        <w:t>Bookings:</w:t>
      </w:r>
      <w:r w:rsidRPr="00DE7A3D">
        <w:t xml:space="preserve"> </w:t>
      </w:r>
      <w:proofErr w:type="spellStart"/>
      <w:r w:rsidRPr="00DE7A3D">
        <w:t>booking_id</w:t>
      </w:r>
      <w:proofErr w:type="spellEnd"/>
      <w:r w:rsidRPr="00DE7A3D">
        <w:t xml:space="preserve">, </w:t>
      </w:r>
      <w:proofErr w:type="spellStart"/>
      <w:r w:rsidRPr="00DE7A3D">
        <w:t>customer_id</w:t>
      </w:r>
      <w:proofErr w:type="spellEnd"/>
      <w:r w:rsidRPr="00DE7A3D">
        <w:t xml:space="preserve">, </w:t>
      </w:r>
      <w:proofErr w:type="spellStart"/>
      <w:r w:rsidRPr="00DE7A3D">
        <w:t>package_id</w:t>
      </w:r>
      <w:proofErr w:type="spellEnd"/>
      <w:r w:rsidRPr="00DE7A3D">
        <w:t>, status, etc.</w:t>
      </w:r>
    </w:p>
    <w:p w14:paraId="388F6F05" w14:textId="5819E521" w:rsidR="00DE7A3D" w:rsidRPr="00DE7A3D" w:rsidRDefault="00DE7A3D" w:rsidP="00DE7A3D">
      <w:pPr>
        <w:numPr>
          <w:ilvl w:val="0"/>
          <w:numId w:val="17"/>
        </w:numPr>
      </w:pPr>
      <w:r w:rsidRPr="00DE7A3D">
        <w:rPr>
          <w:b/>
          <w:bCs/>
        </w:rPr>
        <w:t>Primary and Foreign Keys:</w:t>
      </w:r>
      <w:r w:rsidRPr="00DE7A3D">
        <w:t xml:space="preserve"> Define relationships, e.g., </w:t>
      </w:r>
      <w:proofErr w:type="spellStart"/>
      <w:r w:rsidRPr="00DE7A3D">
        <w:t>package_id</w:t>
      </w:r>
      <w:proofErr w:type="spellEnd"/>
      <w:r w:rsidRPr="00DE7A3D">
        <w:t xml:space="preserve"> in Bookings referencing Travel</w:t>
      </w:r>
      <w:r>
        <w:t xml:space="preserve"> </w:t>
      </w:r>
      <w:r w:rsidRPr="00DE7A3D">
        <w:t>Packages.</w:t>
      </w:r>
    </w:p>
    <w:p w14:paraId="71A2E0BD" w14:textId="3CEC731E" w:rsidR="00DE7A3D" w:rsidRDefault="00DE7A3D" w:rsidP="00DE7A3D"/>
    <w:p w14:paraId="03EFC056" w14:textId="77777777" w:rsidR="00496B2D" w:rsidRPr="00DE7A3D" w:rsidRDefault="00496B2D" w:rsidP="00DE7A3D"/>
    <w:p w14:paraId="1094AF45" w14:textId="77777777" w:rsidR="00DE7A3D" w:rsidRPr="00DE7A3D" w:rsidRDefault="00DE7A3D" w:rsidP="00DE7A3D">
      <w:pPr>
        <w:rPr>
          <w:b/>
          <w:bCs/>
        </w:rPr>
      </w:pPr>
      <w:r w:rsidRPr="00DE7A3D">
        <w:rPr>
          <w:b/>
          <w:bCs/>
        </w:rPr>
        <w:lastRenderedPageBreak/>
        <w:t>7. Physical Data Model</w:t>
      </w:r>
    </w:p>
    <w:p w14:paraId="5AAE2497" w14:textId="73D3A0E7" w:rsidR="008C5DDD" w:rsidRPr="00DE7A3D" w:rsidRDefault="00DE7A3D" w:rsidP="00DE7A3D">
      <w:r w:rsidRPr="00DE7A3D">
        <w:t>Implemented using SQL as described in your schema. Tables have been normalized to avoid redundancy and ensure data integrity. Constraints such as primary keys, foreign keys, and CHECK conditions are applied.</w:t>
      </w:r>
    </w:p>
    <w:p w14:paraId="39542A83" w14:textId="560920C9" w:rsidR="00DE7A3D" w:rsidRPr="00DE7A3D" w:rsidRDefault="00DE7A3D" w:rsidP="00DE7A3D"/>
    <w:p w14:paraId="6CEFC212" w14:textId="77777777" w:rsidR="00DE7A3D" w:rsidRPr="00DE7A3D" w:rsidRDefault="00DE7A3D" w:rsidP="00DE7A3D">
      <w:pPr>
        <w:rPr>
          <w:b/>
          <w:bCs/>
        </w:rPr>
      </w:pPr>
      <w:r w:rsidRPr="00DE7A3D">
        <w:rPr>
          <w:b/>
          <w:bCs/>
        </w:rPr>
        <w:t>8. Conclusion</w:t>
      </w:r>
    </w:p>
    <w:p w14:paraId="44F52E9D" w14:textId="0649CBBE" w:rsidR="00DE7A3D" w:rsidRPr="00DE7A3D" w:rsidRDefault="00DE7A3D" w:rsidP="00DE7A3D">
      <w:r w:rsidRPr="00DE7A3D">
        <w:t xml:space="preserve">The </w:t>
      </w:r>
      <w:r w:rsidRPr="00DE7A3D">
        <w:rPr>
          <w:b/>
          <w:bCs/>
        </w:rPr>
        <w:t>Travel</w:t>
      </w:r>
      <w:r>
        <w:rPr>
          <w:b/>
          <w:bCs/>
        </w:rPr>
        <w:t xml:space="preserve"> </w:t>
      </w:r>
      <w:r w:rsidRPr="00DE7A3D">
        <w:rPr>
          <w:b/>
          <w:bCs/>
        </w:rPr>
        <w:t>Agency</w:t>
      </w:r>
      <w:r>
        <w:rPr>
          <w:b/>
          <w:bCs/>
        </w:rPr>
        <w:t xml:space="preserve"> </w:t>
      </w:r>
      <w:r w:rsidRPr="00DE7A3D">
        <w:rPr>
          <w:b/>
          <w:bCs/>
        </w:rPr>
        <w:t>DB</w:t>
      </w:r>
      <w:r w:rsidRPr="00DE7A3D">
        <w:t xml:space="preserve"> provides a comprehensive database design to address travel agency needs, ensuring scalability and ease of maintenance. The detailed relationships between entities enable efficient tracking and reporting of operations.</w:t>
      </w:r>
    </w:p>
    <w:p w14:paraId="7F0D50A7" w14:textId="308A44A4" w:rsidR="00094760" w:rsidRPr="00DE7A3D" w:rsidRDefault="00A61AC5" w:rsidP="00DE7A3D">
      <w:r>
        <w:rPr>
          <w:noProof/>
        </w:rPr>
        <mc:AlternateContent>
          <mc:Choice Requires="wps">
            <w:drawing>
              <wp:anchor distT="0" distB="0" distL="114300" distR="114300" simplePos="0" relativeHeight="251660288" behindDoc="0" locked="0" layoutInCell="1" allowOverlap="1" wp14:anchorId="437806AB" wp14:editId="376D4D53">
                <wp:simplePos x="0" y="0"/>
                <wp:positionH relativeFrom="column">
                  <wp:posOffset>-21265</wp:posOffset>
                </wp:positionH>
                <wp:positionV relativeFrom="paragraph">
                  <wp:posOffset>378859</wp:posOffset>
                </wp:positionV>
                <wp:extent cx="5709684" cy="0"/>
                <wp:effectExtent l="38100" t="76200" r="24765" b="95250"/>
                <wp:wrapNone/>
                <wp:docPr id="724134949" name="Straight Arrow Connector 6"/>
                <wp:cNvGraphicFramePr/>
                <a:graphic xmlns:a="http://schemas.openxmlformats.org/drawingml/2006/main">
                  <a:graphicData uri="http://schemas.microsoft.com/office/word/2010/wordprocessingShape">
                    <wps:wsp>
                      <wps:cNvCnPr/>
                      <wps:spPr>
                        <a:xfrm>
                          <a:off x="0" y="0"/>
                          <a:ext cx="5709684"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EC13A3" id="_x0000_t32" coordsize="21600,21600" o:spt="32" o:oned="t" path="m,l21600,21600e" filled="f">
                <v:path arrowok="t" fillok="f" o:connecttype="none"/>
                <o:lock v:ext="edit" shapetype="t"/>
              </v:shapetype>
              <v:shape id="Straight Arrow Connector 6" o:spid="_x0000_s1026" type="#_x0000_t32" style="position:absolute;margin-left:-1.65pt;margin-top:29.85pt;width:449.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" strokecolor="#156082 [3204]" strokeweight=".5pt">
                <v:stroke startarrow="block" endarrow="block" joinstyle="miter"/>
              </v:shape>
            </w:pict>
          </mc:Fallback>
        </mc:AlternateContent>
      </w:r>
    </w:p>
    <w:sectPr w:rsidR="00094760" w:rsidRPr="00DE7A3D" w:rsidSect="00665489">
      <w:footerReference w:type="default" r:id="rId13"/>
      <w:footerReference w:type="first" r:id="rId14"/>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A84C4" w14:textId="77777777" w:rsidR="0069656E" w:rsidRDefault="0069656E" w:rsidP="009E3487">
      <w:pPr>
        <w:spacing w:after="0" w:line="240" w:lineRule="auto"/>
      </w:pPr>
      <w:r>
        <w:separator/>
      </w:r>
    </w:p>
  </w:endnote>
  <w:endnote w:type="continuationSeparator" w:id="0">
    <w:p w14:paraId="28BF5FC9" w14:textId="77777777" w:rsidR="0069656E" w:rsidRDefault="0069656E" w:rsidP="009E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9522602"/>
      <w:docPartObj>
        <w:docPartGallery w:val="Page Numbers (Bottom of Page)"/>
        <w:docPartUnique/>
      </w:docPartObj>
    </w:sdtPr>
    <w:sdtEndPr>
      <w:rPr>
        <w:color w:val="7F7F7F" w:themeColor="background1" w:themeShade="7F"/>
        <w:spacing w:val="60"/>
      </w:rPr>
    </w:sdtEndPr>
    <w:sdtContent>
      <w:p w14:paraId="125B7661" w14:textId="1B4C4EDF" w:rsidR="009E3487" w:rsidRDefault="009E34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58E11D" w14:textId="77777777" w:rsidR="009E3487" w:rsidRDefault="009E34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8182099"/>
      <w:docPartObj>
        <w:docPartGallery w:val="Page Numbers (Bottom of Page)"/>
        <w:docPartUnique/>
      </w:docPartObj>
    </w:sdtPr>
    <w:sdtContent>
      <w:p w14:paraId="0ADCECA6" w14:textId="2E0BA0D0" w:rsidR="00425344" w:rsidRDefault="0042534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5AD77E2" w14:textId="77777777" w:rsidR="00425344" w:rsidRDefault="00425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16D70" w14:textId="77777777" w:rsidR="0069656E" w:rsidRDefault="0069656E" w:rsidP="009E3487">
      <w:pPr>
        <w:spacing w:after="0" w:line="240" w:lineRule="auto"/>
      </w:pPr>
      <w:r>
        <w:separator/>
      </w:r>
    </w:p>
  </w:footnote>
  <w:footnote w:type="continuationSeparator" w:id="0">
    <w:p w14:paraId="2802547A" w14:textId="77777777" w:rsidR="0069656E" w:rsidRDefault="0069656E" w:rsidP="009E3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562C2"/>
    <w:multiLevelType w:val="multilevel"/>
    <w:tmpl w:val="F5E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90084"/>
    <w:multiLevelType w:val="multilevel"/>
    <w:tmpl w:val="FFB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74E14"/>
    <w:multiLevelType w:val="multilevel"/>
    <w:tmpl w:val="32B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25675"/>
    <w:multiLevelType w:val="multilevel"/>
    <w:tmpl w:val="055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F33BA"/>
    <w:multiLevelType w:val="multilevel"/>
    <w:tmpl w:val="5AC6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D2F3E"/>
    <w:multiLevelType w:val="multilevel"/>
    <w:tmpl w:val="0F9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1459A"/>
    <w:multiLevelType w:val="multilevel"/>
    <w:tmpl w:val="AE0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93AB6"/>
    <w:multiLevelType w:val="multilevel"/>
    <w:tmpl w:val="35C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715F0"/>
    <w:multiLevelType w:val="multilevel"/>
    <w:tmpl w:val="A6D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F7CEC"/>
    <w:multiLevelType w:val="multilevel"/>
    <w:tmpl w:val="8A6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76A2E"/>
    <w:multiLevelType w:val="multilevel"/>
    <w:tmpl w:val="74A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465E5"/>
    <w:multiLevelType w:val="multilevel"/>
    <w:tmpl w:val="7FD0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71647"/>
    <w:multiLevelType w:val="multilevel"/>
    <w:tmpl w:val="B16A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447D8"/>
    <w:multiLevelType w:val="multilevel"/>
    <w:tmpl w:val="CA32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4E7953"/>
    <w:multiLevelType w:val="multilevel"/>
    <w:tmpl w:val="8492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00802"/>
    <w:multiLevelType w:val="multilevel"/>
    <w:tmpl w:val="F0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775A8"/>
    <w:multiLevelType w:val="multilevel"/>
    <w:tmpl w:val="FE4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044020">
    <w:abstractNumId w:val="2"/>
  </w:num>
  <w:num w:numId="2" w16cid:durableId="2060591241">
    <w:abstractNumId w:val="12"/>
  </w:num>
  <w:num w:numId="3" w16cid:durableId="1698114119">
    <w:abstractNumId w:val="13"/>
  </w:num>
  <w:num w:numId="4" w16cid:durableId="1078864002">
    <w:abstractNumId w:val="1"/>
  </w:num>
  <w:num w:numId="5" w16cid:durableId="1931157045">
    <w:abstractNumId w:val="11"/>
  </w:num>
  <w:num w:numId="6" w16cid:durableId="846019379">
    <w:abstractNumId w:val="0"/>
  </w:num>
  <w:num w:numId="7" w16cid:durableId="1516338972">
    <w:abstractNumId w:val="15"/>
  </w:num>
  <w:num w:numId="8" w16cid:durableId="916328018">
    <w:abstractNumId w:val="9"/>
  </w:num>
  <w:num w:numId="9" w16cid:durableId="416749566">
    <w:abstractNumId w:val="6"/>
  </w:num>
  <w:num w:numId="10" w16cid:durableId="1032606933">
    <w:abstractNumId w:val="4"/>
  </w:num>
  <w:num w:numId="11" w16cid:durableId="696665568">
    <w:abstractNumId w:val="10"/>
  </w:num>
  <w:num w:numId="12" w16cid:durableId="1405296316">
    <w:abstractNumId w:val="16"/>
  </w:num>
  <w:num w:numId="13" w16cid:durableId="92632696">
    <w:abstractNumId w:val="8"/>
  </w:num>
  <w:num w:numId="14" w16cid:durableId="791677559">
    <w:abstractNumId w:val="5"/>
  </w:num>
  <w:num w:numId="15" w16cid:durableId="1375497077">
    <w:abstractNumId w:val="3"/>
  </w:num>
  <w:num w:numId="16" w16cid:durableId="349259192">
    <w:abstractNumId w:val="7"/>
  </w:num>
  <w:num w:numId="17" w16cid:durableId="502478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EC"/>
    <w:rsid w:val="00094760"/>
    <w:rsid w:val="001A5224"/>
    <w:rsid w:val="002526DB"/>
    <w:rsid w:val="002F6EC1"/>
    <w:rsid w:val="00306EB3"/>
    <w:rsid w:val="00425344"/>
    <w:rsid w:val="00496B2D"/>
    <w:rsid w:val="005E2447"/>
    <w:rsid w:val="006537B6"/>
    <w:rsid w:val="00665489"/>
    <w:rsid w:val="0069656E"/>
    <w:rsid w:val="0085093E"/>
    <w:rsid w:val="00896A94"/>
    <w:rsid w:val="008C5DDD"/>
    <w:rsid w:val="009B6BD5"/>
    <w:rsid w:val="009E3487"/>
    <w:rsid w:val="00A055D1"/>
    <w:rsid w:val="00A61AC5"/>
    <w:rsid w:val="00B628ED"/>
    <w:rsid w:val="00B75D1B"/>
    <w:rsid w:val="00C10C45"/>
    <w:rsid w:val="00C430F1"/>
    <w:rsid w:val="00D95C73"/>
    <w:rsid w:val="00DE7A3D"/>
    <w:rsid w:val="00DF0311"/>
    <w:rsid w:val="00ED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A0CD"/>
  <w15:chartTrackingRefBased/>
  <w15:docId w15:val="{2971B01E-B275-40CA-83FD-89014F55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EC"/>
    <w:rPr>
      <w:rFonts w:eastAsiaTheme="majorEastAsia" w:cstheme="majorBidi"/>
      <w:color w:val="272727" w:themeColor="text1" w:themeTint="D8"/>
    </w:rPr>
  </w:style>
  <w:style w:type="paragraph" w:styleId="Title">
    <w:name w:val="Title"/>
    <w:basedOn w:val="Normal"/>
    <w:next w:val="Normal"/>
    <w:link w:val="TitleChar"/>
    <w:uiPriority w:val="10"/>
    <w:qFormat/>
    <w:rsid w:val="00ED3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EC"/>
    <w:pPr>
      <w:spacing w:before="160"/>
      <w:jc w:val="center"/>
    </w:pPr>
    <w:rPr>
      <w:i/>
      <w:iCs/>
      <w:color w:val="404040" w:themeColor="text1" w:themeTint="BF"/>
    </w:rPr>
  </w:style>
  <w:style w:type="character" w:customStyle="1" w:styleId="QuoteChar">
    <w:name w:val="Quote Char"/>
    <w:basedOn w:val="DefaultParagraphFont"/>
    <w:link w:val="Quote"/>
    <w:uiPriority w:val="29"/>
    <w:rsid w:val="00ED3AEC"/>
    <w:rPr>
      <w:i/>
      <w:iCs/>
      <w:color w:val="404040" w:themeColor="text1" w:themeTint="BF"/>
    </w:rPr>
  </w:style>
  <w:style w:type="paragraph" w:styleId="ListParagraph">
    <w:name w:val="List Paragraph"/>
    <w:basedOn w:val="Normal"/>
    <w:uiPriority w:val="34"/>
    <w:qFormat/>
    <w:rsid w:val="00ED3AEC"/>
    <w:pPr>
      <w:ind w:left="720"/>
      <w:contextualSpacing/>
    </w:pPr>
  </w:style>
  <w:style w:type="character" w:styleId="IntenseEmphasis">
    <w:name w:val="Intense Emphasis"/>
    <w:basedOn w:val="DefaultParagraphFont"/>
    <w:uiPriority w:val="21"/>
    <w:qFormat/>
    <w:rsid w:val="00ED3AEC"/>
    <w:rPr>
      <w:i/>
      <w:iCs/>
      <w:color w:val="0F4761" w:themeColor="accent1" w:themeShade="BF"/>
    </w:rPr>
  </w:style>
  <w:style w:type="paragraph" w:styleId="IntenseQuote">
    <w:name w:val="Intense Quote"/>
    <w:basedOn w:val="Normal"/>
    <w:next w:val="Normal"/>
    <w:link w:val="IntenseQuoteChar"/>
    <w:uiPriority w:val="30"/>
    <w:qFormat/>
    <w:rsid w:val="00ED3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AEC"/>
    <w:rPr>
      <w:i/>
      <w:iCs/>
      <w:color w:val="0F4761" w:themeColor="accent1" w:themeShade="BF"/>
    </w:rPr>
  </w:style>
  <w:style w:type="character" w:styleId="IntenseReference">
    <w:name w:val="Intense Reference"/>
    <w:basedOn w:val="DefaultParagraphFont"/>
    <w:uiPriority w:val="32"/>
    <w:qFormat/>
    <w:rsid w:val="00ED3AEC"/>
    <w:rPr>
      <w:b/>
      <w:bCs/>
      <w:smallCaps/>
      <w:color w:val="0F4761" w:themeColor="accent1" w:themeShade="BF"/>
      <w:spacing w:val="5"/>
    </w:rPr>
  </w:style>
  <w:style w:type="paragraph" w:styleId="Header">
    <w:name w:val="header"/>
    <w:basedOn w:val="Normal"/>
    <w:link w:val="HeaderChar"/>
    <w:uiPriority w:val="99"/>
    <w:unhideWhenUsed/>
    <w:rsid w:val="009E34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487"/>
  </w:style>
  <w:style w:type="paragraph" w:styleId="Footer">
    <w:name w:val="footer"/>
    <w:basedOn w:val="Normal"/>
    <w:link w:val="FooterChar"/>
    <w:uiPriority w:val="99"/>
    <w:unhideWhenUsed/>
    <w:rsid w:val="009E34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487"/>
  </w:style>
  <w:style w:type="paragraph" w:styleId="NoSpacing">
    <w:name w:val="No Spacing"/>
    <w:link w:val="NoSpacingChar"/>
    <w:uiPriority w:val="1"/>
    <w:qFormat/>
    <w:rsid w:val="005E244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E244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1023">
      <w:bodyDiv w:val="1"/>
      <w:marLeft w:val="0"/>
      <w:marRight w:val="0"/>
      <w:marTop w:val="0"/>
      <w:marBottom w:val="0"/>
      <w:divBdr>
        <w:top w:val="none" w:sz="0" w:space="0" w:color="auto"/>
        <w:left w:val="none" w:sz="0" w:space="0" w:color="auto"/>
        <w:bottom w:val="none" w:sz="0" w:space="0" w:color="auto"/>
        <w:right w:val="none" w:sz="0" w:space="0" w:color="auto"/>
      </w:divBdr>
    </w:div>
    <w:div w:id="795487511">
      <w:bodyDiv w:val="1"/>
      <w:marLeft w:val="0"/>
      <w:marRight w:val="0"/>
      <w:marTop w:val="0"/>
      <w:marBottom w:val="0"/>
      <w:divBdr>
        <w:top w:val="none" w:sz="0" w:space="0" w:color="auto"/>
        <w:left w:val="none" w:sz="0" w:space="0" w:color="auto"/>
        <w:bottom w:val="none" w:sz="0" w:space="0" w:color="auto"/>
        <w:right w:val="none" w:sz="0" w:space="0" w:color="auto"/>
      </w:divBdr>
    </w:div>
    <w:div w:id="882132953">
      <w:bodyDiv w:val="1"/>
      <w:marLeft w:val="0"/>
      <w:marRight w:val="0"/>
      <w:marTop w:val="0"/>
      <w:marBottom w:val="0"/>
      <w:divBdr>
        <w:top w:val="none" w:sz="0" w:space="0" w:color="auto"/>
        <w:left w:val="none" w:sz="0" w:space="0" w:color="auto"/>
        <w:bottom w:val="none" w:sz="0" w:space="0" w:color="auto"/>
        <w:right w:val="none" w:sz="0" w:space="0" w:color="auto"/>
      </w:divBdr>
    </w:div>
    <w:div w:id="1000959988">
      <w:bodyDiv w:val="1"/>
      <w:marLeft w:val="0"/>
      <w:marRight w:val="0"/>
      <w:marTop w:val="0"/>
      <w:marBottom w:val="0"/>
      <w:divBdr>
        <w:top w:val="none" w:sz="0" w:space="0" w:color="auto"/>
        <w:left w:val="none" w:sz="0" w:space="0" w:color="auto"/>
        <w:bottom w:val="none" w:sz="0" w:space="0" w:color="auto"/>
        <w:right w:val="none" w:sz="0" w:space="0" w:color="auto"/>
      </w:divBdr>
    </w:div>
    <w:div w:id="1634171084">
      <w:bodyDiv w:val="1"/>
      <w:marLeft w:val="0"/>
      <w:marRight w:val="0"/>
      <w:marTop w:val="0"/>
      <w:marBottom w:val="0"/>
      <w:divBdr>
        <w:top w:val="none" w:sz="0" w:space="0" w:color="auto"/>
        <w:left w:val="none" w:sz="0" w:space="0" w:color="auto"/>
        <w:bottom w:val="none" w:sz="0" w:space="0" w:color="auto"/>
        <w:right w:val="none" w:sz="0" w:space="0" w:color="auto"/>
      </w:divBdr>
    </w:div>
    <w:div w:id="213309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pngimg.com/png/11645-database-png-imag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Database Proposal</dc:subject>
  <dc:creator>HAFSA KHURRAM(FA22-BCS-058)</dc:creator>
  <cp:keywords/>
  <dc:description/>
  <cp:lastModifiedBy>HAFSA KHURRAM(FA22-BCS-058)</cp:lastModifiedBy>
  <cp:revision>15</cp:revision>
  <dcterms:created xsi:type="dcterms:W3CDTF">2024-12-07T16:27:00Z</dcterms:created>
  <dcterms:modified xsi:type="dcterms:W3CDTF">2024-12-09T05:01:00Z</dcterms:modified>
  <cp:category>ZAINAB ASIF (FA22-BCS-068)                                   SYEDA HUMAIMA (FA22-BCS-066)</cp:category>
</cp:coreProperties>
</file>