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F942F" w14:textId="1D10FD1A" w:rsidR="00F63AE1" w:rsidRPr="008B6C00" w:rsidRDefault="00F63AE1" w:rsidP="00F63AE1">
      <w:pPr>
        <w:jc w:val="center"/>
        <w:rPr>
          <w:rFonts w:asciiTheme="majorBidi" w:hAnsiTheme="majorBidi" w:cstheme="majorBidi"/>
          <w:b/>
          <w:bCs/>
          <w:sz w:val="36"/>
          <w:szCs w:val="36"/>
        </w:rPr>
      </w:pPr>
      <w:r w:rsidRPr="008B6C00">
        <w:rPr>
          <w:rFonts w:asciiTheme="majorBidi" w:hAnsiTheme="majorBidi" w:cstheme="majorBidi"/>
          <w:b/>
          <w:bCs/>
          <w:sz w:val="36"/>
          <w:szCs w:val="36"/>
        </w:rPr>
        <w:t xml:space="preserve">Lab Session </w:t>
      </w:r>
      <w:r w:rsidR="004E61C6">
        <w:rPr>
          <w:rFonts w:asciiTheme="majorBidi" w:hAnsiTheme="majorBidi" w:cstheme="majorBidi"/>
          <w:b/>
          <w:bCs/>
          <w:sz w:val="36"/>
          <w:szCs w:val="36"/>
        </w:rPr>
        <w:t>1</w:t>
      </w:r>
      <w:r w:rsidR="00CA1296">
        <w:rPr>
          <w:rFonts w:asciiTheme="majorBidi" w:hAnsiTheme="majorBidi" w:cstheme="majorBidi"/>
          <w:b/>
          <w:bCs/>
          <w:sz w:val="36"/>
          <w:szCs w:val="36"/>
        </w:rPr>
        <w:t>1</w:t>
      </w:r>
    </w:p>
    <w:p w14:paraId="0744B08F" w14:textId="77777777" w:rsidR="00F63AE1" w:rsidRPr="008B6C00" w:rsidRDefault="00F63AE1" w:rsidP="00F63AE1">
      <w:pPr>
        <w:rPr>
          <w:rFonts w:asciiTheme="majorBidi" w:hAnsiTheme="majorBidi" w:cstheme="majorBidi"/>
          <w:b/>
          <w:bCs/>
          <w:sz w:val="32"/>
          <w:szCs w:val="32"/>
          <w:u w:val="single"/>
        </w:rPr>
      </w:pPr>
      <w:r w:rsidRPr="008B6C00">
        <w:rPr>
          <w:rFonts w:asciiTheme="majorBidi" w:hAnsiTheme="majorBidi" w:cstheme="majorBidi"/>
          <w:b/>
          <w:bCs/>
          <w:sz w:val="32"/>
          <w:szCs w:val="32"/>
          <w:u w:val="single"/>
        </w:rPr>
        <w:t>Objective:</w:t>
      </w:r>
    </w:p>
    <w:p w14:paraId="6B2E566F" w14:textId="3C9FF1F7" w:rsidR="00F21349" w:rsidRDefault="00421A37" w:rsidP="00F21349">
      <w:pPr>
        <w:keepNext/>
        <w:shd w:val="clear" w:color="auto" w:fill="FFFFFF"/>
        <w:spacing w:after="0" w:line="36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 xml:space="preserve">Demonstrate </w:t>
      </w:r>
      <w:r w:rsidR="005A6C62">
        <w:rPr>
          <w:rFonts w:ascii="Times New Roman" w:hAnsi="Times New Roman" w:cs="Times New Roman"/>
          <w:b/>
          <w:sz w:val="28"/>
          <w:szCs w:val="28"/>
          <w:u w:val="single"/>
        </w:rPr>
        <w:t>with Salesforce lightning account to explore the basic CRM functions.</w:t>
      </w:r>
    </w:p>
    <w:p w14:paraId="0966195C" w14:textId="32A97E1E" w:rsidR="00421A37" w:rsidRDefault="00421A37" w:rsidP="00421A37">
      <w:pPr>
        <w:keepNext/>
        <w:shd w:val="clear" w:color="auto" w:fill="FFFFFF"/>
        <w:spacing w:after="0" w:line="360" w:lineRule="auto"/>
        <w:rPr>
          <w:rFonts w:ascii="Times New Roman" w:hAnsi="Times New Roman" w:cs="Times New Roman"/>
          <w:b/>
          <w:sz w:val="28"/>
          <w:szCs w:val="28"/>
          <w:u w:val="single"/>
        </w:rPr>
      </w:pPr>
      <w:r>
        <w:rPr>
          <w:rFonts w:ascii="Times New Roman" w:hAnsi="Times New Roman" w:cs="Times New Roman"/>
          <w:b/>
          <w:sz w:val="28"/>
          <w:szCs w:val="28"/>
          <w:u w:val="single"/>
        </w:rPr>
        <w:t>Theory:</w:t>
      </w:r>
    </w:p>
    <w:p w14:paraId="6BD16AA9" w14:textId="7806DBB3" w:rsidR="00421A37" w:rsidRPr="00CC3B9D" w:rsidRDefault="00D761E7" w:rsidP="00421A37">
      <w:pPr>
        <w:keepNext/>
        <w:shd w:val="clear" w:color="auto" w:fill="FFFFFF"/>
        <w:spacing w:after="0" w:line="360" w:lineRule="auto"/>
        <w:rPr>
          <w:rFonts w:ascii="Times New Roman" w:hAnsi="Times New Roman" w:cs="Times New Roman"/>
          <w:b/>
          <w:sz w:val="28"/>
          <w:szCs w:val="28"/>
        </w:rPr>
      </w:pPr>
      <w:r>
        <w:rPr>
          <w:rFonts w:ascii="Times New Roman" w:hAnsi="Times New Roman" w:cs="Times New Roman"/>
          <w:b/>
          <w:sz w:val="28"/>
          <w:szCs w:val="28"/>
        </w:rPr>
        <w:t>Salesforce:</w:t>
      </w:r>
    </w:p>
    <w:p w14:paraId="0E365923" w14:textId="04978CFF" w:rsidR="00086B4D" w:rsidRPr="00627E86" w:rsidRDefault="00D761E7" w:rsidP="00627E86">
      <w:pPr>
        <w:spacing w:line="360" w:lineRule="auto"/>
        <w:jc w:val="both"/>
        <w:rPr>
          <w:rFonts w:ascii="Times New Roman" w:hAnsi="Times New Roman" w:cs="Times New Roman"/>
          <w:sz w:val="24"/>
          <w:szCs w:val="24"/>
        </w:rPr>
      </w:pPr>
      <w:r w:rsidRPr="00627E86">
        <w:rPr>
          <w:rFonts w:ascii="Times New Roman" w:hAnsi="Times New Roman" w:cs="Times New Roman"/>
          <w:sz w:val="24"/>
          <w:szCs w:val="24"/>
        </w:rPr>
        <w:t>Salesforce.com Inc. is an American cloud-based software company headquartered in San Francisco, California. Though the bulk of its revenue comes from a customer relationship management (CRM) product, Salesforce also sells a complementary suite of enterprise applications focused on customer service, marketing automation, analytics and application development.</w:t>
      </w:r>
    </w:p>
    <w:p w14:paraId="0DE00959" w14:textId="5FB5E9D7" w:rsidR="00196314" w:rsidRPr="00627E86" w:rsidRDefault="00196314" w:rsidP="00627E86">
      <w:pPr>
        <w:spacing w:line="360" w:lineRule="auto"/>
        <w:jc w:val="both"/>
        <w:rPr>
          <w:rFonts w:ascii="Times New Roman" w:hAnsi="Times New Roman" w:cs="Times New Roman"/>
          <w:sz w:val="24"/>
          <w:szCs w:val="24"/>
        </w:rPr>
      </w:pPr>
      <w:r w:rsidRPr="00627E86">
        <w:rPr>
          <w:rFonts w:ascii="Times New Roman" w:hAnsi="Times New Roman" w:cs="Times New Roman"/>
          <w:sz w:val="24"/>
          <w:szCs w:val="24"/>
        </w:rPr>
        <w:t>Salesforce is the primary enterprise offering within the Salesforce platform. It provides companies with an interface for case management and task management, and a system for automatically routing and escalating important events. The Salesforce customer portal provides customers the ability to track their own cases, includes a social networking plug-in that enables the user to join the conversation about their company on social networking websites, provides analytical tools and other services including email alert, Google search, and access to customers' entitlement and contracts.</w:t>
      </w:r>
    </w:p>
    <w:p w14:paraId="78D40817" w14:textId="7590F21A" w:rsidR="00196314" w:rsidRPr="00627E86" w:rsidRDefault="00196314" w:rsidP="00627E86">
      <w:pPr>
        <w:spacing w:line="360" w:lineRule="auto"/>
        <w:jc w:val="both"/>
        <w:rPr>
          <w:rFonts w:ascii="Times New Roman" w:hAnsi="Times New Roman" w:cs="Times New Roman"/>
          <w:sz w:val="24"/>
          <w:szCs w:val="24"/>
        </w:rPr>
      </w:pPr>
      <w:r w:rsidRPr="00627E86">
        <w:rPr>
          <w:rFonts w:ascii="Times New Roman" w:hAnsi="Times New Roman" w:cs="Times New Roman"/>
          <w:b/>
          <w:bCs/>
          <w:sz w:val="24"/>
          <w:szCs w:val="24"/>
        </w:rPr>
        <w:t>Lightning Platform</w:t>
      </w:r>
      <w:r w:rsidR="00627E86">
        <w:rPr>
          <w:rFonts w:ascii="Times New Roman" w:hAnsi="Times New Roman" w:cs="Times New Roman"/>
          <w:sz w:val="24"/>
          <w:szCs w:val="24"/>
        </w:rPr>
        <w:t>:</w:t>
      </w:r>
      <w:r w:rsidRPr="00627E86">
        <w:rPr>
          <w:rFonts w:ascii="Times New Roman" w:hAnsi="Times New Roman" w:cs="Times New Roman"/>
          <w:sz w:val="24"/>
          <w:szCs w:val="24"/>
        </w:rPr>
        <w:t xml:space="preserve"> </w:t>
      </w:r>
    </w:p>
    <w:p w14:paraId="3FEE82C4" w14:textId="77777777" w:rsidR="00196314" w:rsidRPr="00627E86" w:rsidRDefault="00196314" w:rsidP="00627E86">
      <w:pPr>
        <w:keepNext/>
        <w:shd w:val="clear" w:color="auto" w:fill="FFFFFF"/>
        <w:spacing w:after="0" w:line="360" w:lineRule="auto"/>
        <w:jc w:val="both"/>
        <w:rPr>
          <w:rFonts w:ascii="Times New Roman" w:hAnsi="Times New Roman" w:cs="Times New Roman"/>
          <w:sz w:val="24"/>
          <w:szCs w:val="24"/>
        </w:rPr>
      </w:pPr>
      <w:r w:rsidRPr="00627E86">
        <w:rPr>
          <w:rFonts w:ascii="Times New Roman" w:hAnsi="Times New Roman" w:cs="Times New Roman"/>
          <w:sz w:val="24"/>
          <w:szCs w:val="24"/>
        </w:rPr>
        <w:t xml:space="preserve">Lightning Platform (also known as Force.com) is a platform as a service (PaaS) that allows developers to create add-on applications that integrate into the main Salesforce.com application. These third-party applications are hosted on </w:t>
      </w:r>
      <w:proofErr w:type="spellStart"/>
      <w:r w:rsidRPr="00627E86">
        <w:rPr>
          <w:rFonts w:ascii="Times New Roman" w:hAnsi="Times New Roman" w:cs="Times New Roman"/>
          <w:sz w:val="24"/>
          <w:szCs w:val="24"/>
        </w:rPr>
        <w:t>Salesforce.com's</w:t>
      </w:r>
      <w:proofErr w:type="spellEnd"/>
      <w:r w:rsidRPr="00627E86">
        <w:rPr>
          <w:rFonts w:ascii="Times New Roman" w:hAnsi="Times New Roman" w:cs="Times New Roman"/>
          <w:sz w:val="24"/>
          <w:szCs w:val="24"/>
        </w:rPr>
        <w:t xml:space="preserve"> infrastructure. </w:t>
      </w:r>
    </w:p>
    <w:p w14:paraId="464ED19A" w14:textId="3C1B8088" w:rsidR="00196314" w:rsidRPr="00627E86" w:rsidRDefault="00196314" w:rsidP="00627E86">
      <w:pPr>
        <w:keepNext/>
        <w:shd w:val="clear" w:color="auto" w:fill="FFFFFF"/>
        <w:spacing w:after="0" w:line="360" w:lineRule="auto"/>
        <w:jc w:val="both"/>
        <w:rPr>
          <w:rFonts w:ascii="Times New Roman" w:hAnsi="Times New Roman" w:cs="Times New Roman"/>
          <w:sz w:val="24"/>
          <w:szCs w:val="24"/>
        </w:rPr>
      </w:pPr>
      <w:r w:rsidRPr="00627E86">
        <w:rPr>
          <w:rFonts w:ascii="Times New Roman" w:hAnsi="Times New Roman" w:cs="Times New Roman"/>
          <w:sz w:val="24"/>
          <w:szCs w:val="24"/>
        </w:rPr>
        <w:t>Force.com applications are built using declarative tools, backed by Lightning and Apex (a proprietary Java-like programming language for Force.com) and Lightning and Visual force (a framework that includes an XML syntax typically used to generate HTML). The Force.com platform typically receives three complete releases a year. As the platform is provided as a service to its developers, every single development instance also receives all these updates.</w:t>
      </w:r>
    </w:p>
    <w:p w14:paraId="0604765F" w14:textId="6F588BCE" w:rsidR="00647756" w:rsidRPr="00E65555" w:rsidRDefault="00647756" w:rsidP="00627E86">
      <w:pPr>
        <w:keepNext/>
        <w:shd w:val="clear" w:color="auto" w:fill="FFFFFF"/>
        <w:spacing w:after="0" w:line="360" w:lineRule="auto"/>
        <w:jc w:val="both"/>
        <w:rPr>
          <w:rFonts w:ascii="Times New Roman" w:hAnsi="Times New Roman" w:cs="Times New Roman"/>
          <w:b/>
          <w:bCs/>
          <w:sz w:val="24"/>
          <w:szCs w:val="24"/>
        </w:rPr>
      </w:pPr>
      <w:r w:rsidRPr="00E65555">
        <w:rPr>
          <w:rFonts w:ascii="Times New Roman" w:hAnsi="Times New Roman" w:cs="Times New Roman"/>
          <w:b/>
          <w:bCs/>
          <w:sz w:val="24"/>
          <w:szCs w:val="24"/>
        </w:rPr>
        <w:t>Community Cloud</w:t>
      </w:r>
      <w:r w:rsidR="00E65555">
        <w:rPr>
          <w:rFonts w:ascii="Times New Roman" w:hAnsi="Times New Roman" w:cs="Times New Roman"/>
          <w:b/>
          <w:bCs/>
          <w:sz w:val="24"/>
          <w:szCs w:val="24"/>
        </w:rPr>
        <w:t>:</w:t>
      </w:r>
    </w:p>
    <w:p w14:paraId="50A481CA" w14:textId="5A54E5E5" w:rsidR="00647756" w:rsidRPr="00627E86" w:rsidRDefault="00647756" w:rsidP="00627E86">
      <w:pPr>
        <w:keepNext/>
        <w:shd w:val="clear" w:color="auto" w:fill="FFFFFF"/>
        <w:spacing w:after="0" w:line="360" w:lineRule="auto"/>
        <w:jc w:val="both"/>
        <w:rPr>
          <w:rFonts w:ascii="Times New Roman" w:hAnsi="Times New Roman" w:cs="Times New Roman"/>
          <w:sz w:val="24"/>
          <w:szCs w:val="24"/>
        </w:rPr>
      </w:pPr>
      <w:r w:rsidRPr="00627E86">
        <w:rPr>
          <w:rFonts w:ascii="Times New Roman" w:hAnsi="Times New Roman" w:cs="Times New Roman"/>
          <w:sz w:val="24"/>
          <w:szCs w:val="24"/>
        </w:rPr>
        <w:t xml:space="preserve"> Community Cloud provides Salesforce customers the ability to create online web properties for external collaboration, customer service, channel sales, and other custom portals in their </w:t>
      </w:r>
      <w:r w:rsidRPr="00627E86">
        <w:rPr>
          <w:rFonts w:ascii="Times New Roman" w:hAnsi="Times New Roman" w:cs="Times New Roman"/>
          <w:sz w:val="24"/>
          <w:szCs w:val="24"/>
        </w:rPr>
        <w:lastRenderedPageBreak/>
        <w:t>instance of Salesforce. Tightly integrated to Sales Cloud, Service Cloud, and App Cloud, Community Cloud can be quickly customized to provide a wide variety of web properties</w:t>
      </w:r>
    </w:p>
    <w:p w14:paraId="53785AE4" w14:textId="7ADDF297" w:rsidR="00627E86" w:rsidRPr="00E65555" w:rsidRDefault="00647756" w:rsidP="00627E86">
      <w:pPr>
        <w:keepNext/>
        <w:shd w:val="clear" w:color="auto" w:fill="FFFFFF"/>
        <w:spacing w:after="0" w:line="360" w:lineRule="auto"/>
        <w:jc w:val="both"/>
        <w:rPr>
          <w:rFonts w:ascii="Times New Roman" w:hAnsi="Times New Roman" w:cs="Times New Roman"/>
          <w:b/>
          <w:bCs/>
          <w:sz w:val="24"/>
          <w:szCs w:val="24"/>
        </w:rPr>
      </w:pPr>
      <w:r w:rsidRPr="00E65555">
        <w:rPr>
          <w:rFonts w:ascii="Times New Roman" w:hAnsi="Times New Roman" w:cs="Times New Roman"/>
          <w:b/>
          <w:bCs/>
          <w:sz w:val="24"/>
          <w:szCs w:val="24"/>
        </w:rPr>
        <w:t>Salesforce Sales Cloud</w:t>
      </w:r>
      <w:r w:rsidR="00E65555">
        <w:rPr>
          <w:rFonts w:ascii="Times New Roman" w:hAnsi="Times New Roman" w:cs="Times New Roman"/>
          <w:b/>
          <w:bCs/>
          <w:sz w:val="24"/>
          <w:szCs w:val="24"/>
        </w:rPr>
        <w:t>:</w:t>
      </w:r>
    </w:p>
    <w:p w14:paraId="2CA173BE" w14:textId="2BF86205" w:rsidR="00CC3B9D" w:rsidRDefault="00647756" w:rsidP="00627E86">
      <w:pPr>
        <w:keepNext/>
        <w:shd w:val="clear" w:color="auto" w:fill="FFFFFF"/>
        <w:spacing w:after="0" w:line="360" w:lineRule="auto"/>
        <w:jc w:val="both"/>
        <w:rPr>
          <w:rFonts w:ascii="Times New Roman" w:hAnsi="Times New Roman" w:cs="Times New Roman"/>
          <w:sz w:val="24"/>
          <w:szCs w:val="24"/>
        </w:rPr>
      </w:pPr>
      <w:r w:rsidRPr="00627E86">
        <w:rPr>
          <w:rFonts w:ascii="Times New Roman" w:hAnsi="Times New Roman" w:cs="Times New Roman"/>
          <w:sz w:val="24"/>
          <w:szCs w:val="24"/>
        </w:rPr>
        <w:t xml:space="preserve">Salesforce Sales Cloud is a customer relationship management (CRM) platform designed to support sales, marketing and customer support in both business-to-business (B2B) and business-to-customer (B2C) contexts. Sales Cloud is a fully customizable product that brings all the customer information together in an integrated platform that incorporates marketing, lead generation, sales, customer service and business analytics and provides access to thousands of applications through the AppExchange. The platform is provided as Software as a Service (SaaS) for browser-based access; a mobile app is also available. A </w:t>
      </w:r>
      <w:proofErr w:type="spellStart"/>
      <w:r w:rsidRPr="00627E86">
        <w:rPr>
          <w:rFonts w:ascii="Times New Roman" w:hAnsi="Times New Roman" w:cs="Times New Roman"/>
          <w:sz w:val="24"/>
          <w:szCs w:val="24"/>
        </w:rPr>
        <w:t>realtime</w:t>
      </w:r>
      <w:proofErr w:type="spellEnd"/>
      <w:r w:rsidRPr="00627E86">
        <w:rPr>
          <w:rFonts w:ascii="Times New Roman" w:hAnsi="Times New Roman" w:cs="Times New Roman"/>
          <w:sz w:val="24"/>
          <w:szCs w:val="24"/>
        </w:rPr>
        <w:t xml:space="preserve"> social feed for collaboration allows users to share information or ask questions of the user community.Salesforce.com offers five versions of Sales Cloud on a per-user, per month basis, from lowest to highest: Group, Professional, Enterprise, Unlimited and Performance. The company offers three levels of support contracts: Standard Success Plan, Premier Success Plan and Premier+ Success Plan.</w:t>
      </w:r>
    </w:p>
    <w:p w14:paraId="703AC170" w14:textId="2EF21268" w:rsidR="00E65555" w:rsidRPr="00E65555" w:rsidRDefault="00E65555" w:rsidP="00E65555">
      <w:pPr>
        <w:rPr>
          <w:rFonts w:ascii="Times New Roman" w:hAnsi="Times New Roman" w:cs="Times New Roman"/>
          <w:b/>
          <w:bCs/>
          <w:sz w:val="24"/>
          <w:szCs w:val="24"/>
        </w:rPr>
      </w:pPr>
      <w:r w:rsidRPr="00E65555">
        <w:rPr>
          <w:rFonts w:ascii="Times New Roman" w:hAnsi="Times New Roman" w:cs="Times New Roman"/>
          <w:b/>
          <w:bCs/>
          <w:sz w:val="24"/>
          <w:szCs w:val="24"/>
        </w:rPr>
        <w:t>Step1:</w:t>
      </w:r>
    </w:p>
    <w:p w14:paraId="2F0DB1C5" w14:textId="23A0C167" w:rsidR="00E65555" w:rsidRPr="00E65555" w:rsidRDefault="00E65555" w:rsidP="00E65555">
      <w:pPr>
        <w:rPr>
          <w:rFonts w:ascii="Times New Roman" w:hAnsi="Times New Roman" w:cs="Times New Roman"/>
          <w:sz w:val="24"/>
          <w:szCs w:val="24"/>
        </w:rPr>
      </w:pPr>
      <w:r w:rsidRPr="00E65555">
        <w:rPr>
          <w:rFonts w:ascii="Times New Roman" w:hAnsi="Times New Roman" w:cs="Times New Roman"/>
          <w:sz w:val="24"/>
          <w:szCs w:val="24"/>
        </w:rPr>
        <w:t>Search for developer salesforce.</w:t>
      </w:r>
    </w:p>
    <w:p w14:paraId="191BE7EA" w14:textId="77777777" w:rsidR="00E65555" w:rsidRDefault="00E65555" w:rsidP="00E65555">
      <w:r>
        <w:rPr>
          <w:noProof/>
        </w:rPr>
        <w:drawing>
          <wp:inline distT="0" distB="0" distL="0" distR="0" wp14:anchorId="5BFC227D" wp14:editId="72C40F04">
            <wp:extent cx="5943600" cy="3341370"/>
            <wp:effectExtent l="0" t="0" r="0" b="0"/>
            <wp:docPr id="68130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06891" name=""/>
                    <pic:cNvPicPr/>
                  </pic:nvPicPr>
                  <pic:blipFill>
                    <a:blip r:embed="rId8"/>
                    <a:stretch>
                      <a:fillRect/>
                    </a:stretch>
                  </pic:blipFill>
                  <pic:spPr>
                    <a:xfrm>
                      <a:off x="0" y="0"/>
                      <a:ext cx="5943600" cy="3341370"/>
                    </a:xfrm>
                    <a:prstGeom prst="rect">
                      <a:avLst/>
                    </a:prstGeom>
                  </pic:spPr>
                </pic:pic>
              </a:graphicData>
            </a:graphic>
          </wp:inline>
        </w:drawing>
      </w:r>
    </w:p>
    <w:p w14:paraId="4CE633AF" w14:textId="77777777" w:rsidR="00E65555" w:rsidRDefault="00E65555" w:rsidP="00E65555"/>
    <w:p w14:paraId="29658513" w14:textId="77777777" w:rsidR="00E65555" w:rsidRDefault="00E65555" w:rsidP="00E65555"/>
    <w:p w14:paraId="703E4393" w14:textId="77777777" w:rsidR="00E65555" w:rsidRDefault="00E65555" w:rsidP="00E65555"/>
    <w:p w14:paraId="4004A943" w14:textId="5997740C" w:rsidR="00E65555" w:rsidRPr="00E65555" w:rsidRDefault="00E65555" w:rsidP="00E65555">
      <w:pPr>
        <w:rPr>
          <w:rFonts w:ascii="Times New Roman" w:hAnsi="Times New Roman" w:cs="Times New Roman"/>
          <w:b/>
          <w:bCs/>
          <w:sz w:val="24"/>
          <w:szCs w:val="24"/>
        </w:rPr>
      </w:pPr>
      <w:r w:rsidRPr="00E65555">
        <w:rPr>
          <w:rFonts w:ascii="Times New Roman" w:hAnsi="Times New Roman" w:cs="Times New Roman"/>
          <w:b/>
          <w:bCs/>
          <w:sz w:val="24"/>
          <w:szCs w:val="24"/>
        </w:rPr>
        <w:lastRenderedPageBreak/>
        <w:t>Step2:</w:t>
      </w:r>
    </w:p>
    <w:p w14:paraId="4F87C47C" w14:textId="7424F1C4" w:rsidR="00E65555" w:rsidRPr="00E65555" w:rsidRDefault="00E65555" w:rsidP="00E65555">
      <w:pPr>
        <w:rPr>
          <w:rFonts w:ascii="Times New Roman" w:hAnsi="Times New Roman" w:cs="Times New Roman"/>
          <w:sz w:val="24"/>
          <w:szCs w:val="24"/>
        </w:rPr>
      </w:pPr>
      <w:r w:rsidRPr="00E65555">
        <w:rPr>
          <w:rFonts w:ascii="Times New Roman" w:hAnsi="Times New Roman" w:cs="Times New Roman"/>
          <w:sz w:val="24"/>
          <w:szCs w:val="24"/>
        </w:rPr>
        <w:t>Select developer edition.</w:t>
      </w:r>
    </w:p>
    <w:p w14:paraId="5E9CCA28" w14:textId="77777777" w:rsidR="00E65555" w:rsidRDefault="00E65555" w:rsidP="00E65555">
      <w:r>
        <w:rPr>
          <w:noProof/>
        </w:rPr>
        <w:drawing>
          <wp:inline distT="0" distB="0" distL="0" distR="0" wp14:anchorId="66810516" wp14:editId="7EAD07E9">
            <wp:extent cx="5943600" cy="3341370"/>
            <wp:effectExtent l="0" t="0" r="0" b="0"/>
            <wp:docPr id="125954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42105" name=""/>
                    <pic:cNvPicPr/>
                  </pic:nvPicPr>
                  <pic:blipFill>
                    <a:blip r:embed="rId9"/>
                    <a:stretch>
                      <a:fillRect/>
                    </a:stretch>
                  </pic:blipFill>
                  <pic:spPr>
                    <a:xfrm>
                      <a:off x="0" y="0"/>
                      <a:ext cx="5943600" cy="3341370"/>
                    </a:xfrm>
                    <a:prstGeom prst="rect">
                      <a:avLst/>
                    </a:prstGeom>
                  </pic:spPr>
                </pic:pic>
              </a:graphicData>
            </a:graphic>
          </wp:inline>
        </w:drawing>
      </w:r>
    </w:p>
    <w:p w14:paraId="051C967D" w14:textId="44F31FB5" w:rsidR="00E65555" w:rsidRPr="00A80950" w:rsidRDefault="00E65555" w:rsidP="00E65555">
      <w:pPr>
        <w:rPr>
          <w:rFonts w:ascii="Times New Roman" w:hAnsi="Times New Roman" w:cs="Times New Roman"/>
          <w:sz w:val="24"/>
          <w:szCs w:val="24"/>
        </w:rPr>
      </w:pPr>
      <w:r w:rsidRPr="00A80950">
        <w:rPr>
          <w:rFonts w:ascii="Times New Roman" w:hAnsi="Times New Roman" w:cs="Times New Roman"/>
          <w:sz w:val="24"/>
          <w:szCs w:val="24"/>
        </w:rPr>
        <w:t>Step3:</w:t>
      </w:r>
    </w:p>
    <w:p w14:paraId="2B2E7054" w14:textId="1884F517" w:rsidR="00E65555" w:rsidRPr="00A80950" w:rsidRDefault="00E65555" w:rsidP="00E65555">
      <w:pPr>
        <w:rPr>
          <w:rFonts w:ascii="Times New Roman" w:hAnsi="Times New Roman" w:cs="Times New Roman"/>
          <w:sz w:val="24"/>
          <w:szCs w:val="24"/>
        </w:rPr>
      </w:pPr>
      <w:r w:rsidRPr="00A80950">
        <w:rPr>
          <w:rFonts w:ascii="Times New Roman" w:hAnsi="Times New Roman" w:cs="Times New Roman"/>
          <w:sz w:val="24"/>
          <w:szCs w:val="24"/>
        </w:rPr>
        <w:t>Fill out the form.</w:t>
      </w:r>
    </w:p>
    <w:p w14:paraId="40044BAE" w14:textId="77777777" w:rsidR="00E65555" w:rsidRDefault="00E65555" w:rsidP="00E65555">
      <w:r>
        <w:rPr>
          <w:noProof/>
        </w:rPr>
        <w:drawing>
          <wp:inline distT="0" distB="0" distL="0" distR="0" wp14:anchorId="4F157D90" wp14:editId="067EEA56">
            <wp:extent cx="5943600" cy="3341370"/>
            <wp:effectExtent l="0" t="0" r="0" b="0"/>
            <wp:docPr id="77822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26127" name=""/>
                    <pic:cNvPicPr/>
                  </pic:nvPicPr>
                  <pic:blipFill>
                    <a:blip r:embed="rId10"/>
                    <a:stretch>
                      <a:fillRect/>
                    </a:stretch>
                  </pic:blipFill>
                  <pic:spPr>
                    <a:xfrm>
                      <a:off x="0" y="0"/>
                      <a:ext cx="5943600" cy="3341370"/>
                    </a:xfrm>
                    <a:prstGeom prst="rect">
                      <a:avLst/>
                    </a:prstGeom>
                  </pic:spPr>
                </pic:pic>
              </a:graphicData>
            </a:graphic>
          </wp:inline>
        </w:drawing>
      </w:r>
    </w:p>
    <w:p w14:paraId="0BF2925A" w14:textId="77777777" w:rsidR="00E65555" w:rsidRDefault="00E65555" w:rsidP="00E65555"/>
    <w:p w14:paraId="3EAA3C7D" w14:textId="77777777" w:rsidR="00E65555" w:rsidRDefault="00E65555" w:rsidP="00E65555"/>
    <w:p w14:paraId="4C381F32" w14:textId="77777777" w:rsidR="00E65555" w:rsidRDefault="00E65555" w:rsidP="00E65555"/>
    <w:p w14:paraId="60C46C64" w14:textId="486EE5EA" w:rsidR="00E65555" w:rsidRPr="00A80950" w:rsidRDefault="00E65555" w:rsidP="00E65555">
      <w:pPr>
        <w:rPr>
          <w:rFonts w:ascii="Times New Roman" w:hAnsi="Times New Roman" w:cs="Times New Roman"/>
          <w:b/>
          <w:bCs/>
          <w:sz w:val="24"/>
          <w:szCs w:val="24"/>
        </w:rPr>
      </w:pPr>
      <w:r w:rsidRPr="00A80950">
        <w:rPr>
          <w:rFonts w:ascii="Times New Roman" w:hAnsi="Times New Roman" w:cs="Times New Roman"/>
          <w:b/>
          <w:bCs/>
          <w:sz w:val="24"/>
          <w:szCs w:val="24"/>
        </w:rPr>
        <w:lastRenderedPageBreak/>
        <w:t>Step4:</w:t>
      </w:r>
    </w:p>
    <w:p w14:paraId="32B33726" w14:textId="1C028E08" w:rsidR="00E65555" w:rsidRPr="00A80950" w:rsidRDefault="00E65555" w:rsidP="00E65555">
      <w:pPr>
        <w:rPr>
          <w:rFonts w:ascii="Times New Roman" w:hAnsi="Times New Roman" w:cs="Times New Roman"/>
          <w:sz w:val="24"/>
          <w:szCs w:val="24"/>
        </w:rPr>
      </w:pPr>
      <w:r w:rsidRPr="00A80950">
        <w:rPr>
          <w:rFonts w:ascii="Times New Roman" w:hAnsi="Times New Roman" w:cs="Times New Roman"/>
          <w:sz w:val="24"/>
          <w:szCs w:val="24"/>
        </w:rPr>
        <w:t>Verify with your email account.</w:t>
      </w:r>
    </w:p>
    <w:p w14:paraId="7FD8224E" w14:textId="77777777" w:rsidR="00E65555" w:rsidRDefault="00E65555" w:rsidP="00E65555">
      <w:r>
        <w:rPr>
          <w:noProof/>
        </w:rPr>
        <w:drawing>
          <wp:inline distT="0" distB="0" distL="0" distR="0" wp14:anchorId="4DF0A3BB" wp14:editId="23C62982">
            <wp:extent cx="5943600" cy="3341370"/>
            <wp:effectExtent l="0" t="0" r="0" b="0"/>
            <wp:docPr id="114899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97662" name=""/>
                    <pic:cNvPicPr/>
                  </pic:nvPicPr>
                  <pic:blipFill>
                    <a:blip r:embed="rId11"/>
                    <a:stretch>
                      <a:fillRect/>
                    </a:stretch>
                  </pic:blipFill>
                  <pic:spPr>
                    <a:xfrm>
                      <a:off x="0" y="0"/>
                      <a:ext cx="5943600" cy="3341370"/>
                    </a:xfrm>
                    <a:prstGeom prst="rect">
                      <a:avLst/>
                    </a:prstGeom>
                  </pic:spPr>
                </pic:pic>
              </a:graphicData>
            </a:graphic>
          </wp:inline>
        </w:drawing>
      </w:r>
    </w:p>
    <w:p w14:paraId="51B65230" w14:textId="77777777" w:rsidR="00E65555" w:rsidRDefault="00E65555" w:rsidP="00E65555"/>
    <w:p w14:paraId="299875DB" w14:textId="77777777" w:rsidR="00223A1E" w:rsidRPr="00223A1E" w:rsidRDefault="00E65555" w:rsidP="00E65555">
      <w:pPr>
        <w:rPr>
          <w:rFonts w:ascii="Times New Roman" w:hAnsi="Times New Roman" w:cs="Times New Roman"/>
          <w:b/>
          <w:bCs/>
          <w:sz w:val="24"/>
          <w:szCs w:val="24"/>
        </w:rPr>
      </w:pPr>
      <w:r w:rsidRPr="00223A1E">
        <w:rPr>
          <w:rFonts w:ascii="Times New Roman" w:hAnsi="Times New Roman" w:cs="Times New Roman"/>
          <w:b/>
          <w:bCs/>
          <w:sz w:val="24"/>
          <w:szCs w:val="24"/>
        </w:rPr>
        <w:t xml:space="preserve">Step5: </w:t>
      </w:r>
    </w:p>
    <w:p w14:paraId="5C1951CF" w14:textId="238111E6" w:rsidR="00E65555" w:rsidRPr="00223A1E" w:rsidRDefault="00223A1E" w:rsidP="00E65555">
      <w:pPr>
        <w:rPr>
          <w:rFonts w:ascii="Times New Roman" w:hAnsi="Times New Roman" w:cs="Times New Roman"/>
          <w:sz w:val="24"/>
          <w:szCs w:val="24"/>
        </w:rPr>
      </w:pPr>
      <w:r w:rsidRPr="00223A1E">
        <w:rPr>
          <w:rFonts w:ascii="Times New Roman" w:hAnsi="Times New Roman" w:cs="Times New Roman"/>
          <w:sz w:val="24"/>
          <w:szCs w:val="24"/>
        </w:rPr>
        <w:t>C</w:t>
      </w:r>
      <w:r w:rsidR="00E65555" w:rsidRPr="00223A1E">
        <w:rPr>
          <w:rFonts w:ascii="Times New Roman" w:hAnsi="Times New Roman" w:cs="Times New Roman"/>
          <w:sz w:val="24"/>
          <w:szCs w:val="24"/>
        </w:rPr>
        <w:t>hange the password for first use.</w:t>
      </w:r>
    </w:p>
    <w:p w14:paraId="21A91136" w14:textId="77777777" w:rsidR="00E65555" w:rsidRDefault="00E65555" w:rsidP="00E65555">
      <w:r>
        <w:rPr>
          <w:noProof/>
        </w:rPr>
        <w:drawing>
          <wp:inline distT="0" distB="0" distL="0" distR="0" wp14:anchorId="04331B46" wp14:editId="37AA0500">
            <wp:extent cx="5943600" cy="3341370"/>
            <wp:effectExtent l="0" t="0" r="0" b="0"/>
            <wp:docPr id="195715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50450" name=""/>
                    <pic:cNvPicPr/>
                  </pic:nvPicPr>
                  <pic:blipFill>
                    <a:blip r:embed="rId12"/>
                    <a:stretch>
                      <a:fillRect/>
                    </a:stretch>
                  </pic:blipFill>
                  <pic:spPr>
                    <a:xfrm>
                      <a:off x="0" y="0"/>
                      <a:ext cx="5943600" cy="3341370"/>
                    </a:xfrm>
                    <a:prstGeom prst="rect">
                      <a:avLst/>
                    </a:prstGeom>
                  </pic:spPr>
                </pic:pic>
              </a:graphicData>
            </a:graphic>
          </wp:inline>
        </w:drawing>
      </w:r>
    </w:p>
    <w:p w14:paraId="03AE8C9F" w14:textId="77777777" w:rsidR="00E65555" w:rsidRDefault="00E65555" w:rsidP="00E65555"/>
    <w:p w14:paraId="17265FD9" w14:textId="77777777" w:rsidR="00E65555" w:rsidRDefault="00E65555" w:rsidP="00E65555"/>
    <w:p w14:paraId="11D4C5FD" w14:textId="77777777" w:rsidR="00E65555" w:rsidRDefault="00E65555" w:rsidP="00E65555"/>
    <w:p w14:paraId="1107353C" w14:textId="35DE8DCA" w:rsidR="00E65555" w:rsidRPr="00223A1E" w:rsidRDefault="00E65555" w:rsidP="00E65555">
      <w:pPr>
        <w:rPr>
          <w:rFonts w:ascii="Times New Roman" w:hAnsi="Times New Roman" w:cs="Times New Roman"/>
          <w:b/>
          <w:bCs/>
          <w:sz w:val="24"/>
          <w:szCs w:val="24"/>
        </w:rPr>
      </w:pPr>
      <w:r w:rsidRPr="00223A1E">
        <w:rPr>
          <w:rFonts w:ascii="Times New Roman" w:hAnsi="Times New Roman" w:cs="Times New Roman"/>
          <w:b/>
          <w:bCs/>
          <w:sz w:val="24"/>
          <w:szCs w:val="24"/>
        </w:rPr>
        <w:t>Step6:</w:t>
      </w:r>
    </w:p>
    <w:p w14:paraId="2B9CE67C" w14:textId="5CC0E752" w:rsidR="00E65555" w:rsidRPr="00223A1E" w:rsidRDefault="00E65555" w:rsidP="00E65555">
      <w:pPr>
        <w:rPr>
          <w:rFonts w:ascii="Times New Roman" w:hAnsi="Times New Roman" w:cs="Times New Roman"/>
          <w:sz w:val="24"/>
          <w:szCs w:val="24"/>
        </w:rPr>
      </w:pPr>
      <w:r w:rsidRPr="00223A1E">
        <w:rPr>
          <w:rFonts w:ascii="Times New Roman" w:hAnsi="Times New Roman" w:cs="Times New Roman"/>
          <w:sz w:val="24"/>
          <w:szCs w:val="24"/>
        </w:rPr>
        <w:t>Your account has been created.</w:t>
      </w:r>
    </w:p>
    <w:p w14:paraId="7A319A06" w14:textId="2DD529A8" w:rsidR="00627E86" w:rsidRPr="003F4260" w:rsidRDefault="00E65555" w:rsidP="003F4260">
      <w:r>
        <w:rPr>
          <w:noProof/>
        </w:rPr>
        <w:drawing>
          <wp:inline distT="0" distB="0" distL="0" distR="0" wp14:anchorId="108EB02A" wp14:editId="4D08E298">
            <wp:extent cx="5943600" cy="3341370"/>
            <wp:effectExtent l="0" t="0" r="0" b="0"/>
            <wp:docPr id="214291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16522" name=""/>
                    <pic:cNvPicPr/>
                  </pic:nvPicPr>
                  <pic:blipFill>
                    <a:blip r:embed="rId13"/>
                    <a:stretch>
                      <a:fillRect/>
                    </a:stretch>
                  </pic:blipFill>
                  <pic:spPr>
                    <a:xfrm>
                      <a:off x="0" y="0"/>
                      <a:ext cx="5943600" cy="3341370"/>
                    </a:xfrm>
                    <a:prstGeom prst="rect">
                      <a:avLst/>
                    </a:prstGeom>
                  </pic:spPr>
                </pic:pic>
              </a:graphicData>
            </a:graphic>
          </wp:inline>
        </w:drawing>
      </w:r>
    </w:p>
    <w:p w14:paraId="2118F239" w14:textId="72D52C89" w:rsidR="00CC3B9D" w:rsidRPr="00AD5878" w:rsidRDefault="00CC3B9D" w:rsidP="00A53758">
      <w:pPr>
        <w:spacing w:line="360" w:lineRule="auto"/>
        <w:jc w:val="both"/>
        <w:rPr>
          <w:rFonts w:ascii="Times New Roman" w:hAnsi="Times New Roman" w:cs="Times New Roman"/>
          <w:b/>
          <w:bCs/>
          <w:sz w:val="24"/>
          <w:szCs w:val="24"/>
        </w:rPr>
      </w:pPr>
      <w:r w:rsidRPr="00AD5878">
        <w:rPr>
          <w:rFonts w:ascii="Times New Roman" w:hAnsi="Times New Roman" w:cs="Times New Roman"/>
          <w:b/>
          <w:bCs/>
          <w:sz w:val="24"/>
          <w:szCs w:val="24"/>
        </w:rPr>
        <w:t>Lab task:</w:t>
      </w:r>
    </w:p>
    <w:p w14:paraId="4BDB9B64" w14:textId="5BEEDC94" w:rsidR="00CC3B9D" w:rsidRDefault="00627E86" w:rsidP="00A53758">
      <w:pPr>
        <w:spacing w:line="360" w:lineRule="auto"/>
        <w:jc w:val="both"/>
        <w:rPr>
          <w:rFonts w:ascii="Times New Roman" w:hAnsi="Times New Roman" w:cs="Times New Roman"/>
          <w:sz w:val="24"/>
          <w:szCs w:val="24"/>
        </w:rPr>
      </w:pPr>
      <w:r>
        <w:rPr>
          <w:rFonts w:ascii="Times New Roman" w:hAnsi="Times New Roman" w:cs="Times New Roman"/>
          <w:sz w:val="24"/>
          <w:szCs w:val="24"/>
        </w:rPr>
        <w:t>Create your salesforce lightning account and explore the basic functions of salesforce.</w:t>
      </w:r>
    </w:p>
    <w:p w14:paraId="2D533E7F" w14:textId="43DE96F9" w:rsidR="00552FA8" w:rsidRDefault="00552FA8" w:rsidP="005C7B9F">
      <w:pPr>
        <w:jc w:val="center"/>
      </w:pPr>
    </w:p>
    <w:p w14:paraId="0B22EEDB" w14:textId="3846FA59" w:rsidR="005C7B9F" w:rsidRDefault="005C7B9F" w:rsidP="005C7B9F">
      <w:pPr>
        <w:shd w:val="clear" w:color="auto" w:fill="FFFFFF"/>
        <w:spacing w:after="0" w:line="360" w:lineRule="auto"/>
        <w:jc w:val="both"/>
        <w:rPr>
          <w:rFonts w:ascii="Times New Roman" w:eastAsia="Microsoft YaHei" w:hAnsi="Times New Roman" w:cs="Times New Roman"/>
          <w:color w:val="333333"/>
          <w:sz w:val="24"/>
          <w:szCs w:val="24"/>
        </w:rPr>
      </w:pPr>
    </w:p>
    <w:p w14:paraId="536BB30F" w14:textId="0381668F" w:rsidR="005C7B9F" w:rsidRDefault="005C7B9F" w:rsidP="003B1B0D">
      <w:pPr>
        <w:shd w:val="clear" w:color="auto" w:fill="FFFFFF"/>
        <w:spacing w:after="0" w:line="360" w:lineRule="auto"/>
        <w:jc w:val="both"/>
        <w:rPr>
          <w:rFonts w:ascii="Times New Roman" w:eastAsia="Microsoft YaHei" w:hAnsi="Times New Roman" w:cs="Times New Roman"/>
          <w:sz w:val="24"/>
          <w:szCs w:val="24"/>
        </w:rPr>
      </w:pPr>
    </w:p>
    <w:p w14:paraId="4F2C09B8" w14:textId="77777777" w:rsidR="005C7B9F" w:rsidRPr="005C7B9F" w:rsidRDefault="005C7B9F" w:rsidP="005C7B9F">
      <w:pPr>
        <w:shd w:val="clear" w:color="auto" w:fill="FFFFFF"/>
        <w:spacing w:after="0" w:line="360" w:lineRule="auto"/>
        <w:jc w:val="both"/>
        <w:rPr>
          <w:rFonts w:ascii="Times New Roman" w:eastAsia="Microsoft YaHei" w:hAnsi="Times New Roman" w:cs="Times New Roman"/>
          <w:sz w:val="24"/>
          <w:szCs w:val="24"/>
        </w:rPr>
      </w:pPr>
    </w:p>
    <w:p w14:paraId="34F77320" w14:textId="16481EDE" w:rsidR="005C7B9F" w:rsidRPr="00486D23" w:rsidRDefault="005C7B9F" w:rsidP="00486D23">
      <w:pPr>
        <w:shd w:val="clear" w:color="auto" w:fill="FFFFFF"/>
        <w:spacing w:after="0" w:line="360" w:lineRule="auto"/>
        <w:jc w:val="both"/>
        <w:rPr>
          <w:rFonts w:ascii="Times New Roman" w:eastAsia="Microsoft YaHei" w:hAnsi="Times New Roman" w:cs="Times New Roman"/>
          <w:sz w:val="24"/>
          <w:szCs w:val="24"/>
        </w:rPr>
      </w:pPr>
    </w:p>
    <w:p w14:paraId="0A69B8D2" w14:textId="14E3F5C2" w:rsidR="00552FA8" w:rsidRDefault="00552FA8" w:rsidP="002E2A3D"/>
    <w:tbl>
      <w:tblPr>
        <w:tblStyle w:val="TableGrid1"/>
        <w:tblpPr w:leftFromText="180" w:rightFromText="180" w:horzAnchor="margin" w:tblpX="-635" w:tblpY="-510"/>
        <w:tblW w:w="10525" w:type="dxa"/>
        <w:tblLook w:val="04A0" w:firstRow="1" w:lastRow="0" w:firstColumn="1" w:lastColumn="0" w:noHBand="0" w:noVBand="1"/>
      </w:tblPr>
      <w:tblGrid>
        <w:gridCol w:w="1962"/>
        <w:gridCol w:w="1938"/>
        <w:gridCol w:w="1448"/>
        <w:gridCol w:w="1381"/>
        <w:gridCol w:w="1465"/>
        <w:gridCol w:w="1630"/>
        <w:gridCol w:w="1147"/>
      </w:tblGrid>
      <w:tr w:rsidR="00552FA8" w:rsidRPr="001D0794" w14:paraId="32EC5241" w14:textId="77777777" w:rsidTr="009437DD">
        <w:tc>
          <w:tcPr>
            <w:tcW w:w="10525" w:type="dxa"/>
            <w:gridSpan w:val="7"/>
            <w:tcBorders>
              <w:top w:val="nil"/>
              <w:left w:val="nil"/>
              <w:bottom w:val="single" w:sz="4" w:space="0" w:color="auto"/>
              <w:right w:val="nil"/>
            </w:tcBorders>
          </w:tcPr>
          <w:p w14:paraId="296FDC36" w14:textId="77777777" w:rsidR="00552FA8" w:rsidRDefault="00552FA8" w:rsidP="009437DD">
            <w:pPr>
              <w:jc w:val="center"/>
              <w:rPr>
                <w:rFonts w:ascii="Calibri" w:hAnsi="Calibri" w:cs="Arial"/>
                <w:b/>
                <w:bCs/>
                <w:color w:val="000000" w:themeColor="text1"/>
                <w:sz w:val="24"/>
                <w:szCs w:val="24"/>
              </w:rPr>
            </w:pPr>
          </w:p>
          <w:p w14:paraId="435FD883" w14:textId="77777777" w:rsidR="00552FA8" w:rsidRDefault="00552FA8" w:rsidP="009437DD">
            <w:pPr>
              <w:jc w:val="center"/>
              <w:rPr>
                <w:rFonts w:ascii="Calibri" w:hAnsi="Calibri" w:cs="Arial"/>
                <w:b/>
                <w:bCs/>
                <w:color w:val="000000" w:themeColor="text1"/>
                <w:sz w:val="24"/>
                <w:szCs w:val="24"/>
              </w:rPr>
            </w:pPr>
          </w:p>
          <w:p w14:paraId="4F01EBB6" w14:textId="77777777" w:rsidR="00552FA8" w:rsidRDefault="00552FA8" w:rsidP="009437DD">
            <w:pPr>
              <w:jc w:val="center"/>
              <w:rPr>
                <w:rFonts w:ascii="Calibri" w:hAnsi="Calibri" w:cs="Arial"/>
                <w:b/>
                <w:bCs/>
                <w:color w:val="000000" w:themeColor="text1"/>
                <w:sz w:val="24"/>
                <w:szCs w:val="24"/>
              </w:rPr>
            </w:pPr>
          </w:p>
          <w:p w14:paraId="17BC81F5" w14:textId="3F4181CE"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Department of </w:t>
            </w:r>
            <w:r w:rsidR="001B3EB5">
              <w:rPr>
                <w:rFonts w:ascii="Calibri" w:hAnsi="Calibri" w:cs="Arial"/>
                <w:b/>
                <w:bCs/>
                <w:color w:val="000000" w:themeColor="text1"/>
                <w:sz w:val="24"/>
                <w:szCs w:val="24"/>
              </w:rPr>
              <w:t>Software Engineering</w:t>
            </w:r>
          </w:p>
          <w:p w14:paraId="35D24981" w14:textId="6881FB8F"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B.E (</w:t>
            </w:r>
            <w:r w:rsidR="001B3EB5">
              <w:rPr>
                <w:rFonts w:ascii="Calibri" w:hAnsi="Calibri" w:cs="Arial"/>
                <w:b/>
                <w:bCs/>
                <w:color w:val="000000" w:themeColor="text1"/>
                <w:sz w:val="24"/>
                <w:szCs w:val="24"/>
              </w:rPr>
              <w:t>Software Engineering</w:t>
            </w:r>
            <w:r w:rsidRPr="001D0794">
              <w:rPr>
                <w:rFonts w:ascii="Calibri" w:hAnsi="Calibri" w:cs="Arial"/>
                <w:b/>
                <w:bCs/>
                <w:color w:val="000000" w:themeColor="text1"/>
                <w:sz w:val="24"/>
                <w:szCs w:val="24"/>
              </w:rPr>
              <w:t>)</w:t>
            </w:r>
          </w:p>
          <w:p w14:paraId="5F5AA7DD" w14:textId="5ADB8322" w:rsidR="00552FA8" w:rsidRPr="001D0794" w:rsidRDefault="00552FA8" w:rsidP="009437DD">
            <w:pPr>
              <w:jc w:val="center"/>
              <w:rPr>
                <w:rFonts w:ascii="Calibri" w:hAnsi="Calibri" w:cs="Arial"/>
                <w:b/>
                <w:bCs/>
                <w:color w:val="000000" w:themeColor="text1"/>
                <w:sz w:val="24"/>
                <w:szCs w:val="24"/>
                <w:vertAlign w:val="superscript"/>
              </w:rPr>
            </w:pPr>
            <w:r w:rsidRPr="001D0794">
              <w:rPr>
                <w:rFonts w:ascii="Calibri" w:hAnsi="Calibri" w:cs="Arial"/>
                <w:b/>
                <w:bCs/>
                <w:color w:val="000000" w:themeColor="text1"/>
                <w:sz w:val="24"/>
                <w:szCs w:val="24"/>
              </w:rPr>
              <w:t xml:space="preserve">Semester: </w:t>
            </w:r>
            <w:r w:rsidR="001B3EB5">
              <w:rPr>
                <w:rFonts w:ascii="Calibri" w:hAnsi="Calibri" w:cs="Arial"/>
                <w:b/>
                <w:bCs/>
                <w:color w:val="000000" w:themeColor="text1"/>
                <w:sz w:val="24"/>
                <w:szCs w:val="24"/>
              </w:rPr>
              <w:t>5</w:t>
            </w:r>
            <w:r w:rsidRPr="001D0794">
              <w:rPr>
                <w:rFonts w:ascii="Calibri" w:hAnsi="Calibri" w:cs="Arial"/>
                <w:b/>
                <w:bCs/>
                <w:color w:val="000000" w:themeColor="text1"/>
                <w:sz w:val="24"/>
                <w:szCs w:val="24"/>
                <w:vertAlign w:val="superscript"/>
              </w:rPr>
              <w:t>th</w:t>
            </w:r>
            <w:r w:rsidRPr="001D0794">
              <w:rPr>
                <w:rFonts w:ascii="Calibri" w:hAnsi="Calibri" w:cs="Arial"/>
                <w:b/>
                <w:bCs/>
                <w:color w:val="000000" w:themeColor="text1"/>
                <w:sz w:val="24"/>
                <w:szCs w:val="24"/>
              </w:rPr>
              <w:t xml:space="preserve"> </w:t>
            </w:r>
          </w:p>
          <w:p w14:paraId="33E6A67F"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Course: Cloud and Distributed Computing </w:t>
            </w:r>
          </w:p>
          <w:p w14:paraId="328E2E7A" w14:textId="04567495"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Course Code: </w:t>
            </w:r>
            <w:r w:rsidR="001B3EB5">
              <w:rPr>
                <w:rFonts w:ascii="Calibri" w:hAnsi="Calibri" w:cs="Arial"/>
                <w:b/>
                <w:bCs/>
                <w:color w:val="000000" w:themeColor="text1"/>
                <w:sz w:val="24"/>
                <w:szCs w:val="24"/>
              </w:rPr>
              <w:t>SWE-313</w:t>
            </w:r>
          </w:p>
          <w:p w14:paraId="1399DE15"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Credit Hours: 3+1</w:t>
            </w:r>
          </w:p>
          <w:p w14:paraId="10E9845A"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Lab Credit Hours: 01</w:t>
            </w:r>
          </w:p>
          <w:p w14:paraId="6987376D" w14:textId="77777777" w:rsidR="00552FA8" w:rsidRPr="001D0794" w:rsidRDefault="00552FA8" w:rsidP="009437DD">
            <w:pPr>
              <w:tabs>
                <w:tab w:val="left" w:pos="4680"/>
                <w:tab w:val="left" w:pos="9360"/>
              </w:tabs>
              <w:spacing w:before="60"/>
              <w:jc w:val="both"/>
              <w:rPr>
                <w:rFonts w:ascii="Calibri" w:eastAsia="Times New Roman" w:hAnsi="Calibri" w:cs="Calibri"/>
                <w:bCs/>
                <w:color w:val="000000" w:themeColor="text1"/>
                <w:sz w:val="24"/>
                <w:szCs w:val="24"/>
              </w:rPr>
            </w:pPr>
            <w:r w:rsidRPr="001D0794">
              <w:rPr>
                <w:rFonts w:ascii="Calibri" w:hAnsi="Calibri" w:cs="Arial"/>
                <w:b/>
                <w:bCs/>
                <w:color w:val="000000" w:themeColor="text1"/>
                <w:sz w:val="24"/>
                <w:szCs w:val="24"/>
              </w:rPr>
              <w:t>Lab CLO:</w:t>
            </w:r>
            <w:r>
              <w:rPr>
                <w:rFonts w:ascii="Calibri" w:hAnsi="Calibri" w:cs="Arial"/>
                <w:b/>
                <w:bCs/>
                <w:color w:val="000000" w:themeColor="text1"/>
                <w:sz w:val="24"/>
                <w:szCs w:val="24"/>
              </w:rPr>
              <w:t xml:space="preserve"> </w:t>
            </w:r>
            <w:r w:rsidRPr="001D0794">
              <w:rPr>
                <w:rFonts w:ascii="Times New Roman" w:eastAsia="Times New Roman" w:hAnsi="Times New Roman" w:cs="Times New Roman"/>
                <w:b/>
                <w:bCs/>
                <w:color w:val="000000" w:themeColor="text1"/>
                <w:sz w:val="24"/>
                <w:szCs w:val="24"/>
              </w:rPr>
              <w:t xml:space="preserve">Demonstrate </w:t>
            </w:r>
            <w:r w:rsidRPr="001D0794">
              <w:rPr>
                <w:rFonts w:ascii="Times New Roman" w:eastAsia="Times New Roman" w:hAnsi="Times New Roman" w:cs="Times New Roman"/>
                <w:color w:val="000000" w:themeColor="text1"/>
                <w:sz w:val="24"/>
                <w:szCs w:val="24"/>
              </w:rPr>
              <w:t>the</w:t>
            </w:r>
            <w:r w:rsidRPr="001D0794">
              <w:rPr>
                <w:rFonts w:ascii="Times New Roman" w:eastAsia="Times New Roman" w:hAnsi="Times New Roman" w:cs="Times New Roman"/>
                <w:b/>
                <w:bCs/>
                <w:color w:val="000000" w:themeColor="text1"/>
                <w:sz w:val="24"/>
                <w:szCs w:val="24"/>
              </w:rPr>
              <w:t xml:space="preserve"> </w:t>
            </w:r>
            <w:r w:rsidRPr="001D0794">
              <w:rPr>
                <w:rFonts w:ascii="Calibri" w:eastAsia="Times New Roman" w:hAnsi="Calibri" w:cs="Calibri"/>
                <w:bCs/>
                <w:color w:val="000000" w:themeColor="text1"/>
                <w:sz w:val="24"/>
                <w:szCs w:val="24"/>
              </w:rPr>
              <w:t>basic service delivery models of cloud and distributed computing: Software as a Service (SaaS), Platform as a Service (PaaS), Infrastructure as a service (IaaS)</w:t>
            </w:r>
          </w:p>
          <w:p w14:paraId="03663C6C"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b/>
                <w:bCs/>
                <w:color w:val="000000" w:themeColor="text1"/>
                <w:sz w:val="24"/>
                <w:szCs w:val="24"/>
              </w:rPr>
              <w:t>Bloom’s Taxonomy Level:</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C3</w:t>
            </w:r>
          </w:p>
          <w:p w14:paraId="0428BD53"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b/>
                <w:bCs/>
                <w:color w:val="000000" w:themeColor="text1"/>
                <w:sz w:val="24"/>
                <w:szCs w:val="24"/>
              </w:rPr>
              <w:t>Linked PLO:</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05 (Modern Tool Usage)</w:t>
            </w:r>
          </w:p>
          <w:p w14:paraId="29F3D492"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b/>
                <w:bCs/>
                <w:color w:val="000000" w:themeColor="text1"/>
                <w:sz w:val="24"/>
                <w:szCs w:val="24"/>
              </w:rPr>
              <w:t>Max Marks:</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20</w:t>
            </w:r>
          </w:p>
          <w:p w14:paraId="0A2EC075" w14:textId="77777777" w:rsidR="00552FA8" w:rsidRPr="001D0794" w:rsidRDefault="00552FA8" w:rsidP="009437DD">
            <w:pPr>
              <w:jc w:val="center"/>
              <w:rPr>
                <w:rFonts w:ascii="Calibri" w:hAnsi="Calibri" w:cs="Arial"/>
                <w:b/>
                <w:bCs/>
                <w:color w:val="000000" w:themeColor="text1"/>
                <w:sz w:val="24"/>
                <w:szCs w:val="24"/>
                <w:u w:val="single"/>
              </w:rPr>
            </w:pPr>
            <w:r w:rsidRPr="001D0794">
              <w:rPr>
                <w:rFonts w:ascii="Calibri" w:hAnsi="Calibri" w:cs="Arial"/>
                <w:b/>
                <w:bCs/>
                <w:color w:val="000000" w:themeColor="text1"/>
                <w:sz w:val="24"/>
                <w:szCs w:val="24"/>
                <w:u w:val="single"/>
              </w:rPr>
              <w:t>Marks Distribution</w:t>
            </w:r>
          </w:p>
          <w:p w14:paraId="3E99ECB2" w14:textId="77777777" w:rsidR="00552FA8" w:rsidRPr="001D0794" w:rsidRDefault="00552FA8" w:rsidP="009437DD">
            <w:pPr>
              <w:rPr>
                <w:rFonts w:ascii="Calibri" w:hAnsi="Calibri" w:cs="Arial"/>
                <w:color w:val="000000" w:themeColor="text1"/>
                <w:sz w:val="24"/>
                <w:szCs w:val="24"/>
                <w:u w:val="single"/>
              </w:rPr>
            </w:pPr>
            <w:r w:rsidRPr="001D0794">
              <w:rPr>
                <w:rFonts w:ascii="Calibri" w:hAnsi="Calibri" w:cs="Arial"/>
                <w:b/>
                <w:bCs/>
                <w:color w:val="000000" w:themeColor="text1"/>
                <w:sz w:val="24"/>
                <w:szCs w:val="24"/>
              </w:rPr>
              <w:t>Semester Work:</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10</w:t>
            </w:r>
          </w:p>
          <w:p w14:paraId="321A383D"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b/>
                <w:bCs/>
                <w:color w:val="000000" w:themeColor="text1"/>
                <w:sz w:val="24"/>
                <w:szCs w:val="24"/>
              </w:rPr>
              <w:t>Final Lab Examination:</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10</w:t>
            </w:r>
          </w:p>
        </w:tc>
      </w:tr>
      <w:tr w:rsidR="00552FA8" w:rsidRPr="001D0794" w14:paraId="35133F76" w14:textId="77777777" w:rsidTr="009437DD">
        <w:tc>
          <w:tcPr>
            <w:tcW w:w="10525" w:type="dxa"/>
            <w:gridSpan w:val="7"/>
            <w:tcBorders>
              <w:top w:val="single" w:sz="4" w:space="0" w:color="auto"/>
            </w:tcBorders>
          </w:tcPr>
          <w:p w14:paraId="2F1C5624"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Lab Examination Rubrics</w:t>
            </w:r>
          </w:p>
          <w:p w14:paraId="6D216457" w14:textId="77777777" w:rsidR="00552FA8" w:rsidRPr="001D0794" w:rsidRDefault="00552FA8" w:rsidP="009437DD">
            <w:pPr>
              <w:jc w:val="center"/>
              <w:rPr>
                <w:rFonts w:ascii="Calibri" w:hAnsi="Calibri" w:cs="Arial"/>
                <w:b/>
                <w:bCs/>
                <w:color w:val="000000" w:themeColor="text1"/>
                <w:sz w:val="24"/>
                <w:szCs w:val="24"/>
              </w:rPr>
            </w:pPr>
          </w:p>
        </w:tc>
      </w:tr>
      <w:tr w:rsidR="00552FA8" w:rsidRPr="001D0794" w14:paraId="536615A8" w14:textId="77777777" w:rsidTr="009437DD">
        <w:tc>
          <w:tcPr>
            <w:tcW w:w="2003" w:type="dxa"/>
            <w:vMerge w:val="restart"/>
          </w:tcPr>
          <w:p w14:paraId="3E767466"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Attribute</w:t>
            </w:r>
          </w:p>
        </w:tc>
        <w:tc>
          <w:tcPr>
            <w:tcW w:w="7978" w:type="dxa"/>
            <w:gridSpan w:val="5"/>
          </w:tcPr>
          <w:p w14:paraId="615C416C"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Attainment Extent (Marks)</w:t>
            </w:r>
          </w:p>
        </w:tc>
        <w:tc>
          <w:tcPr>
            <w:tcW w:w="544" w:type="dxa"/>
          </w:tcPr>
          <w:p w14:paraId="2B46BA4E"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Marks Obtained (out of 2)</w:t>
            </w:r>
          </w:p>
        </w:tc>
      </w:tr>
      <w:tr w:rsidR="00552FA8" w:rsidRPr="001D0794" w14:paraId="001B5C65" w14:textId="77777777" w:rsidTr="009437DD">
        <w:tc>
          <w:tcPr>
            <w:tcW w:w="2003" w:type="dxa"/>
            <w:vMerge/>
          </w:tcPr>
          <w:p w14:paraId="0E59A746" w14:textId="77777777" w:rsidR="00552FA8" w:rsidRPr="001D0794" w:rsidRDefault="00552FA8" w:rsidP="009437DD">
            <w:pPr>
              <w:rPr>
                <w:rFonts w:ascii="Calibri" w:hAnsi="Calibri" w:cs="Arial"/>
                <w:b/>
                <w:bCs/>
                <w:color w:val="000000" w:themeColor="text1"/>
                <w:sz w:val="24"/>
                <w:szCs w:val="24"/>
              </w:rPr>
            </w:pPr>
          </w:p>
        </w:tc>
        <w:tc>
          <w:tcPr>
            <w:tcW w:w="1938" w:type="dxa"/>
          </w:tcPr>
          <w:p w14:paraId="2072E8B8"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0</w:t>
            </w:r>
          </w:p>
        </w:tc>
        <w:tc>
          <w:tcPr>
            <w:tcW w:w="1504" w:type="dxa"/>
          </w:tcPr>
          <w:p w14:paraId="7356AED6"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0.5</w:t>
            </w:r>
          </w:p>
        </w:tc>
        <w:tc>
          <w:tcPr>
            <w:tcW w:w="1440" w:type="dxa"/>
          </w:tcPr>
          <w:p w14:paraId="5F7E3955"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1</w:t>
            </w:r>
          </w:p>
        </w:tc>
        <w:tc>
          <w:tcPr>
            <w:tcW w:w="1465" w:type="dxa"/>
          </w:tcPr>
          <w:p w14:paraId="086A59CF"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1.5</w:t>
            </w:r>
          </w:p>
        </w:tc>
        <w:tc>
          <w:tcPr>
            <w:tcW w:w="1631" w:type="dxa"/>
          </w:tcPr>
          <w:p w14:paraId="73040B33"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2</w:t>
            </w:r>
          </w:p>
        </w:tc>
        <w:tc>
          <w:tcPr>
            <w:tcW w:w="544" w:type="dxa"/>
          </w:tcPr>
          <w:p w14:paraId="7D2E9BC9" w14:textId="77777777" w:rsidR="00552FA8" w:rsidRPr="001D0794" w:rsidRDefault="00552FA8" w:rsidP="009437DD">
            <w:pPr>
              <w:rPr>
                <w:rFonts w:ascii="Calibri" w:hAnsi="Calibri" w:cs="Arial"/>
                <w:b/>
                <w:bCs/>
                <w:color w:val="000000" w:themeColor="text1"/>
                <w:sz w:val="24"/>
                <w:szCs w:val="24"/>
              </w:rPr>
            </w:pPr>
          </w:p>
        </w:tc>
      </w:tr>
      <w:tr w:rsidR="00552FA8" w:rsidRPr="001D0794" w14:paraId="6569959C" w14:textId="77777777" w:rsidTr="009437DD">
        <w:tc>
          <w:tcPr>
            <w:tcW w:w="2003" w:type="dxa"/>
          </w:tcPr>
          <w:p w14:paraId="34B4313C"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Software Installation and configuration </w:t>
            </w:r>
          </w:p>
          <w:p w14:paraId="7FD19A85"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(Knowledge about how to access Cloud /Distributed software)</w:t>
            </w:r>
          </w:p>
        </w:tc>
        <w:tc>
          <w:tcPr>
            <w:tcW w:w="1938" w:type="dxa"/>
          </w:tcPr>
          <w:p w14:paraId="2721D2BC"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Not able to recognize cloud/Distributed computing</w:t>
            </w:r>
            <w:r>
              <w:rPr>
                <w:rFonts w:ascii="Calibri" w:hAnsi="Calibri" w:cs="Arial"/>
                <w:color w:val="000000" w:themeColor="text1"/>
                <w:sz w:val="24"/>
                <w:szCs w:val="24"/>
              </w:rPr>
              <w:t>-based</w:t>
            </w:r>
            <w:r w:rsidRPr="001D0794">
              <w:rPr>
                <w:rFonts w:ascii="Calibri" w:hAnsi="Calibri" w:cs="Arial"/>
                <w:color w:val="000000" w:themeColor="text1"/>
                <w:sz w:val="24"/>
                <w:szCs w:val="24"/>
              </w:rPr>
              <w:t xml:space="preserve"> software</w:t>
            </w:r>
          </w:p>
        </w:tc>
        <w:tc>
          <w:tcPr>
            <w:tcW w:w="1504" w:type="dxa"/>
          </w:tcPr>
          <w:p w14:paraId="579E37DC" w14:textId="77777777" w:rsidR="00552FA8" w:rsidRPr="001D0794" w:rsidRDefault="00552FA8" w:rsidP="009437DD">
            <w:pPr>
              <w:rPr>
                <w:rFonts w:ascii="Calibri" w:hAnsi="Calibri" w:cs="Arial"/>
                <w:color w:val="000000" w:themeColor="text1"/>
                <w:sz w:val="24"/>
                <w:szCs w:val="24"/>
              </w:rPr>
            </w:pPr>
            <w:proofErr w:type="gramStart"/>
            <w:r w:rsidRPr="001D0794">
              <w:rPr>
                <w:rFonts w:ascii="Calibri" w:hAnsi="Calibri" w:cs="Arial"/>
                <w:color w:val="000000" w:themeColor="text1"/>
                <w:sz w:val="24"/>
                <w:szCs w:val="24"/>
              </w:rPr>
              <w:t>Knows</w:t>
            </w:r>
            <w:proofErr w:type="gramEnd"/>
            <w:r w:rsidRPr="001D0794">
              <w:rPr>
                <w:rFonts w:ascii="Calibri" w:hAnsi="Calibri" w:cs="Arial"/>
                <w:color w:val="000000" w:themeColor="text1"/>
                <w:sz w:val="24"/>
                <w:szCs w:val="24"/>
              </w:rPr>
              <w:t xml:space="preserve"> a little bit about software but </w:t>
            </w:r>
            <w:proofErr w:type="gramStart"/>
            <w:r w:rsidRPr="001D0794">
              <w:rPr>
                <w:rFonts w:ascii="Calibri" w:hAnsi="Calibri" w:cs="Arial"/>
                <w:color w:val="000000" w:themeColor="text1"/>
                <w:sz w:val="24"/>
                <w:szCs w:val="24"/>
              </w:rPr>
              <w:t>unable</w:t>
            </w:r>
            <w:proofErr w:type="gramEnd"/>
            <w:r w:rsidRPr="001D0794">
              <w:rPr>
                <w:rFonts w:ascii="Calibri" w:hAnsi="Calibri" w:cs="Arial"/>
                <w:color w:val="000000" w:themeColor="text1"/>
                <w:sz w:val="24"/>
                <w:szCs w:val="24"/>
              </w:rPr>
              <w:t xml:space="preserve"> to access</w:t>
            </w:r>
          </w:p>
        </w:tc>
        <w:tc>
          <w:tcPr>
            <w:tcW w:w="1440" w:type="dxa"/>
          </w:tcPr>
          <w:p w14:paraId="6BD1CA49" w14:textId="77777777" w:rsidR="00552FA8" w:rsidRPr="001D0794" w:rsidRDefault="00552FA8" w:rsidP="009437DD">
            <w:pPr>
              <w:rPr>
                <w:rFonts w:ascii="Calibri" w:hAnsi="Calibri" w:cs="Arial"/>
                <w:color w:val="000000" w:themeColor="text1"/>
                <w:sz w:val="24"/>
                <w:szCs w:val="24"/>
              </w:rPr>
            </w:pPr>
            <w:proofErr w:type="gramStart"/>
            <w:r w:rsidRPr="001D0794">
              <w:rPr>
                <w:rFonts w:ascii="Calibri" w:hAnsi="Calibri" w:cs="Arial"/>
                <w:color w:val="000000" w:themeColor="text1"/>
                <w:sz w:val="24"/>
                <w:szCs w:val="24"/>
              </w:rPr>
              <w:t>Knows</w:t>
            </w:r>
            <w:proofErr w:type="gramEnd"/>
            <w:r w:rsidRPr="001D0794">
              <w:rPr>
                <w:rFonts w:ascii="Calibri" w:hAnsi="Calibri" w:cs="Arial"/>
                <w:color w:val="000000" w:themeColor="text1"/>
                <w:sz w:val="24"/>
                <w:szCs w:val="24"/>
              </w:rPr>
              <w:t xml:space="preserve"> about software but cannot access it without detailed help</w:t>
            </w:r>
          </w:p>
        </w:tc>
        <w:tc>
          <w:tcPr>
            <w:tcW w:w="1465" w:type="dxa"/>
          </w:tcPr>
          <w:p w14:paraId="6A4A4AC7"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Knows about cloud based /Distribution computing software and able to access it with minor help</w:t>
            </w:r>
          </w:p>
        </w:tc>
        <w:tc>
          <w:tcPr>
            <w:tcW w:w="1631" w:type="dxa"/>
          </w:tcPr>
          <w:p w14:paraId="3F23A2AA"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Able to recognize cloud based /distributed computing-based software and access it independently</w:t>
            </w:r>
          </w:p>
        </w:tc>
        <w:tc>
          <w:tcPr>
            <w:tcW w:w="544" w:type="dxa"/>
          </w:tcPr>
          <w:p w14:paraId="55241C96" w14:textId="77777777" w:rsidR="00552FA8" w:rsidRPr="001D0794" w:rsidRDefault="00552FA8" w:rsidP="009437DD">
            <w:pPr>
              <w:rPr>
                <w:rFonts w:ascii="Calibri" w:hAnsi="Calibri" w:cs="Arial"/>
                <w:color w:val="000000" w:themeColor="text1"/>
                <w:sz w:val="24"/>
                <w:szCs w:val="24"/>
              </w:rPr>
            </w:pPr>
          </w:p>
        </w:tc>
      </w:tr>
      <w:tr w:rsidR="00552FA8" w:rsidRPr="001D0794" w14:paraId="4F124D32" w14:textId="77777777" w:rsidTr="009437DD">
        <w:tc>
          <w:tcPr>
            <w:tcW w:w="2003" w:type="dxa"/>
          </w:tcPr>
          <w:p w14:paraId="1E9D69D3"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Use of Software Knowledge and environment setting</w:t>
            </w:r>
          </w:p>
          <w:p w14:paraId="17F18990"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(Knowledge about using Cloud based /distributed computing-based software and its environment)</w:t>
            </w:r>
          </w:p>
        </w:tc>
        <w:tc>
          <w:tcPr>
            <w:tcW w:w="1938" w:type="dxa"/>
          </w:tcPr>
          <w:p w14:paraId="28371ED9"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Not able to work on cloud based /distributed computing-based software</w:t>
            </w:r>
          </w:p>
        </w:tc>
        <w:tc>
          <w:tcPr>
            <w:tcW w:w="1504" w:type="dxa"/>
          </w:tcPr>
          <w:p w14:paraId="65A733E3"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Very limited work on Cloud based /distributed computing-based software with complete dependance on external help</w:t>
            </w:r>
          </w:p>
        </w:tc>
        <w:tc>
          <w:tcPr>
            <w:tcW w:w="1440" w:type="dxa"/>
          </w:tcPr>
          <w:p w14:paraId="5A7E6920"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Able to use Cloud based /distributed computing-based software with major external support</w:t>
            </w:r>
          </w:p>
        </w:tc>
        <w:tc>
          <w:tcPr>
            <w:tcW w:w="1465" w:type="dxa"/>
          </w:tcPr>
          <w:p w14:paraId="3E93CC6A"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Able to use Cloud based /distributed computing-based software components with minor errors</w:t>
            </w:r>
          </w:p>
        </w:tc>
        <w:tc>
          <w:tcPr>
            <w:tcW w:w="1631" w:type="dxa"/>
          </w:tcPr>
          <w:p w14:paraId="4715C58A"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 xml:space="preserve">Able to use Cloud based /distributed computing-based software properly with no errors </w:t>
            </w:r>
          </w:p>
        </w:tc>
        <w:tc>
          <w:tcPr>
            <w:tcW w:w="544" w:type="dxa"/>
          </w:tcPr>
          <w:p w14:paraId="29482077" w14:textId="77777777" w:rsidR="00552FA8" w:rsidRPr="001D0794" w:rsidRDefault="00552FA8" w:rsidP="009437DD">
            <w:pPr>
              <w:rPr>
                <w:rFonts w:ascii="Calibri" w:hAnsi="Calibri" w:cs="Arial"/>
                <w:color w:val="000000" w:themeColor="text1"/>
                <w:sz w:val="24"/>
                <w:szCs w:val="24"/>
              </w:rPr>
            </w:pPr>
          </w:p>
        </w:tc>
      </w:tr>
      <w:tr w:rsidR="00552FA8" w:rsidRPr="001D0794" w14:paraId="38C83822" w14:textId="77777777" w:rsidTr="009437DD">
        <w:tc>
          <w:tcPr>
            <w:tcW w:w="2003" w:type="dxa"/>
          </w:tcPr>
          <w:p w14:paraId="0C285A73"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lastRenderedPageBreak/>
              <w:t>Procedural Skills</w:t>
            </w:r>
          </w:p>
          <w:p w14:paraId="032294BE"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 xml:space="preserve">(Procedural skills of students using programming codes for the lab/or algorithm given </w:t>
            </w:r>
            <w:proofErr w:type="gramStart"/>
            <w:r w:rsidRPr="001D0794">
              <w:rPr>
                <w:rFonts w:ascii="Calibri" w:hAnsi="Calibri" w:cs="Arial"/>
                <w:color w:val="000000" w:themeColor="text1"/>
                <w:sz w:val="24"/>
                <w:szCs w:val="24"/>
              </w:rPr>
              <w:t>is</w:t>
            </w:r>
            <w:proofErr w:type="gramEnd"/>
            <w:r w:rsidRPr="001D0794">
              <w:rPr>
                <w:rFonts w:ascii="Calibri" w:hAnsi="Calibri" w:cs="Arial"/>
                <w:color w:val="000000" w:themeColor="text1"/>
                <w:sz w:val="24"/>
                <w:szCs w:val="24"/>
              </w:rPr>
              <w:t xml:space="preserve"> assessed)</w:t>
            </w:r>
          </w:p>
        </w:tc>
        <w:tc>
          <w:tcPr>
            <w:tcW w:w="1938" w:type="dxa"/>
          </w:tcPr>
          <w:p w14:paraId="60B101E2"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Not able to follow procedure given to perform lab</w:t>
            </w:r>
          </w:p>
        </w:tc>
        <w:tc>
          <w:tcPr>
            <w:tcW w:w="1504" w:type="dxa"/>
          </w:tcPr>
          <w:p w14:paraId="01A2122D"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Rarely follows procedure and mainly asks others</w:t>
            </w:r>
          </w:p>
        </w:tc>
        <w:tc>
          <w:tcPr>
            <w:tcW w:w="1440" w:type="dxa"/>
          </w:tcPr>
          <w:p w14:paraId="419FEF03"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Follows procedure on large parts with some errors</w:t>
            </w:r>
          </w:p>
        </w:tc>
        <w:tc>
          <w:tcPr>
            <w:tcW w:w="1465" w:type="dxa"/>
          </w:tcPr>
          <w:p w14:paraId="2FA11571"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Follows procedures as given with minimal errors</w:t>
            </w:r>
          </w:p>
        </w:tc>
        <w:tc>
          <w:tcPr>
            <w:tcW w:w="1631" w:type="dxa"/>
          </w:tcPr>
          <w:p w14:paraId="51C05CB4"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Follow correct procedure as provided independently</w:t>
            </w:r>
          </w:p>
        </w:tc>
        <w:tc>
          <w:tcPr>
            <w:tcW w:w="544" w:type="dxa"/>
          </w:tcPr>
          <w:p w14:paraId="5BB13843" w14:textId="77777777" w:rsidR="00552FA8" w:rsidRPr="001D0794" w:rsidRDefault="00552FA8" w:rsidP="009437DD">
            <w:pPr>
              <w:rPr>
                <w:rFonts w:ascii="Calibri" w:hAnsi="Calibri" w:cs="Arial"/>
                <w:color w:val="000000" w:themeColor="text1"/>
                <w:sz w:val="24"/>
                <w:szCs w:val="24"/>
              </w:rPr>
            </w:pPr>
          </w:p>
        </w:tc>
      </w:tr>
      <w:tr w:rsidR="00552FA8" w:rsidRPr="001D0794" w14:paraId="3A12545C" w14:textId="77777777" w:rsidTr="009437DD">
        <w:tc>
          <w:tcPr>
            <w:tcW w:w="2003" w:type="dxa"/>
          </w:tcPr>
          <w:p w14:paraId="741E495D"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Accuracy of Completion of task</w:t>
            </w:r>
          </w:p>
          <w:p w14:paraId="48F16CE5"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(Student assessment of completing the given task as per requirement is assessed)</w:t>
            </w:r>
          </w:p>
        </w:tc>
        <w:tc>
          <w:tcPr>
            <w:tcW w:w="1938" w:type="dxa"/>
          </w:tcPr>
          <w:p w14:paraId="70EB6D9F"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Completely wrong or fundamental level errors indicating student is completely unaware about completion of task</w:t>
            </w:r>
          </w:p>
        </w:tc>
        <w:tc>
          <w:tcPr>
            <w:tcW w:w="1504" w:type="dxa"/>
          </w:tcPr>
          <w:p w14:paraId="12D96433"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 xml:space="preserve">Very few things of task as per requirement correct </w:t>
            </w:r>
          </w:p>
        </w:tc>
        <w:tc>
          <w:tcPr>
            <w:tcW w:w="1440" w:type="dxa"/>
          </w:tcPr>
          <w:p w14:paraId="38E5C0AF"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Some tasks completed correctly but major portion inaccurate</w:t>
            </w:r>
          </w:p>
        </w:tc>
        <w:tc>
          <w:tcPr>
            <w:tcW w:w="1465" w:type="dxa"/>
          </w:tcPr>
          <w:p w14:paraId="611DD057"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Major parts of task completely accurate with minor mistakes</w:t>
            </w:r>
          </w:p>
        </w:tc>
        <w:tc>
          <w:tcPr>
            <w:tcW w:w="1631" w:type="dxa"/>
          </w:tcPr>
          <w:p w14:paraId="4FCE807B"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Accurate completion of tasks with no errors</w:t>
            </w:r>
          </w:p>
        </w:tc>
        <w:tc>
          <w:tcPr>
            <w:tcW w:w="544" w:type="dxa"/>
          </w:tcPr>
          <w:p w14:paraId="4023D795" w14:textId="77777777" w:rsidR="00552FA8" w:rsidRPr="001D0794" w:rsidRDefault="00552FA8" w:rsidP="009437DD">
            <w:pPr>
              <w:rPr>
                <w:rFonts w:ascii="Calibri" w:hAnsi="Calibri" w:cs="Arial"/>
                <w:color w:val="000000" w:themeColor="text1"/>
                <w:sz w:val="24"/>
                <w:szCs w:val="24"/>
              </w:rPr>
            </w:pPr>
          </w:p>
        </w:tc>
      </w:tr>
      <w:tr w:rsidR="00552FA8" w:rsidRPr="001D0794" w14:paraId="3E9D5E30" w14:textId="77777777" w:rsidTr="009437DD">
        <w:tc>
          <w:tcPr>
            <w:tcW w:w="2003" w:type="dxa"/>
          </w:tcPr>
          <w:p w14:paraId="6C3B101B"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Responding to questions about Lab work</w:t>
            </w:r>
          </w:p>
          <w:p w14:paraId="30E5CEFA"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w:t>
            </w:r>
            <w:proofErr w:type="gramStart"/>
            <w:r w:rsidRPr="001D0794">
              <w:rPr>
                <w:rFonts w:ascii="Calibri" w:hAnsi="Calibri" w:cs="Arial"/>
                <w:color w:val="000000" w:themeColor="text1"/>
                <w:sz w:val="24"/>
                <w:szCs w:val="24"/>
              </w:rPr>
              <w:t>Student</w:t>
            </w:r>
            <w:proofErr w:type="gramEnd"/>
            <w:r w:rsidRPr="001D0794">
              <w:rPr>
                <w:rFonts w:ascii="Calibri" w:hAnsi="Calibri" w:cs="Arial"/>
                <w:color w:val="000000" w:themeColor="text1"/>
                <w:sz w:val="24"/>
                <w:szCs w:val="24"/>
              </w:rPr>
              <w:t xml:space="preserve"> will be assessed for having confidence while answering questions asked about cloud based/distributed computing-based software and given task)</w:t>
            </w:r>
          </w:p>
        </w:tc>
        <w:tc>
          <w:tcPr>
            <w:tcW w:w="1938" w:type="dxa"/>
          </w:tcPr>
          <w:p w14:paraId="7B420756"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Completely confused and not able to respond</w:t>
            </w:r>
          </w:p>
        </w:tc>
        <w:tc>
          <w:tcPr>
            <w:tcW w:w="1504" w:type="dxa"/>
          </w:tcPr>
          <w:p w14:paraId="2F206920"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 xml:space="preserve">Confused but able to </w:t>
            </w:r>
            <w:proofErr w:type="gramStart"/>
            <w:r w:rsidRPr="001D0794">
              <w:rPr>
                <w:rFonts w:ascii="Calibri" w:hAnsi="Calibri" w:cs="Arial"/>
                <w:color w:val="000000" w:themeColor="text1"/>
                <w:sz w:val="24"/>
                <w:szCs w:val="24"/>
              </w:rPr>
              <w:t>respond</w:t>
            </w:r>
            <w:proofErr w:type="gramEnd"/>
            <w:r w:rsidRPr="001D0794">
              <w:rPr>
                <w:rFonts w:ascii="Calibri" w:hAnsi="Calibri" w:cs="Arial"/>
                <w:color w:val="000000" w:themeColor="text1"/>
                <w:sz w:val="24"/>
                <w:szCs w:val="24"/>
              </w:rPr>
              <w:t xml:space="preserve"> a few questions</w:t>
            </w:r>
          </w:p>
        </w:tc>
        <w:tc>
          <w:tcPr>
            <w:tcW w:w="1440" w:type="dxa"/>
          </w:tcPr>
          <w:p w14:paraId="096DC646"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Middle level confidence and able to respond</w:t>
            </w:r>
          </w:p>
        </w:tc>
        <w:tc>
          <w:tcPr>
            <w:tcW w:w="1465" w:type="dxa"/>
          </w:tcPr>
          <w:p w14:paraId="535C1025"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Good confidence except minor level confusion and ability to respond</w:t>
            </w:r>
          </w:p>
        </w:tc>
        <w:tc>
          <w:tcPr>
            <w:tcW w:w="1631" w:type="dxa"/>
          </w:tcPr>
          <w:p w14:paraId="0DE4356F"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Completely confident and responding well to questions asked</w:t>
            </w:r>
          </w:p>
        </w:tc>
        <w:tc>
          <w:tcPr>
            <w:tcW w:w="544" w:type="dxa"/>
          </w:tcPr>
          <w:p w14:paraId="06E29C93" w14:textId="77777777" w:rsidR="00552FA8" w:rsidRPr="001D0794" w:rsidRDefault="00552FA8" w:rsidP="009437DD">
            <w:pPr>
              <w:rPr>
                <w:rFonts w:ascii="Calibri" w:hAnsi="Calibri" w:cs="Arial"/>
                <w:color w:val="000000" w:themeColor="text1"/>
                <w:sz w:val="24"/>
                <w:szCs w:val="24"/>
              </w:rPr>
            </w:pPr>
          </w:p>
        </w:tc>
      </w:tr>
      <w:tr w:rsidR="00552FA8" w:rsidRPr="001D0794" w14:paraId="607EAE79" w14:textId="77777777" w:rsidTr="009437DD">
        <w:tc>
          <w:tcPr>
            <w:tcW w:w="9981" w:type="dxa"/>
            <w:gridSpan w:val="6"/>
          </w:tcPr>
          <w:p w14:paraId="3633266A"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CLO Score in Lab Examination (Out of 10)</w:t>
            </w:r>
          </w:p>
        </w:tc>
        <w:tc>
          <w:tcPr>
            <w:tcW w:w="544" w:type="dxa"/>
          </w:tcPr>
          <w:p w14:paraId="63557537" w14:textId="77777777" w:rsidR="00552FA8" w:rsidRPr="001D0794" w:rsidRDefault="00552FA8" w:rsidP="009437DD">
            <w:pPr>
              <w:rPr>
                <w:rFonts w:ascii="Calibri" w:hAnsi="Calibri" w:cs="Arial"/>
                <w:color w:val="000000" w:themeColor="text1"/>
                <w:sz w:val="24"/>
                <w:szCs w:val="24"/>
              </w:rPr>
            </w:pPr>
          </w:p>
        </w:tc>
      </w:tr>
      <w:tr w:rsidR="00552FA8" w:rsidRPr="001D0794" w14:paraId="2A7A21CC" w14:textId="77777777" w:rsidTr="009437DD">
        <w:tc>
          <w:tcPr>
            <w:tcW w:w="9981" w:type="dxa"/>
            <w:gridSpan w:val="6"/>
          </w:tcPr>
          <w:p w14:paraId="76F83C95"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Notes:</w:t>
            </w:r>
          </w:p>
          <w:p w14:paraId="2C391E29" w14:textId="77777777" w:rsidR="00552FA8" w:rsidRPr="001D0794" w:rsidRDefault="00552FA8" w:rsidP="009437DD">
            <w:pPr>
              <w:numPr>
                <w:ilvl w:val="0"/>
                <w:numId w:val="11"/>
              </w:numPr>
              <w:contextualSpacing/>
              <w:rPr>
                <w:rFonts w:ascii="Calibri" w:hAnsi="Calibri" w:cs="Arial"/>
                <w:color w:val="000000" w:themeColor="text1"/>
                <w:sz w:val="24"/>
                <w:szCs w:val="24"/>
              </w:rPr>
            </w:pPr>
            <w:r w:rsidRPr="001D0794">
              <w:rPr>
                <w:rFonts w:ascii="Calibri" w:hAnsi="Calibri" w:cs="Arial"/>
                <w:color w:val="000000" w:themeColor="text1"/>
                <w:sz w:val="24"/>
                <w:szCs w:val="24"/>
              </w:rPr>
              <w:t xml:space="preserve">There shall be a 10 marks final examination on Rubrics </w:t>
            </w:r>
          </w:p>
          <w:p w14:paraId="2646D274" w14:textId="77777777" w:rsidR="00552FA8" w:rsidRPr="001D0794" w:rsidRDefault="00552FA8" w:rsidP="009437DD">
            <w:pPr>
              <w:numPr>
                <w:ilvl w:val="0"/>
                <w:numId w:val="11"/>
              </w:numPr>
              <w:contextualSpacing/>
              <w:rPr>
                <w:rFonts w:ascii="Calibri" w:hAnsi="Calibri" w:cs="Arial"/>
                <w:color w:val="000000" w:themeColor="text1"/>
                <w:sz w:val="24"/>
                <w:szCs w:val="24"/>
              </w:rPr>
            </w:pPr>
            <w:r w:rsidRPr="001D0794">
              <w:rPr>
                <w:rFonts w:ascii="Calibri" w:hAnsi="Calibri" w:cs="Arial"/>
                <w:color w:val="000000" w:themeColor="text1"/>
                <w:sz w:val="24"/>
                <w:szCs w:val="24"/>
              </w:rPr>
              <w:t>Students not getting 50% KPI shall be given additional chance to repeat and improve in CQI</w:t>
            </w:r>
          </w:p>
          <w:p w14:paraId="06047187" w14:textId="77777777" w:rsidR="00552FA8" w:rsidRPr="001D0794" w:rsidRDefault="00552FA8" w:rsidP="009437DD">
            <w:pPr>
              <w:ind w:left="360"/>
              <w:rPr>
                <w:rFonts w:ascii="Calibri" w:hAnsi="Calibri" w:cs="Arial"/>
                <w:color w:val="000000" w:themeColor="text1"/>
                <w:sz w:val="24"/>
                <w:szCs w:val="24"/>
              </w:rPr>
            </w:pPr>
          </w:p>
        </w:tc>
        <w:tc>
          <w:tcPr>
            <w:tcW w:w="544" w:type="dxa"/>
          </w:tcPr>
          <w:p w14:paraId="73840329" w14:textId="77777777" w:rsidR="00552FA8" w:rsidRPr="001D0794" w:rsidRDefault="00552FA8" w:rsidP="009437DD">
            <w:pPr>
              <w:rPr>
                <w:rFonts w:ascii="Calibri" w:hAnsi="Calibri" w:cs="Arial"/>
                <w:color w:val="000000" w:themeColor="text1"/>
                <w:sz w:val="24"/>
                <w:szCs w:val="24"/>
              </w:rPr>
            </w:pPr>
          </w:p>
        </w:tc>
      </w:tr>
    </w:tbl>
    <w:p w14:paraId="0857C010" w14:textId="77777777" w:rsidR="00552FA8" w:rsidRPr="002E2A3D" w:rsidRDefault="00552FA8" w:rsidP="002E2A3D"/>
    <w:sectPr w:rsidR="00552FA8" w:rsidRPr="002E2A3D">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89B2C" w14:textId="77777777" w:rsidR="00B2024F" w:rsidRDefault="00B2024F" w:rsidP="007958E4">
      <w:pPr>
        <w:spacing w:after="0" w:line="240" w:lineRule="auto"/>
      </w:pPr>
      <w:r>
        <w:separator/>
      </w:r>
    </w:p>
  </w:endnote>
  <w:endnote w:type="continuationSeparator" w:id="0">
    <w:p w14:paraId="58D807DC" w14:textId="77777777" w:rsidR="00B2024F" w:rsidRDefault="00B2024F" w:rsidP="00795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308B" w14:textId="06FF1FE3" w:rsidR="00FB3AEA" w:rsidRPr="002D56E2" w:rsidRDefault="002D56E2" w:rsidP="002D56E2">
    <w:pPr>
      <w:pStyle w:val="Footer"/>
    </w:pPr>
    <w:r>
      <w:t>Student Name</w:t>
    </w:r>
    <w:r>
      <w:tab/>
    </w:r>
    <w:r>
      <w:tab/>
      <w:t>Roll 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5828C" w14:textId="77777777" w:rsidR="00B2024F" w:rsidRDefault="00B2024F" w:rsidP="007958E4">
      <w:pPr>
        <w:spacing w:after="0" w:line="240" w:lineRule="auto"/>
      </w:pPr>
      <w:r>
        <w:separator/>
      </w:r>
    </w:p>
  </w:footnote>
  <w:footnote w:type="continuationSeparator" w:id="0">
    <w:p w14:paraId="36B0E674" w14:textId="77777777" w:rsidR="00B2024F" w:rsidRDefault="00B2024F" w:rsidP="00795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0CCF" w14:textId="647ACD13" w:rsidR="007958E4" w:rsidRPr="007958E4" w:rsidRDefault="00A24314" w:rsidP="007958E4">
    <w:pPr>
      <w:pBdr>
        <w:bottom w:val="single" w:sz="12" w:space="1" w:color="auto"/>
      </w:pBdr>
      <w:spacing w:after="0"/>
      <w:rPr>
        <w:rFonts w:asciiTheme="majorBidi" w:hAnsiTheme="majorBidi" w:cstheme="majorBidi"/>
        <w:b/>
        <w:bCs/>
      </w:rPr>
    </w:pPr>
    <w:r>
      <w:rPr>
        <w:rFonts w:asciiTheme="majorBidi" w:hAnsiTheme="majorBidi" w:cstheme="majorBidi"/>
        <w:b/>
        <w:bCs/>
      </w:rPr>
      <w:t>Cloud Computing (</w:t>
    </w:r>
    <w:r w:rsidR="00A80F3A">
      <w:rPr>
        <w:rFonts w:asciiTheme="majorBidi" w:hAnsiTheme="majorBidi" w:cstheme="majorBidi"/>
        <w:b/>
        <w:bCs/>
      </w:rPr>
      <w:t>SWE-313</w:t>
    </w:r>
    <w:r>
      <w:rPr>
        <w:rFonts w:asciiTheme="majorBidi" w:hAnsiTheme="majorBidi" w:cstheme="majorBidi"/>
        <w:b/>
        <w:bCs/>
      </w:rPr>
      <w:t>)</w:t>
    </w:r>
    <w:r w:rsidR="007958E4">
      <w:rPr>
        <w:rFonts w:asciiTheme="majorBidi" w:hAnsiTheme="majorBidi" w:cstheme="majorBidi"/>
        <w:b/>
        <w:bCs/>
      </w:rPr>
      <w:tab/>
    </w:r>
    <w:r w:rsidR="007958E4">
      <w:rPr>
        <w:rFonts w:asciiTheme="majorBidi" w:hAnsiTheme="majorBidi" w:cstheme="majorBidi"/>
        <w:b/>
        <w:bCs/>
      </w:rPr>
      <w:tab/>
      <w:t xml:space="preserve">       </w:t>
    </w:r>
    <w:r w:rsidR="00FC0548">
      <w:rPr>
        <w:rFonts w:asciiTheme="majorBidi" w:hAnsiTheme="majorBidi" w:cstheme="majorBidi"/>
        <w:b/>
        <w:bCs/>
      </w:rPr>
      <w:tab/>
    </w:r>
    <w:r w:rsidR="00FC0548">
      <w:rPr>
        <w:rFonts w:asciiTheme="majorBidi" w:hAnsiTheme="majorBidi" w:cstheme="majorBidi"/>
        <w:b/>
        <w:bCs/>
      </w:rPr>
      <w:tab/>
    </w:r>
    <w:r w:rsidR="00A80F3A">
      <w:rPr>
        <w:rFonts w:asciiTheme="majorBidi" w:hAnsiTheme="majorBidi" w:cstheme="majorBidi"/>
        <w:b/>
        <w:bCs/>
      </w:rPr>
      <w:t xml:space="preserve">       </w:t>
    </w:r>
    <w:r w:rsidR="00A80F3A">
      <w:rPr>
        <w:rFonts w:asciiTheme="majorBidi" w:hAnsiTheme="majorBidi" w:cstheme="majorBidi"/>
        <w:b/>
        <w:bCs/>
      </w:rPr>
      <w:tab/>
    </w:r>
    <w:r w:rsidR="00A80F3A">
      <w:rPr>
        <w:rFonts w:asciiTheme="majorBidi" w:hAnsiTheme="majorBidi" w:cstheme="majorBidi"/>
        <w:b/>
        <w:bCs/>
      </w:rPr>
      <w:tab/>
    </w:r>
    <w:r w:rsidR="00A80F3A">
      <w:rPr>
        <w:rFonts w:asciiTheme="majorBidi" w:hAnsiTheme="majorBidi" w:cstheme="majorBidi"/>
        <w:b/>
        <w:bCs/>
      </w:rPr>
      <w:tab/>
      <w:t xml:space="preserve">       </w:t>
    </w:r>
    <w:r w:rsidR="007958E4" w:rsidRPr="007958E4">
      <w:rPr>
        <w:rFonts w:asciiTheme="majorBidi" w:hAnsiTheme="majorBidi" w:cstheme="majorBidi"/>
        <w:b/>
        <w:bCs/>
      </w:rPr>
      <w:t xml:space="preserve">Lab Session </w:t>
    </w:r>
    <w:r w:rsidR="00F40210">
      <w:rPr>
        <w:rFonts w:asciiTheme="majorBidi" w:hAnsiTheme="majorBidi" w:cstheme="majorBidi"/>
        <w:b/>
        <w:bCs/>
      </w:rPr>
      <w:t>1</w:t>
    </w:r>
    <w:r w:rsidR="00CA1296">
      <w:rPr>
        <w:rFonts w:asciiTheme="majorBidi" w:hAnsiTheme="majorBidi" w:cstheme="majorBidi"/>
        <w:b/>
        <w:bCs/>
      </w:rPr>
      <w:t>1</w:t>
    </w:r>
  </w:p>
  <w:p w14:paraId="478C1460" w14:textId="561A352E" w:rsidR="007958E4" w:rsidRPr="007958E4" w:rsidRDefault="007958E4" w:rsidP="001A3F58">
    <w:pPr>
      <w:spacing w:after="0"/>
      <w:jc w:val="center"/>
      <w:rPr>
        <w:rFonts w:asciiTheme="majorBidi" w:hAnsiTheme="majorBidi" w:cstheme="majorBidi"/>
        <w:b/>
        <w:bCs/>
      </w:rPr>
    </w:pPr>
    <w:proofErr w:type="spellStart"/>
    <w:r>
      <w:rPr>
        <w:rFonts w:asciiTheme="majorBidi" w:hAnsiTheme="majorBidi" w:cstheme="majorBidi"/>
        <w:b/>
        <w:bCs/>
        <w:i/>
        <w:iCs/>
        <w:sz w:val="18"/>
        <w:szCs w:val="18"/>
      </w:rPr>
      <w:t>Balochistan</w:t>
    </w:r>
    <w:proofErr w:type="spellEnd"/>
    <w:r w:rsidRPr="007958E4">
      <w:rPr>
        <w:rFonts w:asciiTheme="majorBidi" w:hAnsiTheme="majorBidi" w:cstheme="majorBidi"/>
        <w:b/>
        <w:bCs/>
        <w:i/>
        <w:iCs/>
        <w:sz w:val="18"/>
        <w:szCs w:val="18"/>
      </w:rPr>
      <w:t xml:space="preserve"> University of Engineering &amp; Technology – Depa</w:t>
    </w:r>
    <w:r>
      <w:rPr>
        <w:rFonts w:asciiTheme="majorBidi" w:hAnsiTheme="majorBidi" w:cstheme="majorBidi"/>
        <w:b/>
        <w:bCs/>
        <w:i/>
        <w:iCs/>
        <w:sz w:val="18"/>
        <w:szCs w:val="18"/>
      </w:rPr>
      <w:t xml:space="preserve">rtment of </w:t>
    </w:r>
    <w:r w:rsidR="00A80F3A">
      <w:rPr>
        <w:rFonts w:asciiTheme="majorBidi" w:hAnsiTheme="majorBidi" w:cstheme="majorBidi"/>
        <w:b/>
        <w:bCs/>
        <w:i/>
        <w:iCs/>
        <w:sz w:val="18"/>
        <w:szCs w:val="18"/>
      </w:rPr>
      <w:t>Software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9C3"/>
    <w:multiLevelType w:val="multilevel"/>
    <w:tmpl w:val="E46C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37A09"/>
    <w:multiLevelType w:val="hybridMultilevel"/>
    <w:tmpl w:val="DD128E34"/>
    <w:lvl w:ilvl="0" w:tplc="39E2E506">
      <w:start w:val="1"/>
      <w:numFmt w:val="decimal"/>
      <w:lvlText w:val="%1."/>
      <w:lvlJc w:val="left"/>
      <w:pPr>
        <w:ind w:left="108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E84962"/>
    <w:multiLevelType w:val="multilevel"/>
    <w:tmpl w:val="15467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C4CE3"/>
    <w:multiLevelType w:val="multilevel"/>
    <w:tmpl w:val="AA889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6A0F0D"/>
    <w:multiLevelType w:val="hybridMultilevel"/>
    <w:tmpl w:val="D58C0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C27EEE"/>
    <w:multiLevelType w:val="multilevel"/>
    <w:tmpl w:val="81DA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9335EE"/>
    <w:multiLevelType w:val="multilevel"/>
    <w:tmpl w:val="73D8C9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C75B15"/>
    <w:multiLevelType w:val="multilevel"/>
    <w:tmpl w:val="141CF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BC584F"/>
    <w:multiLevelType w:val="multilevel"/>
    <w:tmpl w:val="0D7A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C7407"/>
    <w:multiLevelType w:val="hybridMultilevel"/>
    <w:tmpl w:val="A6769940"/>
    <w:lvl w:ilvl="0" w:tplc="39E2E506">
      <w:start w:val="1"/>
      <w:numFmt w:val="decimal"/>
      <w:lvlText w:val="%1."/>
      <w:lvlJc w:val="left"/>
      <w:pPr>
        <w:ind w:left="108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5E81385"/>
    <w:multiLevelType w:val="multilevel"/>
    <w:tmpl w:val="1B7845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D04F15"/>
    <w:multiLevelType w:val="multilevel"/>
    <w:tmpl w:val="55586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931560"/>
    <w:multiLevelType w:val="multilevel"/>
    <w:tmpl w:val="932433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3A138B"/>
    <w:multiLevelType w:val="multilevel"/>
    <w:tmpl w:val="B90A62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D64B59"/>
    <w:multiLevelType w:val="multilevel"/>
    <w:tmpl w:val="C0CE2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0D5BEF"/>
    <w:multiLevelType w:val="hybridMultilevel"/>
    <w:tmpl w:val="E5E4E2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08133C6"/>
    <w:multiLevelType w:val="hybridMultilevel"/>
    <w:tmpl w:val="4ECA1AF0"/>
    <w:lvl w:ilvl="0" w:tplc="0D2A78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0E51946"/>
    <w:multiLevelType w:val="multilevel"/>
    <w:tmpl w:val="AC107C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786D35"/>
    <w:multiLevelType w:val="multilevel"/>
    <w:tmpl w:val="9A589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E644A6"/>
    <w:multiLevelType w:val="multilevel"/>
    <w:tmpl w:val="ADB0B3D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AE3702"/>
    <w:multiLevelType w:val="hybridMultilevel"/>
    <w:tmpl w:val="287216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DC81DC1"/>
    <w:multiLevelType w:val="hybridMultilevel"/>
    <w:tmpl w:val="8C74A8C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6349243D"/>
    <w:multiLevelType w:val="multilevel"/>
    <w:tmpl w:val="FC50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937C81"/>
    <w:multiLevelType w:val="hybridMultilevel"/>
    <w:tmpl w:val="7AC449D6"/>
    <w:lvl w:ilvl="0" w:tplc="39E2E506">
      <w:start w:val="1"/>
      <w:numFmt w:val="decimal"/>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6960612A"/>
    <w:multiLevelType w:val="multilevel"/>
    <w:tmpl w:val="96F823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2367896">
    <w:abstractNumId w:val="20"/>
  </w:num>
  <w:num w:numId="2" w16cid:durableId="1714381088">
    <w:abstractNumId w:val="15"/>
  </w:num>
  <w:num w:numId="3" w16cid:durableId="1206723986">
    <w:abstractNumId w:val="21"/>
  </w:num>
  <w:num w:numId="4" w16cid:durableId="713388744">
    <w:abstractNumId w:val="23"/>
  </w:num>
  <w:num w:numId="5" w16cid:durableId="1683121735">
    <w:abstractNumId w:val="1"/>
  </w:num>
  <w:num w:numId="6" w16cid:durableId="1804302133">
    <w:abstractNumId w:val="9"/>
  </w:num>
  <w:num w:numId="7" w16cid:durableId="2072731756">
    <w:abstractNumId w:val="22"/>
  </w:num>
  <w:num w:numId="8" w16cid:durableId="1967345610">
    <w:abstractNumId w:val="0"/>
  </w:num>
  <w:num w:numId="9" w16cid:durableId="1757482003">
    <w:abstractNumId w:val="8"/>
  </w:num>
  <w:num w:numId="10" w16cid:durableId="75251521">
    <w:abstractNumId w:val="4"/>
  </w:num>
  <w:num w:numId="11" w16cid:durableId="974258796">
    <w:abstractNumId w:val="16"/>
  </w:num>
  <w:num w:numId="12" w16cid:durableId="1832599507">
    <w:abstractNumId w:val="18"/>
  </w:num>
  <w:num w:numId="13" w16cid:durableId="1101604563">
    <w:abstractNumId w:val="2"/>
  </w:num>
  <w:num w:numId="14" w16cid:durableId="926770259">
    <w:abstractNumId w:val="14"/>
  </w:num>
  <w:num w:numId="15" w16cid:durableId="306395241">
    <w:abstractNumId w:val="3"/>
  </w:num>
  <w:num w:numId="16" w16cid:durableId="1256590909">
    <w:abstractNumId w:val="7"/>
  </w:num>
  <w:num w:numId="17" w16cid:durableId="1719666350">
    <w:abstractNumId w:val="5"/>
  </w:num>
  <w:num w:numId="18" w16cid:durableId="412895129">
    <w:abstractNumId w:val="11"/>
  </w:num>
  <w:num w:numId="19" w16cid:durableId="521554286">
    <w:abstractNumId w:val="12"/>
  </w:num>
  <w:num w:numId="20" w16cid:durableId="1776825640">
    <w:abstractNumId w:val="6"/>
  </w:num>
  <w:num w:numId="21" w16cid:durableId="167135641">
    <w:abstractNumId w:val="17"/>
  </w:num>
  <w:num w:numId="22" w16cid:durableId="2103598360">
    <w:abstractNumId w:val="24"/>
  </w:num>
  <w:num w:numId="23" w16cid:durableId="1803571226">
    <w:abstractNumId w:val="19"/>
  </w:num>
  <w:num w:numId="24" w16cid:durableId="281037397">
    <w:abstractNumId w:val="13"/>
  </w:num>
  <w:num w:numId="25" w16cid:durableId="4974238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bAwsTS2NDIzMDI1NbVU0lEKTi0uzszPAykwqgUAM8Is3CwAAAA="/>
  </w:docVars>
  <w:rsids>
    <w:rsidRoot w:val="001F5AF6"/>
    <w:rsid w:val="00011BAA"/>
    <w:rsid w:val="000130D5"/>
    <w:rsid w:val="0002696A"/>
    <w:rsid w:val="00040560"/>
    <w:rsid w:val="000413D8"/>
    <w:rsid w:val="0005540B"/>
    <w:rsid w:val="00073085"/>
    <w:rsid w:val="00086B4D"/>
    <w:rsid w:val="00091409"/>
    <w:rsid w:val="00096863"/>
    <w:rsid w:val="000A50B2"/>
    <w:rsid w:val="000B158B"/>
    <w:rsid w:val="000B3D6A"/>
    <w:rsid w:val="000F3AA4"/>
    <w:rsid w:val="00106AED"/>
    <w:rsid w:val="0019061F"/>
    <w:rsid w:val="00196314"/>
    <w:rsid w:val="001A156A"/>
    <w:rsid w:val="001A31E3"/>
    <w:rsid w:val="001A3F58"/>
    <w:rsid w:val="001B0123"/>
    <w:rsid w:val="001B3EB5"/>
    <w:rsid w:val="001C6516"/>
    <w:rsid w:val="001E3B1D"/>
    <w:rsid w:val="001F1A6B"/>
    <w:rsid w:val="001F5AF6"/>
    <w:rsid w:val="00201B30"/>
    <w:rsid w:val="00205E74"/>
    <w:rsid w:val="00223A1E"/>
    <w:rsid w:val="00226661"/>
    <w:rsid w:val="002352B7"/>
    <w:rsid w:val="00246C05"/>
    <w:rsid w:val="00262D3A"/>
    <w:rsid w:val="00276DE0"/>
    <w:rsid w:val="002B5A3A"/>
    <w:rsid w:val="002D56E2"/>
    <w:rsid w:val="002D6357"/>
    <w:rsid w:val="002D7800"/>
    <w:rsid w:val="002E2A3D"/>
    <w:rsid w:val="002E574E"/>
    <w:rsid w:val="00346B58"/>
    <w:rsid w:val="00352CA9"/>
    <w:rsid w:val="00365943"/>
    <w:rsid w:val="003754C0"/>
    <w:rsid w:val="003902F1"/>
    <w:rsid w:val="003A2250"/>
    <w:rsid w:val="003A2D4F"/>
    <w:rsid w:val="003B1B0D"/>
    <w:rsid w:val="003B1BE4"/>
    <w:rsid w:val="003D052F"/>
    <w:rsid w:val="003F4260"/>
    <w:rsid w:val="003F726F"/>
    <w:rsid w:val="00402479"/>
    <w:rsid w:val="00410239"/>
    <w:rsid w:val="00421A37"/>
    <w:rsid w:val="00436DA7"/>
    <w:rsid w:val="0045607D"/>
    <w:rsid w:val="00457F67"/>
    <w:rsid w:val="0048453B"/>
    <w:rsid w:val="00486D23"/>
    <w:rsid w:val="004941D7"/>
    <w:rsid w:val="004D12DE"/>
    <w:rsid w:val="004D13A2"/>
    <w:rsid w:val="004E61C6"/>
    <w:rsid w:val="004F3AC2"/>
    <w:rsid w:val="005066D0"/>
    <w:rsid w:val="00532102"/>
    <w:rsid w:val="00552FA8"/>
    <w:rsid w:val="00564AFF"/>
    <w:rsid w:val="00566009"/>
    <w:rsid w:val="00567FE0"/>
    <w:rsid w:val="00585D15"/>
    <w:rsid w:val="005A52E3"/>
    <w:rsid w:val="005A6C62"/>
    <w:rsid w:val="005B66B6"/>
    <w:rsid w:val="005C7B9F"/>
    <w:rsid w:val="005D23B0"/>
    <w:rsid w:val="00605E6E"/>
    <w:rsid w:val="00627E86"/>
    <w:rsid w:val="006457E2"/>
    <w:rsid w:val="00647756"/>
    <w:rsid w:val="00652F6D"/>
    <w:rsid w:val="00674D33"/>
    <w:rsid w:val="0068277B"/>
    <w:rsid w:val="006B0F01"/>
    <w:rsid w:val="006D6B28"/>
    <w:rsid w:val="00700136"/>
    <w:rsid w:val="00724C7F"/>
    <w:rsid w:val="0074233A"/>
    <w:rsid w:val="00744642"/>
    <w:rsid w:val="00753028"/>
    <w:rsid w:val="00755A04"/>
    <w:rsid w:val="00782382"/>
    <w:rsid w:val="00784BC2"/>
    <w:rsid w:val="00787FDD"/>
    <w:rsid w:val="007958E4"/>
    <w:rsid w:val="00797D6D"/>
    <w:rsid w:val="007C0F3F"/>
    <w:rsid w:val="007C1440"/>
    <w:rsid w:val="007D4B1A"/>
    <w:rsid w:val="007E0F15"/>
    <w:rsid w:val="00806EA3"/>
    <w:rsid w:val="00825375"/>
    <w:rsid w:val="0085064F"/>
    <w:rsid w:val="0085371F"/>
    <w:rsid w:val="0087552D"/>
    <w:rsid w:val="00881260"/>
    <w:rsid w:val="0088456A"/>
    <w:rsid w:val="008B6C00"/>
    <w:rsid w:val="008C5E83"/>
    <w:rsid w:val="008F68CD"/>
    <w:rsid w:val="009033EF"/>
    <w:rsid w:val="009034D5"/>
    <w:rsid w:val="00933A5A"/>
    <w:rsid w:val="00976A6C"/>
    <w:rsid w:val="00984652"/>
    <w:rsid w:val="0098779E"/>
    <w:rsid w:val="009B39FA"/>
    <w:rsid w:val="009D762C"/>
    <w:rsid w:val="009E2F8D"/>
    <w:rsid w:val="00A24314"/>
    <w:rsid w:val="00A479D0"/>
    <w:rsid w:val="00A53758"/>
    <w:rsid w:val="00A80950"/>
    <w:rsid w:val="00A80F3A"/>
    <w:rsid w:val="00A86B1A"/>
    <w:rsid w:val="00AC6DE2"/>
    <w:rsid w:val="00AD5878"/>
    <w:rsid w:val="00AE49DD"/>
    <w:rsid w:val="00AF0156"/>
    <w:rsid w:val="00B2024F"/>
    <w:rsid w:val="00B33BDE"/>
    <w:rsid w:val="00B44F68"/>
    <w:rsid w:val="00B752B7"/>
    <w:rsid w:val="00B81AB0"/>
    <w:rsid w:val="00B82828"/>
    <w:rsid w:val="00BA2F30"/>
    <w:rsid w:val="00BA5D70"/>
    <w:rsid w:val="00BC6B3C"/>
    <w:rsid w:val="00BD7B4D"/>
    <w:rsid w:val="00C42B7B"/>
    <w:rsid w:val="00C5748B"/>
    <w:rsid w:val="00C943C4"/>
    <w:rsid w:val="00CA1296"/>
    <w:rsid w:val="00CA6154"/>
    <w:rsid w:val="00CC3B9D"/>
    <w:rsid w:val="00D10367"/>
    <w:rsid w:val="00D14DDC"/>
    <w:rsid w:val="00D25228"/>
    <w:rsid w:val="00D373F2"/>
    <w:rsid w:val="00D761E7"/>
    <w:rsid w:val="00D7659B"/>
    <w:rsid w:val="00D94D02"/>
    <w:rsid w:val="00DA4689"/>
    <w:rsid w:val="00DB2940"/>
    <w:rsid w:val="00DC2738"/>
    <w:rsid w:val="00DE73F9"/>
    <w:rsid w:val="00E003DE"/>
    <w:rsid w:val="00E039FD"/>
    <w:rsid w:val="00E302B2"/>
    <w:rsid w:val="00E31CFB"/>
    <w:rsid w:val="00E353D0"/>
    <w:rsid w:val="00E44219"/>
    <w:rsid w:val="00E44FA3"/>
    <w:rsid w:val="00E4738B"/>
    <w:rsid w:val="00E55D1B"/>
    <w:rsid w:val="00E603A6"/>
    <w:rsid w:val="00E65555"/>
    <w:rsid w:val="00E67C64"/>
    <w:rsid w:val="00E97B9A"/>
    <w:rsid w:val="00EC1E7E"/>
    <w:rsid w:val="00EF1B75"/>
    <w:rsid w:val="00F05205"/>
    <w:rsid w:val="00F21349"/>
    <w:rsid w:val="00F22B90"/>
    <w:rsid w:val="00F40210"/>
    <w:rsid w:val="00F53771"/>
    <w:rsid w:val="00F53D11"/>
    <w:rsid w:val="00F60E7C"/>
    <w:rsid w:val="00F63AE1"/>
    <w:rsid w:val="00F7033A"/>
    <w:rsid w:val="00F83999"/>
    <w:rsid w:val="00F9092B"/>
    <w:rsid w:val="00F95149"/>
    <w:rsid w:val="00FB08B0"/>
    <w:rsid w:val="00FB39EE"/>
    <w:rsid w:val="00FB3AEA"/>
    <w:rsid w:val="00FC054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3FE9A"/>
  <w15:chartTrackingRefBased/>
  <w15:docId w15:val="{EAA9AFBB-1E27-48E6-A273-057BC70DD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A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58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58E4"/>
  </w:style>
  <w:style w:type="paragraph" w:styleId="Footer">
    <w:name w:val="footer"/>
    <w:basedOn w:val="Normal"/>
    <w:link w:val="FooterChar"/>
    <w:uiPriority w:val="99"/>
    <w:unhideWhenUsed/>
    <w:rsid w:val="007958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58E4"/>
  </w:style>
  <w:style w:type="paragraph" w:styleId="ListParagraph">
    <w:name w:val="List Paragraph"/>
    <w:basedOn w:val="Normal"/>
    <w:uiPriority w:val="34"/>
    <w:qFormat/>
    <w:rsid w:val="007958E4"/>
    <w:pPr>
      <w:ind w:left="720"/>
      <w:contextualSpacing/>
    </w:pPr>
  </w:style>
  <w:style w:type="paragraph" w:styleId="Caption">
    <w:name w:val="caption"/>
    <w:basedOn w:val="Normal"/>
    <w:next w:val="Normal"/>
    <w:uiPriority w:val="35"/>
    <w:unhideWhenUsed/>
    <w:qFormat/>
    <w:rsid w:val="0087552D"/>
    <w:pPr>
      <w:spacing w:after="200" w:line="240" w:lineRule="auto"/>
    </w:pPr>
    <w:rPr>
      <w:i/>
      <w:iCs/>
      <w:color w:val="44546A" w:themeColor="text2"/>
      <w:sz w:val="18"/>
      <w:szCs w:val="18"/>
    </w:rPr>
  </w:style>
  <w:style w:type="paragraph" w:styleId="NormalWeb">
    <w:name w:val="Normal (Web)"/>
    <w:basedOn w:val="Normal"/>
    <w:uiPriority w:val="99"/>
    <w:unhideWhenUsed/>
    <w:rsid w:val="00FC0548"/>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39"/>
    <w:rsid w:val="007E0F15"/>
    <w:pPr>
      <w:spacing w:after="0" w:line="240" w:lineRule="auto"/>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E0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6EA3"/>
    <w:rPr>
      <w:color w:val="0563C1" w:themeColor="hyperlink"/>
      <w:u w:val="single"/>
    </w:rPr>
  </w:style>
  <w:style w:type="character" w:styleId="UnresolvedMention">
    <w:name w:val="Unresolved Mention"/>
    <w:basedOn w:val="DefaultParagraphFont"/>
    <w:uiPriority w:val="99"/>
    <w:semiHidden/>
    <w:unhideWhenUsed/>
    <w:rsid w:val="00806E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537941">
      <w:bodyDiv w:val="1"/>
      <w:marLeft w:val="0"/>
      <w:marRight w:val="0"/>
      <w:marTop w:val="0"/>
      <w:marBottom w:val="0"/>
      <w:divBdr>
        <w:top w:val="none" w:sz="0" w:space="0" w:color="auto"/>
        <w:left w:val="none" w:sz="0" w:space="0" w:color="auto"/>
        <w:bottom w:val="none" w:sz="0" w:space="0" w:color="auto"/>
        <w:right w:val="none" w:sz="0" w:space="0" w:color="auto"/>
      </w:divBdr>
    </w:div>
    <w:div w:id="705910535">
      <w:bodyDiv w:val="1"/>
      <w:marLeft w:val="0"/>
      <w:marRight w:val="0"/>
      <w:marTop w:val="0"/>
      <w:marBottom w:val="0"/>
      <w:divBdr>
        <w:top w:val="none" w:sz="0" w:space="0" w:color="auto"/>
        <w:left w:val="none" w:sz="0" w:space="0" w:color="auto"/>
        <w:bottom w:val="none" w:sz="0" w:space="0" w:color="auto"/>
        <w:right w:val="none" w:sz="0" w:space="0" w:color="auto"/>
      </w:divBdr>
    </w:div>
    <w:div w:id="780026543">
      <w:bodyDiv w:val="1"/>
      <w:marLeft w:val="0"/>
      <w:marRight w:val="0"/>
      <w:marTop w:val="0"/>
      <w:marBottom w:val="0"/>
      <w:divBdr>
        <w:top w:val="none" w:sz="0" w:space="0" w:color="auto"/>
        <w:left w:val="none" w:sz="0" w:space="0" w:color="auto"/>
        <w:bottom w:val="none" w:sz="0" w:space="0" w:color="auto"/>
        <w:right w:val="none" w:sz="0" w:space="0" w:color="auto"/>
      </w:divBdr>
    </w:div>
    <w:div w:id="1030304899">
      <w:bodyDiv w:val="1"/>
      <w:marLeft w:val="0"/>
      <w:marRight w:val="0"/>
      <w:marTop w:val="0"/>
      <w:marBottom w:val="0"/>
      <w:divBdr>
        <w:top w:val="none" w:sz="0" w:space="0" w:color="auto"/>
        <w:left w:val="none" w:sz="0" w:space="0" w:color="auto"/>
        <w:bottom w:val="none" w:sz="0" w:space="0" w:color="auto"/>
        <w:right w:val="none" w:sz="0" w:space="0" w:color="auto"/>
      </w:divBdr>
    </w:div>
    <w:div w:id="1238905262">
      <w:bodyDiv w:val="1"/>
      <w:marLeft w:val="0"/>
      <w:marRight w:val="0"/>
      <w:marTop w:val="0"/>
      <w:marBottom w:val="0"/>
      <w:divBdr>
        <w:top w:val="none" w:sz="0" w:space="0" w:color="auto"/>
        <w:left w:val="none" w:sz="0" w:space="0" w:color="auto"/>
        <w:bottom w:val="none" w:sz="0" w:space="0" w:color="auto"/>
        <w:right w:val="none" w:sz="0" w:space="0" w:color="auto"/>
      </w:divBdr>
    </w:div>
    <w:div w:id="1265764595">
      <w:bodyDiv w:val="1"/>
      <w:marLeft w:val="0"/>
      <w:marRight w:val="0"/>
      <w:marTop w:val="0"/>
      <w:marBottom w:val="0"/>
      <w:divBdr>
        <w:top w:val="none" w:sz="0" w:space="0" w:color="auto"/>
        <w:left w:val="none" w:sz="0" w:space="0" w:color="auto"/>
        <w:bottom w:val="none" w:sz="0" w:space="0" w:color="auto"/>
        <w:right w:val="none" w:sz="0" w:space="0" w:color="auto"/>
      </w:divBdr>
    </w:div>
    <w:div w:id="169661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6D6E9-0A52-46AF-84C4-FB1201DE8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1005</Words>
  <Characters>5731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Engr. Yasir Anwar</dc:creator>
  <cp:keywords/>
  <dc:description/>
  <cp:lastModifiedBy>Hafsa Rahim</cp:lastModifiedBy>
  <cp:revision>6</cp:revision>
  <dcterms:created xsi:type="dcterms:W3CDTF">2023-06-07T04:00:00Z</dcterms:created>
  <dcterms:modified xsi:type="dcterms:W3CDTF">2025-06-25T06:01:00Z</dcterms:modified>
</cp:coreProperties>
</file>