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E5A2" w14:textId="77777777" w:rsidR="00D160DB" w:rsidRDefault="00D1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6A5CC7" w14:textId="77777777" w:rsidR="00D160DB" w:rsidRDefault="00D160D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A7631D6" w14:textId="27507862" w:rsidR="00D160DB" w:rsidRDefault="00CC6A0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 w:rsidRPr="00CC6A08">
        <w:rPr>
          <w:rFonts w:ascii="Courier New" w:eastAsia="Courier New" w:hAnsi="Courier New" w:cs="Courier New"/>
          <w:noProof/>
        </w:rPr>
        <w:drawing>
          <wp:inline distT="0" distB="0" distL="0" distR="0" wp14:anchorId="55270F9B" wp14:editId="568E9C80">
            <wp:extent cx="5125165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5AA" w14:textId="77777777" w:rsidR="00D160DB" w:rsidRDefault="00D160DB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38147A11" w14:textId="77777777" w:rsidR="00D160DB" w:rsidRDefault="00460F7E">
      <w:pPr>
        <w:spacing w:after="0" w:line="240" w:lineRule="auto"/>
        <w:ind w:left="2160"/>
        <w:rPr>
          <w:rFonts w:ascii="Courier New" w:eastAsia="Courier New" w:hAnsi="Courier New" w:cs="Courier New"/>
          <w:b/>
          <w:sz w:val="24"/>
          <w:u w:val="single"/>
        </w:rPr>
      </w:pPr>
      <w:r>
        <w:rPr>
          <w:rFonts w:ascii="Courier New" w:eastAsia="Courier New" w:hAnsi="Courier New" w:cs="Courier New"/>
          <w:b/>
          <w:sz w:val="24"/>
          <w:u w:val="single"/>
        </w:rPr>
        <w:t>AVAILABLE BALANCE CONFIRMATION</w:t>
      </w:r>
    </w:p>
    <w:p w14:paraId="049BB9D1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344005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1356D3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F68676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DATE:</w:t>
      </w:r>
      <w:r>
        <w:rPr>
          <w:rFonts w:ascii="Times New Roman" w:eastAsia="Times New Roman" w:hAnsi="Times New Roman" w:cs="Times New Roman"/>
        </w:rPr>
        <w:tab/>
      </w:r>
      <w:bookmarkStart w:id="0" w:name="Date"/>
      <w:bookmarkEnd w:id="0"/>
    </w:p>
    <w:p w14:paraId="78914457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66A16" w14:textId="14168E07" w:rsidR="00D160DB" w:rsidRPr="00460F7E" w:rsidRDefault="00460F7E" w:rsidP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NO</w:t>
      </w:r>
      <w:r w:rsidR="00C519BB">
        <w:rPr>
          <w:rFonts w:ascii="Courier New" w:eastAsia="Courier New" w:hAnsi="Courier New" w:cs="Courier New"/>
          <w:b/>
        </w:rPr>
        <w:t xml:space="preserve"> DE COMPTE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Times New Roman" w:eastAsia="Times New Roman" w:hAnsi="Times New Roman" w:cs="Times New Roman"/>
        </w:rPr>
        <w:tab/>
      </w:r>
      <w:bookmarkStart w:id="1" w:name="AccountNum"/>
      <w:bookmarkEnd w:id="1"/>
    </w:p>
    <w:p w14:paraId="0F30BA1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60C892" w14:textId="5B4688F3" w:rsidR="00D160DB" w:rsidRDefault="00C519B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  <w:sz w:val="19"/>
        </w:rPr>
      </w:pPr>
      <w:r>
        <w:rPr>
          <w:rFonts w:ascii="Courier New" w:eastAsia="Courier New" w:hAnsi="Courier New" w:cs="Courier New"/>
          <w:b/>
        </w:rPr>
        <w:t>T</w:t>
      </w:r>
      <w:r w:rsidR="00460F7E">
        <w:rPr>
          <w:rFonts w:ascii="Courier New" w:eastAsia="Courier New" w:hAnsi="Courier New" w:cs="Courier New"/>
          <w:b/>
        </w:rPr>
        <w:t>YPE</w:t>
      </w:r>
      <w:r>
        <w:rPr>
          <w:rFonts w:ascii="Courier New" w:eastAsia="Courier New" w:hAnsi="Courier New" w:cs="Courier New"/>
          <w:b/>
        </w:rPr>
        <w:t xml:space="preserve"> DE COMPTE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</w:r>
      <w:bookmarkStart w:id="2" w:name="AccountType"/>
      <w:bookmarkEnd w:id="2"/>
    </w:p>
    <w:p w14:paraId="2AFB614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0C621" w14:textId="7317C6BB" w:rsidR="00D160DB" w:rsidRDefault="00C519B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SOLDE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</w:r>
      <w:bookmarkStart w:id="3" w:name="Balance"/>
      <w:bookmarkEnd w:id="3"/>
    </w:p>
    <w:p w14:paraId="4C4D9CD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865DBC" w14:textId="688970FD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DESCRIPTION: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b/>
        </w:rPr>
        <w:t>V</w:t>
      </w:r>
      <w:r w:rsidR="00C519BB"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</w:rPr>
        <w:t>RIFICATION</w:t>
      </w:r>
      <w:r w:rsidR="00C519BB">
        <w:rPr>
          <w:rFonts w:ascii="Courier New" w:eastAsia="Courier New" w:hAnsi="Courier New" w:cs="Courier New"/>
          <w:b/>
        </w:rPr>
        <w:t xml:space="preserve"> DES FONDS</w:t>
      </w:r>
    </w:p>
    <w:p w14:paraId="35C6E4A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7BCFA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49897A" w14:textId="77777777" w:rsidR="00D160DB" w:rsidRDefault="00D160DB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14:paraId="7DF66E8D" w14:textId="722FF5C8" w:rsidR="00D160DB" w:rsidRDefault="00C519BB">
      <w:pPr>
        <w:spacing w:after="0" w:line="240" w:lineRule="auto"/>
        <w:rPr>
          <w:rFonts w:ascii="Courier New" w:eastAsia="Courier New" w:hAnsi="Courier New" w:cs="Courier New"/>
        </w:rPr>
      </w:pPr>
      <w:r w:rsidRPr="00C519BB">
        <w:rPr>
          <w:rFonts w:ascii="Courier New" w:eastAsia="Courier New" w:hAnsi="Courier New" w:cs="Courier New"/>
        </w:rPr>
        <w:t xml:space="preserve">Nous, Eagle One Financial, </w:t>
      </w:r>
      <w:proofErr w:type="spellStart"/>
      <w:r w:rsidRPr="00C519BB">
        <w:rPr>
          <w:rFonts w:ascii="Courier New" w:eastAsia="Courier New" w:hAnsi="Courier New" w:cs="Courier New"/>
        </w:rPr>
        <w:t>confirmons</w:t>
      </w:r>
      <w:proofErr w:type="spellEnd"/>
      <w:r w:rsidRPr="00C519BB">
        <w:rPr>
          <w:rFonts w:ascii="Courier New" w:eastAsia="Courier New" w:hAnsi="Courier New" w:cs="Courier New"/>
        </w:rPr>
        <w:t xml:space="preserve"> que </w:t>
      </w:r>
      <w:proofErr w:type="spellStart"/>
      <w:r w:rsidRPr="00C519BB">
        <w:rPr>
          <w:rFonts w:ascii="Courier New" w:eastAsia="Courier New" w:hAnsi="Courier New" w:cs="Courier New"/>
        </w:rPr>
        <w:t>notre</w:t>
      </w:r>
      <w:proofErr w:type="spellEnd"/>
      <w:r w:rsidRPr="00C519BB">
        <w:rPr>
          <w:rFonts w:ascii="Courier New" w:eastAsia="Courier New" w:hAnsi="Courier New" w:cs="Courier New"/>
        </w:rPr>
        <w:t xml:space="preserve"> client, </w:t>
      </w:r>
      <w:proofErr w:type="spellStart"/>
      <w:r w:rsidRPr="00C519BB">
        <w:rPr>
          <w:rFonts w:ascii="Courier New" w:eastAsia="Courier New" w:hAnsi="Courier New" w:cs="Courier New"/>
        </w:rPr>
        <w:t>CustomerName</w:t>
      </w:r>
      <w:proofErr w:type="spellEnd"/>
      <w:r w:rsidRPr="00C519BB">
        <w:rPr>
          <w:rFonts w:ascii="Courier New" w:eastAsia="Courier New" w:hAnsi="Courier New" w:cs="Courier New"/>
        </w:rPr>
        <w:t xml:space="preserve">, dispose </w:t>
      </w:r>
      <w:proofErr w:type="spellStart"/>
      <w:r w:rsidRPr="00C519BB">
        <w:rPr>
          <w:rFonts w:ascii="Courier New" w:eastAsia="Courier New" w:hAnsi="Courier New" w:cs="Courier New"/>
        </w:rPr>
        <w:t>actuellement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en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dépôt</w:t>
      </w:r>
      <w:proofErr w:type="spellEnd"/>
      <w:r w:rsidRPr="00C519BB">
        <w:rPr>
          <w:rFonts w:ascii="Courier New" w:eastAsia="Courier New" w:hAnsi="Courier New" w:cs="Courier New"/>
        </w:rPr>
        <w:t xml:space="preserve"> de </w:t>
      </w:r>
      <w:proofErr w:type="spellStart"/>
      <w:r w:rsidRPr="00C519BB">
        <w:rPr>
          <w:rFonts w:ascii="Courier New" w:eastAsia="Courier New" w:hAnsi="Courier New" w:cs="Courier New"/>
        </w:rPr>
        <w:t>AvailableBalance</w:t>
      </w:r>
      <w:proofErr w:type="spellEnd"/>
      <w:r w:rsidRPr="00C519BB">
        <w:rPr>
          <w:rFonts w:ascii="Courier New" w:eastAsia="Courier New" w:hAnsi="Courier New" w:cs="Courier New"/>
        </w:rPr>
        <w:t xml:space="preserve">. Les fonds </w:t>
      </w:r>
      <w:proofErr w:type="spellStart"/>
      <w:r w:rsidRPr="00C519BB">
        <w:rPr>
          <w:rFonts w:ascii="Courier New" w:eastAsia="Courier New" w:hAnsi="Courier New" w:cs="Courier New"/>
        </w:rPr>
        <w:t>sont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disponibles</w:t>
      </w:r>
      <w:proofErr w:type="spellEnd"/>
      <w:r w:rsidRPr="00C519BB">
        <w:rPr>
          <w:rFonts w:ascii="Courier New" w:eastAsia="Courier New" w:hAnsi="Courier New" w:cs="Courier New"/>
        </w:rPr>
        <w:t xml:space="preserve"> pour </w:t>
      </w:r>
      <w:proofErr w:type="spellStart"/>
      <w:r w:rsidRPr="00C519BB">
        <w:rPr>
          <w:rFonts w:ascii="Courier New" w:eastAsia="Courier New" w:hAnsi="Courier New" w:cs="Courier New"/>
        </w:rPr>
        <w:t>une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utilisation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immédiate</w:t>
      </w:r>
      <w:proofErr w:type="spellEnd"/>
      <w:r w:rsidRPr="00C519BB">
        <w:rPr>
          <w:rFonts w:ascii="Courier New" w:eastAsia="Courier New" w:hAnsi="Courier New" w:cs="Courier New"/>
        </w:rPr>
        <w:t xml:space="preserve">. </w:t>
      </w:r>
      <w:proofErr w:type="spellStart"/>
      <w:r w:rsidRPr="00C519BB">
        <w:rPr>
          <w:rFonts w:ascii="Courier New" w:eastAsia="Courier New" w:hAnsi="Courier New" w:cs="Courier New"/>
        </w:rPr>
        <w:t>Cette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lettre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n'impose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aucune</w:t>
      </w:r>
      <w:proofErr w:type="spellEnd"/>
      <w:r w:rsidRPr="00C519BB">
        <w:rPr>
          <w:rFonts w:ascii="Courier New" w:eastAsia="Courier New" w:hAnsi="Courier New" w:cs="Courier New"/>
        </w:rPr>
        <w:t xml:space="preserve"> obligation financière sur </w:t>
      </w:r>
      <w:proofErr w:type="spellStart"/>
      <w:r w:rsidRPr="00C519BB">
        <w:rPr>
          <w:rFonts w:ascii="Courier New" w:eastAsia="Courier New" w:hAnsi="Courier New" w:cs="Courier New"/>
        </w:rPr>
        <w:t>lesdits</w:t>
      </w:r>
      <w:proofErr w:type="spellEnd"/>
      <w:r w:rsidRPr="00C519BB">
        <w:rPr>
          <w:rFonts w:ascii="Courier New" w:eastAsia="Courier New" w:hAnsi="Courier New" w:cs="Courier New"/>
        </w:rPr>
        <w:t xml:space="preserve"> fonds. </w:t>
      </w:r>
      <w:proofErr w:type="spellStart"/>
      <w:r w:rsidRPr="00C519BB">
        <w:rPr>
          <w:rFonts w:ascii="Courier New" w:eastAsia="Courier New" w:hAnsi="Courier New" w:cs="Courier New"/>
        </w:rPr>
        <w:t>Ces</w:t>
      </w:r>
      <w:proofErr w:type="spellEnd"/>
      <w:r w:rsidRPr="00C519BB">
        <w:rPr>
          <w:rFonts w:ascii="Courier New" w:eastAsia="Courier New" w:hAnsi="Courier New" w:cs="Courier New"/>
        </w:rPr>
        <w:t xml:space="preserve"> fonds </w:t>
      </w:r>
      <w:proofErr w:type="spellStart"/>
      <w:r w:rsidRPr="00C519BB">
        <w:rPr>
          <w:rFonts w:ascii="Courier New" w:eastAsia="Courier New" w:hAnsi="Courier New" w:cs="Courier New"/>
        </w:rPr>
        <w:t>sont</w:t>
      </w:r>
      <w:proofErr w:type="spellEnd"/>
      <w:r w:rsidRPr="00C519BB">
        <w:rPr>
          <w:rFonts w:ascii="Courier New" w:eastAsia="Courier New" w:hAnsi="Courier New" w:cs="Courier New"/>
        </w:rPr>
        <w:t xml:space="preserve"> exempts de tout </w:t>
      </w:r>
      <w:proofErr w:type="spellStart"/>
      <w:r w:rsidRPr="00C519BB">
        <w:rPr>
          <w:rFonts w:ascii="Courier New" w:eastAsia="Courier New" w:hAnsi="Courier New" w:cs="Courier New"/>
        </w:rPr>
        <w:t>blocage</w:t>
      </w:r>
      <w:proofErr w:type="spellEnd"/>
      <w:r w:rsidRPr="00C519BB">
        <w:rPr>
          <w:rFonts w:ascii="Courier New" w:eastAsia="Courier New" w:hAnsi="Courier New" w:cs="Courier New"/>
        </w:rPr>
        <w:t xml:space="preserve">, </w:t>
      </w:r>
      <w:proofErr w:type="spellStart"/>
      <w:r w:rsidRPr="00C519BB">
        <w:rPr>
          <w:rFonts w:ascii="Courier New" w:eastAsia="Courier New" w:hAnsi="Courier New" w:cs="Courier New"/>
        </w:rPr>
        <w:t>privilège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ou</w:t>
      </w:r>
      <w:proofErr w:type="spellEnd"/>
      <w:r w:rsidRPr="00C519BB">
        <w:rPr>
          <w:rFonts w:ascii="Courier New" w:eastAsia="Courier New" w:hAnsi="Courier New" w:cs="Courier New"/>
        </w:rPr>
        <w:t xml:space="preserve"> charge.</w:t>
      </w:r>
    </w:p>
    <w:p w14:paraId="308E7227" w14:textId="77777777" w:rsidR="00C519BB" w:rsidRDefault="00C519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3DD534" w14:textId="77777777" w:rsidR="00D160DB" w:rsidRDefault="00D160DB">
      <w:pPr>
        <w:spacing w:after="0" w:line="278" w:lineRule="auto"/>
        <w:rPr>
          <w:rFonts w:ascii="Times New Roman" w:eastAsia="Times New Roman" w:hAnsi="Times New Roman" w:cs="Times New Roman"/>
          <w:sz w:val="24"/>
        </w:rPr>
      </w:pPr>
    </w:p>
    <w:p w14:paraId="0F29317E" w14:textId="77777777" w:rsidR="00D160DB" w:rsidRDefault="00460F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3A5C5D28" w14:textId="5C4D5965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</w:t>
      </w:r>
      <w:r w:rsidR="004E22B8">
        <w:rPr>
          <w:rFonts w:ascii="Courier New" w:eastAsia="Courier New" w:hAnsi="Courier New" w:cs="Courier New"/>
        </w:rPr>
        <w:t>Tuscan</w:t>
      </w:r>
      <w:r>
        <w:rPr>
          <w:rFonts w:ascii="Courier New" w:eastAsia="Courier New" w:hAnsi="Courier New" w:cs="Courier New"/>
        </w:rPr>
        <w:t xml:space="preserve"> Leather Drive Ste.400E</w:t>
      </w:r>
    </w:p>
    <w:p w14:paraId="046E8BB8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1FF2D09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Ph (972) 419-8888</w:t>
      </w:r>
    </w:p>
    <w:p w14:paraId="4137D91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Fx</w:t>
      </w:r>
      <w:proofErr w:type="spellEnd"/>
      <w:r>
        <w:rPr>
          <w:rFonts w:ascii="Courier New" w:eastAsia="Courier New" w:hAnsi="Courier New" w:cs="Courier New"/>
        </w:rPr>
        <w:t xml:space="preserve"> (972) 499-8888</w:t>
      </w:r>
    </w:p>
    <w:p w14:paraId="29EDFD99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B2AC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29A12D07" w14:textId="1764352F" w:rsidR="00D160DB" w:rsidRDefault="00460F7E">
      <w:pPr>
        <w:spacing w:after="0" w:line="281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915" w:dyaOrig="884" w14:anchorId="1E20702F">
          <v:rect id="rectole0000000001" o:spid="_x0000_i1025" style="width:96pt;height:63.5pt" o:ole="" o:preferrelative="t" stroked="f">
            <v:imagedata r:id="rId5" o:title=""/>
          </v:rect>
          <o:OLEObject Type="Embed" ProgID="StaticMetafile" ShapeID="rectole0000000001" DrawAspect="Content" ObjectID="_1710654587" r:id="rId6"/>
        </w:object>
      </w:r>
    </w:p>
    <w:p w14:paraId="27493664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3EB873CB" w14:textId="6DDA1497" w:rsidR="00D160DB" w:rsidRDefault="00460F7E">
      <w:pPr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sz w:val="15"/>
        </w:rPr>
      </w:pPr>
      <w:r>
        <w:rPr>
          <w:rFonts w:ascii="Times New Roman" w:eastAsia="Times New Roman" w:hAnsi="Times New Roman" w:cs="Times New Roman"/>
          <w:sz w:val="16"/>
        </w:rPr>
        <w:t xml:space="preserve">Eagle Banking Center, </w:t>
      </w:r>
      <w:r>
        <w:rPr>
          <w:rFonts w:ascii="Times New Roman" w:eastAsia="Times New Roman" w:hAnsi="Times New Roman" w:cs="Times New Roman"/>
          <w:sz w:val="15"/>
        </w:rPr>
        <w:t xml:space="preserve">1111 </w:t>
      </w:r>
      <w:proofErr w:type="spellStart"/>
      <w:r>
        <w:rPr>
          <w:rFonts w:ascii="Times New Roman" w:eastAsia="Times New Roman" w:hAnsi="Times New Roman" w:cs="Times New Roman"/>
          <w:sz w:val="15"/>
        </w:rPr>
        <w:t>Tu</w:t>
      </w:r>
      <w:r w:rsidR="004E22B8">
        <w:rPr>
          <w:rFonts w:ascii="Times New Roman" w:eastAsia="Times New Roman" w:hAnsi="Times New Roman" w:cs="Times New Roman"/>
          <w:sz w:val="15"/>
        </w:rPr>
        <w:t>sc</w:t>
      </w:r>
      <w:r>
        <w:rPr>
          <w:rFonts w:ascii="Times New Roman" w:eastAsia="Times New Roman" w:hAnsi="Times New Roman" w:cs="Times New Roman"/>
          <w:sz w:val="15"/>
        </w:rPr>
        <w:t>on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Leather Dr Ste. 400E, Addison TX 75000-4633</w:t>
      </w:r>
    </w:p>
    <w:sectPr w:rsidR="00D160DB" w:rsidSect="00CC6A0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0DB"/>
    <w:rsid w:val="00032152"/>
    <w:rsid w:val="00460F7E"/>
    <w:rsid w:val="004E22B8"/>
    <w:rsid w:val="009953F7"/>
    <w:rsid w:val="00C519BB"/>
    <w:rsid w:val="00CC6A08"/>
    <w:rsid w:val="00D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3DF6"/>
  <w15:docId w15:val="{09B3CF9B-8EAF-48F2-8692-EA1E41AF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hafsa ben</cp:lastModifiedBy>
  <cp:revision>3</cp:revision>
  <dcterms:created xsi:type="dcterms:W3CDTF">2022-03-30T09:52:00Z</dcterms:created>
  <dcterms:modified xsi:type="dcterms:W3CDTF">2022-04-05T09:03:00Z</dcterms:modified>
</cp:coreProperties>
</file>