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BE27" w14:textId="407D4142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F3E70">
        <w:rPr>
          <w:rFonts w:ascii="Times New Roman" w:eastAsia="Times New Roman" w:hAnsi="Times New Roman" w:cs="Times New Roman"/>
          <w:sz w:val="21"/>
          <w:szCs w:val="21"/>
        </w:rPr>
        <w:t>1. </w:t>
      </w:r>
      <w:r w:rsidR="00F44164">
        <w:rPr>
          <w:rFonts w:ascii="Times New Roman" w:eastAsia="Times New Roman" w:hAnsi="Times New Roman" w:cs="Times New Roman"/>
          <w:sz w:val="21"/>
          <w:szCs w:val="21"/>
        </w:rPr>
        <w:t>T</w:t>
      </w:r>
      <w:r w:rsidRPr="00BF3E70">
        <w:rPr>
          <w:rFonts w:ascii="Times New Roman" w:eastAsia="Times New Roman" w:hAnsi="Times New Roman" w:cs="Times New Roman"/>
          <w:sz w:val="21"/>
          <w:szCs w:val="21"/>
        </w:rPr>
        <w:t>he output is: undefined889101</w:t>
      </w:r>
    </w:p>
    <w:p w14:paraId="26A1AB45" w14:textId="77777777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3344C63" w14:textId="6D75AE39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F3E70">
        <w:rPr>
          <w:rFonts w:ascii="Times New Roman" w:eastAsia="Times New Roman" w:hAnsi="Times New Roman" w:cs="Times New Roman"/>
          <w:sz w:val="21"/>
          <w:szCs w:val="21"/>
        </w:rPr>
        <w:t>2. Local scope defines accessibility/visibility within a given context (e.g. function). In essence, only the function can access it. However,  global scope defines accessibility/visibility outside a function in such a way that all scripts and functions can access it.</w:t>
      </w:r>
    </w:p>
    <w:p w14:paraId="28632F08" w14:textId="77777777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4F94B13" w14:textId="48942564" w:rsidR="00411EC6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F3E70">
        <w:rPr>
          <w:rFonts w:ascii="Times New Roman" w:eastAsia="Times New Roman" w:hAnsi="Times New Roman" w:cs="Times New Roman"/>
          <w:sz w:val="21"/>
          <w:szCs w:val="21"/>
        </w:rPr>
        <w:t>3. a. false</w:t>
      </w:r>
    </w:p>
    <w:p w14:paraId="7B0EE70F" w14:textId="77777777" w:rsidR="00411EC6" w:rsidRDefault="00411EC6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F3E70" w:rsidRPr="00BF3E70">
        <w:rPr>
          <w:rFonts w:ascii="Times New Roman" w:eastAsia="Times New Roman" w:hAnsi="Times New Roman" w:cs="Times New Roman"/>
          <w:sz w:val="21"/>
          <w:szCs w:val="21"/>
        </w:rPr>
        <w:t> b. true</w:t>
      </w:r>
    </w:p>
    <w:p w14:paraId="3E6D2F56" w14:textId="77777777" w:rsidR="00411EC6" w:rsidRDefault="00411EC6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F3E70" w:rsidRPr="00BF3E70">
        <w:rPr>
          <w:rFonts w:ascii="Times New Roman" w:eastAsia="Times New Roman" w:hAnsi="Times New Roman" w:cs="Times New Roman"/>
          <w:sz w:val="21"/>
          <w:szCs w:val="21"/>
        </w:rPr>
        <w:t> c. false</w:t>
      </w:r>
    </w:p>
    <w:p w14:paraId="0998977C" w14:textId="77777777" w:rsidR="00411EC6" w:rsidRDefault="00411EC6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F3E70" w:rsidRPr="00BF3E70">
        <w:rPr>
          <w:rFonts w:ascii="Times New Roman" w:eastAsia="Times New Roman" w:hAnsi="Times New Roman" w:cs="Times New Roman"/>
          <w:sz w:val="21"/>
          <w:szCs w:val="21"/>
        </w:rPr>
        <w:t> d. true</w:t>
      </w:r>
    </w:p>
    <w:p w14:paraId="0010212C" w14:textId="67485D23" w:rsidR="00BF3E70" w:rsidRPr="00BF3E70" w:rsidRDefault="00411EC6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F3E70" w:rsidRPr="00BF3E70">
        <w:rPr>
          <w:rFonts w:ascii="Times New Roman" w:eastAsia="Times New Roman" w:hAnsi="Times New Roman" w:cs="Times New Roman"/>
          <w:sz w:val="21"/>
          <w:szCs w:val="21"/>
        </w:rPr>
        <w:t> e. true</w:t>
      </w:r>
    </w:p>
    <w:p w14:paraId="05D5519B" w14:textId="77777777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3A858C3" w14:textId="0B3A3DF2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F3E70">
        <w:rPr>
          <w:rFonts w:ascii="Times New Roman" w:eastAsia="Times New Roman" w:hAnsi="Times New Roman" w:cs="Times New Roman"/>
          <w:sz w:val="21"/>
          <w:szCs w:val="21"/>
        </w:rPr>
        <w:t>4. It outputs 81 in the first instance and then output 25 in the second instance</w:t>
      </w:r>
    </w:p>
    <w:p w14:paraId="4C6213D7" w14:textId="77777777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99FEF0D" w14:textId="13412EC7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F3E70">
        <w:rPr>
          <w:rFonts w:ascii="Times New Roman" w:eastAsia="Times New Roman" w:hAnsi="Times New Roman" w:cs="Times New Roman"/>
          <w:sz w:val="21"/>
          <w:szCs w:val="21"/>
        </w:rPr>
        <w:t>5. It alerts 10 because var unlike let is function scoped rather than block scoped</w:t>
      </w:r>
    </w:p>
    <w:p w14:paraId="37A2BEA8" w14:textId="77777777" w:rsidR="00BF3E70" w:rsidRPr="00BF3E70" w:rsidRDefault="00BF3E70" w:rsidP="00BF3E70">
      <w:pPr>
        <w:shd w:val="clear" w:color="auto" w:fill="FFFFFF" w:themeFill="background1"/>
        <w:spacing w:after="0" w:line="285" w:lineRule="atLeast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4E6CD90" w14:textId="77777777" w:rsidR="00BE6C6B" w:rsidRPr="00BF3E70" w:rsidRDefault="00927F41" w:rsidP="00BF3E70">
      <w:pPr>
        <w:jc w:val="both"/>
        <w:rPr>
          <w:rFonts w:ascii="Times New Roman" w:hAnsi="Times New Roman" w:cs="Times New Roman"/>
        </w:rPr>
      </w:pPr>
    </w:p>
    <w:sectPr w:rsidR="00BE6C6B" w:rsidRPr="00BF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0"/>
    <w:rsid w:val="00397DE7"/>
    <w:rsid w:val="00411EC6"/>
    <w:rsid w:val="00786A1B"/>
    <w:rsid w:val="00871FF4"/>
    <w:rsid w:val="00927F41"/>
    <w:rsid w:val="00BF3E70"/>
    <w:rsid w:val="00F4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88CF"/>
  <w15:chartTrackingRefBased/>
  <w15:docId w15:val="{05E0F02C-28EA-4A55-8CC1-549E98CD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Haftom Mesfin Gebreselassie</dc:creator>
  <cp:keywords/>
  <dc:description/>
  <cp:lastModifiedBy>Haftom Mesfin Gebreselassie</cp:lastModifiedBy>
  <cp:revision>5</cp:revision>
  <dcterms:created xsi:type="dcterms:W3CDTF">2020-04-29T01:52:00Z</dcterms:created>
  <dcterms:modified xsi:type="dcterms:W3CDTF">2020-04-29T02:06:00Z</dcterms:modified>
</cp:coreProperties>
</file>