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8D99B2" w14:textId="77777777" w:rsidR="00B4616A" w:rsidRDefault="00B4616A" w:rsidP="00C81958">
      <w:pPr>
        <w:spacing w:after="94" w:line="237" w:lineRule="auto"/>
        <w:ind w:right="0" w:firstLine="0"/>
        <w:rPr>
          <w:b/>
          <w:bCs/>
          <w:sz w:val="28"/>
          <w:szCs w:val="28"/>
        </w:rPr>
      </w:pPr>
    </w:p>
    <w:p w14:paraId="68F61E8C" w14:textId="6AF74136" w:rsidR="00E21113" w:rsidRDefault="00C81958" w:rsidP="00C81958">
      <w:pPr>
        <w:spacing w:after="94" w:line="237" w:lineRule="auto"/>
        <w:ind w:right="0" w:firstLine="0"/>
        <w:rPr>
          <w:b/>
          <w:bCs/>
          <w:sz w:val="28"/>
          <w:szCs w:val="28"/>
        </w:rPr>
      </w:pPr>
      <w:proofErr w:type="spellStart"/>
      <w:r w:rsidRPr="00C81958">
        <w:rPr>
          <w:b/>
          <w:bCs/>
          <w:sz w:val="28"/>
          <w:szCs w:val="28"/>
        </w:rPr>
        <w:t>DownDetect</w:t>
      </w:r>
      <w:proofErr w:type="spellEnd"/>
      <w:r w:rsidRPr="00C81958">
        <w:rPr>
          <w:b/>
          <w:bCs/>
          <w:sz w:val="28"/>
          <w:szCs w:val="28"/>
        </w:rPr>
        <w:t>: An AI-Powered Early Detection and Support System for Down Syndrome via Ultrasound Imaging</w:t>
      </w:r>
      <w:r w:rsidR="007118AD" w:rsidRPr="00C81958">
        <w:rPr>
          <w:b/>
          <w:bCs/>
          <w:sz w:val="28"/>
          <w:szCs w:val="28"/>
        </w:rPr>
        <w:t xml:space="preserve"> </w:t>
      </w:r>
    </w:p>
    <w:p w14:paraId="4EEBEF9A" w14:textId="77777777" w:rsidR="00C81958" w:rsidRPr="00C81958" w:rsidRDefault="00C81958" w:rsidP="00C81958">
      <w:pPr>
        <w:spacing w:after="94" w:line="237" w:lineRule="auto"/>
        <w:ind w:right="0" w:firstLine="0"/>
        <w:rPr>
          <w:b/>
          <w:bCs/>
          <w:sz w:val="28"/>
          <w:szCs w:val="28"/>
        </w:rPr>
      </w:pPr>
    </w:p>
    <w:p w14:paraId="44FEC689" w14:textId="2F7A1B80" w:rsidR="00E21113" w:rsidRDefault="00864A2A" w:rsidP="00864A2A">
      <w:pPr>
        <w:spacing w:after="229" w:line="284" w:lineRule="auto"/>
        <w:ind w:right="0" w:firstLine="0"/>
        <w:jc w:val="center"/>
      </w:pPr>
      <w:r>
        <w:t xml:space="preserve">Mark Emad, Sama Mahmoud, Farah Waleed, Omar Ahmed, Mahmoud </w:t>
      </w:r>
      <w:proofErr w:type="spellStart"/>
      <w:r>
        <w:t>Yakout</w:t>
      </w:r>
      <w:proofErr w:type="spellEnd"/>
      <w:r>
        <w:t xml:space="preserve">, </w:t>
      </w:r>
      <w:proofErr w:type="spellStart"/>
      <w:r>
        <w:t>Esmaiel</w:t>
      </w:r>
      <w:proofErr w:type="spellEnd"/>
      <w:r>
        <w:t xml:space="preserve"> Ahmed, </w:t>
      </w:r>
      <w:proofErr w:type="spellStart"/>
      <w:r>
        <w:t>Micheal</w:t>
      </w:r>
      <w:proofErr w:type="spellEnd"/>
      <w:r>
        <w:t xml:space="preserve"> </w:t>
      </w:r>
      <w:proofErr w:type="spellStart"/>
      <w:r>
        <w:t>Zakaria</w:t>
      </w:r>
      <w:proofErr w:type="spellEnd"/>
      <w:r w:rsidR="00EC5A69" w:rsidRPr="00EC5A69">
        <w:t xml:space="preserve">, and Amira </w:t>
      </w:r>
      <w:proofErr w:type="spellStart"/>
      <w:r w:rsidR="00EC5A69" w:rsidRPr="00EC5A69">
        <w:t>ElGouhary</w:t>
      </w:r>
      <w:proofErr w:type="spellEnd"/>
    </w:p>
    <w:p w14:paraId="7D136243" w14:textId="77777777" w:rsidR="00E21113" w:rsidRPr="00EC5A69" w:rsidRDefault="007118AD">
      <w:pPr>
        <w:spacing w:after="0" w:line="277" w:lineRule="auto"/>
        <w:ind w:left="3217" w:right="0" w:hanging="2862"/>
        <w:jc w:val="left"/>
        <w:rPr>
          <w:iCs/>
        </w:rPr>
      </w:pPr>
      <w:r w:rsidRPr="00EC5A69">
        <w:rPr>
          <w:iCs/>
          <w:sz w:val="21"/>
        </w:rPr>
        <w:t xml:space="preserve">School of Computer Science, Canadian International College (CIC), Cairo, Egypt </w:t>
      </w:r>
    </w:p>
    <w:p w14:paraId="231A70D6" w14:textId="77777777" w:rsidR="009138EA" w:rsidRPr="009138EA" w:rsidRDefault="00047534" w:rsidP="009138EA">
      <w:pPr>
        <w:spacing w:after="0" w:line="240" w:lineRule="auto"/>
        <w:ind w:right="0" w:firstLine="0"/>
        <w:jc w:val="left"/>
        <w:rPr>
          <w:color w:val="auto"/>
          <w:sz w:val="24"/>
          <w:szCs w:val="24"/>
        </w:rPr>
      </w:pPr>
      <w:r>
        <w:rPr>
          <w:color w:val="auto"/>
          <w:sz w:val="24"/>
          <w:szCs w:val="24"/>
        </w:rPr>
        <w:pict w14:anchorId="5D83C49C">
          <v:rect id="_x0000_i1025" style="width:0;height:1.5pt" o:hralign="center" o:hrstd="t" o:hr="t" fillcolor="#a0a0a0" stroked="f"/>
        </w:pict>
      </w:r>
    </w:p>
    <w:p w14:paraId="2CA65055" w14:textId="77777777" w:rsidR="00427405" w:rsidRDefault="009138EA" w:rsidP="00427405">
      <w:pPr>
        <w:spacing w:before="100" w:beforeAutospacing="1" w:after="100" w:afterAutospacing="1" w:line="240" w:lineRule="auto"/>
        <w:ind w:right="0" w:firstLine="0"/>
        <w:jc w:val="left"/>
      </w:pPr>
      <w:r w:rsidRPr="009138EA">
        <w:rPr>
          <w:b/>
          <w:bCs/>
          <w:color w:val="auto"/>
          <w:sz w:val="24"/>
          <w:szCs w:val="24"/>
        </w:rPr>
        <w:t>Abstract</w:t>
      </w:r>
      <w:r w:rsidR="00427405">
        <w:br/>
      </w:r>
      <w:r w:rsidR="00427405">
        <w:t xml:space="preserve">   </w:t>
      </w:r>
      <w:r w:rsidR="00427405">
        <w:t xml:space="preserve">Down syndrome, also known as trisomy 21, is a genetic condition characterized by developmental delays, intellectual disabilities, and recognizable physical features. Early detection during pregnancy is crucial, as it allows parents to make informed decisions and prepare for necessary medical care. The </w:t>
      </w:r>
      <w:proofErr w:type="spellStart"/>
      <w:r w:rsidR="00427405">
        <w:t>DownDetect</w:t>
      </w:r>
      <w:proofErr w:type="spellEnd"/>
      <w:r w:rsidR="00427405">
        <w:t xml:space="preserve"> system offers a non-invasive and user-friendly solution to support early screening by analyzing ultrasound images. The app guides users through a simple and intuitive process: expectant parents begin by uploading ultrasound images through a clean, accessible interface. The system then performs an initial screening and presents the results in a clear and understandable format. In addition to screening, the app provides educational resources, video content, and emotional support materials to assist parents throughout their journey. This structured flow—from image upload to results and support—enhances early awareness and encourages timely consultation with healthcare professionals. The system demonstrated strong performance, achieving 93% accuracy in detecting Down syndrome from ultrasound images, indicating its potential value in prenatal care</w:t>
      </w:r>
    </w:p>
    <w:p w14:paraId="7050B34B" w14:textId="788F5BB2" w:rsidR="006B2B82" w:rsidRPr="00586160" w:rsidRDefault="00195410" w:rsidP="009E44CC">
      <w:pPr>
        <w:spacing w:before="100" w:beforeAutospacing="1" w:after="100" w:afterAutospacing="1" w:line="240" w:lineRule="auto"/>
        <w:ind w:right="0" w:firstLine="0"/>
        <w:jc w:val="left"/>
        <w:rPr>
          <w:rFonts w:asciiTheme="majorBidi" w:hAnsiTheme="majorBidi" w:cstheme="majorBidi"/>
          <w:bCs/>
          <w:szCs w:val="20"/>
        </w:rPr>
      </w:pPr>
      <w:r w:rsidRPr="00F122F3">
        <w:rPr>
          <w:rStyle w:val="s1"/>
          <w:rFonts w:asciiTheme="majorBidi" w:hAnsiTheme="majorBidi" w:cstheme="majorBidi"/>
          <w:b/>
          <w:bCs/>
          <w:szCs w:val="20"/>
        </w:rPr>
        <w:t>Keywords</w:t>
      </w:r>
      <w:r w:rsidRPr="00F36802">
        <w:rPr>
          <w:rStyle w:val="s1"/>
          <w:rFonts w:asciiTheme="majorBidi" w:hAnsiTheme="majorBidi" w:cstheme="majorBidi"/>
          <w:szCs w:val="20"/>
        </w:rPr>
        <w:t xml:space="preserve">: </w:t>
      </w:r>
      <w:r w:rsidRPr="00F36802">
        <w:rPr>
          <w:rFonts w:asciiTheme="majorBidi" w:hAnsiTheme="majorBidi" w:cstheme="majorBidi"/>
          <w:bCs/>
          <w:szCs w:val="20"/>
        </w:rPr>
        <w:t>Down syndrome, Machine Learning, Image Processing, deep learning,</w:t>
      </w:r>
      <w:r w:rsidR="00A63D74" w:rsidRPr="00F36802">
        <w:rPr>
          <w:rFonts w:asciiTheme="majorBidi" w:hAnsiTheme="majorBidi" w:cstheme="majorBidi"/>
          <w:bCs/>
          <w:szCs w:val="20"/>
        </w:rPr>
        <w:t xml:space="preserve"> Convolution Neural Network(CNN</w:t>
      </w:r>
      <w:bookmarkStart w:id="0" w:name="_GoBack"/>
      <w:bookmarkEnd w:id="0"/>
      <w:proofErr w:type="gramStart"/>
      <w:r w:rsidR="00A63D74" w:rsidRPr="00F36802">
        <w:rPr>
          <w:rFonts w:asciiTheme="majorBidi" w:hAnsiTheme="majorBidi" w:cstheme="majorBidi"/>
          <w:bCs/>
          <w:szCs w:val="20"/>
        </w:rPr>
        <w:t>)</w:t>
      </w:r>
      <w:r w:rsidR="005732B5" w:rsidRPr="00F36802">
        <w:rPr>
          <w:rFonts w:asciiTheme="majorBidi" w:hAnsiTheme="majorBidi" w:cstheme="majorBidi"/>
          <w:bCs/>
          <w:szCs w:val="20"/>
        </w:rPr>
        <w:t xml:space="preserve"> ,</w:t>
      </w:r>
      <w:proofErr w:type="gramEnd"/>
      <w:r w:rsidR="005732B5" w:rsidRPr="00F36802">
        <w:rPr>
          <w:rFonts w:asciiTheme="majorBidi" w:hAnsiTheme="majorBidi" w:cstheme="majorBidi"/>
          <w:bCs/>
          <w:szCs w:val="20"/>
        </w:rPr>
        <w:t xml:space="preserve"> Artificial </w:t>
      </w:r>
      <w:r w:rsidR="00D819FD" w:rsidRPr="00F36802">
        <w:rPr>
          <w:rFonts w:asciiTheme="majorBidi" w:hAnsiTheme="majorBidi" w:cstheme="majorBidi"/>
          <w:bCs/>
          <w:szCs w:val="20"/>
        </w:rPr>
        <w:t>intelligence</w:t>
      </w:r>
      <w:r w:rsidR="005732B5" w:rsidRPr="00F36802">
        <w:rPr>
          <w:rFonts w:asciiTheme="majorBidi" w:hAnsiTheme="majorBidi" w:cstheme="majorBidi"/>
          <w:bCs/>
          <w:szCs w:val="20"/>
        </w:rPr>
        <w:t>(AI)</w:t>
      </w:r>
      <w:r w:rsidR="009E44CC">
        <w:rPr>
          <w:rFonts w:asciiTheme="majorBidi" w:hAnsiTheme="majorBidi" w:cstheme="majorBidi"/>
          <w:bCs/>
          <w:szCs w:val="20"/>
        </w:rPr>
        <w:t xml:space="preserve"> </w:t>
      </w:r>
      <w:r w:rsidR="009E44CC" w:rsidRPr="009E44CC">
        <w:rPr>
          <w:rFonts w:asciiTheme="majorBidi" w:hAnsiTheme="majorBidi" w:cstheme="majorBidi"/>
          <w:bCs/>
          <w:szCs w:val="20"/>
        </w:rPr>
        <w:t xml:space="preserve">, </w:t>
      </w:r>
      <w:r w:rsidR="009E44CC" w:rsidRPr="009E44CC">
        <w:rPr>
          <w:rFonts w:asciiTheme="majorBidi" w:hAnsiTheme="majorBidi" w:cstheme="majorBidi"/>
          <w:bCs/>
          <w:color w:val="000000" w:themeColor="text1"/>
          <w:szCs w:val="20"/>
        </w:rPr>
        <w:t>receiver operating characteristic</w:t>
      </w:r>
      <w:r w:rsidR="009E44CC" w:rsidRPr="009E44CC">
        <w:rPr>
          <w:rFonts w:asciiTheme="majorBidi" w:hAnsiTheme="majorBidi" w:cstheme="majorBidi"/>
          <w:bCs/>
          <w:color w:val="000000" w:themeColor="text1"/>
          <w:szCs w:val="20"/>
        </w:rPr>
        <w:t>(ROC),</w:t>
      </w:r>
      <w:r w:rsidR="009E44CC" w:rsidRPr="009E44CC">
        <w:rPr>
          <w:rFonts w:asciiTheme="majorBidi" w:hAnsiTheme="majorBidi" w:cstheme="majorBidi"/>
          <w:bCs/>
          <w:color w:val="FFFFFF"/>
          <w:szCs w:val="20"/>
        </w:rPr>
        <w:t>)</w:t>
      </w:r>
      <w:r w:rsidR="00A63D74" w:rsidRPr="009E44CC">
        <w:rPr>
          <w:rFonts w:asciiTheme="majorBidi" w:hAnsiTheme="majorBidi" w:cstheme="majorBidi"/>
          <w:bCs/>
          <w:szCs w:val="20"/>
        </w:rPr>
        <w:t>.</w:t>
      </w:r>
      <w:r w:rsidR="009E44CC" w:rsidRPr="009E44CC">
        <w:rPr>
          <w:rFonts w:asciiTheme="majorBidi" w:hAnsiTheme="majorBidi" w:cstheme="majorBidi"/>
          <w:bCs/>
          <w:szCs w:val="20"/>
        </w:rPr>
        <w:t>Area under the curve(AUC)</w:t>
      </w:r>
    </w:p>
    <w:p w14:paraId="445AD5C6" w14:textId="77777777" w:rsidR="00E21113" w:rsidRPr="001F7E18" w:rsidRDefault="007118AD">
      <w:pPr>
        <w:pStyle w:val="Heading1"/>
        <w:ind w:left="551" w:hanging="566"/>
        <w:rPr>
          <w:sz w:val="28"/>
          <w:szCs w:val="28"/>
        </w:rPr>
      </w:pPr>
      <w:r w:rsidRPr="001F7E18">
        <w:rPr>
          <w:sz w:val="28"/>
          <w:szCs w:val="28"/>
        </w:rPr>
        <w:t xml:space="preserve">Introduction </w:t>
      </w:r>
    </w:p>
    <w:p w14:paraId="076BD844" w14:textId="411D15E4" w:rsidR="00DC20F4" w:rsidRPr="00DC20F4" w:rsidRDefault="00EA303A" w:rsidP="004C19E3">
      <w:pPr>
        <w:spacing w:after="0" w:line="240" w:lineRule="auto"/>
        <w:ind w:right="0" w:firstLine="0"/>
        <w:rPr>
          <w:color w:val="auto"/>
          <w:szCs w:val="20"/>
        </w:rPr>
      </w:pPr>
      <w:r>
        <w:rPr>
          <w:color w:val="auto"/>
          <w:szCs w:val="20"/>
        </w:rPr>
        <w:t xml:space="preserve">   </w:t>
      </w:r>
      <w:r w:rsidR="002F64B2" w:rsidRPr="002F64B2">
        <w:rPr>
          <w:color w:val="auto"/>
          <w:szCs w:val="20"/>
        </w:rPr>
        <w:t xml:space="preserve">Down syndrome is the most common chromosomal abnormality, affecting approximately </w:t>
      </w:r>
      <w:r w:rsidR="002F64B2" w:rsidRPr="000B0521">
        <w:rPr>
          <w:color w:val="5B9BD5" w:themeColor="accent1"/>
          <w:szCs w:val="20"/>
        </w:rPr>
        <w:t>1</w:t>
      </w:r>
      <w:r w:rsidR="002F64B2" w:rsidRPr="002F64B2">
        <w:rPr>
          <w:color w:val="auto"/>
          <w:szCs w:val="20"/>
        </w:rPr>
        <w:t xml:space="preserve"> in 1,000 live births globally and about 1 in 700 in the United States. As of 2015, around 5.4 million people were living with Down syndrome worldwide, with 27,000 deaths that year—down from 43,000 in 1990. The syndrome is named after British physician John Langdon Down. Raising a child with Down Syndrome can be overwhelming for families. Traditionally, diagnosis relied solely on physical examinations, medical history evaluations, and physician insights, prior to the development of intelligent imaging systems [</w:t>
      </w:r>
      <w:r w:rsidR="002F64B2" w:rsidRPr="000B0521">
        <w:rPr>
          <w:color w:val="2E74B5" w:themeColor="accent1" w:themeShade="BF"/>
          <w:szCs w:val="20"/>
        </w:rPr>
        <w:t>1</w:t>
      </w:r>
      <w:r w:rsidR="002F64B2" w:rsidRPr="002F64B2">
        <w:rPr>
          <w:color w:val="auto"/>
          <w:szCs w:val="20"/>
        </w:rPr>
        <w:t xml:space="preserve">]. After diagnosis, many parents are unsure of the next steps. While healthcare systems may offer support, there is often a lack of integrated platforms that combine medical expertise with practical tools for early intervention and long-term planning, leaving families without adequate guidance </w:t>
      </w:r>
      <w:r w:rsidR="002F64B2" w:rsidRPr="002F64B2">
        <w:rPr>
          <w:color w:val="auto"/>
          <w:szCs w:val="20"/>
        </w:rPr>
        <w:lastRenderedPageBreak/>
        <w:t>[</w:t>
      </w:r>
      <w:r w:rsidR="002F64B2" w:rsidRPr="000B0521">
        <w:rPr>
          <w:color w:val="2E74B5" w:themeColor="accent1" w:themeShade="BF"/>
          <w:szCs w:val="20"/>
        </w:rPr>
        <w:t>2</w:t>
      </w:r>
      <w:proofErr w:type="gramStart"/>
      <w:r w:rsidR="002F64B2" w:rsidRPr="002F64B2">
        <w:rPr>
          <w:color w:val="auto"/>
          <w:szCs w:val="20"/>
        </w:rPr>
        <w:t>].The</w:t>
      </w:r>
      <w:proofErr w:type="gramEnd"/>
      <w:r w:rsidR="002F64B2" w:rsidRPr="002F64B2">
        <w:rPr>
          <w:color w:val="auto"/>
          <w:szCs w:val="20"/>
        </w:rPr>
        <w:t xml:space="preserve"> Early Detection and Support System for Down Syndrome addresses these challenges by integrating advanced sonar technology with artificial intelligence. This research utilizes detailed ultrasound image analysis and CNN-based classification for early diagnosis [</w:t>
      </w:r>
      <w:r w:rsidR="002F64B2" w:rsidRPr="000B0521">
        <w:rPr>
          <w:color w:val="2E74B5" w:themeColor="accent1" w:themeShade="BF"/>
          <w:szCs w:val="20"/>
        </w:rPr>
        <w:t>3</w:t>
      </w:r>
      <w:r w:rsidR="002F64B2" w:rsidRPr="002F64B2">
        <w:rPr>
          <w:color w:val="auto"/>
          <w:szCs w:val="20"/>
        </w:rPr>
        <w:t xml:space="preserve">]. Beyond detection, </w:t>
      </w:r>
      <w:r w:rsidR="00FB1BCC">
        <w:rPr>
          <w:color w:val="auto"/>
          <w:szCs w:val="20"/>
        </w:rPr>
        <w:t>o</w:t>
      </w:r>
      <w:r w:rsidR="00B44115">
        <w:rPr>
          <w:color w:val="auto"/>
          <w:szCs w:val="20"/>
        </w:rPr>
        <w:t xml:space="preserve">ur system </w:t>
      </w:r>
      <w:r w:rsidR="002F64B2" w:rsidRPr="002F64B2">
        <w:rPr>
          <w:color w:val="auto"/>
          <w:szCs w:val="20"/>
        </w:rPr>
        <w:t>offers a comprehensive ecosystem tailored to family needs. The system uses a dataset of real ultrasound images, classified as Standard or Non-standard. It employs a Convolutional Neural Network (CNN), specifically EfficientNetB0 pre-trained on ImageNet, achieving 93% accuracy for reliable early detection. Deep learning models like this have demonstrated significantly greater accuracy in medical imaging than traditional methods [</w:t>
      </w:r>
      <w:r w:rsidR="002F64B2" w:rsidRPr="000B0521">
        <w:rPr>
          <w:color w:val="2E74B5" w:themeColor="accent1" w:themeShade="BF"/>
          <w:szCs w:val="20"/>
        </w:rPr>
        <w:t>4</w:t>
      </w:r>
      <w:proofErr w:type="gramStart"/>
      <w:r w:rsidR="002F64B2" w:rsidRPr="002F64B2">
        <w:rPr>
          <w:color w:val="auto"/>
          <w:szCs w:val="20"/>
        </w:rPr>
        <w:t>].Similar</w:t>
      </w:r>
      <w:proofErr w:type="gramEnd"/>
      <w:r w:rsidR="002F64B2" w:rsidRPr="002F64B2">
        <w:rPr>
          <w:color w:val="auto"/>
          <w:szCs w:val="20"/>
        </w:rPr>
        <w:t xml:space="preserve"> approaches have succeeded across various medical domains. CNN-autoencoder models have outperformed conventional algorithms in tumor detection [</w:t>
      </w:r>
      <w:r w:rsidR="002F64B2" w:rsidRPr="000B0521">
        <w:rPr>
          <w:color w:val="2E74B5" w:themeColor="accent1" w:themeShade="BF"/>
          <w:szCs w:val="20"/>
        </w:rPr>
        <w:t>5</w:t>
      </w:r>
      <w:r w:rsidR="002F64B2" w:rsidRPr="002F64B2">
        <w:rPr>
          <w:color w:val="auto"/>
          <w:szCs w:val="20"/>
        </w:rPr>
        <w:t>], while ensemble pre-trained models reached over 96% accuracy in Alzheimer’s diagnosis [</w:t>
      </w:r>
      <w:r w:rsidR="002F64B2" w:rsidRPr="000B0521">
        <w:rPr>
          <w:color w:val="2E74B5" w:themeColor="accent1" w:themeShade="BF"/>
          <w:szCs w:val="20"/>
        </w:rPr>
        <w:t>6</w:t>
      </w:r>
      <w:r w:rsidR="002F64B2" w:rsidRPr="002F64B2">
        <w:rPr>
          <w:color w:val="auto"/>
          <w:szCs w:val="20"/>
        </w:rPr>
        <w:t>]. Other hybrid systems combining CNNs with support vector machines (SVMs) and deep neural networks (DNNs) achieved 100% classification accuracy in MRI brain scans [</w:t>
      </w:r>
      <w:r w:rsidR="002F64B2" w:rsidRPr="000B0521">
        <w:rPr>
          <w:color w:val="2E74B5" w:themeColor="accent1" w:themeShade="BF"/>
          <w:szCs w:val="20"/>
        </w:rPr>
        <w:t>7</w:t>
      </w:r>
      <w:r w:rsidR="002F64B2" w:rsidRPr="002F64B2">
        <w:rPr>
          <w:color w:val="auto"/>
          <w:szCs w:val="20"/>
        </w:rPr>
        <w:t>], especially when enhanced with patient metadata like age and gender [</w:t>
      </w:r>
      <w:r w:rsidR="002F64B2" w:rsidRPr="000B0521">
        <w:rPr>
          <w:color w:val="2E74B5" w:themeColor="accent1" w:themeShade="BF"/>
          <w:szCs w:val="20"/>
        </w:rPr>
        <w:t>8</w:t>
      </w:r>
      <w:proofErr w:type="gramStart"/>
      <w:r w:rsidR="002F64B2" w:rsidRPr="002F64B2">
        <w:rPr>
          <w:color w:val="auto"/>
          <w:szCs w:val="20"/>
        </w:rPr>
        <w:t>].Deep</w:t>
      </w:r>
      <w:proofErr w:type="gramEnd"/>
      <w:r w:rsidR="002F64B2" w:rsidRPr="002F64B2">
        <w:rPr>
          <w:color w:val="auto"/>
          <w:szCs w:val="20"/>
        </w:rPr>
        <w:t xml:space="preserve"> learning architectures clearly outperform traditional methods in image classification tasks [</w:t>
      </w:r>
      <w:r w:rsidR="002F64B2" w:rsidRPr="000B0521">
        <w:rPr>
          <w:color w:val="2E74B5" w:themeColor="accent1" w:themeShade="BF"/>
          <w:szCs w:val="20"/>
        </w:rPr>
        <w:t>9</w:t>
      </w:r>
      <w:r w:rsidR="002F64B2" w:rsidRPr="002F64B2">
        <w:rPr>
          <w:color w:val="auto"/>
          <w:szCs w:val="20"/>
        </w:rPr>
        <w:t>], though challenges remain in terms of computational cost and scalability. To mitigate this, researchers are exploring quantum computing. Quantum neural networks can handle more complex models with greater efficiency [</w:t>
      </w:r>
      <w:r w:rsidR="002F64B2" w:rsidRPr="000B0521">
        <w:rPr>
          <w:color w:val="2E74B5" w:themeColor="accent1" w:themeShade="BF"/>
          <w:szCs w:val="20"/>
        </w:rPr>
        <w:t>10</w:t>
      </w:r>
      <w:r w:rsidR="002F64B2" w:rsidRPr="002F64B2">
        <w:rPr>
          <w:color w:val="auto"/>
          <w:szCs w:val="20"/>
        </w:rPr>
        <w:t>], and recent hybrid quantum-deep learning architectures show promising improvements in training and inference [</w:t>
      </w:r>
      <w:r w:rsidR="002F64B2" w:rsidRPr="000B0521">
        <w:rPr>
          <w:color w:val="2E74B5" w:themeColor="accent1" w:themeShade="BF"/>
          <w:szCs w:val="20"/>
        </w:rPr>
        <w:t>11</w:t>
      </w:r>
      <w:r w:rsidR="002F64B2" w:rsidRPr="002F64B2">
        <w:rPr>
          <w:color w:val="auto"/>
          <w:szCs w:val="20"/>
        </w:rPr>
        <w:t>], [</w:t>
      </w:r>
      <w:r w:rsidR="002F64B2" w:rsidRPr="000B0521">
        <w:rPr>
          <w:color w:val="2E74B5" w:themeColor="accent1" w:themeShade="BF"/>
          <w:szCs w:val="20"/>
        </w:rPr>
        <w:t>12</w:t>
      </w:r>
      <w:r w:rsidR="002F64B2" w:rsidRPr="002F64B2">
        <w:rPr>
          <w:color w:val="auto"/>
          <w:szCs w:val="20"/>
        </w:rPr>
        <w:t>].</w:t>
      </w:r>
      <w:r w:rsidR="00B44115" w:rsidRPr="00B44115">
        <w:rPr>
          <w:color w:val="auto"/>
          <w:szCs w:val="20"/>
        </w:rPr>
        <w:t xml:space="preserve"> </w:t>
      </w:r>
      <w:r w:rsidR="00FB1BCC">
        <w:rPr>
          <w:color w:val="auto"/>
          <w:szCs w:val="20"/>
        </w:rPr>
        <w:t>The</w:t>
      </w:r>
      <w:r w:rsidR="00B44115">
        <w:rPr>
          <w:color w:val="auto"/>
          <w:szCs w:val="20"/>
        </w:rPr>
        <w:t xml:space="preserve"> system</w:t>
      </w:r>
      <w:r w:rsidR="002F64B2" w:rsidRPr="002F64B2">
        <w:rPr>
          <w:color w:val="auto"/>
          <w:szCs w:val="20"/>
        </w:rPr>
        <w:t xml:space="preserve"> is designed to empower parents and caregivers by offering educational content, therapeutic resources, behavioral tools, and access to local services like therapy centers and recreational activities. By centralizing these features in</w:t>
      </w:r>
      <w:r w:rsidR="00B44115" w:rsidRPr="00B44115">
        <w:rPr>
          <w:color w:val="auto"/>
          <w:szCs w:val="20"/>
        </w:rPr>
        <w:t xml:space="preserve"> </w:t>
      </w:r>
      <w:r w:rsidR="00FB1BCC">
        <w:rPr>
          <w:color w:val="auto"/>
          <w:szCs w:val="20"/>
        </w:rPr>
        <w:t>our</w:t>
      </w:r>
      <w:r w:rsidR="00B44115">
        <w:rPr>
          <w:color w:val="auto"/>
          <w:szCs w:val="20"/>
        </w:rPr>
        <w:t xml:space="preserve"> system</w:t>
      </w:r>
      <w:r w:rsidR="002F64B2" w:rsidRPr="002F64B2">
        <w:rPr>
          <w:color w:val="auto"/>
          <w:szCs w:val="20"/>
        </w:rPr>
        <w:t xml:space="preserve">, </w:t>
      </w:r>
      <w:r w:rsidR="00FB1BCC">
        <w:rPr>
          <w:color w:val="auto"/>
          <w:szCs w:val="20"/>
        </w:rPr>
        <w:t>it</w:t>
      </w:r>
      <w:r w:rsidR="002F64B2" w:rsidRPr="002F64B2">
        <w:rPr>
          <w:color w:val="auto"/>
          <w:szCs w:val="20"/>
        </w:rPr>
        <w:t xml:space="preserve"> supports families in providing optimal care for their children. The Early Detection and Support System for Down Syndrome merges advanced technologies with a strong focus on family-centered support, bridging the gap between clinical diagnosis and home-based developmental care.</w:t>
      </w:r>
    </w:p>
    <w:p w14:paraId="286CA90F" w14:textId="77777777" w:rsidR="004C19E3" w:rsidRDefault="00DC20F4" w:rsidP="004C19E3">
      <w:pPr>
        <w:spacing w:after="0" w:line="240" w:lineRule="auto"/>
        <w:ind w:right="0" w:firstLine="0"/>
        <w:rPr>
          <w:color w:val="auto"/>
          <w:szCs w:val="20"/>
        </w:rPr>
      </w:pPr>
      <w:r w:rsidRPr="00DC20F4">
        <w:rPr>
          <w:color w:val="auto"/>
          <w:szCs w:val="20"/>
        </w:rPr>
        <w:t>The primary contribution of the paper can be outlined in the following points:</w:t>
      </w:r>
    </w:p>
    <w:p w14:paraId="47FD96C3" w14:textId="0C038DFE" w:rsidR="004C19E3" w:rsidRDefault="00DC20F4" w:rsidP="004C19E3">
      <w:pPr>
        <w:spacing w:after="0" w:line="240" w:lineRule="auto"/>
        <w:ind w:right="0" w:firstLine="0"/>
        <w:jc w:val="left"/>
        <w:rPr>
          <w:color w:val="auto"/>
          <w:szCs w:val="20"/>
        </w:rPr>
      </w:pPr>
      <w:r w:rsidRPr="00DC20F4">
        <w:rPr>
          <w:color w:val="auto"/>
          <w:szCs w:val="20"/>
        </w:rPr>
        <w:br/>
        <w:t xml:space="preserve">(a) </w:t>
      </w:r>
      <w:r w:rsidR="00FB1BCC">
        <w:rPr>
          <w:color w:val="auto"/>
          <w:szCs w:val="20"/>
        </w:rPr>
        <w:t>The</w:t>
      </w:r>
      <w:r w:rsidR="00B44115">
        <w:rPr>
          <w:color w:val="auto"/>
          <w:szCs w:val="20"/>
        </w:rPr>
        <w:t xml:space="preserve"> system </w:t>
      </w:r>
      <w:r w:rsidRPr="00DC20F4">
        <w:rPr>
          <w:color w:val="auto"/>
          <w:szCs w:val="20"/>
        </w:rPr>
        <w:t>uses AI to accurately detect Down</w:t>
      </w:r>
      <w:r w:rsidR="004C19E3">
        <w:rPr>
          <w:color w:val="auto"/>
          <w:szCs w:val="20"/>
        </w:rPr>
        <w:t xml:space="preserve"> syndrome early from ultrasound</w:t>
      </w:r>
    </w:p>
    <w:p w14:paraId="1AA6E26C" w14:textId="77777777" w:rsidR="004C19E3" w:rsidRDefault="004C19E3" w:rsidP="004C19E3">
      <w:pPr>
        <w:spacing w:after="0" w:line="240" w:lineRule="auto"/>
        <w:ind w:right="0" w:firstLine="0"/>
        <w:jc w:val="left"/>
        <w:rPr>
          <w:color w:val="auto"/>
          <w:szCs w:val="20"/>
        </w:rPr>
      </w:pPr>
      <w:r>
        <w:rPr>
          <w:color w:val="auto"/>
          <w:szCs w:val="20"/>
        </w:rPr>
        <w:t xml:space="preserve">      </w:t>
      </w:r>
      <w:r w:rsidR="00DC20F4" w:rsidRPr="00DC20F4">
        <w:rPr>
          <w:color w:val="auto"/>
          <w:szCs w:val="20"/>
        </w:rPr>
        <w:t>images, helping parents begin care sooner.</w:t>
      </w:r>
      <w:r w:rsidR="00DC20F4" w:rsidRPr="00DC20F4">
        <w:rPr>
          <w:color w:val="auto"/>
          <w:szCs w:val="20"/>
        </w:rPr>
        <w:br/>
        <w:t xml:space="preserve">(b) It offers families a complete support platform with educational resources, therapy </w:t>
      </w:r>
    </w:p>
    <w:p w14:paraId="4F544B05" w14:textId="2788D172" w:rsidR="00DC20F4" w:rsidRPr="00DC20F4" w:rsidRDefault="004C19E3" w:rsidP="00B44115">
      <w:pPr>
        <w:spacing w:after="0" w:line="240" w:lineRule="auto"/>
        <w:ind w:right="0" w:firstLine="0"/>
        <w:jc w:val="left"/>
        <w:rPr>
          <w:color w:val="auto"/>
          <w:szCs w:val="20"/>
        </w:rPr>
      </w:pPr>
      <w:r>
        <w:rPr>
          <w:color w:val="auto"/>
          <w:szCs w:val="20"/>
        </w:rPr>
        <w:t xml:space="preserve">     </w:t>
      </w:r>
      <w:r w:rsidR="00DC20F4" w:rsidRPr="00DC20F4">
        <w:rPr>
          <w:color w:val="auto"/>
          <w:szCs w:val="20"/>
        </w:rPr>
        <w:t>tools, and access to local services.</w:t>
      </w:r>
      <w:r w:rsidR="00DC20F4" w:rsidRPr="00DC20F4">
        <w:rPr>
          <w:color w:val="auto"/>
          <w:szCs w:val="20"/>
        </w:rPr>
        <w:br/>
        <w:t xml:space="preserve">(c) </w:t>
      </w:r>
      <w:r w:rsidR="00B44115">
        <w:rPr>
          <w:color w:val="auto"/>
          <w:szCs w:val="20"/>
        </w:rPr>
        <w:t xml:space="preserve">Our system </w:t>
      </w:r>
      <w:r w:rsidR="00DC20F4" w:rsidRPr="00DC20F4">
        <w:rPr>
          <w:color w:val="auto"/>
          <w:szCs w:val="20"/>
        </w:rPr>
        <w:t>connects clinical diagnosis with daily care, making it easier for families to</w:t>
      </w:r>
      <w:r w:rsidR="00B44115">
        <w:rPr>
          <w:color w:val="auto"/>
          <w:szCs w:val="20"/>
        </w:rPr>
        <w:t xml:space="preserve"> </w:t>
      </w:r>
      <w:r w:rsidR="00DC20F4" w:rsidRPr="00DC20F4">
        <w:rPr>
          <w:color w:val="auto"/>
          <w:szCs w:val="20"/>
        </w:rPr>
        <w:t>manage and support their child’s development.</w:t>
      </w:r>
    </w:p>
    <w:p w14:paraId="3132ACFB" w14:textId="4CA86C48" w:rsidR="00E21113" w:rsidRDefault="00DC20F4" w:rsidP="004C19E3">
      <w:pPr>
        <w:spacing w:before="100" w:beforeAutospacing="1" w:after="100" w:afterAutospacing="1" w:line="240" w:lineRule="auto"/>
        <w:ind w:right="0" w:firstLine="0"/>
      </w:pPr>
      <w:r w:rsidRPr="00DC20F4">
        <w:rPr>
          <w:color w:val="auto"/>
          <w:szCs w:val="20"/>
        </w:rPr>
        <w:t>The remainder of this paper is structured as follows:</w:t>
      </w:r>
      <w:r w:rsidR="00EA2C1C">
        <w:rPr>
          <w:color w:val="auto"/>
          <w:szCs w:val="20"/>
        </w:rPr>
        <w:t xml:space="preserve"> Sect</w:t>
      </w:r>
      <w:r w:rsidR="00EA2C1C" w:rsidRPr="00EA2C1C">
        <w:rPr>
          <w:color w:val="5B9BD5" w:themeColor="accent1"/>
          <w:szCs w:val="20"/>
        </w:rPr>
        <w:t xml:space="preserve">. </w:t>
      </w:r>
      <w:r w:rsidR="00EA2C1C">
        <w:rPr>
          <w:color w:val="5B9BD5" w:themeColor="accent1"/>
          <w:szCs w:val="20"/>
        </w:rPr>
        <w:t xml:space="preserve">2 </w:t>
      </w:r>
      <w:r w:rsidR="00EA2C1C">
        <w:rPr>
          <w:color w:val="auto"/>
          <w:szCs w:val="20"/>
        </w:rPr>
        <w:t xml:space="preserve">discuss the dataset and the distribution of it </w:t>
      </w:r>
      <w:r w:rsidR="00097993">
        <w:rPr>
          <w:color w:val="auto"/>
          <w:szCs w:val="20"/>
        </w:rPr>
        <w:t xml:space="preserve">before and after augmentation </w:t>
      </w:r>
      <w:r w:rsidRPr="00DC20F4">
        <w:rPr>
          <w:color w:val="auto"/>
          <w:szCs w:val="20"/>
        </w:rPr>
        <w:t>Sect.</w:t>
      </w:r>
      <w:r w:rsidRPr="00DC20F4">
        <w:rPr>
          <w:color w:val="5B9BD5" w:themeColor="accent1"/>
          <w:szCs w:val="20"/>
        </w:rPr>
        <w:t xml:space="preserve"> </w:t>
      </w:r>
      <w:r w:rsidR="00EA2C1C">
        <w:rPr>
          <w:color w:val="5B9BD5" w:themeColor="accent1"/>
          <w:szCs w:val="20"/>
        </w:rPr>
        <w:t>3</w:t>
      </w:r>
      <w:r w:rsidRPr="00DC20F4">
        <w:rPr>
          <w:color w:val="5B9BD5" w:themeColor="accent1"/>
          <w:szCs w:val="20"/>
        </w:rPr>
        <w:t xml:space="preserve"> </w:t>
      </w:r>
      <w:r w:rsidRPr="00DC20F4">
        <w:rPr>
          <w:color w:val="auto"/>
          <w:szCs w:val="20"/>
        </w:rPr>
        <w:t xml:space="preserve">discusses the overall proposed Down Syndrome detection system. The description of the adopted dataset is discussed in Sect. </w:t>
      </w:r>
      <w:r w:rsidR="00EA2C1C">
        <w:rPr>
          <w:color w:val="5B9BD5" w:themeColor="accent1"/>
          <w:szCs w:val="20"/>
        </w:rPr>
        <w:t>4</w:t>
      </w:r>
      <w:r w:rsidRPr="00DC20F4">
        <w:rPr>
          <w:color w:val="auto"/>
          <w:szCs w:val="20"/>
        </w:rPr>
        <w:t xml:space="preserve">. The experimental results and discussion are presented in Sect. </w:t>
      </w:r>
      <w:r w:rsidR="00EA2C1C">
        <w:rPr>
          <w:color w:val="5B9BD5" w:themeColor="accent1"/>
          <w:szCs w:val="20"/>
        </w:rPr>
        <w:t>5</w:t>
      </w:r>
      <w:r w:rsidRPr="00DC20F4">
        <w:rPr>
          <w:color w:val="auto"/>
          <w:szCs w:val="20"/>
        </w:rPr>
        <w:t>. Finally, a summary of the main findings with potential directions for future research is presented.</w:t>
      </w:r>
      <w:r w:rsidR="007118AD">
        <w:t xml:space="preserve"> </w:t>
      </w:r>
    </w:p>
    <w:p w14:paraId="489AA91A" w14:textId="77777777" w:rsidR="00F648BF" w:rsidRPr="001F7E18" w:rsidRDefault="00F648BF" w:rsidP="00F648BF">
      <w:pPr>
        <w:pStyle w:val="Heading1"/>
        <w:rPr>
          <w:sz w:val="28"/>
          <w:szCs w:val="28"/>
        </w:rPr>
      </w:pPr>
      <w:r w:rsidRPr="001F7E18">
        <w:rPr>
          <w:sz w:val="28"/>
          <w:szCs w:val="28"/>
        </w:rPr>
        <w:t>Dataset Description</w:t>
      </w:r>
    </w:p>
    <w:p w14:paraId="7056197E" w14:textId="7BFD6933" w:rsidR="00F648BF" w:rsidRPr="00AF53B7" w:rsidRDefault="00EA303A" w:rsidP="00F648BF">
      <w:pPr>
        <w:pStyle w:val="NormalWeb"/>
        <w:jc w:val="both"/>
        <w:rPr>
          <w:sz w:val="20"/>
          <w:szCs w:val="20"/>
        </w:rPr>
      </w:pPr>
      <w:r>
        <w:rPr>
          <w:sz w:val="20"/>
          <w:szCs w:val="20"/>
        </w:rPr>
        <w:t xml:space="preserve">   </w:t>
      </w:r>
      <w:r w:rsidR="00F648BF" w:rsidRPr="00AF53B7">
        <w:rPr>
          <w:sz w:val="20"/>
          <w:szCs w:val="20"/>
        </w:rPr>
        <w:t xml:space="preserve">The dataset used in the </w:t>
      </w:r>
      <w:proofErr w:type="spellStart"/>
      <w:r w:rsidR="00F648BF" w:rsidRPr="00AF53B7">
        <w:rPr>
          <w:sz w:val="20"/>
          <w:szCs w:val="20"/>
        </w:rPr>
        <w:t>DownDetect</w:t>
      </w:r>
      <w:proofErr w:type="spellEnd"/>
      <w:r w:rsidR="00F648BF" w:rsidRPr="00AF53B7">
        <w:rPr>
          <w:sz w:val="20"/>
          <w:szCs w:val="20"/>
        </w:rPr>
        <w:t xml:space="preserve"> system consists of real ultrasound images categorized into two main classes: </w:t>
      </w:r>
      <w:r w:rsidR="00F648BF" w:rsidRPr="00AF53B7">
        <w:rPr>
          <w:rStyle w:val="Emphasis"/>
          <w:sz w:val="20"/>
          <w:szCs w:val="20"/>
        </w:rPr>
        <w:t>Standard</w:t>
      </w:r>
      <w:r w:rsidR="00F648BF" w:rsidRPr="00AF53B7">
        <w:rPr>
          <w:sz w:val="20"/>
          <w:szCs w:val="20"/>
        </w:rPr>
        <w:t xml:space="preserve"> and </w:t>
      </w:r>
      <w:r w:rsidR="00F648BF" w:rsidRPr="00AF53B7">
        <w:rPr>
          <w:rStyle w:val="Emphasis"/>
          <w:sz w:val="20"/>
          <w:szCs w:val="20"/>
        </w:rPr>
        <w:t>Non-standard</w:t>
      </w:r>
      <w:r w:rsidR="00F648BF" w:rsidRPr="00AF53B7">
        <w:rPr>
          <w:sz w:val="20"/>
          <w:szCs w:val="20"/>
        </w:rPr>
        <w:t xml:space="preserve">. The original dataset was divided into three main directories: </w:t>
      </w:r>
      <w:r w:rsidR="00F648BF" w:rsidRPr="00A7142A">
        <w:rPr>
          <w:rStyle w:val="Strong"/>
          <w:b w:val="0"/>
          <w:bCs w:val="0"/>
          <w:sz w:val="20"/>
          <w:szCs w:val="20"/>
        </w:rPr>
        <w:t>train</w:t>
      </w:r>
      <w:r w:rsidR="00F648BF" w:rsidRPr="00A7142A">
        <w:rPr>
          <w:b/>
          <w:bCs/>
          <w:sz w:val="20"/>
          <w:szCs w:val="20"/>
        </w:rPr>
        <w:t xml:space="preserve">, </w:t>
      </w:r>
      <w:r w:rsidR="00F648BF" w:rsidRPr="00A7142A">
        <w:rPr>
          <w:rStyle w:val="Strong"/>
          <w:b w:val="0"/>
          <w:bCs w:val="0"/>
          <w:sz w:val="20"/>
          <w:szCs w:val="20"/>
        </w:rPr>
        <w:t>validation</w:t>
      </w:r>
      <w:r w:rsidR="00F648BF" w:rsidRPr="00A7142A">
        <w:rPr>
          <w:b/>
          <w:bCs/>
          <w:sz w:val="20"/>
          <w:szCs w:val="20"/>
        </w:rPr>
        <w:t xml:space="preserve">, </w:t>
      </w:r>
      <w:r w:rsidR="00F648BF" w:rsidRPr="00A7142A">
        <w:rPr>
          <w:sz w:val="20"/>
          <w:szCs w:val="20"/>
        </w:rPr>
        <w:t>and</w:t>
      </w:r>
      <w:r w:rsidR="00F648BF" w:rsidRPr="00A7142A">
        <w:rPr>
          <w:b/>
          <w:bCs/>
          <w:sz w:val="20"/>
          <w:szCs w:val="20"/>
        </w:rPr>
        <w:t xml:space="preserve"> </w:t>
      </w:r>
      <w:r w:rsidR="00F648BF" w:rsidRPr="00A7142A">
        <w:rPr>
          <w:rStyle w:val="Strong"/>
          <w:b w:val="0"/>
          <w:bCs w:val="0"/>
          <w:sz w:val="20"/>
          <w:szCs w:val="20"/>
        </w:rPr>
        <w:t>test</w:t>
      </w:r>
      <w:r w:rsidR="00F648BF" w:rsidRPr="00A7142A">
        <w:rPr>
          <w:b/>
          <w:bCs/>
          <w:sz w:val="20"/>
          <w:szCs w:val="20"/>
        </w:rPr>
        <w:t>,</w:t>
      </w:r>
      <w:r w:rsidR="00F648BF" w:rsidRPr="00AF53B7">
        <w:rPr>
          <w:sz w:val="20"/>
          <w:szCs w:val="20"/>
        </w:rPr>
        <w:t xml:space="preserve"> with each containing subfolders for the respective classes. Additional augmentation was performed on the </w:t>
      </w:r>
      <w:r w:rsidR="00F648BF" w:rsidRPr="00AF53B7">
        <w:rPr>
          <w:rStyle w:val="Emphasis"/>
          <w:sz w:val="20"/>
          <w:szCs w:val="20"/>
        </w:rPr>
        <w:t>Non-standard</w:t>
      </w:r>
      <w:r w:rsidR="00F648BF" w:rsidRPr="00AF53B7">
        <w:rPr>
          <w:sz w:val="20"/>
          <w:szCs w:val="20"/>
        </w:rPr>
        <w:t xml:space="preserve"> class to address data imbalance and increase the robustness of the model. </w:t>
      </w:r>
      <w:r w:rsidR="00F648BF" w:rsidRPr="00AF53B7">
        <w:rPr>
          <w:sz w:val="20"/>
          <w:szCs w:val="20"/>
        </w:rPr>
        <w:lastRenderedPageBreak/>
        <w:t>The augmented dataset was preprocessed to ensure all images were resized to a uniform shape of 224x224 pixels. The preprocessing pipeline involved resizing, normalization, and label encoding.</w:t>
      </w:r>
      <w:r w:rsidR="00EA2C1C" w:rsidRPr="00EA2C1C">
        <w:t xml:space="preserve"> </w:t>
      </w:r>
      <w:r w:rsidR="00EA2C1C" w:rsidRPr="00EA2C1C">
        <w:rPr>
          <w:sz w:val="20"/>
          <w:szCs w:val="20"/>
        </w:rPr>
        <w:t xml:space="preserve">The original dataset consisted of 1,061 images labeled as </w:t>
      </w:r>
      <w:r w:rsidR="00EA2C1C" w:rsidRPr="00EA2C1C">
        <w:rPr>
          <w:rStyle w:val="Emphasis"/>
          <w:sz w:val="20"/>
          <w:szCs w:val="20"/>
        </w:rPr>
        <w:t>Standard</w:t>
      </w:r>
      <w:r w:rsidR="00EA2C1C" w:rsidRPr="00EA2C1C">
        <w:rPr>
          <w:sz w:val="20"/>
          <w:szCs w:val="20"/>
        </w:rPr>
        <w:t xml:space="preserve"> and 311 images labeled as </w:t>
      </w:r>
      <w:r w:rsidR="00EA2C1C" w:rsidRPr="00EA2C1C">
        <w:rPr>
          <w:rStyle w:val="Emphasis"/>
          <w:sz w:val="20"/>
          <w:szCs w:val="20"/>
        </w:rPr>
        <w:t>Non-Standard</w:t>
      </w:r>
      <w:r w:rsidR="00EA2C1C" w:rsidRPr="00EA2C1C">
        <w:rPr>
          <w:sz w:val="20"/>
          <w:szCs w:val="20"/>
        </w:rPr>
        <w:t xml:space="preserve">, indicating a significant class imbalance. To address this issue and enhance the model’s ability to generalize, data augmentation techniques were applied to the </w:t>
      </w:r>
      <w:r w:rsidR="00EA2C1C" w:rsidRPr="00EA2C1C">
        <w:rPr>
          <w:rStyle w:val="Emphasis"/>
          <w:sz w:val="20"/>
          <w:szCs w:val="20"/>
        </w:rPr>
        <w:t>Non-Standard</w:t>
      </w:r>
      <w:r w:rsidR="00EA2C1C" w:rsidRPr="00EA2C1C">
        <w:rPr>
          <w:sz w:val="20"/>
          <w:szCs w:val="20"/>
        </w:rPr>
        <w:t xml:space="preserve"> class. As a result, the dataset distribution was balanced to 1,061 </w:t>
      </w:r>
      <w:r w:rsidR="00EA2C1C" w:rsidRPr="00EA2C1C">
        <w:rPr>
          <w:rStyle w:val="Emphasis"/>
          <w:sz w:val="20"/>
          <w:szCs w:val="20"/>
        </w:rPr>
        <w:t>Standard</w:t>
      </w:r>
      <w:r w:rsidR="00EA2C1C" w:rsidRPr="00EA2C1C">
        <w:rPr>
          <w:sz w:val="20"/>
          <w:szCs w:val="20"/>
        </w:rPr>
        <w:t xml:space="preserve"> images and 1,244 </w:t>
      </w:r>
      <w:r w:rsidR="00EA2C1C" w:rsidRPr="00EA2C1C">
        <w:rPr>
          <w:rStyle w:val="Emphasis"/>
          <w:sz w:val="20"/>
          <w:szCs w:val="20"/>
        </w:rPr>
        <w:t>Non-Standard</w:t>
      </w:r>
      <w:r w:rsidR="00EA2C1C" w:rsidRPr="00EA2C1C">
        <w:rPr>
          <w:sz w:val="20"/>
          <w:szCs w:val="20"/>
        </w:rPr>
        <w:t xml:space="preserve"> images.</w:t>
      </w:r>
      <w:r w:rsidR="00F648BF" w:rsidRPr="00A433F1">
        <w:rPr>
          <w:sz w:val="18"/>
          <w:szCs w:val="18"/>
        </w:rPr>
        <w:t>[</w:t>
      </w:r>
      <w:r w:rsidR="00F648BF" w:rsidRPr="000B0521">
        <w:rPr>
          <w:color w:val="2E74B5" w:themeColor="accent1" w:themeShade="BF"/>
          <w:sz w:val="18"/>
          <w:szCs w:val="18"/>
        </w:rPr>
        <w:t>13</w:t>
      </w:r>
      <w:r w:rsidR="00F648BF" w:rsidRPr="00A433F1">
        <w:rPr>
          <w:sz w:val="18"/>
          <w:szCs w:val="18"/>
        </w:rPr>
        <w:t>]</w:t>
      </w:r>
      <w:r w:rsidR="00EA2C1C">
        <w:rPr>
          <w:sz w:val="18"/>
          <w:szCs w:val="18"/>
        </w:rPr>
        <w:t xml:space="preserve"> </w:t>
      </w:r>
    </w:p>
    <w:p w14:paraId="321CE8D1" w14:textId="3A47D410" w:rsidR="00F648BF" w:rsidRDefault="00F648BF" w:rsidP="00F648BF">
      <w:pPr>
        <w:pStyle w:val="NormalWeb"/>
        <w:spacing w:before="0" w:beforeAutospacing="0" w:after="0" w:afterAutospacing="0"/>
        <w:jc w:val="both"/>
        <w:rPr>
          <w:sz w:val="20"/>
          <w:szCs w:val="20"/>
        </w:rPr>
      </w:pPr>
      <w:r w:rsidRPr="00453409">
        <w:rPr>
          <w:sz w:val="20"/>
          <w:szCs w:val="20"/>
        </w:rPr>
        <w:t xml:space="preserve">The following tools and libraries were used during the development: Google </w:t>
      </w:r>
      <w:proofErr w:type="spellStart"/>
      <w:r w:rsidRPr="00453409">
        <w:rPr>
          <w:sz w:val="20"/>
          <w:szCs w:val="20"/>
        </w:rPr>
        <w:t>Colab</w:t>
      </w:r>
      <w:proofErr w:type="spellEnd"/>
      <w:r w:rsidRPr="00453409">
        <w:rPr>
          <w:sz w:val="20"/>
          <w:szCs w:val="20"/>
        </w:rPr>
        <w:t xml:space="preserve"> for cloud-based training and experimentation, </w:t>
      </w:r>
      <w:proofErr w:type="spellStart"/>
      <w:r w:rsidRPr="00453409">
        <w:rPr>
          <w:sz w:val="20"/>
          <w:szCs w:val="20"/>
        </w:rPr>
        <w:t>TensorFlow</w:t>
      </w:r>
      <w:proofErr w:type="spellEnd"/>
      <w:r w:rsidRPr="00453409">
        <w:rPr>
          <w:sz w:val="20"/>
          <w:szCs w:val="20"/>
        </w:rPr>
        <w:t xml:space="preserve"> / </w:t>
      </w:r>
      <w:proofErr w:type="spellStart"/>
      <w:r w:rsidRPr="00453409">
        <w:rPr>
          <w:sz w:val="20"/>
          <w:szCs w:val="20"/>
        </w:rPr>
        <w:t>Keras</w:t>
      </w:r>
      <w:proofErr w:type="spellEnd"/>
      <w:r w:rsidRPr="00453409">
        <w:rPr>
          <w:sz w:val="20"/>
          <w:szCs w:val="20"/>
        </w:rPr>
        <w:t xml:space="preserve"> for building and training the deep learning model, OpenCV for image processing and resizing, </w:t>
      </w:r>
      <w:proofErr w:type="spellStart"/>
      <w:r w:rsidRPr="00453409">
        <w:rPr>
          <w:sz w:val="20"/>
          <w:szCs w:val="20"/>
        </w:rPr>
        <w:t>Albumentations</w:t>
      </w:r>
      <w:proofErr w:type="spellEnd"/>
      <w:r w:rsidRPr="00453409">
        <w:rPr>
          <w:sz w:val="20"/>
          <w:szCs w:val="20"/>
        </w:rPr>
        <w:t xml:space="preserve"> for data augmentation techniques like rotation, flipping, brightness, and noise injection, Matplotlib &amp; Seaborn for visualization and performance evaluation, NumPy &amp; Pandas for data handling and transformations, and scikit-learn for metrics and evaluation tools.</w:t>
      </w:r>
    </w:p>
    <w:p w14:paraId="709F4AEB" w14:textId="77777777" w:rsidR="00EA2C1C" w:rsidRPr="00453409" w:rsidRDefault="00EA2C1C" w:rsidP="00F648BF">
      <w:pPr>
        <w:pStyle w:val="NormalWeb"/>
        <w:spacing w:before="0" w:beforeAutospacing="0" w:after="0" w:afterAutospacing="0"/>
        <w:jc w:val="both"/>
        <w:rPr>
          <w:rStyle w:val="Strong"/>
          <w:b w:val="0"/>
          <w:bCs w:val="0"/>
          <w:sz w:val="20"/>
          <w:szCs w:val="20"/>
        </w:rPr>
      </w:pPr>
    </w:p>
    <w:p w14:paraId="6159B2DD" w14:textId="19F59834" w:rsidR="00F648BF" w:rsidRDefault="00F648BF" w:rsidP="00427405">
      <w:pPr>
        <w:autoSpaceDE w:val="0"/>
        <w:autoSpaceDN w:val="0"/>
        <w:adjustRightInd w:val="0"/>
        <w:spacing w:after="0" w:line="240" w:lineRule="auto"/>
        <w:ind w:right="0" w:firstLine="0"/>
        <w:jc w:val="left"/>
        <w:rPr>
          <w:rFonts w:ascii="Times-Roman" w:eastAsiaTheme="minorEastAsia" w:hAnsi="Times-Roman" w:cs="Times-Roman"/>
          <w:szCs w:val="20"/>
        </w:rPr>
      </w:pPr>
      <w:r>
        <w:rPr>
          <w:rFonts w:ascii="Times-Roman" w:eastAsiaTheme="minorEastAsia" w:hAnsi="Times-Roman" w:cs="Times-Roman"/>
          <w:szCs w:val="20"/>
        </w:rPr>
        <w:t xml:space="preserve">Figure </w:t>
      </w:r>
      <w:r w:rsidR="00EA2C1C">
        <w:rPr>
          <w:rFonts w:ascii="Times-Roman" w:eastAsiaTheme="minorEastAsia" w:hAnsi="Times-Roman" w:cs="Times-Roman"/>
          <w:color w:val="0000FF"/>
          <w:szCs w:val="20"/>
        </w:rPr>
        <w:t>1</w:t>
      </w:r>
      <w:r>
        <w:rPr>
          <w:rFonts w:ascii="Times-Roman" w:eastAsiaTheme="minorEastAsia" w:hAnsi="Times-Roman" w:cs="Times-Roman"/>
          <w:color w:val="0000FF"/>
          <w:szCs w:val="20"/>
        </w:rPr>
        <w:t xml:space="preserve"> </w:t>
      </w:r>
      <w:r>
        <w:rPr>
          <w:rFonts w:ascii="Times-Roman" w:eastAsiaTheme="minorEastAsia" w:hAnsi="Times-Roman" w:cs="Times-Roman"/>
          <w:szCs w:val="20"/>
        </w:rPr>
        <w:t xml:space="preserve">shows the class distribution </w:t>
      </w:r>
      <w:r w:rsidR="00427405">
        <w:rPr>
          <w:bCs/>
        </w:rPr>
        <w:t>on the original Dataset</w:t>
      </w:r>
    </w:p>
    <w:p w14:paraId="389927A6" w14:textId="77777777" w:rsidR="00427405" w:rsidRPr="005E0C38" w:rsidRDefault="00427405" w:rsidP="00F648BF">
      <w:pPr>
        <w:autoSpaceDE w:val="0"/>
        <w:autoSpaceDN w:val="0"/>
        <w:adjustRightInd w:val="0"/>
        <w:spacing w:after="0" w:line="240" w:lineRule="auto"/>
        <w:ind w:right="0" w:firstLine="0"/>
        <w:jc w:val="left"/>
        <w:rPr>
          <w:rFonts w:ascii="Times-Roman" w:eastAsiaTheme="minorEastAsia" w:hAnsi="Times-Roman" w:cs="Times-Roman"/>
          <w:szCs w:val="20"/>
        </w:rPr>
      </w:pPr>
    </w:p>
    <w:p w14:paraId="492FA68B" w14:textId="278877FA" w:rsidR="00F648BF" w:rsidRDefault="00427405" w:rsidP="00F648BF">
      <w:pPr>
        <w:ind w:firstLine="0"/>
      </w:pPr>
      <w:r>
        <w:rPr>
          <w:noProof/>
        </w:rPr>
        <w:drawing>
          <wp:inline distT="0" distB="0" distL="0" distR="0" wp14:anchorId="396F7F86" wp14:editId="42F39704">
            <wp:extent cx="4432300" cy="33032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5-17 at 10.12.59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2300" cy="3303270"/>
                    </a:xfrm>
                    <a:prstGeom prst="rect">
                      <a:avLst/>
                    </a:prstGeom>
                  </pic:spPr>
                </pic:pic>
              </a:graphicData>
            </a:graphic>
          </wp:inline>
        </w:drawing>
      </w:r>
    </w:p>
    <w:p w14:paraId="44150FAB" w14:textId="212D4D6A" w:rsidR="00F648BF" w:rsidRDefault="00F648BF" w:rsidP="00F648BF">
      <w:pPr>
        <w:pStyle w:val="NoSpacing"/>
        <w:jc w:val="center"/>
      </w:pPr>
    </w:p>
    <w:p w14:paraId="7706DF8B" w14:textId="562730D9" w:rsidR="00F648BF" w:rsidRDefault="00F648BF" w:rsidP="00F648BF">
      <w:pPr>
        <w:ind w:left="-15" w:right="-257" w:firstLine="0"/>
        <w:jc w:val="center"/>
        <w:rPr>
          <w:bCs/>
        </w:rPr>
      </w:pPr>
    </w:p>
    <w:p w14:paraId="7F293215" w14:textId="77777777" w:rsidR="00EA2C1C" w:rsidRPr="00F31983" w:rsidRDefault="00EA2C1C" w:rsidP="00F648BF">
      <w:pPr>
        <w:ind w:left="-15" w:right="-257" w:firstLine="0"/>
        <w:jc w:val="center"/>
        <w:rPr>
          <w:b/>
        </w:rPr>
      </w:pPr>
    </w:p>
    <w:p w14:paraId="18CB4173" w14:textId="77777777" w:rsidR="00F648BF" w:rsidRPr="005F19DF" w:rsidRDefault="00F648BF" w:rsidP="004C19E3">
      <w:pPr>
        <w:spacing w:before="100" w:beforeAutospacing="1" w:after="100" w:afterAutospacing="1" w:line="240" w:lineRule="auto"/>
        <w:ind w:right="0" w:firstLine="0"/>
        <w:rPr>
          <w:color w:val="auto"/>
          <w:szCs w:val="20"/>
          <w:rtl/>
          <w:lang w:bidi="ar-EG"/>
        </w:rPr>
      </w:pPr>
    </w:p>
    <w:p w14:paraId="0022DBB9" w14:textId="15D86382" w:rsidR="00E21113" w:rsidRPr="001F7E18" w:rsidRDefault="007118AD" w:rsidP="00864A2A">
      <w:pPr>
        <w:pStyle w:val="Heading1"/>
        <w:ind w:left="551" w:hanging="566"/>
        <w:rPr>
          <w:sz w:val="28"/>
          <w:szCs w:val="28"/>
        </w:rPr>
      </w:pPr>
      <w:r w:rsidRPr="001F7E18">
        <w:rPr>
          <w:sz w:val="28"/>
          <w:szCs w:val="28"/>
        </w:rPr>
        <w:lastRenderedPageBreak/>
        <w:t xml:space="preserve">Proposed </w:t>
      </w:r>
      <w:r w:rsidR="00FB1BCC">
        <w:rPr>
          <w:sz w:val="28"/>
          <w:szCs w:val="28"/>
        </w:rPr>
        <w:t>System</w:t>
      </w:r>
      <w:r w:rsidRPr="001F7E18">
        <w:rPr>
          <w:sz w:val="28"/>
          <w:szCs w:val="28"/>
        </w:rPr>
        <w:t xml:space="preserve">: </w:t>
      </w:r>
      <w:proofErr w:type="spellStart"/>
      <w:r w:rsidR="00864A2A" w:rsidRPr="001F7E18">
        <w:rPr>
          <w:sz w:val="28"/>
          <w:szCs w:val="28"/>
        </w:rPr>
        <w:t>DownDetect</w:t>
      </w:r>
      <w:proofErr w:type="spellEnd"/>
      <w:r w:rsidRPr="001F7E18">
        <w:rPr>
          <w:sz w:val="28"/>
          <w:szCs w:val="28"/>
        </w:rPr>
        <w:t xml:space="preserve"> </w:t>
      </w:r>
    </w:p>
    <w:p w14:paraId="3AA99AA1" w14:textId="3EB40DDB" w:rsidR="00F648BF" w:rsidRPr="00F648BF" w:rsidRDefault="00EA303A" w:rsidP="00F648BF">
      <w:pPr>
        <w:shd w:val="clear" w:color="auto" w:fill="FFFFFF"/>
        <w:spacing w:after="0" w:line="240" w:lineRule="auto"/>
        <w:ind w:right="30" w:firstLine="0"/>
        <w:rPr>
          <w:rFonts w:ascii="-webkit-standard" w:hAnsi="-webkit-standard"/>
          <w:szCs w:val="20"/>
        </w:rPr>
      </w:pPr>
      <w:r>
        <w:rPr>
          <w:szCs w:val="20"/>
        </w:rPr>
        <w:t xml:space="preserve">  </w:t>
      </w:r>
      <w:r w:rsidR="00F648BF" w:rsidRPr="00F648BF">
        <w:rPr>
          <w:szCs w:val="20"/>
        </w:rPr>
        <w:t>The proposed </w:t>
      </w:r>
      <w:proofErr w:type="spellStart"/>
      <w:r w:rsidR="00F648BF" w:rsidRPr="00F648BF">
        <w:rPr>
          <w:szCs w:val="20"/>
        </w:rPr>
        <w:t>DownDetect</w:t>
      </w:r>
      <w:proofErr w:type="spellEnd"/>
      <w:r w:rsidR="00F648BF" w:rsidRPr="00F648BF">
        <w:rPr>
          <w:szCs w:val="20"/>
        </w:rPr>
        <w:t> mobile application is structured into two primary phases: the frontend and the backend. The frontend phase focuses on designing the System's user interface and visual scenes, utilizing Flutter as the core development platform due to its robust support for cross-platform deployment. This phase is dedicated to crafting an engaging, intuitive, and accessible interface, ensuring a smooth and immersive experience for users.</w:t>
      </w:r>
    </w:p>
    <w:p w14:paraId="179DF5FF" w14:textId="77777777" w:rsidR="00F648BF" w:rsidRPr="00F648BF" w:rsidRDefault="00F648BF" w:rsidP="00F648BF">
      <w:pPr>
        <w:shd w:val="clear" w:color="auto" w:fill="FFFFFF"/>
        <w:spacing w:after="0" w:line="240" w:lineRule="auto"/>
        <w:ind w:right="30" w:firstLine="135"/>
        <w:rPr>
          <w:rFonts w:ascii="-webkit-standard" w:hAnsi="-webkit-standard"/>
          <w:szCs w:val="20"/>
        </w:rPr>
      </w:pPr>
      <w:r w:rsidRPr="00F648BF">
        <w:rPr>
          <w:szCs w:val="20"/>
        </w:rPr>
        <w:t>In contrast, the backend phase manages the core operations behind the scenes, including data processing, storage, and the implementation of business logic. It acts as the system's foundation, enabling reliable performance, secure data handling, and efficient functionality.</w:t>
      </w:r>
    </w:p>
    <w:p w14:paraId="21F2F382" w14:textId="3CBDCA92" w:rsidR="00F648BF" w:rsidRDefault="00F648BF" w:rsidP="00F648BF">
      <w:pPr>
        <w:shd w:val="clear" w:color="auto" w:fill="FFFFFF"/>
        <w:spacing w:after="0" w:line="240" w:lineRule="auto"/>
        <w:ind w:right="30" w:firstLine="135"/>
        <w:rPr>
          <w:szCs w:val="20"/>
        </w:rPr>
      </w:pPr>
      <w:r w:rsidRPr="00F648BF">
        <w:rPr>
          <w:szCs w:val="20"/>
        </w:rPr>
        <w:t>This paper leverages a carefully curated dataset to address critical challenges faced by families of children diagnosed with Down Syndrome. Early detection and timely intervention are crucial for enhancing developmental outcomes. However, many families—particularly those in underserved or remote areas—lack access to affordable diagnostic tools and educational support. By integrating advanced AI technologies and expert-curated resources, this system aims to close that gap, empowering families to offer better care for their children. Moreover, it's emphasis on inclusivity, accessibility, and community engagement underscores a strong commitment to equitable opportunities for all families, regardless of their geographical or socioeconomic circumstances.</w:t>
      </w:r>
    </w:p>
    <w:p w14:paraId="581122CC" w14:textId="77777777" w:rsidR="00EA2C1C" w:rsidRDefault="00EA2C1C" w:rsidP="00F648BF">
      <w:pPr>
        <w:shd w:val="clear" w:color="auto" w:fill="FFFFFF"/>
        <w:spacing w:after="0" w:line="240" w:lineRule="auto"/>
        <w:ind w:right="30" w:firstLine="135"/>
        <w:rPr>
          <w:szCs w:val="20"/>
        </w:rPr>
      </w:pPr>
    </w:p>
    <w:p w14:paraId="0A96F2F3" w14:textId="77777777" w:rsidR="002C0E7E" w:rsidRDefault="002C0E7E" w:rsidP="00D57A16">
      <w:pPr>
        <w:ind w:left="-15" w:firstLine="0"/>
        <w:jc w:val="center"/>
        <w:rPr>
          <w:bCs/>
        </w:rPr>
      </w:pPr>
    </w:p>
    <w:p w14:paraId="175A7352" w14:textId="77777777" w:rsidR="002C0E7E" w:rsidRPr="00D57A16" w:rsidRDefault="002C0E7E" w:rsidP="00D57A16">
      <w:pPr>
        <w:ind w:left="-15" w:firstLine="0"/>
        <w:jc w:val="center"/>
        <w:rPr>
          <w:bCs/>
        </w:rPr>
      </w:pPr>
    </w:p>
    <w:p w14:paraId="4DEF8843" w14:textId="424B3371" w:rsidR="002C0E7E" w:rsidRDefault="00EA2C1C" w:rsidP="00EA2C1C">
      <w:pPr>
        <w:pStyle w:val="Heading3"/>
        <w:numPr>
          <w:ilvl w:val="0"/>
          <w:numId w:val="0"/>
        </w:numPr>
        <w:ind w:left="10"/>
        <w:rPr>
          <w:color w:val="auto"/>
        </w:rPr>
      </w:pPr>
      <w:r>
        <w:t>3</w:t>
      </w:r>
      <w:r w:rsidR="002C0E7E">
        <w:t>.1 Front-End Phase</w:t>
      </w:r>
    </w:p>
    <w:p w14:paraId="575352EA" w14:textId="2630C57D" w:rsidR="007922F8" w:rsidRPr="00586160" w:rsidRDefault="002C0E7E" w:rsidP="007E25A5">
      <w:pPr>
        <w:spacing w:before="100" w:beforeAutospacing="1" w:after="100" w:afterAutospacing="1"/>
      </w:pPr>
      <w:r>
        <w:t xml:space="preserve">The front-end phase of </w:t>
      </w:r>
      <w:proofErr w:type="spellStart"/>
      <w:r w:rsidRPr="00F648BF">
        <w:rPr>
          <w:rStyle w:val="Strong"/>
          <w:b w:val="0"/>
          <w:bCs w:val="0"/>
        </w:rPr>
        <w:t>DownDetect</w:t>
      </w:r>
      <w:proofErr w:type="spellEnd"/>
      <w:r w:rsidR="00123832">
        <w:t xml:space="preserve"> </w:t>
      </w:r>
      <w:r>
        <w:t xml:space="preserve">focuses on creating a user-friendly, interactive experience for individuals seeking to detect indicators of Down Syndrome through image analysis. Built using the Flutter framework, </w:t>
      </w:r>
      <w:r w:rsidR="00123832">
        <w:t>our system</w:t>
      </w:r>
      <w:r>
        <w:t xml:space="preserve"> offers a seamless, cross-platform interface </w:t>
      </w:r>
      <w:r w:rsidR="007E25A5">
        <w:t>co</w:t>
      </w:r>
      <w:r w:rsidR="007E25A5">
        <w:t xml:space="preserve">mpatible with multiple systems. </w:t>
      </w:r>
      <w:r>
        <w:t xml:space="preserve">Upon launching the </w:t>
      </w:r>
      <w:r w:rsidR="00123832">
        <w:t>it</w:t>
      </w:r>
      <w:r>
        <w:t xml:space="preserve">, users are greeted with a clean and intuitive home screen that enables them to upload an image from their gallery. This simple and accessible process ensures that even non-technical users can navigate the </w:t>
      </w:r>
      <w:r w:rsidR="00097993">
        <w:t>system</w:t>
      </w:r>
      <w:r>
        <w:t xml:space="preserve"> with ease.</w:t>
      </w:r>
      <w:r w:rsidR="00586160">
        <w:t xml:space="preserve"> </w:t>
      </w:r>
      <w:r>
        <w:t>Once an image is selected, the front end initiates a request to the integrated analysis model. During this stage, the user interface displays a loading indicator to provide real-time feedback and maintain transparency, thereby building user trust. After the analysis is completed, the results are presented in a clear and concise manner, accompanied by a confidence score. This immediate feedback helps users understand the likelihood of Down Syndrome traits being present in the submitted image.</w:t>
      </w:r>
      <w:r w:rsidR="00586160">
        <w:t xml:space="preserve"> </w:t>
      </w:r>
      <w:r>
        <w:t>The interface includes additional options such as reselecting the image or returning to the home screen, allowing users to restart the process without confusion. The design prioritizes simplicity and clarity over complexity, ensuring a smooth and accessible experience. Internally, this phase utilizes Flutter's widget-based architecture to manage screen updates and transitions between image input, result processing, and outcome display.</w:t>
      </w:r>
      <w:r w:rsidR="00586160">
        <w:t xml:space="preserve"> </w:t>
      </w:r>
      <w:r>
        <w:t xml:space="preserve">The </w:t>
      </w:r>
      <w:r w:rsidR="00123832">
        <w:t>system</w:t>
      </w:r>
      <w:r>
        <w:t xml:space="preserve"> also integrates educational videos from platforms like YouTube to help parents gain a better understanding of Down Syndrome. Furthermore, it includes an appointment booking feature to directly connect users with medical professionals, as well as a community widget that provides a dedicated </w:t>
      </w:r>
      <w:r>
        <w:lastRenderedPageBreak/>
        <w:t>communication space for parents to ask questions, share experiences, and support one another.</w:t>
      </w:r>
      <w:r w:rsidR="00586160">
        <w:t xml:space="preserve"> </w:t>
      </w:r>
      <w:r>
        <w:t>It is important to note that the front-end experience is tightly integrated with the underlying model and processing logic, enabling real-time interaction between user actions and system responses. The front end not only facilitates this communication but also presents the results in a manner that is accessible, understandable, and responsive—an essential consideration given the sensitive medical context.</w:t>
      </w:r>
      <w:r w:rsidR="00586160">
        <w:t xml:space="preserve"> </w:t>
      </w:r>
      <w:r w:rsidR="00F31983">
        <w:rPr>
          <w:szCs w:val="20"/>
        </w:rPr>
        <w:t xml:space="preserve">And here are some samples of the </w:t>
      </w:r>
      <w:proofErr w:type="spellStart"/>
      <w:r w:rsidR="00123832" w:rsidRPr="00123832">
        <w:rPr>
          <w:szCs w:val="20"/>
        </w:rPr>
        <w:t>the</w:t>
      </w:r>
      <w:proofErr w:type="spellEnd"/>
      <w:r w:rsidR="00123832" w:rsidRPr="00123832">
        <w:rPr>
          <w:szCs w:val="20"/>
        </w:rPr>
        <w:t xml:space="preserve"> user interface (UI)</w:t>
      </w:r>
      <w:r w:rsidR="00123832">
        <w:rPr>
          <w:szCs w:val="20"/>
        </w:rPr>
        <w:t>,</w:t>
      </w:r>
      <w:r w:rsidR="00F31983">
        <w:rPr>
          <w:szCs w:val="20"/>
        </w:rPr>
        <w:t xml:space="preserve"> the first screen is the uploading ultrasound image and the second screen the </w:t>
      </w:r>
      <w:proofErr w:type="spellStart"/>
      <w:r w:rsidR="00F31983">
        <w:rPr>
          <w:szCs w:val="20"/>
        </w:rPr>
        <w:t>the</w:t>
      </w:r>
      <w:proofErr w:type="spellEnd"/>
      <w:r w:rsidR="00F31983">
        <w:rPr>
          <w:szCs w:val="20"/>
        </w:rPr>
        <w:t xml:space="preserve"> detection screen which will appear to the user after uploading the image and the third screen is the therapist screen which will help the user for finding the best therapist.</w:t>
      </w:r>
    </w:p>
    <w:p w14:paraId="2BB3DB0F" w14:textId="77777777" w:rsidR="00EA2C1C" w:rsidRPr="00CD1001" w:rsidRDefault="00EA2C1C" w:rsidP="00123832">
      <w:pPr>
        <w:spacing w:after="0"/>
        <w:rPr>
          <w:szCs w:val="20"/>
        </w:rPr>
      </w:pPr>
    </w:p>
    <w:p w14:paraId="2DE78B24" w14:textId="0F1BD46D" w:rsidR="00EA2C1C" w:rsidRPr="005E0C38" w:rsidRDefault="00EA2C1C" w:rsidP="00EA2C1C">
      <w:pPr>
        <w:autoSpaceDE w:val="0"/>
        <w:autoSpaceDN w:val="0"/>
        <w:adjustRightInd w:val="0"/>
        <w:spacing w:after="0" w:line="240" w:lineRule="auto"/>
        <w:ind w:right="0" w:firstLine="0"/>
        <w:jc w:val="left"/>
        <w:rPr>
          <w:rFonts w:ascii="Times-Roman" w:eastAsiaTheme="minorEastAsia" w:hAnsi="Times-Roman" w:cs="Times-Roman"/>
          <w:szCs w:val="20"/>
        </w:rPr>
      </w:pPr>
      <w:r>
        <w:rPr>
          <w:rFonts w:ascii="Times-Roman" w:eastAsiaTheme="minorEastAsia" w:hAnsi="Times-Roman" w:cs="Times-Roman"/>
          <w:szCs w:val="20"/>
        </w:rPr>
        <w:t xml:space="preserve">Figure </w:t>
      </w:r>
      <w:r w:rsidR="00EA303A">
        <w:rPr>
          <w:rFonts w:ascii="Times-Roman" w:eastAsiaTheme="minorEastAsia" w:hAnsi="Times-Roman" w:cs="Times-Roman"/>
          <w:color w:val="0000FF"/>
          <w:szCs w:val="20"/>
        </w:rPr>
        <w:t>2</w:t>
      </w:r>
      <w:r>
        <w:rPr>
          <w:rFonts w:ascii="Times-Roman" w:eastAsiaTheme="minorEastAsia" w:hAnsi="Times-Roman" w:cs="Times-Roman"/>
          <w:color w:val="0000FF"/>
          <w:szCs w:val="20"/>
        </w:rPr>
        <w:t xml:space="preserve"> </w:t>
      </w:r>
      <w:r>
        <w:rPr>
          <w:rFonts w:ascii="Times-Roman" w:eastAsiaTheme="minorEastAsia" w:hAnsi="Times-Roman" w:cs="Times-Roman"/>
          <w:szCs w:val="20"/>
        </w:rPr>
        <w:t>shows samples from the system.</w:t>
      </w:r>
    </w:p>
    <w:p w14:paraId="5B0751D6" w14:textId="5402AA14" w:rsidR="007922F8" w:rsidRDefault="006B2B82" w:rsidP="007922F8">
      <w:pPr>
        <w:ind w:firstLine="0"/>
        <w:rPr>
          <w:sz w:val="24"/>
          <w:szCs w:val="24"/>
          <w:rtl/>
        </w:rPr>
      </w:pPr>
      <w:r>
        <w:rPr>
          <w:noProof/>
        </w:rPr>
        <mc:AlternateContent>
          <mc:Choice Requires="wps">
            <w:drawing>
              <wp:anchor distT="45720" distB="45720" distL="114300" distR="114300" simplePos="0" relativeHeight="251661312" behindDoc="0" locked="0" layoutInCell="1" allowOverlap="1" wp14:anchorId="0AB2A490" wp14:editId="0D6A154D">
                <wp:simplePos x="0" y="0"/>
                <wp:positionH relativeFrom="column">
                  <wp:posOffset>2920365</wp:posOffset>
                </wp:positionH>
                <wp:positionV relativeFrom="paragraph">
                  <wp:posOffset>215265</wp:posOffset>
                </wp:positionV>
                <wp:extent cx="1577975" cy="3001645"/>
                <wp:effectExtent l="0" t="0" r="3175" b="8255"/>
                <wp:wrapSquare wrapText="bothSides"/>
                <wp:docPr id="13832509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7975" cy="3001645"/>
                        </a:xfrm>
                        <a:prstGeom prst="rect">
                          <a:avLst/>
                        </a:prstGeom>
                        <a:solidFill>
                          <a:srgbClr val="FFFFFF"/>
                        </a:solidFill>
                        <a:ln w="9525">
                          <a:noFill/>
                          <a:miter lim="800000"/>
                          <a:headEnd/>
                          <a:tailEnd/>
                        </a:ln>
                      </wps:spPr>
                      <wps:txbx>
                        <w:txbxContent>
                          <w:p w14:paraId="325C51B0" w14:textId="744EBC84" w:rsidR="007922F8" w:rsidRDefault="006B2B82" w:rsidP="007922F8">
                            <w:pPr>
                              <w:ind w:left="-142" w:firstLine="142"/>
                            </w:pPr>
                            <w:r>
                              <w:rPr>
                                <w:noProof/>
                              </w:rPr>
                              <w:drawing>
                                <wp:inline distT="0" distB="0" distL="0" distR="0" wp14:anchorId="75A473B3" wp14:editId="09CF647D">
                                  <wp:extent cx="1331595" cy="2958465"/>
                                  <wp:effectExtent l="0" t="0" r="1905" b="0"/>
                                  <wp:docPr id="15588942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2958465"/>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AB2A490" id="_x0000_t202" coordsize="21600,21600" o:spt="202" path="m,l,21600r21600,l21600,xe">
                <v:stroke joinstyle="miter"/>
                <v:path gradientshapeok="t" o:connecttype="rect"/>
              </v:shapetype>
              <v:shape id="Text Box 2" o:spid="_x0000_s1026" type="#_x0000_t202" style="position:absolute;left:0;text-align:left;margin-left:229.95pt;margin-top:16.95pt;width:124.25pt;height:23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" stroked="f">
                <v:textbox>
                  <w:txbxContent>
                    <w:p w14:paraId="325C51B0" w14:textId="744EBC84" w:rsidR="007922F8" w:rsidRDefault="006B2B82" w:rsidP="007922F8">
                      <w:pPr>
                        <w:ind w:left="-142" w:firstLine="142"/>
                      </w:pPr>
                      <w:r>
                        <w:rPr>
                          <w:noProof/>
                        </w:rPr>
                        <w:drawing>
                          <wp:inline distT="0" distB="0" distL="0" distR="0" wp14:anchorId="75A473B3" wp14:editId="09CF647D">
                            <wp:extent cx="1331595" cy="2958465"/>
                            <wp:effectExtent l="0" t="0" r="1905" b="0"/>
                            <wp:docPr id="15588942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1595" cy="2958465"/>
                                    </a:xfrm>
                                    <a:prstGeom prst="rect">
                                      <a:avLst/>
                                    </a:prstGeom>
                                    <a:noFill/>
                                    <a:ln>
                                      <a:noFill/>
                                    </a:ln>
                                  </pic:spPr>
                                </pic:pic>
                              </a:graphicData>
                            </a:graphic>
                          </wp:inline>
                        </w:drawing>
                      </w:r>
                    </w:p>
                  </w:txbxContent>
                </v:textbox>
                <w10:wrap type="square"/>
              </v:shape>
            </w:pict>
          </mc:Fallback>
        </mc:AlternateContent>
      </w:r>
      <w:r w:rsidR="007922F8" w:rsidRPr="00097BD8">
        <w:rPr>
          <w:noProof/>
          <w:sz w:val="24"/>
          <w:szCs w:val="24"/>
        </w:rPr>
        <mc:AlternateContent>
          <mc:Choice Requires="wps">
            <w:drawing>
              <wp:anchor distT="45720" distB="45720" distL="114300" distR="114300" simplePos="0" relativeHeight="251664384" behindDoc="0" locked="0" layoutInCell="1" allowOverlap="1" wp14:anchorId="3A03A095" wp14:editId="383440C8">
                <wp:simplePos x="0" y="0"/>
                <wp:positionH relativeFrom="margin">
                  <wp:align>right</wp:align>
                </wp:positionH>
                <wp:positionV relativeFrom="paragraph">
                  <wp:posOffset>3177540</wp:posOffset>
                </wp:positionV>
                <wp:extent cx="1504950" cy="1404620"/>
                <wp:effectExtent l="0" t="0" r="0" b="0"/>
                <wp:wrapThrough wrapText="bothSides">
                  <wp:wrapPolygon edited="0">
                    <wp:start x="820" y="0"/>
                    <wp:lineTo x="820" y="20066"/>
                    <wp:lineTo x="20506" y="20066"/>
                    <wp:lineTo x="20506" y="0"/>
                    <wp:lineTo x="820" y="0"/>
                  </wp:wrapPolygon>
                </wp:wrapThrough>
                <wp:docPr id="585996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1404620"/>
                        </a:xfrm>
                        <a:prstGeom prst="rect">
                          <a:avLst/>
                        </a:prstGeom>
                        <a:noFill/>
                        <a:ln w="9525">
                          <a:noFill/>
                          <a:miter lim="800000"/>
                          <a:headEnd/>
                          <a:tailEnd/>
                        </a:ln>
                      </wps:spPr>
                      <wps:txbx>
                        <w:txbxContent>
                          <w:p w14:paraId="7D20E56C" w14:textId="311E5C98" w:rsidR="007922F8" w:rsidRPr="00CD1001" w:rsidRDefault="007922F8" w:rsidP="007922F8">
                            <w:pPr>
                              <w:jc w:val="center"/>
                              <w:rPr>
                                <w:b/>
                                <w:bCs/>
                                <w:sz w:val="18"/>
                                <w:szCs w:val="18"/>
                              </w:rPr>
                            </w:pPr>
                            <w:r w:rsidRPr="00CD1001">
                              <w:rPr>
                                <w:b/>
                                <w:bCs/>
                                <w:sz w:val="18"/>
                                <w:szCs w:val="18"/>
                              </w:rPr>
                              <w: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3A095" id="_x0000_s1027" type="#_x0000_t202" style="position:absolute;left:0;text-align:left;margin-left:67.3pt;margin-top:250.2pt;width:118.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" filled="f" stroked="f">
                <v:textbox style="mso-fit-shape-to-text:t">
                  <w:txbxContent>
                    <w:p w14:paraId="7D20E56C" w14:textId="311E5C98" w:rsidR="007922F8" w:rsidRPr="00CD1001" w:rsidRDefault="007922F8" w:rsidP="007922F8">
                      <w:pPr>
                        <w:jc w:val="center"/>
                        <w:rPr>
                          <w:b/>
                          <w:bCs/>
                          <w:sz w:val="18"/>
                          <w:szCs w:val="18"/>
                        </w:rPr>
                      </w:pPr>
                      <w:r w:rsidRPr="00CD1001">
                        <w:rPr>
                          <w:b/>
                          <w:bCs/>
                          <w:sz w:val="18"/>
                          <w:szCs w:val="18"/>
                        </w:rPr>
                        <w:t>(c)</w:t>
                      </w:r>
                    </w:p>
                  </w:txbxContent>
                </v:textbox>
                <w10:wrap type="through" anchorx="margin"/>
              </v:shape>
            </w:pict>
          </mc:Fallback>
        </mc:AlternateContent>
      </w:r>
      <w:r w:rsidR="007922F8" w:rsidRPr="00097BD8">
        <w:rPr>
          <w:noProof/>
          <w:sz w:val="24"/>
          <w:szCs w:val="24"/>
        </w:rPr>
        <mc:AlternateContent>
          <mc:Choice Requires="wps">
            <w:drawing>
              <wp:anchor distT="45720" distB="45720" distL="114300" distR="114300" simplePos="0" relativeHeight="251663360" behindDoc="0" locked="0" layoutInCell="1" allowOverlap="1" wp14:anchorId="47A60B87" wp14:editId="48150FD6">
                <wp:simplePos x="0" y="0"/>
                <wp:positionH relativeFrom="column">
                  <wp:posOffset>1491615</wp:posOffset>
                </wp:positionH>
                <wp:positionV relativeFrom="paragraph">
                  <wp:posOffset>3148965</wp:posOffset>
                </wp:positionV>
                <wp:extent cx="1388745" cy="1404620"/>
                <wp:effectExtent l="0" t="0" r="0" b="0"/>
                <wp:wrapThrough wrapText="bothSides">
                  <wp:wrapPolygon edited="0">
                    <wp:start x="889" y="0"/>
                    <wp:lineTo x="889" y="18807"/>
                    <wp:lineTo x="20444" y="18807"/>
                    <wp:lineTo x="20444" y="0"/>
                    <wp:lineTo x="889" y="0"/>
                  </wp:wrapPolygon>
                </wp:wrapThrough>
                <wp:docPr id="729984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745" cy="1404620"/>
                        </a:xfrm>
                        <a:prstGeom prst="rect">
                          <a:avLst/>
                        </a:prstGeom>
                        <a:noFill/>
                        <a:ln w="9525">
                          <a:noFill/>
                          <a:miter lim="800000"/>
                          <a:headEnd/>
                          <a:tailEnd/>
                        </a:ln>
                      </wps:spPr>
                      <wps:txbx>
                        <w:txbxContent>
                          <w:p w14:paraId="720E496E" w14:textId="1AE2EA94" w:rsidR="007922F8" w:rsidRPr="00CD1001" w:rsidRDefault="007922F8" w:rsidP="007922F8">
                            <w:pPr>
                              <w:jc w:val="center"/>
                              <w:rPr>
                                <w:b/>
                                <w:bCs/>
                                <w:sz w:val="18"/>
                                <w:szCs w:val="18"/>
                              </w:rPr>
                            </w:pPr>
                            <w:r w:rsidRPr="00CD1001">
                              <w:rPr>
                                <w:b/>
                                <w:bCs/>
                                <w:sz w:val="18"/>
                                <w:szCs w:val="18"/>
                              </w:rP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60B87" id="_x0000_s1028" type="#_x0000_t202" style="position:absolute;left:0;text-align:left;margin-left:117.45pt;margin-top:247.95pt;width:109.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" filled="f" stroked="f">
                <v:textbox style="mso-fit-shape-to-text:t">
                  <w:txbxContent>
                    <w:p w14:paraId="720E496E" w14:textId="1AE2EA94" w:rsidR="007922F8" w:rsidRPr="00CD1001" w:rsidRDefault="007922F8" w:rsidP="007922F8">
                      <w:pPr>
                        <w:jc w:val="center"/>
                        <w:rPr>
                          <w:b/>
                          <w:bCs/>
                          <w:sz w:val="18"/>
                          <w:szCs w:val="18"/>
                        </w:rPr>
                      </w:pPr>
                      <w:r w:rsidRPr="00CD1001">
                        <w:rPr>
                          <w:b/>
                          <w:bCs/>
                          <w:sz w:val="18"/>
                          <w:szCs w:val="18"/>
                        </w:rPr>
                        <w:t>(b)</w:t>
                      </w:r>
                    </w:p>
                  </w:txbxContent>
                </v:textbox>
                <w10:wrap type="through"/>
              </v:shape>
            </w:pict>
          </mc:Fallback>
        </mc:AlternateContent>
      </w:r>
      <w:r w:rsidR="007922F8" w:rsidRPr="00097BD8">
        <w:rPr>
          <w:noProof/>
          <w:sz w:val="24"/>
          <w:szCs w:val="24"/>
        </w:rPr>
        <mc:AlternateContent>
          <mc:Choice Requires="wps">
            <w:drawing>
              <wp:anchor distT="45720" distB="45720" distL="114300" distR="114300" simplePos="0" relativeHeight="251662336" behindDoc="0" locked="0" layoutInCell="1" allowOverlap="1" wp14:anchorId="6B0D5DC1" wp14:editId="7AD2AD38">
                <wp:simplePos x="0" y="0"/>
                <wp:positionH relativeFrom="column">
                  <wp:posOffset>147955</wp:posOffset>
                </wp:positionH>
                <wp:positionV relativeFrom="paragraph">
                  <wp:posOffset>3158490</wp:posOffset>
                </wp:positionV>
                <wp:extent cx="1209675" cy="1404620"/>
                <wp:effectExtent l="0" t="0" r="0" b="0"/>
                <wp:wrapThrough wrapText="bothSides">
                  <wp:wrapPolygon edited="0">
                    <wp:start x="1020" y="0"/>
                    <wp:lineTo x="1020" y="18807"/>
                    <wp:lineTo x="20409" y="18807"/>
                    <wp:lineTo x="20409" y="0"/>
                    <wp:lineTo x="102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noFill/>
                        <a:ln w="9525">
                          <a:noFill/>
                          <a:miter lim="800000"/>
                          <a:headEnd/>
                          <a:tailEnd/>
                        </a:ln>
                      </wps:spPr>
                      <wps:txbx>
                        <w:txbxContent>
                          <w:p w14:paraId="29240210" w14:textId="70C18BDC" w:rsidR="007922F8" w:rsidRPr="00CD1001" w:rsidRDefault="007922F8" w:rsidP="007922F8">
                            <w:pPr>
                              <w:jc w:val="center"/>
                              <w:rPr>
                                <w:b/>
                                <w:bCs/>
                                <w:sz w:val="18"/>
                                <w:szCs w:val="18"/>
                              </w:rPr>
                            </w:pPr>
                            <w:r w:rsidRPr="00CD1001">
                              <w:rPr>
                                <w:b/>
                                <w:bCs/>
                                <w:sz w:val="18"/>
                                <w:szCs w:val="18"/>
                              </w:rPr>
                              <w: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0D5DC1" id="_x0000_s1029" type="#_x0000_t202" style="position:absolute;left:0;text-align:left;margin-left:11.65pt;margin-top:248.7pt;width:9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" filled="f" stroked="f">
                <v:textbox style="mso-fit-shape-to-text:t">
                  <w:txbxContent>
                    <w:p w14:paraId="29240210" w14:textId="70C18BDC" w:rsidR="007922F8" w:rsidRPr="00CD1001" w:rsidRDefault="007922F8" w:rsidP="007922F8">
                      <w:pPr>
                        <w:jc w:val="center"/>
                        <w:rPr>
                          <w:b/>
                          <w:bCs/>
                          <w:sz w:val="18"/>
                          <w:szCs w:val="18"/>
                        </w:rPr>
                      </w:pPr>
                      <w:r w:rsidRPr="00CD1001">
                        <w:rPr>
                          <w:b/>
                          <w:bCs/>
                          <w:sz w:val="18"/>
                          <w:szCs w:val="18"/>
                        </w:rPr>
                        <w:t>(a)</w:t>
                      </w:r>
                    </w:p>
                  </w:txbxContent>
                </v:textbox>
                <w10:wrap type="through"/>
              </v:shape>
            </w:pict>
          </mc:Fallback>
        </mc:AlternateContent>
      </w:r>
      <w:r w:rsidR="007922F8">
        <w:rPr>
          <w:noProof/>
        </w:rPr>
        <mc:AlternateContent>
          <mc:Choice Requires="wps">
            <w:drawing>
              <wp:anchor distT="45720" distB="45720" distL="114300" distR="114300" simplePos="0" relativeHeight="251659264" behindDoc="0" locked="0" layoutInCell="1" allowOverlap="1" wp14:anchorId="7F4C4423" wp14:editId="2BDEEA3A">
                <wp:simplePos x="0" y="0"/>
                <wp:positionH relativeFrom="column">
                  <wp:posOffset>0</wp:posOffset>
                </wp:positionH>
                <wp:positionV relativeFrom="paragraph">
                  <wp:posOffset>247015</wp:posOffset>
                </wp:positionV>
                <wp:extent cx="1600200" cy="2993390"/>
                <wp:effectExtent l="0" t="0" r="0" b="0"/>
                <wp:wrapSquare wrapText="bothSides"/>
                <wp:docPr id="19784110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993390"/>
                        </a:xfrm>
                        <a:prstGeom prst="rect">
                          <a:avLst/>
                        </a:prstGeom>
                        <a:solidFill>
                          <a:srgbClr val="FFFFFF"/>
                        </a:solidFill>
                        <a:ln w="9525">
                          <a:noFill/>
                          <a:miter lim="800000"/>
                          <a:headEnd/>
                          <a:tailEnd/>
                        </a:ln>
                      </wps:spPr>
                      <wps:txbx>
                        <w:txbxContent>
                          <w:p w14:paraId="656FF873" w14:textId="65943A8E" w:rsidR="007922F8" w:rsidRDefault="006B2B82" w:rsidP="007922F8">
                            <w:pPr>
                              <w:ind w:left="-142" w:firstLine="142"/>
                            </w:pPr>
                            <w:r>
                              <w:rPr>
                                <w:noProof/>
                              </w:rPr>
                              <w:drawing>
                                <wp:inline distT="0" distB="0" distL="0" distR="0" wp14:anchorId="394B951F" wp14:editId="60DAC9E1">
                                  <wp:extent cx="1301750" cy="2893060"/>
                                  <wp:effectExtent l="0" t="0" r="0" b="2540"/>
                                  <wp:docPr id="231897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750" cy="2893060"/>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F4C4423" id="_x0000_s1030" type="#_x0000_t202" style="position:absolute;left:0;text-align:left;margin-left:0;margin-top:19.45pt;width:126pt;height:23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" stroked="f">
                <v:textbox>
                  <w:txbxContent>
                    <w:p w14:paraId="656FF873" w14:textId="65943A8E" w:rsidR="007922F8" w:rsidRDefault="006B2B82" w:rsidP="007922F8">
                      <w:pPr>
                        <w:ind w:left="-142" w:firstLine="142"/>
                      </w:pPr>
                      <w:r>
                        <w:rPr>
                          <w:noProof/>
                        </w:rPr>
                        <w:drawing>
                          <wp:inline distT="0" distB="0" distL="0" distR="0" wp14:anchorId="394B951F" wp14:editId="60DAC9E1">
                            <wp:extent cx="1301750" cy="2893060"/>
                            <wp:effectExtent l="0" t="0" r="0" b="2540"/>
                            <wp:docPr id="231897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750" cy="2893060"/>
                                    </a:xfrm>
                                    <a:prstGeom prst="rect">
                                      <a:avLst/>
                                    </a:prstGeom>
                                    <a:noFill/>
                                    <a:ln>
                                      <a:noFill/>
                                    </a:ln>
                                  </pic:spPr>
                                </pic:pic>
                              </a:graphicData>
                            </a:graphic>
                          </wp:inline>
                        </w:drawing>
                      </w:r>
                    </w:p>
                  </w:txbxContent>
                </v:textbox>
                <w10:wrap type="square"/>
              </v:shape>
            </w:pict>
          </mc:Fallback>
        </mc:AlternateContent>
      </w:r>
      <w:r w:rsidR="007922F8">
        <w:rPr>
          <w:noProof/>
        </w:rPr>
        <mc:AlternateContent>
          <mc:Choice Requires="wps">
            <w:drawing>
              <wp:anchor distT="45720" distB="45720" distL="114300" distR="114300" simplePos="0" relativeHeight="251660288" behindDoc="0" locked="0" layoutInCell="1" allowOverlap="1" wp14:anchorId="21CC821F" wp14:editId="3B554CF9">
                <wp:simplePos x="0" y="0"/>
                <wp:positionH relativeFrom="column">
                  <wp:posOffset>1476375</wp:posOffset>
                </wp:positionH>
                <wp:positionV relativeFrom="paragraph">
                  <wp:posOffset>235585</wp:posOffset>
                </wp:positionV>
                <wp:extent cx="1545590" cy="2993390"/>
                <wp:effectExtent l="0" t="0" r="0" b="0"/>
                <wp:wrapSquare wrapText="bothSides"/>
                <wp:docPr id="1943897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5590" cy="2993390"/>
                        </a:xfrm>
                        <a:prstGeom prst="rect">
                          <a:avLst/>
                        </a:prstGeom>
                        <a:solidFill>
                          <a:srgbClr val="FFFFFF"/>
                        </a:solidFill>
                        <a:ln w="9525">
                          <a:noFill/>
                          <a:miter lim="800000"/>
                          <a:headEnd/>
                          <a:tailEnd/>
                        </a:ln>
                      </wps:spPr>
                      <wps:txbx>
                        <w:txbxContent>
                          <w:p w14:paraId="3047909E" w14:textId="787F9715" w:rsidR="007922F8" w:rsidRDefault="006B2B82" w:rsidP="007922F8">
                            <w:pPr>
                              <w:ind w:left="-142" w:firstLine="142"/>
                            </w:pPr>
                            <w:r>
                              <w:rPr>
                                <w:noProof/>
                              </w:rPr>
                              <w:drawing>
                                <wp:inline distT="0" distB="0" distL="0" distR="0" wp14:anchorId="66173D74" wp14:editId="5E18CD0F">
                                  <wp:extent cx="1301750" cy="2893060"/>
                                  <wp:effectExtent l="0" t="0" r="0" b="2540"/>
                                  <wp:docPr id="12974487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0" cy="2893060"/>
                                          </a:xfrm>
                                          <a:prstGeom prst="rect">
                                            <a:avLst/>
                                          </a:prstGeom>
                                          <a:noFill/>
                                          <a:ln>
                                            <a:noFill/>
                                          </a:ln>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CC821F" id="_x0000_s1031" type="#_x0000_t202" style="position:absolute;left:0;text-align:left;margin-left:116.25pt;margin-top:18.55pt;width:121.7pt;height:235.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" stroked="f">
                <v:textbox>
                  <w:txbxContent>
                    <w:p w14:paraId="3047909E" w14:textId="787F9715" w:rsidR="007922F8" w:rsidRDefault="006B2B82" w:rsidP="007922F8">
                      <w:pPr>
                        <w:ind w:left="-142" w:firstLine="142"/>
                      </w:pPr>
                      <w:r>
                        <w:rPr>
                          <w:noProof/>
                        </w:rPr>
                        <w:drawing>
                          <wp:inline distT="0" distB="0" distL="0" distR="0" wp14:anchorId="66173D74" wp14:editId="5E18CD0F">
                            <wp:extent cx="1301750" cy="2893060"/>
                            <wp:effectExtent l="0" t="0" r="0" b="2540"/>
                            <wp:docPr id="129744877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1750" cy="2893060"/>
                                    </a:xfrm>
                                    <a:prstGeom prst="rect">
                                      <a:avLst/>
                                    </a:prstGeom>
                                    <a:noFill/>
                                    <a:ln>
                                      <a:noFill/>
                                    </a:ln>
                                  </pic:spPr>
                                </pic:pic>
                              </a:graphicData>
                            </a:graphic>
                          </wp:inline>
                        </w:drawing>
                      </w:r>
                    </w:p>
                  </w:txbxContent>
                </v:textbox>
                <w10:wrap type="square"/>
              </v:shape>
            </w:pict>
          </mc:Fallback>
        </mc:AlternateContent>
      </w:r>
    </w:p>
    <w:p w14:paraId="26C78014" w14:textId="77777777" w:rsidR="00725927" w:rsidRDefault="00725927" w:rsidP="00725927">
      <w:pPr>
        <w:ind w:left="-15" w:firstLine="0"/>
        <w:rPr>
          <w:b/>
        </w:rPr>
      </w:pPr>
    </w:p>
    <w:p w14:paraId="1EB0003E" w14:textId="598E7538" w:rsidR="006B2B82" w:rsidRDefault="00725927" w:rsidP="00725927">
      <w:pPr>
        <w:ind w:left="-15" w:right="-257" w:firstLine="0"/>
        <w:rPr>
          <w:bCs/>
        </w:rPr>
      </w:pPr>
      <w:r w:rsidRPr="00D350EF">
        <w:rPr>
          <w:b/>
        </w:rPr>
        <w:t xml:space="preserve">Fig. </w:t>
      </w:r>
      <w:r w:rsidR="00EA303A">
        <w:rPr>
          <w:b/>
        </w:rPr>
        <w:t>2</w:t>
      </w:r>
      <w:r w:rsidRPr="00D350EF">
        <w:rPr>
          <w:b/>
        </w:rPr>
        <w:t xml:space="preserve">. </w:t>
      </w:r>
      <w:r>
        <w:rPr>
          <w:bCs/>
        </w:rPr>
        <w:t>Samples of UI screens</w:t>
      </w:r>
      <w:r>
        <w:rPr>
          <w:b/>
        </w:rPr>
        <w:t xml:space="preserve">; </w:t>
      </w:r>
      <w:r w:rsidRPr="00725927">
        <w:rPr>
          <w:bCs/>
        </w:rPr>
        <w:t>(a)</w:t>
      </w:r>
      <w:r w:rsidRPr="00725927">
        <w:t xml:space="preserve"> </w:t>
      </w:r>
      <w:r w:rsidRPr="00725927">
        <w:rPr>
          <w:bCs/>
        </w:rPr>
        <w:t>Upload screen</w:t>
      </w:r>
      <w:r>
        <w:rPr>
          <w:bCs/>
        </w:rPr>
        <w:t xml:space="preserve">, (b) </w:t>
      </w:r>
      <w:r w:rsidRPr="00725927">
        <w:rPr>
          <w:bCs/>
        </w:rPr>
        <w:t>Detection</w:t>
      </w:r>
      <w:r w:rsidR="006B2B82">
        <w:rPr>
          <w:bCs/>
        </w:rPr>
        <w:t xml:space="preserve"> Standard</w:t>
      </w:r>
      <w:r w:rsidR="00097993">
        <w:rPr>
          <w:bCs/>
        </w:rPr>
        <w:t>-N</w:t>
      </w:r>
      <w:r w:rsidR="006B2B82">
        <w:rPr>
          <w:bCs/>
        </w:rPr>
        <w:t>ormal</w:t>
      </w:r>
      <w:r>
        <w:rPr>
          <w:bCs/>
        </w:rPr>
        <w:t xml:space="preserve">, </w:t>
      </w:r>
    </w:p>
    <w:p w14:paraId="21BC8C44" w14:textId="33B93BF2" w:rsidR="00725927" w:rsidRDefault="00725927" w:rsidP="00725927">
      <w:pPr>
        <w:ind w:left="-15" w:right="-257" w:firstLine="0"/>
      </w:pPr>
      <w:r w:rsidRPr="00725927">
        <w:rPr>
          <w:bCs/>
        </w:rPr>
        <w:t>(c</w:t>
      </w:r>
      <w:r w:rsidR="00A76BED" w:rsidRPr="00725927">
        <w:rPr>
          <w:bCs/>
        </w:rPr>
        <w:t xml:space="preserve">) </w:t>
      </w:r>
      <w:r w:rsidR="006B2B82">
        <w:rPr>
          <w:bCs/>
        </w:rPr>
        <w:t>Detection Non-Standard</w:t>
      </w:r>
      <w:r w:rsidR="00097993">
        <w:rPr>
          <w:bCs/>
        </w:rPr>
        <w:t xml:space="preserve"> </w:t>
      </w:r>
      <w:r w:rsidR="006B2B82">
        <w:rPr>
          <w:bCs/>
        </w:rPr>
        <w:t>expected</w:t>
      </w:r>
    </w:p>
    <w:p w14:paraId="42DB76ED" w14:textId="77777777" w:rsidR="007922F8" w:rsidRDefault="007922F8" w:rsidP="007922F8">
      <w:pPr>
        <w:ind w:firstLine="0"/>
        <w:rPr>
          <w:sz w:val="24"/>
          <w:szCs w:val="24"/>
          <w:rtl/>
        </w:rPr>
      </w:pPr>
    </w:p>
    <w:p w14:paraId="4AE526E7" w14:textId="3C09A229" w:rsidR="00B971DF" w:rsidRDefault="00EA2C1C" w:rsidP="00EA2C1C">
      <w:pPr>
        <w:pStyle w:val="Heading3"/>
        <w:numPr>
          <w:ilvl w:val="0"/>
          <w:numId w:val="0"/>
        </w:numPr>
        <w:ind w:left="10" w:hanging="10"/>
        <w:rPr>
          <w:color w:val="auto"/>
        </w:rPr>
      </w:pPr>
      <w:r>
        <w:t xml:space="preserve">3.2 </w:t>
      </w:r>
      <w:r w:rsidR="00B971DF">
        <w:t>Backend Phase</w:t>
      </w:r>
    </w:p>
    <w:p w14:paraId="50FD5A53" w14:textId="46BC1499" w:rsidR="00B971DF" w:rsidRDefault="00B971DF" w:rsidP="00586160">
      <w:pPr>
        <w:spacing w:before="100" w:beforeAutospacing="1" w:after="100" w:afterAutospacing="1"/>
        <w:ind w:firstLine="0"/>
      </w:pPr>
      <w:r>
        <w:t>The backend phase forms the operational core of the proposed system, facilitating early detection of Down Syndrome and delivering tailored support resources to parents. This phase orchestrates the flow of data between the user interface, AI inference engine, and content support modules, ensuring both functional robustness and user security.</w:t>
      </w:r>
      <w:r w:rsidR="00586160">
        <w:t xml:space="preserve"> </w:t>
      </w:r>
      <w:r>
        <w:t xml:space="preserve">At its core, the backend manages user interactions such as account registration, </w:t>
      </w:r>
      <w:r>
        <w:lastRenderedPageBreak/>
        <w:t>authentication, and secure session handling. It processes uploaded ultrasound images, prepares them for analysis, and interfaces with the prediction engine. Once the AI system generates inference results, these outputs are returned to the frontend for visualization and interpretation by healthcare professionals and users.</w:t>
      </w:r>
      <w:r w:rsidR="00586160">
        <w:t xml:space="preserve"> </w:t>
      </w:r>
      <w:r>
        <w:t>A key component of the backend is its ability to dynamically integrate with external educational content platforms. Through this integration, the system retrieves multimedia resources related to Down Syndrome—such as therapeutic guides and educational videos—tailored to the specific needs of parents and caregivers. These resources are stored and indexed for quick retrieval, enabling timely access to relevant content.</w:t>
      </w:r>
      <w:r w:rsidR="00586160">
        <w:t xml:space="preserve"> </w:t>
      </w:r>
      <w:r>
        <w:t>The backend also enables the structured management of various therapeutic and developmental tools. These include language and communication guides, exercises for motor and cognitive development, and directories linking users to medical professionals and support communities. Efficient data handling processes ensure these resources are categorized, retrievable, and regularly updated.</w:t>
      </w:r>
      <w:r w:rsidR="00586160">
        <w:t xml:space="preserve"> </w:t>
      </w:r>
      <w:r>
        <w:t>Security and privacy are foundational to all backend processes. The system employs rigorous access control and encrypted communication channels to protect sensitive medical data. All interactions, from API calls to data transfers, are safeguarded by layers of authorization, validation, and monitoring to uphold compliance with privacy standards.</w:t>
      </w:r>
      <w:r w:rsidR="00586160">
        <w:t xml:space="preserve"> </w:t>
      </w:r>
      <w:r>
        <w:t>The backend is architected to be modular and scalable, supporting future enhancements such as real-time communication with therapists, personalized notifications, and longitudinal tracking of developmental progress.</w:t>
      </w:r>
      <w:r w:rsidR="00586160">
        <w:t xml:space="preserve"> </w:t>
      </w:r>
      <w:r>
        <w:t>In collaboration with the AI engine, the backend facilitates training and evaluation of predictive models. Data preprocessing, validation, and performance monitoring are conducted to ensure model reliability and generalization. This infrastructure supports iterative learning and optimization, allowing the system to continuously improve its diagnostic accuracy and effectiveness over time.</w:t>
      </w:r>
      <w:r w:rsidR="00097993">
        <w:t xml:space="preserve"> </w:t>
      </w:r>
    </w:p>
    <w:p w14:paraId="335A5A10" w14:textId="61991B7A" w:rsidR="00097993" w:rsidRDefault="00097993" w:rsidP="00586160">
      <w:pPr>
        <w:autoSpaceDE w:val="0"/>
        <w:autoSpaceDN w:val="0"/>
        <w:adjustRightInd w:val="0"/>
        <w:spacing w:after="0" w:line="240" w:lineRule="auto"/>
        <w:ind w:right="0" w:firstLine="0"/>
        <w:jc w:val="left"/>
        <w:rPr>
          <w:rFonts w:ascii="Times-Roman" w:eastAsiaTheme="minorEastAsia" w:hAnsi="Times-Roman" w:cs="Times-Roman"/>
          <w:szCs w:val="20"/>
        </w:rPr>
      </w:pPr>
      <w:r>
        <w:rPr>
          <w:rFonts w:ascii="Times-Roman" w:eastAsiaTheme="minorEastAsia" w:hAnsi="Times-Roman" w:cs="Times-Roman"/>
          <w:szCs w:val="20"/>
        </w:rPr>
        <w:t xml:space="preserve">Figure </w:t>
      </w:r>
      <w:r w:rsidR="00EA303A">
        <w:rPr>
          <w:rFonts w:ascii="Times-Roman" w:eastAsiaTheme="minorEastAsia" w:hAnsi="Times-Roman" w:cs="Times-Roman"/>
          <w:color w:val="0000FF"/>
          <w:szCs w:val="20"/>
        </w:rPr>
        <w:t>3</w:t>
      </w:r>
      <w:r>
        <w:rPr>
          <w:rFonts w:ascii="Times-Roman" w:eastAsiaTheme="minorEastAsia" w:hAnsi="Times-Roman" w:cs="Times-Roman"/>
          <w:color w:val="0000FF"/>
          <w:szCs w:val="20"/>
        </w:rPr>
        <w:t xml:space="preserve"> </w:t>
      </w:r>
      <w:r>
        <w:rPr>
          <w:rFonts w:ascii="Times-Roman" w:eastAsiaTheme="minorEastAsia" w:hAnsi="Times-Roman" w:cs="Times-Roman"/>
          <w:szCs w:val="20"/>
        </w:rPr>
        <w:t>shows the backend process in the system.</w:t>
      </w:r>
    </w:p>
    <w:p w14:paraId="13441437" w14:textId="77777777" w:rsidR="00EA303A" w:rsidRPr="00586160" w:rsidRDefault="00EA303A" w:rsidP="00586160">
      <w:pPr>
        <w:autoSpaceDE w:val="0"/>
        <w:autoSpaceDN w:val="0"/>
        <w:adjustRightInd w:val="0"/>
        <w:spacing w:after="0" w:line="240" w:lineRule="auto"/>
        <w:ind w:right="0" w:firstLine="0"/>
        <w:jc w:val="left"/>
        <w:rPr>
          <w:rFonts w:ascii="Times-Roman" w:eastAsiaTheme="minorEastAsia" w:hAnsi="Times-Roman" w:cs="Times-Roman"/>
          <w:szCs w:val="20"/>
        </w:rPr>
      </w:pPr>
    </w:p>
    <w:p w14:paraId="2C3DDE3F" w14:textId="77777777" w:rsidR="00097993" w:rsidRDefault="00097993" w:rsidP="00097993">
      <w:pPr>
        <w:ind w:left="-15" w:firstLine="0"/>
        <w:jc w:val="center"/>
      </w:pPr>
      <w:r>
        <w:rPr>
          <w:noProof/>
        </w:rPr>
        <w:drawing>
          <wp:inline distT="0" distB="0" distL="0" distR="0" wp14:anchorId="429D4758" wp14:editId="1AA9E8C9">
            <wp:extent cx="1819275" cy="2780240"/>
            <wp:effectExtent l="57150" t="38100" r="47625" b="39370"/>
            <wp:docPr id="10367745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6328" cy="2806301"/>
                    </a:xfrm>
                    <a:prstGeom prst="rect">
                      <a:avLst/>
                    </a:prstGeom>
                    <a:noFill/>
                    <a:ln>
                      <a:noFill/>
                    </a:ln>
                    <a:scene3d>
                      <a:camera prst="orthographicFront"/>
                      <a:lightRig rig="threePt" dir="t"/>
                    </a:scene3d>
                    <a:sp3d>
                      <a:bevelT w="165100" prst="coolSlant"/>
                      <a:bevelB w="165100" prst="coolSlant"/>
                    </a:sp3d>
                  </pic:spPr>
                </pic:pic>
              </a:graphicData>
            </a:graphic>
          </wp:inline>
        </w:drawing>
      </w:r>
    </w:p>
    <w:p w14:paraId="5C83E6D5" w14:textId="77777777" w:rsidR="00097993" w:rsidRDefault="00097993" w:rsidP="00097993">
      <w:pPr>
        <w:ind w:left="-15" w:firstLine="0"/>
        <w:jc w:val="center"/>
      </w:pPr>
    </w:p>
    <w:p w14:paraId="4B3B7250" w14:textId="66200635" w:rsidR="00097993" w:rsidRDefault="00097993" w:rsidP="00097993">
      <w:pPr>
        <w:ind w:left="-15" w:firstLine="0"/>
        <w:jc w:val="center"/>
        <w:rPr>
          <w:bCs/>
        </w:rPr>
      </w:pPr>
      <w:r w:rsidRPr="00D350EF">
        <w:rPr>
          <w:b/>
        </w:rPr>
        <w:t xml:space="preserve">Fig. </w:t>
      </w:r>
      <w:r w:rsidR="00EA303A">
        <w:rPr>
          <w:b/>
        </w:rPr>
        <w:t>3</w:t>
      </w:r>
      <w:r w:rsidRPr="00D350EF">
        <w:rPr>
          <w:b/>
        </w:rPr>
        <w:t xml:space="preserve">. </w:t>
      </w:r>
      <w:r w:rsidRPr="00D57A16">
        <w:rPr>
          <w:bCs/>
        </w:rPr>
        <w:t>Building block of the proposed Down Syndrome Detection app</w:t>
      </w:r>
    </w:p>
    <w:p w14:paraId="4BD4C3A7" w14:textId="35C83562" w:rsidR="00097993" w:rsidRDefault="00097993" w:rsidP="00B971DF">
      <w:pPr>
        <w:spacing w:before="100" w:beforeAutospacing="1" w:after="100" w:afterAutospacing="1"/>
      </w:pPr>
    </w:p>
    <w:p w14:paraId="5CB4BB4E" w14:textId="77777777" w:rsidR="00EA303A" w:rsidRDefault="00EA303A" w:rsidP="00B971DF">
      <w:pPr>
        <w:spacing w:before="100" w:beforeAutospacing="1" w:after="100" w:afterAutospacing="1"/>
      </w:pPr>
    </w:p>
    <w:p w14:paraId="6F26066B" w14:textId="384EDE07" w:rsidR="00F648BF" w:rsidRPr="003753A6" w:rsidRDefault="00F648BF" w:rsidP="00F648BF">
      <w:pPr>
        <w:pStyle w:val="NormalWeb"/>
        <w:spacing w:before="0" w:beforeAutospacing="0" w:after="0" w:afterAutospacing="0"/>
        <w:jc w:val="both"/>
        <w:rPr>
          <w:sz w:val="20"/>
          <w:szCs w:val="20"/>
        </w:rPr>
      </w:pPr>
      <w:r w:rsidRPr="00AF53B7">
        <w:rPr>
          <w:rStyle w:val="Strong"/>
          <w:sz w:val="20"/>
          <w:szCs w:val="20"/>
        </w:rPr>
        <w:t>Model Architecture</w:t>
      </w:r>
      <w:r w:rsidRPr="00AF53B7">
        <w:rPr>
          <w:sz w:val="20"/>
          <w:szCs w:val="20"/>
        </w:rPr>
        <w:t xml:space="preserve"> </w:t>
      </w:r>
      <w:r w:rsidRPr="003753A6">
        <w:rPr>
          <w:sz w:val="20"/>
          <w:szCs w:val="20"/>
        </w:rPr>
        <w:t xml:space="preserve">For effective feature extraction and efficient deployment on mobile devices via a Flutter-based </w:t>
      </w:r>
      <w:r w:rsidRPr="00123832">
        <w:rPr>
          <w:sz w:val="20"/>
          <w:szCs w:val="20"/>
        </w:rPr>
        <w:t>mobile application</w:t>
      </w:r>
      <w:r w:rsidRPr="003753A6">
        <w:rPr>
          <w:sz w:val="20"/>
          <w:szCs w:val="20"/>
        </w:rPr>
        <w:t>, transfer learning was utilized. The model down_detect_v</w:t>
      </w:r>
      <w:proofErr w:type="gramStart"/>
      <w:r w:rsidRPr="003753A6">
        <w:rPr>
          <w:sz w:val="20"/>
          <w:szCs w:val="20"/>
        </w:rPr>
        <w:t>1.keras</w:t>
      </w:r>
      <w:proofErr w:type="gramEnd"/>
      <w:r w:rsidRPr="003753A6">
        <w:rPr>
          <w:sz w:val="20"/>
          <w:szCs w:val="20"/>
        </w:rPr>
        <w:t xml:space="preserve"> was built upon a pre-trained convolutional neural network (CNN) backbone—chosen for its balance of accuracy and computational efficiency.</w:t>
      </w:r>
    </w:p>
    <w:p w14:paraId="20D12851" w14:textId="7CF46D6F" w:rsidR="00F648BF" w:rsidRPr="003753A6" w:rsidRDefault="00F648BF" w:rsidP="00F648BF">
      <w:pPr>
        <w:pStyle w:val="NormalWeb"/>
        <w:spacing w:before="0" w:beforeAutospacing="0" w:after="0" w:afterAutospacing="0"/>
        <w:jc w:val="both"/>
        <w:rPr>
          <w:b/>
          <w:bCs/>
          <w:sz w:val="20"/>
          <w:szCs w:val="20"/>
        </w:rPr>
      </w:pPr>
      <w:r w:rsidRPr="003753A6">
        <w:rPr>
          <w:b/>
          <w:bCs/>
          <w:sz w:val="20"/>
          <w:szCs w:val="20"/>
        </w:rPr>
        <w:t>The architecture included the following layers:</w:t>
      </w:r>
    </w:p>
    <w:p w14:paraId="13045F34" w14:textId="77777777" w:rsidR="00F648BF" w:rsidRDefault="00F648BF" w:rsidP="00F648BF">
      <w:pPr>
        <w:pStyle w:val="NormalWeb"/>
        <w:spacing w:before="0" w:beforeAutospacing="0" w:after="0" w:afterAutospacing="0"/>
        <w:jc w:val="both"/>
        <w:rPr>
          <w:sz w:val="20"/>
          <w:szCs w:val="20"/>
        </w:rPr>
      </w:pPr>
      <w:r w:rsidRPr="003753A6">
        <w:rPr>
          <w:sz w:val="20"/>
          <w:szCs w:val="20"/>
        </w:rPr>
        <w:t xml:space="preserve">A pre-trained CNN (EfficientNetB0) as the base for feature extraction, with </w:t>
      </w:r>
      <w:r>
        <w:rPr>
          <w:sz w:val="20"/>
          <w:szCs w:val="20"/>
        </w:rPr>
        <w:t xml:space="preserve">             </w:t>
      </w:r>
      <w:r w:rsidRPr="003753A6">
        <w:rPr>
          <w:sz w:val="20"/>
          <w:szCs w:val="20"/>
        </w:rPr>
        <w:t>ImageNet weights and the top classification layers removed</w:t>
      </w:r>
      <w:r>
        <w:rPr>
          <w:sz w:val="20"/>
          <w:szCs w:val="20"/>
        </w:rPr>
        <w:t xml:space="preserve"> , </w:t>
      </w:r>
      <w:r w:rsidRPr="003753A6">
        <w:rPr>
          <w:sz w:val="20"/>
          <w:szCs w:val="20"/>
        </w:rPr>
        <w:t>Global Average Pooling to reduce dimensionality while retaining spatial information</w:t>
      </w:r>
      <w:r>
        <w:rPr>
          <w:sz w:val="20"/>
          <w:szCs w:val="20"/>
        </w:rPr>
        <w:t xml:space="preserve">  , </w:t>
      </w:r>
      <w:r w:rsidRPr="003753A6">
        <w:rPr>
          <w:sz w:val="20"/>
          <w:szCs w:val="20"/>
        </w:rPr>
        <w:t>Fully connected Dense layers to map high-level features to class probabilities</w:t>
      </w:r>
      <w:r>
        <w:rPr>
          <w:sz w:val="20"/>
          <w:szCs w:val="20"/>
        </w:rPr>
        <w:t xml:space="preserve"> , </w:t>
      </w:r>
      <w:r w:rsidRPr="003753A6">
        <w:rPr>
          <w:sz w:val="20"/>
          <w:szCs w:val="20"/>
        </w:rPr>
        <w:t xml:space="preserve">A final Dense layer with a sigmoid or </w:t>
      </w:r>
      <w:proofErr w:type="spellStart"/>
      <w:r w:rsidRPr="003753A6">
        <w:rPr>
          <w:sz w:val="20"/>
          <w:szCs w:val="20"/>
        </w:rPr>
        <w:t>softmax</w:t>
      </w:r>
      <w:proofErr w:type="spellEnd"/>
      <w:r w:rsidRPr="003753A6">
        <w:rPr>
          <w:sz w:val="20"/>
          <w:szCs w:val="20"/>
        </w:rPr>
        <w:t xml:space="preserve"> activation (depending on binary or categorical classification) to output class </w:t>
      </w:r>
      <w:proofErr w:type="spellStart"/>
      <w:r w:rsidRPr="003753A6">
        <w:rPr>
          <w:sz w:val="20"/>
          <w:szCs w:val="20"/>
        </w:rPr>
        <w:t>predictions.</w:t>
      </w:r>
      <w:r w:rsidRPr="00AF53B7">
        <w:rPr>
          <w:sz w:val="20"/>
          <w:szCs w:val="20"/>
        </w:rPr>
        <w:t>To</w:t>
      </w:r>
      <w:proofErr w:type="spellEnd"/>
      <w:r w:rsidRPr="00AF53B7">
        <w:rPr>
          <w:sz w:val="20"/>
          <w:szCs w:val="20"/>
        </w:rPr>
        <w:t xml:space="preserve"> address the observed class imbalance during early evaluations, </w:t>
      </w:r>
      <w:r w:rsidRPr="00F36802">
        <w:rPr>
          <w:rStyle w:val="Strong"/>
          <w:b w:val="0"/>
          <w:bCs w:val="0"/>
          <w:sz w:val="20"/>
          <w:szCs w:val="20"/>
        </w:rPr>
        <w:t>class weighting</w:t>
      </w:r>
      <w:r w:rsidRPr="00AF53B7">
        <w:rPr>
          <w:sz w:val="20"/>
          <w:szCs w:val="20"/>
        </w:rPr>
        <w:t xml:space="preserve"> was applied. Furthermore, </w:t>
      </w:r>
      <w:r w:rsidRPr="00F36802">
        <w:rPr>
          <w:rStyle w:val="Strong"/>
          <w:b w:val="0"/>
          <w:bCs w:val="0"/>
          <w:sz w:val="20"/>
          <w:szCs w:val="20"/>
        </w:rPr>
        <w:t>focal</w:t>
      </w:r>
      <w:r w:rsidRPr="00AF53B7">
        <w:rPr>
          <w:rStyle w:val="Strong"/>
          <w:sz w:val="20"/>
          <w:szCs w:val="20"/>
        </w:rPr>
        <w:t xml:space="preserve"> </w:t>
      </w:r>
      <w:r w:rsidRPr="00F36802">
        <w:rPr>
          <w:rStyle w:val="Strong"/>
          <w:b w:val="0"/>
          <w:bCs w:val="0"/>
          <w:sz w:val="20"/>
          <w:szCs w:val="20"/>
        </w:rPr>
        <w:t>loss</w:t>
      </w:r>
      <w:r w:rsidRPr="00AF53B7">
        <w:rPr>
          <w:sz w:val="20"/>
          <w:szCs w:val="20"/>
        </w:rPr>
        <w:t xml:space="preserve"> was tested to reduce overconfidence in misclassified predictions. These adjustments helped stabilize the learning curve and improved generalization.</w:t>
      </w:r>
    </w:p>
    <w:p w14:paraId="4F49EE94" w14:textId="77777777" w:rsidR="00A76BED" w:rsidRPr="005F19DF" w:rsidRDefault="00A76BED" w:rsidP="00271EB8">
      <w:pPr>
        <w:pStyle w:val="NormalWeb"/>
        <w:spacing w:before="0" w:beforeAutospacing="0" w:after="0" w:afterAutospacing="0"/>
        <w:rPr>
          <w:sz w:val="20"/>
          <w:szCs w:val="20"/>
        </w:rPr>
      </w:pPr>
    </w:p>
    <w:p w14:paraId="75BDFF10" w14:textId="77777777" w:rsidR="00E21113" w:rsidRPr="001F7E18" w:rsidRDefault="007118AD">
      <w:pPr>
        <w:pStyle w:val="Heading1"/>
        <w:ind w:left="551" w:hanging="566"/>
        <w:rPr>
          <w:sz w:val="28"/>
          <w:szCs w:val="28"/>
        </w:rPr>
      </w:pPr>
      <w:r w:rsidRPr="001F7E18">
        <w:rPr>
          <w:sz w:val="28"/>
          <w:szCs w:val="28"/>
        </w:rPr>
        <w:t xml:space="preserve">Experimental Results and Discussion  </w:t>
      </w:r>
    </w:p>
    <w:p w14:paraId="1A3B7913" w14:textId="1947D5F9" w:rsidR="00353197" w:rsidRDefault="00EA303A" w:rsidP="000B0521">
      <w:pPr>
        <w:ind w:firstLine="0"/>
      </w:pPr>
      <w:r>
        <w:t xml:space="preserve">    </w:t>
      </w:r>
      <w:r w:rsidR="00353197">
        <w:t xml:space="preserve">To ensure accuracy and reliability, the AI model undergoes extensive testing. Key performance indicators include: </w:t>
      </w:r>
      <w:r w:rsidR="00353197" w:rsidRPr="00250F9E">
        <w:t>Precision, Recall, and F1-score to measure accuracy in classification tasks</w:t>
      </w:r>
      <w:r w:rsidR="00353197">
        <w:t xml:space="preserve">, </w:t>
      </w:r>
      <w:r w:rsidR="00353197" w:rsidRPr="00250F9E">
        <w:t>Mean Average Precision (</w:t>
      </w:r>
      <w:proofErr w:type="spellStart"/>
      <w:r w:rsidR="00353197" w:rsidRPr="00250F9E">
        <w:t>mAP</w:t>
      </w:r>
      <w:proofErr w:type="spellEnd"/>
      <w:r w:rsidR="00353197" w:rsidRPr="00250F9E">
        <w:t xml:space="preserve">) to assess the object detection model’s </w:t>
      </w:r>
      <w:proofErr w:type="gramStart"/>
      <w:r w:rsidR="00353197" w:rsidRPr="00250F9E">
        <w:t>effectiveness</w:t>
      </w:r>
      <w:r w:rsidR="00353197">
        <w:t xml:space="preserve"> ,</w:t>
      </w:r>
      <w:proofErr w:type="gramEnd"/>
      <w:r w:rsidR="00353197">
        <w:t xml:space="preserve"> </w:t>
      </w:r>
      <w:r w:rsidR="00353197" w:rsidRPr="00250F9E">
        <w:t>ROC Curve &amp; AUC Score to determine the model’s ability to detect Down Syndrome risk.</w:t>
      </w:r>
    </w:p>
    <w:p w14:paraId="76A09994" w14:textId="77777777" w:rsidR="00353197" w:rsidRPr="00250F9E" w:rsidRDefault="00353197" w:rsidP="00353197">
      <w:pPr>
        <w:spacing w:after="0" w:line="240" w:lineRule="auto"/>
        <w:ind w:firstLine="0"/>
      </w:pPr>
      <w:r>
        <w:t xml:space="preserve">Additionally, ongoing refinements are made through: </w:t>
      </w:r>
      <w:r w:rsidRPr="00250F9E">
        <w:t xml:space="preserve">Comparing AI predictions with expert medical </w:t>
      </w:r>
      <w:proofErr w:type="gramStart"/>
      <w:r w:rsidRPr="00250F9E">
        <w:t>assessments</w:t>
      </w:r>
      <w:r>
        <w:t xml:space="preserve"> ,</w:t>
      </w:r>
      <w:proofErr w:type="gramEnd"/>
      <w:r>
        <w:t xml:space="preserve"> </w:t>
      </w:r>
      <w:r w:rsidRPr="00250F9E">
        <w:t>Expanding the dataset with new ultrasound images from research collaborations</w:t>
      </w:r>
      <w:r>
        <w:t xml:space="preserve"> , </w:t>
      </w:r>
      <w:r w:rsidRPr="00250F9E">
        <w:t xml:space="preserve">Regular updates to the AI model to align with the latest advancements in prenatal screening. </w:t>
      </w:r>
    </w:p>
    <w:p w14:paraId="33CAA8E7" w14:textId="54F4C504" w:rsidR="000B0521" w:rsidRDefault="00353197" w:rsidP="00586160">
      <w:pPr>
        <w:spacing w:after="0" w:line="240" w:lineRule="auto"/>
        <w:ind w:right="0" w:firstLine="0"/>
      </w:pPr>
      <w:r>
        <w:t>After training, the model was saved as down_detect_v</w:t>
      </w:r>
      <w:proofErr w:type="gramStart"/>
      <w:r>
        <w:t>1.keras</w:t>
      </w:r>
      <w:proofErr w:type="gramEnd"/>
      <w:r>
        <w:t xml:space="preserve"> and evaluated on the test dataset. While it demonstrated promising accuracy, analysis of misclassified images highlighted the need for further improvement. This led to an iterative refinement approach including: Applying data augmentation (e.g., rotation, zoom, flip) to increase data </w:t>
      </w:r>
      <w:proofErr w:type="gramStart"/>
      <w:r>
        <w:t>variability ,</w:t>
      </w:r>
      <w:proofErr w:type="gramEnd"/>
      <w:r>
        <w:t xml:space="preserve"> </w:t>
      </w:r>
    </w:p>
    <w:p w14:paraId="0A30AE24" w14:textId="3638194F" w:rsidR="00353197" w:rsidRDefault="00353197" w:rsidP="00353197">
      <w:pPr>
        <w:spacing w:after="0" w:line="240" w:lineRule="auto"/>
        <w:ind w:right="0" w:firstLine="0"/>
      </w:pPr>
      <w:r>
        <w:t xml:space="preserve">Experimenting with Focal Loss to better handle class </w:t>
      </w:r>
      <w:proofErr w:type="gramStart"/>
      <w:r>
        <w:t>imbalance ,</w:t>
      </w:r>
      <w:proofErr w:type="gramEnd"/>
      <w:r>
        <w:t xml:space="preserve"> Hyperparameter tuning (learning rate, batch size, etc.) , Exploring alternative pretrained models for higher accuracy and mobile efficiency , The results of each version were compared using confusion matrices, classification reports, and visual inspection of prediction outputs. The most reliable and efficient version was selected for integration into the </w:t>
      </w:r>
      <w:r w:rsidR="00123832">
        <w:t>system</w:t>
      </w:r>
      <w:r>
        <w:t>.</w:t>
      </w:r>
      <w:r w:rsidR="000B0521">
        <w:t xml:space="preserve"> </w:t>
      </w:r>
    </w:p>
    <w:p w14:paraId="3E04A5C6" w14:textId="6F7A305B" w:rsidR="000B0521" w:rsidRDefault="000B0521" w:rsidP="000B0521">
      <w:pPr>
        <w:pStyle w:val="NormalWeb"/>
        <w:spacing w:before="0" w:beforeAutospacing="0" w:after="0" w:afterAutospacing="0"/>
        <w:jc w:val="both"/>
        <w:rPr>
          <w:sz w:val="20"/>
          <w:szCs w:val="20"/>
        </w:rPr>
      </w:pPr>
      <w:r w:rsidRPr="00AF53B7">
        <w:rPr>
          <w:sz w:val="20"/>
          <w:szCs w:val="20"/>
        </w:rPr>
        <w:t>Upon evaluation, the model displayed the following performance:</w:t>
      </w:r>
    </w:p>
    <w:p w14:paraId="7F1DCAD8" w14:textId="057F044C" w:rsidR="00097993" w:rsidRPr="00097993" w:rsidRDefault="000B0521" w:rsidP="00097993">
      <w:pPr>
        <w:pStyle w:val="NormalWeb"/>
        <w:spacing w:before="0" w:beforeAutospacing="0" w:after="0" w:afterAutospacing="0"/>
        <w:jc w:val="both"/>
        <w:rPr>
          <w:sz w:val="20"/>
          <w:szCs w:val="20"/>
        </w:rPr>
      </w:pPr>
      <w:r w:rsidRPr="001114B8">
        <w:rPr>
          <w:sz w:val="20"/>
          <w:szCs w:val="20"/>
        </w:rPr>
        <w:t xml:space="preserve">For </w:t>
      </w:r>
      <w:r w:rsidRPr="001114B8">
        <w:rPr>
          <w:rStyle w:val="Strong"/>
          <w:b w:val="0"/>
          <w:bCs w:val="0"/>
          <w:sz w:val="20"/>
          <w:szCs w:val="20"/>
        </w:rPr>
        <w:t>precision</w:t>
      </w:r>
      <w:r w:rsidRPr="001114B8">
        <w:rPr>
          <w:sz w:val="20"/>
          <w:szCs w:val="20"/>
        </w:rPr>
        <w:t>, the scores were 0.97 for Non-Standard cases, 0.88 for Standard cases, with a macro average of 0.93 and a weighted average of 0.93.</w:t>
      </w:r>
      <w:r>
        <w:rPr>
          <w:sz w:val="20"/>
          <w:szCs w:val="20"/>
        </w:rPr>
        <w:t xml:space="preserve"> </w:t>
      </w:r>
      <w:r w:rsidRPr="001114B8">
        <w:rPr>
          <w:sz w:val="20"/>
          <w:szCs w:val="20"/>
        </w:rPr>
        <w:t xml:space="preserve"> In terms of </w:t>
      </w:r>
      <w:r w:rsidRPr="001114B8">
        <w:rPr>
          <w:rStyle w:val="Strong"/>
          <w:b w:val="0"/>
          <w:bCs w:val="0"/>
          <w:sz w:val="20"/>
          <w:szCs w:val="20"/>
        </w:rPr>
        <w:t>recall</w:t>
      </w:r>
      <w:r w:rsidRPr="001114B8">
        <w:rPr>
          <w:sz w:val="20"/>
          <w:szCs w:val="20"/>
        </w:rPr>
        <w:t xml:space="preserve">, the model achieved 0.89 for Non-Standard and 0.97 for Standard, again with both macro </w:t>
      </w:r>
      <w:r w:rsidRPr="001114B8">
        <w:rPr>
          <w:sz w:val="20"/>
          <w:szCs w:val="20"/>
        </w:rPr>
        <w:lastRenderedPageBreak/>
        <w:t xml:space="preserve">and weighted averages equal to 0.93. Regarding the </w:t>
      </w:r>
      <w:r w:rsidRPr="001114B8">
        <w:rPr>
          <w:rStyle w:val="Strong"/>
          <w:b w:val="0"/>
          <w:bCs w:val="0"/>
          <w:sz w:val="20"/>
          <w:szCs w:val="20"/>
        </w:rPr>
        <w:t>F1</w:t>
      </w:r>
      <w:r w:rsidRPr="001114B8">
        <w:rPr>
          <w:rStyle w:val="Strong"/>
          <w:sz w:val="20"/>
          <w:szCs w:val="20"/>
        </w:rPr>
        <w:t xml:space="preserve"> </w:t>
      </w:r>
      <w:r w:rsidRPr="001114B8">
        <w:rPr>
          <w:rStyle w:val="Strong"/>
          <w:b w:val="0"/>
          <w:bCs w:val="0"/>
          <w:sz w:val="20"/>
          <w:szCs w:val="20"/>
        </w:rPr>
        <w:t>score</w:t>
      </w:r>
      <w:r w:rsidRPr="001114B8">
        <w:rPr>
          <w:sz w:val="20"/>
          <w:szCs w:val="20"/>
        </w:rPr>
        <w:t xml:space="preserve">, the model recorded 0.93 for Non-Standard, 0.92 for Standard, with macro and weighted averages also at 0.93. The overall </w:t>
      </w:r>
      <w:r w:rsidRPr="001114B8">
        <w:rPr>
          <w:rStyle w:val="Strong"/>
          <w:b w:val="0"/>
          <w:bCs w:val="0"/>
          <w:sz w:val="20"/>
          <w:szCs w:val="20"/>
        </w:rPr>
        <w:t>test</w:t>
      </w:r>
      <w:r w:rsidRPr="001114B8">
        <w:rPr>
          <w:rStyle w:val="Strong"/>
          <w:sz w:val="20"/>
          <w:szCs w:val="20"/>
        </w:rPr>
        <w:t xml:space="preserve"> </w:t>
      </w:r>
      <w:r w:rsidRPr="001114B8">
        <w:rPr>
          <w:rStyle w:val="Strong"/>
          <w:b w:val="0"/>
          <w:bCs w:val="0"/>
          <w:sz w:val="20"/>
          <w:szCs w:val="20"/>
        </w:rPr>
        <w:t>accuracy</w:t>
      </w:r>
      <w:r w:rsidRPr="001114B8">
        <w:rPr>
          <w:sz w:val="20"/>
          <w:szCs w:val="20"/>
        </w:rPr>
        <w:t xml:space="preserve"> was 93% (0.93), indicating a well-balanced performance across both classes.</w:t>
      </w:r>
      <w:r w:rsidR="00097993" w:rsidRPr="00097993">
        <w:t xml:space="preserve"> </w:t>
      </w:r>
      <w:r w:rsidR="00097993" w:rsidRPr="00097993">
        <w:rPr>
          <w:sz w:val="20"/>
          <w:szCs w:val="20"/>
        </w:rPr>
        <w:t xml:space="preserve">The confusion matrix illustrates the performance of the final trained model on the test dataset. Out of the 1,244 </w:t>
      </w:r>
      <w:r w:rsidR="00097993" w:rsidRPr="00097993">
        <w:rPr>
          <w:rStyle w:val="Emphasis"/>
          <w:sz w:val="20"/>
          <w:szCs w:val="20"/>
        </w:rPr>
        <w:t>Non-Standard</w:t>
      </w:r>
      <w:r w:rsidR="00097993" w:rsidRPr="00097993">
        <w:rPr>
          <w:sz w:val="20"/>
          <w:szCs w:val="20"/>
        </w:rPr>
        <w:t xml:space="preserve"> ultrasound images, the model correctly classified 1,108 as </w:t>
      </w:r>
      <w:r w:rsidR="00097993" w:rsidRPr="00097993">
        <w:rPr>
          <w:rStyle w:val="Emphasis"/>
          <w:sz w:val="20"/>
          <w:szCs w:val="20"/>
        </w:rPr>
        <w:t>Non-Standard</w:t>
      </w:r>
      <w:r w:rsidR="00097993" w:rsidRPr="00097993">
        <w:rPr>
          <w:sz w:val="20"/>
          <w:szCs w:val="20"/>
        </w:rPr>
        <w:t xml:space="preserve"> and misclassified 136 as </w:t>
      </w:r>
      <w:r w:rsidR="00097993" w:rsidRPr="00097993">
        <w:rPr>
          <w:rStyle w:val="Emphasis"/>
          <w:sz w:val="20"/>
          <w:szCs w:val="20"/>
        </w:rPr>
        <w:t>Standard</w:t>
      </w:r>
      <w:r w:rsidR="00097993" w:rsidRPr="00097993">
        <w:rPr>
          <w:sz w:val="20"/>
          <w:szCs w:val="20"/>
        </w:rPr>
        <w:t xml:space="preserve">. Similarly, out of the 1,061 </w:t>
      </w:r>
      <w:r w:rsidR="00097993" w:rsidRPr="00097993">
        <w:rPr>
          <w:rStyle w:val="Emphasis"/>
          <w:sz w:val="20"/>
          <w:szCs w:val="20"/>
        </w:rPr>
        <w:t>Standard</w:t>
      </w:r>
      <w:r w:rsidR="00097993" w:rsidRPr="00097993">
        <w:rPr>
          <w:sz w:val="20"/>
          <w:szCs w:val="20"/>
        </w:rPr>
        <w:t xml:space="preserve"> images, 1,029 were correctly classified, while 32 were incorrectly predicted as </w:t>
      </w:r>
      <w:r w:rsidR="00097993" w:rsidRPr="00097993">
        <w:rPr>
          <w:rStyle w:val="Emphasis"/>
          <w:sz w:val="20"/>
          <w:szCs w:val="20"/>
        </w:rPr>
        <w:t>Non-Standard</w:t>
      </w:r>
      <w:r w:rsidR="00097993" w:rsidRPr="00097993">
        <w:rPr>
          <w:sz w:val="20"/>
          <w:szCs w:val="20"/>
        </w:rPr>
        <w:t>. These results reflect a strong classification performance, particularly in minimizing false negatives, which is critical in medical screening applications. The model demonstrates high sensitivity and specificity, contributing to its overall accuracy of 93%.</w:t>
      </w:r>
    </w:p>
    <w:p w14:paraId="03C5B5C2" w14:textId="34FBCDB6" w:rsidR="000B0521" w:rsidRDefault="000B0521" w:rsidP="000B0521">
      <w:pPr>
        <w:pStyle w:val="NormalWeb"/>
        <w:spacing w:before="0" w:beforeAutospacing="0" w:after="0" w:afterAutospacing="0"/>
        <w:jc w:val="both"/>
        <w:rPr>
          <w:sz w:val="20"/>
          <w:szCs w:val="20"/>
        </w:rPr>
      </w:pPr>
    </w:p>
    <w:p w14:paraId="5F8FB6F6" w14:textId="71B044EB" w:rsidR="000B0521" w:rsidRPr="00EA303A" w:rsidRDefault="009F7ED5" w:rsidP="00EA303A">
      <w:pPr>
        <w:pStyle w:val="NormalWeb"/>
        <w:spacing w:before="0" w:beforeAutospacing="0" w:after="0" w:afterAutospacing="0"/>
        <w:jc w:val="both"/>
        <w:rPr>
          <w:sz w:val="20"/>
          <w:szCs w:val="20"/>
        </w:rPr>
      </w:pPr>
      <w:r w:rsidRPr="009F7ED5">
        <w:rPr>
          <w:rFonts w:ascii="Times-Roman" w:eastAsiaTheme="minorEastAsia" w:hAnsi="Times-Roman" w:cs="Times-Roman"/>
          <w:sz w:val="20"/>
          <w:szCs w:val="20"/>
        </w:rPr>
        <w:t xml:space="preserve">Table </w:t>
      </w:r>
      <w:r w:rsidRPr="009F7ED5">
        <w:rPr>
          <w:rFonts w:ascii="Times-Roman" w:eastAsiaTheme="minorEastAsia" w:hAnsi="Times-Roman" w:cs="Times-Roman"/>
          <w:color w:val="0000FF"/>
          <w:sz w:val="20"/>
          <w:szCs w:val="20"/>
        </w:rPr>
        <w:t xml:space="preserve">1 </w:t>
      </w:r>
      <w:r w:rsidRPr="009F7ED5">
        <w:rPr>
          <w:rFonts w:ascii="Times-Roman" w:eastAsiaTheme="minorEastAsia" w:hAnsi="Times-Roman" w:cs="Times-Roman"/>
          <w:sz w:val="20"/>
          <w:szCs w:val="20"/>
        </w:rPr>
        <w:t>compares classification results of EfficientNetB0) model and (EfficientNetB3) Model.</w:t>
      </w:r>
      <w:r w:rsidR="00097993">
        <w:rPr>
          <w:rFonts w:ascii="Times-Roman" w:eastAsiaTheme="minorEastAsia" w:hAnsi="Times-Roman" w:cs="Times-Roman"/>
          <w:sz w:val="20"/>
          <w:szCs w:val="20"/>
        </w:rPr>
        <w:t xml:space="preserve"> </w:t>
      </w:r>
    </w:p>
    <w:tbl>
      <w:tblPr>
        <w:tblStyle w:val="PlainTable5"/>
        <w:tblW w:w="7610" w:type="dxa"/>
        <w:tblLook w:val="04A0" w:firstRow="1" w:lastRow="0" w:firstColumn="1" w:lastColumn="0" w:noHBand="0" w:noVBand="1"/>
      </w:tblPr>
      <w:tblGrid>
        <w:gridCol w:w="1618"/>
        <w:gridCol w:w="1477"/>
        <w:gridCol w:w="1193"/>
        <w:gridCol w:w="1433"/>
        <w:gridCol w:w="1889"/>
      </w:tblGrid>
      <w:tr w:rsidR="00353197" w:rsidRPr="00F31983" w14:paraId="53B52A81" w14:textId="77777777" w:rsidTr="00B3128D">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0" w:type="auto"/>
            <w:hideMark/>
          </w:tcPr>
          <w:p w14:paraId="089559CC" w14:textId="77777777" w:rsidR="00353197" w:rsidRPr="00F31983" w:rsidRDefault="00353197" w:rsidP="00B3128D">
            <w:pPr>
              <w:spacing w:after="0" w:line="240" w:lineRule="auto"/>
              <w:ind w:right="0" w:firstLine="0"/>
              <w:jc w:val="center"/>
              <w:rPr>
                <w:color w:val="auto"/>
                <w:szCs w:val="20"/>
              </w:rPr>
            </w:pPr>
            <w:bookmarkStart w:id="1" w:name="_Hlk197718751"/>
          </w:p>
        </w:tc>
        <w:tc>
          <w:tcPr>
            <w:tcW w:w="0" w:type="auto"/>
            <w:hideMark/>
          </w:tcPr>
          <w:p w14:paraId="64A29BDB" w14:textId="77777777" w:rsidR="00353197" w:rsidRPr="00F31983" w:rsidRDefault="00353197" w:rsidP="00B3128D">
            <w:pPr>
              <w:spacing w:after="0" w:line="240" w:lineRule="auto"/>
              <w:ind w:right="0"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F31983">
              <w:rPr>
                <w:color w:val="auto"/>
                <w:szCs w:val="20"/>
              </w:rPr>
              <w:t>Precision</w:t>
            </w:r>
            <w:r>
              <w:rPr>
                <w:color w:val="auto"/>
                <w:szCs w:val="20"/>
              </w:rPr>
              <w:t xml:space="preserve"> (%)</w:t>
            </w:r>
          </w:p>
        </w:tc>
        <w:tc>
          <w:tcPr>
            <w:tcW w:w="0" w:type="auto"/>
            <w:hideMark/>
          </w:tcPr>
          <w:p w14:paraId="4D421BF7" w14:textId="77777777" w:rsidR="00353197" w:rsidRPr="00F31983" w:rsidRDefault="00353197" w:rsidP="00B3128D">
            <w:pPr>
              <w:spacing w:after="0" w:line="240" w:lineRule="auto"/>
              <w:ind w:right="0"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F31983">
              <w:rPr>
                <w:color w:val="auto"/>
                <w:szCs w:val="20"/>
              </w:rPr>
              <w:t>Recall</w:t>
            </w:r>
            <w:r>
              <w:rPr>
                <w:color w:val="auto"/>
                <w:szCs w:val="20"/>
              </w:rPr>
              <w:t xml:space="preserve"> (%)</w:t>
            </w:r>
          </w:p>
        </w:tc>
        <w:tc>
          <w:tcPr>
            <w:tcW w:w="0" w:type="auto"/>
            <w:hideMark/>
          </w:tcPr>
          <w:p w14:paraId="7C37B2C9" w14:textId="77777777" w:rsidR="00353197" w:rsidRPr="00F31983" w:rsidRDefault="00353197" w:rsidP="00B3128D">
            <w:pPr>
              <w:spacing w:after="0" w:line="240" w:lineRule="auto"/>
              <w:ind w:right="0"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F31983">
              <w:rPr>
                <w:color w:val="auto"/>
                <w:szCs w:val="20"/>
              </w:rPr>
              <w:t>F1 Score</w:t>
            </w:r>
            <w:r>
              <w:rPr>
                <w:color w:val="auto"/>
                <w:szCs w:val="20"/>
              </w:rPr>
              <w:t xml:space="preserve"> (%)</w:t>
            </w:r>
          </w:p>
        </w:tc>
        <w:tc>
          <w:tcPr>
            <w:tcW w:w="0" w:type="auto"/>
            <w:hideMark/>
          </w:tcPr>
          <w:p w14:paraId="7FD2C3F9" w14:textId="77777777" w:rsidR="00353197" w:rsidRPr="00F31983" w:rsidRDefault="00353197" w:rsidP="00B3128D">
            <w:pPr>
              <w:spacing w:after="0" w:line="240" w:lineRule="auto"/>
              <w:ind w:right="0" w:firstLine="0"/>
              <w:jc w:val="center"/>
              <w:cnfStyle w:val="100000000000" w:firstRow="1" w:lastRow="0" w:firstColumn="0" w:lastColumn="0" w:oddVBand="0" w:evenVBand="0" w:oddHBand="0" w:evenHBand="0" w:firstRowFirstColumn="0" w:firstRowLastColumn="0" w:lastRowFirstColumn="0" w:lastRowLastColumn="0"/>
              <w:rPr>
                <w:color w:val="auto"/>
                <w:szCs w:val="20"/>
              </w:rPr>
            </w:pPr>
            <w:r w:rsidRPr="00F31983">
              <w:rPr>
                <w:color w:val="auto"/>
                <w:szCs w:val="20"/>
              </w:rPr>
              <w:t>Test Accuracy</w:t>
            </w:r>
            <w:r>
              <w:rPr>
                <w:color w:val="auto"/>
                <w:szCs w:val="20"/>
              </w:rPr>
              <w:t xml:space="preserve"> (%)</w:t>
            </w:r>
          </w:p>
        </w:tc>
      </w:tr>
      <w:tr w:rsidR="00353197" w:rsidRPr="00F31983" w14:paraId="5D050099" w14:textId="77777777" w:rsidTr="00B3128D">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hideMark/>
          </w:tcPr>
          <w:p w14:paraId="682C8B3A" w14:textId="77777777" w:rsidR="00353197" w:rsidRPr="000377AA" w:rsidRDefault="00353197" w:rsidP="00B3128D">
            <w:pPr>
              <w:spacing w:after="0" w:line="240" w:lineRule="auto"/>
              <w:ind w:right="0" w:firstLine="0"/>
              <w:jc w:val="left"/>
              <w:rPr>
                <w:b/>
                <w:bCs/>
                <w:color w:val="auto"/>
                <w:szCs w:val="20"/>
              </w:rPr>
            </w:pPr>
            <w:r w:rsidRPr="000377AA">
              <w:rPr>
                <w:b/>
                <w:bCs/>
                <w:color w:val="auto"/>
                <w:szCs w:val="20"/>
              </w:rPr>
              <w:t>EfficientNetB0</w:t>
            </w:r>
          </w:p>
        </w:tc>
        <w:tc>
          <w:tcPr>
            <w:tcW w:w="0" w:type="auto"/>
            <w:hideMark/>
          </w:tcPr>
          <w:p w14:paraId="0FE60D49" w14:textId="77777777" w:rsidR="00353197" w:rsidRPr="00F31983" w:rsidRDefault="00353197" w:rsidP="00B3128D">
            <w:pPr>
              <w:spacing w:after="0" w:line="240" w:lineRule="auto"/>
              <w:ind w:right="0" w:firstLine="0"/>
              <w:jc w:val="left"/>
              <w:cnfStyle w:val="000000100000" w:firstRow="0" w:lastRow="0" w:firstColumn="0" w:lastColumn="0" w:oddVBand="0" w:evenVBand="0" w:oddHBand="1" w:evenHBand="0" w:firstRowFirstColumn="0" w:firstRowLastColumn="0" w:lastRowFirstColumn="0" w:lastRowLastColumn="0"/>
              <w:rPr>
                <w:color w:val="auto"/>
                <w:szCs w:val="20"/>
              </w:rPr>
            </w:pPr>
            <w:r w:rsidRPr="00F31983">
              <w:rPr>
                <w:color w:val="auto"/>
                <w:szCs w:val="20"/>
              </w:rPr>
              <w:t>93</w:t>
            </w:r>
          </w:p>
        </w:tc>
        <w:tc>
          <w:tcPr>
            <w:tcW w:w="0" w:type="auto"/>
            <w:hideMark/>
          </w:tcPr>
          <w:p w14:paraId="07985B80" w14:textId="77777777" w:rsidR="00353197" w:rsidRPr="00F31983" w:rsidRDefault="00353197" w:rsidP="00B3128D">
            <w:pPr>
              <w:spacing w:after="0" w:line="240" w:lineRule="auto"/>
              <w:ind w:right="0" w:firstLine="0"/>
              <w:jc w:val="left"/>
              <w:cnfStyle w:val="000000100000" w:firstRow="0" w:lastRow="0" w:firstColumn="0" w:lastColumn="0" w:oddVBand="0" w:evenVBand="0" w:oddHBand="1" w:evenHBand="0" w:firstRowFirstColumn="0" w:firstRowLastColumn="0" w:lastRowFirstColumn="0" w:lastRowLastColumn="0"/>
              <w:rPr>
                <w:color w:val="auto"/>
                <w:szCs w:val="20"/>
              </w:rPr>
            </w:pPr>
            <w:r w:rsidRPr="00F31983">
              <w:rPr>
                <w:color w:val="auto"/>
                <w:szCs w:val="20"/>
              </w:rPr>
              <w:t>93</w:t>
            </w:r>
          </w:p>
        </w:tc>
        <w:tc>
          <w:tcPr>
            <w:tcW w:w="0" w:type="auto"/>
            <w:hideMark/>
          </w:tcPr>
          <w:p w14:paraId="7AFAF6E4" w14:textId="77777777" w:rsidR="00353197" w:rsidRPr="00F31983" w:rsidRDefault="00353197" w:rsidP="00B3128D">
            <w:pPr>
              <w:spacing w:after="0" w:line="240" w:lineRule="auto"/>
              <w:ind w:right="0" w:firstLine="0"/>
              <w:jc w:val="left"/>
              <w:cnfStyle w:val="000000100000" w:firstRow="0" w:lastRow="0" w:firstColumn="0" w:lastColumn="0" w:oddVBand="0" w:evenVBand="0" w:oddHBand="1" w:evenHBand="0" w:firstRowFirstColumn="0" w:firstRowLastColumn="0" w:lastRowFirstColumn="0" w:lastRowLastColumn="0"/>
              <w:rPr>
                <w:color w:val="auto"/>
                <w:szCs w:val="20"/>
              </w:rPr>
            </w:pPr>
            <w:r w:rsidRPr="00F31983">
              <w:rPr>
                <w:color w:val="auto"/>
                <w:szCs w:val="20"/>
              </w:rPr>
              <w:t>93</w:t>
            </w:r>
          </w:p>
        </w:tc>
        <w:tc>
          <w:tcPr>
            <w:tcW w:w="0" w:type="auto"/>
            <w:hideMark/>
          </w:tcPr>
          <w:p w14:paraId="08DE8E47" w14:textId="77777777" w:rsidR="00353197" w:rsidRPr="00F31983" w:rsidRDefault="00353197" w:rsidP="00B3128D">
            <w:pPr>
              <w:spacing w:after="0" w:line="240" w:lineRule="auto"/>
              <w:ind w:right="0" w:firstLine="0"/>
              <w:jc w:val="left"/>
              <w:cnfStyle w:val="000000100000" w:firstRow="0" w:lastRow="0" w:firstColumn="0" w:lastColumn="0" w:oddVBand="0" w:evenVBand="0" w:oddHBand="1" w:evenHBand="0" w:firstRowFirstColumn="0" w:firstRowLastColumn="0" w:lastRowFirstColumn="0" w:lastRowLastColumn="0"/>
              <w:rPr>
                <w:color w:val="auto"/>
                <w:szCs w:val="20"/>
              </w:rPr>
            </w:pPr>
            <w:r>
              <w:rPr>
                <w:color w:val="auto"/>
                <w:szCs w:val="20"/>
              </w:rPr>
              <w:t>93</w:t>
            </w:r>
          </w:p>
        </w:tc>
      </w:tr>
      <w:tr w:rsidR="00353197" w:rsidRPr="00F31983" w14:paraId="0DD8EBD6" w14:textId="77777777" w:rsidTr="00B3128D">
        <w:trPr>
          <w:trHeight w:val="284"/>
        </w:trPr>
        <w:tc>
          <w:tcPr>
            <w:cnfStyle w:val="001000000000" w:firstRow="0" w:lastRow="0" w:firstColumn="1" w:lastColumn="0" w:oddVBand="0" w:evenVBand="0" w:oddHBand="0" w:evenHBand="0" w:firstRowFirstColumn="0" w:firstRowLastColumn="0" w:lastRowFirstColumn="0" w:lastRowLastColumn="0"/>
            <w:tcW w:w="0" w:type="auto"/>
            <w:hideMark/>
          </w:tcPr>
          <w:p w14:paraId="23F4E060" w14:textId="2C51144D" w:rsidR="00353197" w:rsidRPr="000377AA" w:rsidRDefault="00F13A5C" w:rsidP="00B3128D">
            <w:pPr>
              <w:spacing w:after="0" w:line="240" w:lineRule="auto"/>
              <w:ind w:right="0" w:firstLine="0"/>
              <w:jc w:val="left"/>
              <w:rPr>
                <w:b/>
                <w:bCs/>
                <w:color w:val="auto"/>
                <w:szCs w:val="20"/>
              </w:rPr>
            </w:pPr>
            <w:r>
              <w:rPr>
                <w:b/>
                <w:bCs/>
                <w:color w:val="auto"/>
                <w:szCs w:val="20"/>
              </w:rPr>
              <w:t>EfficientNetB3</w:t>
            </w:r>
          </w:p>
        </w:tc>
        <w:tc>
          <w:tcPr>
            <w:tcW w:w="0" w:type="auto"/>
            <w:hideMark/>
          </w:tcPr>
          <w:p w14:paraId="045080D8" w14:textId="77777777" w:rsidR="00353197" w:rsidRPr="00F31983" w:rsidRDefault="00353197" w:rsidP="00B3128D">
            <w:pPr>
              <w:spacing w:after="0" w:line="240" w:lineRule="auto"/>
              <w:ind w:right="0" w:firstLine="0"/>
              <w:jc w:val="left"/>
              <w:cnfStyle w:val="000000000000" w:firstRow="0" w:lastRow="0" w:firstColumn="0" w:lastColumn="0" w:oddVBand="0" w:evenVBand="0" w:oddHBand="0" w:evenHBand="0" w:firstRowFirstColumn="0" w:firstRowLastColumn="0" w:lastRowFirstColumn="0" w:lastRowLastColumn="0"/>
              <w:rPr>
                <w:color w:val="auto"/>
                <w:szCs w:val="20"/>
              </w:rPr>
            </w:pPr>
            <w:r w:rsidRPr="00F31983">
              <w:rPr>
                <w:color w:val="auto"/>
                <w:szCs w:val="20"/>
              </w:rPr>
              <w:t>62</w:t>
            </w:r>
          </w:p>
        </w:tc>
        <w:tc>
          <w:tcPr>
            <w:tcW w:w="0" w:type="auto"/>
            <w:hideMark/>
          </w:tcPr>
          <w:p w14:paraId="1F6B9A44" w14:textId="77777777" w:rsidR="00353197" w:rsidRPr="00F31983" w:rsidRDefault="00353197" w:rsidP="00B3128D">
            <w:pPr>
              <w:spacing w:after="0" w:line="240" w:lineRule="auto"/>
              <w:ind w:right="0" w:firstLine="0"/>
              <w:jc w:val="left"/>
              <w:cnfStyle w:val="000000000000" w:firstRow="0" w:lastRow="0" w:firstColumn="0" w:lastColumn="0" w:oddVBand="0" w:evenVBand="0" w:oddHBand="0" w:evenHBand="0" w:firstRowFirstColumn="0" w:firstRowLastColumn="0" w:lastRowFirstColumn="0" w:lastRowLastColumn="0"/>
              <w:rPr>
                <w:color w:val="auto"/>
                <w:szCs w:val="20"/>
              </w:rPr>
            </w:pPr>
            <w:r w:rsidRPr="00F31983">
              <w:rPr>
                <w:color w:val="auto"/>
                <w:szCs w:val="20"/>
              </w:rPr>
              <w:t>62</w:t>
            </w:r>
          </w:p>
        </w:tc>
        <w:tc>
          <w:tcPr>
            <w:tcW w:w="0" w:type="auto"/>
            <w:hideMark/>
          </w:tcPr>
          <w:p w14:paraId="7E09D43A" w14:textId="77777777" w:rsidR="00353197" w:rsidRPr="00F31983" w:rsidRDefault="00353197" w:rsidP="00B3128D">
            <w:pPr>
              <w:spacing w:after="0" w:line="240" w:lineRule="auto"/>
              <w:ind w:right="0" w:firstLine="0"/>
              <w:jc w:val="left"/>
              <w:cnfStyle w:val="000000000000" w:firstRow="0" w:lastRow="0" w:firstColumn="0" w:lastColumn="0" w:oddVBand="0" w:evenVBand="0" w:oddHBand="0" w:evenHBand="0" w:firstRowFirstColumn="0" w:firstRowLastColumn="0" w:lastRowFirstColumn="0" w:lastRowLastColumn="0"/>
              <w:rPr>
                <w:color w:val="auto"/>
                <w:szCs w:val="20"/>
              </w:rPr>
            </w:pPr>
            <w:r w:rsidRPr="00F31983">
              <w:rPr>
                <w:color w:val="auto"/>
                <w:szCs w:val="20"/>
              </w:rPr>
              <w:t>61</w:t>
            </w:r>
          </w:p>
        </w:tc>
        <w:tc>
          <w:tcPr>
            <w:tcW w:w="0" w:type="auto"/>
            <w:hideMark/>
          </w:tcPr>
          <w:p w14:paraId="5A1FB7BE" w14:textId="77777777" w:rsidR="00353197" w:rsidRPr="00F31983" w:rsidRDefault="00353197" w:rsidP="00B3128D">
            <w:pPr>
              <w:spacing w:after="0" w:line="240" w:lineRule="auto"/>
              <w:ind w:right="0" w:firstLine="0"/>
              <w:jc w:val="left"/>
              <w:cnfStyle w:val="000000000000" w:firstRow="0" w:lastRow="0" w:firstColumn="0" w:lastColumn="0" w:oddVBand="0" w:evenVBand="0" w:oddHBand="0" w:evenHBand="0" w:firstRowFirstColumn="0" w:firstRowLastColumn="0" w:lastRowFirstColumn="0" w:lastRowLastColumn="0"/>
              <w:rPr>
                <w:color w:val="auto"/>
                <w:szCs w:val="20"/>
              </w:rPr>
            </w:pPr>
            <w:r>
              <w:rPr>
                <w:color w:val="auto"/>
                <w:szCs w:val="20"/>
              </w:rPr>
              <w:t>62</w:t>
            </w:r>
          </w:p>
        </w:tc>
      </w:tr>
      <w:bookmarkEnd w:id="1"/>
    </w:tbl>
    <w:p w14:paraId="61B5E5BD" w14:textId="7A951E61" w:rsidR="00353197" w:rsidRDefault="00353197" w:rsidP="00586160">
      <w:pPr>
        <w:pStyle w:val="NoSpacing"/>
        <w:ind w:firstLine="0"/>
      </w:pPr>
    </w:p>
    <w:p w14:paraId="45BB6F5E" w14:textId="36C889FD" w:rsidR="00EA303A" w:rsidRDefault="00EA303A" w:rsidP="00586160">
      <w:pPr>
        <w:pStyle w:val="NoSpacing"/>
        <w:ind w:firstLine="0"/>
      </w:pPr>
      <w:r w:rsidRPr="00A76BED">
        <w:rPr>
          <w:b/>
          <w:bCs/>
        </w:rPr>
        <w:t>Table 1.</w:t>
      </w:r>
      <w:r>
        <w:t xml:space="preserve"> Comparison of used (EfficientNetB0) model and (EfficientNetB3) Model</w:t>
      </w:r>
    </w:p>
    <w:p w14:paraId="46628873" w14:textId="77777777" w:rsidR="00EA303A" w:rsidRDefault="00EA303A" w:rsidP="00586160">
      <w:pPr>
        <w:pStyle w:val="NoSpacing"/>
        <w:ind w:firstLine="0"/>
      </w:pPr>
    </w:p>
    <w:p w14:paraId="051359D1" w14:textId="6A78C605" w:rsidR="00342610" w:rsidRDefault="00A200B0" w:rsidP="00A200B0">
      <w:pPr>
        <w:pStyle w:val="NoSpacing"/>
        <w:ind w:firstLine="0"/>
      </w:pPr>
      <w:r w:rsidRPr="00A200B0">
        <w:rPr>
          <w:rStyle w:val="Strong"/>
          <w:b w:val="0"/>
          <w:bCs w:val="0"/>
        </w:rPr>
        <w:t xml:space="preserve">Figure </w:t>
      </w:r>
      <w:r w:rsidRPr="00A200B0">
        <w:rPr>
          <w:rStyle w:val="Strong"/>
          <w:b w:val="0"/>
          <w:bCs w:val="0"/>
          <w:color w:val="5B9BD5" w:themeColor="accent1"/>
        </w:rPr>
        <w:t>4</w:t>
      </w:r>
      <w:r>
        <w:t xml:space="preserve"> </w:t>
      </w:r>
      <w:r w:rsidR="00A83771">
        <w:t xml:space="preserve">Training progress of EfficientNetB0 vs. </w:t>
      </w:r>
      <w:r w:rsidR="00F13A5C">
        <w:t>EfficientNetB3</w:t>
      </w:r>
      <w:r w:rsidR="00A83771">
        <w:t xml:space="preserve">. The EfficientNetB0 model consistently outperforms the </w:t>
      </w:r>
      <w:r w:rsidR="00F13A5C">
        <w:t>EfficientNetB3</w:t>
      </w:r>
      <w:r w:rsidR="00A83771">
        <w:t>, achieving higher training and validation accuracy throughout all epochs.</w:t>
      </w:r>
    </w:p>
    <w:p w14:paraId="526966D7" w14:textId="67839357" w:rsidR="00342610" w:rsidRDefault="00342610" w:rsidP="000670F2">
      <w:pPr>
        <w:pStyle w:val="NoSpacing"/>
      </w:pPr>
    </w:p>
    <w:p w14:paraId="309B1D9F" w14:textId="202227F7" w:rsidR="00342610" w:rsidRDefault="00342610" w:rsidP="000670F2">
      <w:pPr>
        <w:pStyle w:val="NoSpacing"/>
      </w:pPr>
    </w:p>
    <w:p w14:paraId="3ED5C138" w14:textId="2FADDA15" w:rsidR="004E54F9" w:rsidRDefault="00F13A5C" w:rsidP="000670F2">
      <w:pPr>
        <w:pStyle w:val="NoSpacing"/>
      </w:pPr>
      <w:r>
        <w:rPr>
          <w:noProof/>
        </w:rPr>
        <w:drawing>
          <wp:inline distT="0" distB="0" distL="0" distR="0" wp14:anchorId="36DF72DB" wp14:editId="4C60FF66">
            <wp:extent cx="4899361"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742" cy="3032895"/>
                    </a:xfrm>
                    <a:prstGeom prst="rect">
                      <a:avLst/>
                    </a:prstGeom>
                    <a:noFill/>
                    <a:ln>
                      <a:noFill/>
                    </a:ln>
                  </pic:spPr>
                </pic:pic>
              </a:graphicData>
            </a:graphic>
          </wp:inline>
        </w:drawing>
      </w:r>
    </w:p>
    <w:p w14:paraId="7BA46FD8" w14:textId="2094D873" w:rsidR="00A433F1" w:rsidRDefault="00A433F1" w:rsidP="00271EB8">
      <w:pPr>
        <w:ind w:left="-15" w:right="-257" w:firstLine="0"/>
        <w:jc w:val="center"/>
      </w:pPr>
      <w:r w:rsidRPr="00D350EF">
        <w:rPr>
          <w:b/>
        </w:rPr>
        <w:t xml:space="preserve">Fig. </w:t>
      </w:r>
      <w:r>
        <w:rPr>
          <w:b/>
        </w:rPr>
        <w:t>4</w:t>
      </w:r>
      <w:r w:rsidRPr="00D350EF">
        <w:rPr>
          <w:b/>
        </w:rPr>
        <w:t xml:space="preserve">. </w:t>
      </w:r>
      <w:r w:rsidRPr="00271EB8">
        <w:rPr>
          <w:bCs/>
        </w:rPr>
        <w:t>Training progress of</w:t>
      </w:r>
      <w:r w:rsidR="00A83771">
        <w:rPr>
          <w:bCs/>
        </w:rPr>
        <w:t xml:space="preserve"> EfficienNetB0</w:t>
      </w:r>
      <w:r w:rsidRPr="00271EB8">
        <w:rPr>
          <w:bCs/>
        </w:rPr>
        <w:t xml:space="preserve"> vs </w:t>
      </w:r>
      <w:r w:rsidR="00F13A5C">
        <w:rPr>
          <w:bCs/>
        </w:rPr>
        <w:t>EfficientNetB3</w:t>
      </w:r>
    </w:p>
    <w:p w14:paraId="581469CE" w14:textId="705B3FA3" w:rsidR="00A103D6" w:rsidRDefault="00A103D6" w:rsidP="00271EB8">
      <w:pPr>
        <w:pStyle w:val="NormalWeb"/>
        <w:spacing w:before="0" w:beforeAutospacing="0" w:after="0" w:afterAutospacing="0"/>
        <w:jc w:val="both"/>
        <w:rPr>
          <w:rStyle w:val="Strong"/>
          <w:sz w:val="20"/>
          <w:szCs w:val="20"/>
        </w:rPr>
      </w:pPr>
    </w:p>
    <w:p w14:paraId="0F993F05" w14:textId="6811E985" w:rsidR="00342610" w:rsidRDefault="00342610" w:rsidP="00342610">
      <w:pPr>
        <w:autoSpaceDE w:val="0"/>
        <w:autoSpaceDN w:val="0"/>
        <w:adjustRightInd w:val="0"/>
        <w:spacing w:after="0" w:line="240" w:lineRule="auto"/>
        <w:ind w:right="0" w:firstLine="0"/>
        <w:rPr>
          <w:szCs w:val="20"/>
        </w:rPr>
      </w:pPr>
      <w:r>
        <w:rPr>
          <w:rFonts w:ascii="Times-Roman" w:eastAsiaTheme="minorEastAsia" w:hAnsi="Times-Roman" w:cs="Times-Roman"/>
          <w:szCs w:val="20"/>
        </w:rPr>
        <w:lastRenderedPageBreak/>
        <w:t xml:space="preserve">Figure </w:t>
      </w:r>
      <w:r>
        <w:rPr>
          <w:rFonts w:ascii="Times-Roman" w:eastAsiaTheme="minorEastAsia" w:hAnsi="Times-Roman" w:cs="Times-Roman"/>
          <w:color w:val="0000FF"/>
          <w:szCs w:val="20"/>
        </w:rPr>
        <w:t xml:space="preserve">5 </w:t>
      </w:r>
      <w:r>
        <w:rPr>
          <w:rFonts w:ascii="Times-Roman" w:eastAsiaTheme="minorEastAsia" w:hAnsi="Times-Roman" w:cs="Times-Roman"/>
          <w:szCs w:val="20"/>
        </w:rPr>
        <w:t>compares the confusion matrix obtained from the model</w:t>
      </w:r>
      <w:r w:rsidRPr="001F7E18">
        <w:rPr>
          <w:rFonts w:ascii="Times-Roman" w:eastAsiaTheme="minorEastAsia" w:hAnsi="Times-Roman" w:cs="Times-Roman"/>
          <w:szCs w:val="20"/>
        </w:rPr>
        <w:t>. As can be observed from</w:t>
      </w:r>
      <w:r w:rsidRPr="00AF53B7">
        <w:rPr>
          <w:szCs w:val="20"/>
        </w:rPr>
        <w:t xml:space="preserve"> the confusion matrix a strong ability to detect both </w:t>
      </w:r>
      <w:r w:rsidRPr="00AF53B7">
        <w:rPr>
          <w:rStyle w:val="Emphasis"/>
          <w:szCs w:val="20"/>
        </w:rPr>
        <w:t>Standard</w:t>
      </w:r>
      <w:r w:rsidRPr="00AF53B7">
        <w:rPr>
          <w:szCs w:val="20"/>
        </w:rPr>
        <w:t xml:space="preserve"> and </w:t>
      </w:r>
      <w:r w:rsidRPr="00AF53B7">
        <w:rPr>
          <w:rStyle w:val="Emphasis"/>
          <w:szCs w:val="20"/>
        </w:rPr>
        <w:t>Non-standard</w:t>
      </w:r>
      <w:r w:rsidRPr="00AF53B7">
        <w:rPr>
          <w:szCs w:val="20"/>
        </w:rPr>
        <w:t xml:space="preserve"> cases, with only a few misclassifications. The use of a well-balanced dataset, augmentation, and focal loss significantly contributed to these results.</w:t>
      </w:r>
    </w:p>
    <w:p w14:paraId="0A9118B2" w14:textId="77777777" w:rsidR="00427405" w:rsidRDefault="00427405" w:rsidP="00342610">
      <w:pPr>
        <w:autoSpaceDE w:val="0"/>
        <w:autoSpaceDN w:val="0"/>
        <w:adjustRightInd w:val="0"/>
        <w:spacing w:after="0" w:line="240" w:lineRule="auto"/>
        <w:ind w:right="0" w:firstLine="0"/>
        <w:rPr>
          <w:b/>
        </w:rPr>
      </w:pPr>
      <w:r>
        <w:rPr>
          <w:noProof/>
        </w:rPr>
        <w:drawing>
          <wp:inline distT="0" distB="0" distL="0" distR="0" wp14:anchorId="467F87C6" wp14:editId="25889903">
            <wp:extent cx="3228975" cy="2238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7890" cy="2244555"/>
                    </a:xfrm>
                    <a:prstGeom prst="rect">
                      <a:avLst/>
                    </a:prstGeom>
                  </pic:spPr>
                </pic:pic>
              </a:graphicData>
            </a:graphic>
          </wp:inline>
        </w:drawing>
      </w:r>
      <w:r w:rsidRPr="00427405">
        <w:rPr>
          <w:b/>
        </w:rPr>
        <w:t xml:space="preserve"> </w:t>
      </w:r>
    </w:p>
    <w:p w14:paraId="12388CEE" w14:textId="31970B16" w:rsidR="00427405" w:rsidRPr="001F7E18" w:rsidRDefault="00427405" w:rsidP="00342610">
      <w:pPr>
        <w:autoSpaceDE w:val="0"/>
        <w:autoSpaceDN w:val="0"/>
        <w:adjustRightInd w:val="0"/>
        <w:spacing w:after="0" w:line="240" w:lineRule="auto"/>
        <w:ind w:right="0" w:firstLine="0"/>
        <w:rPr>
          <w:rFonts w:ascii="Times-Roman" w:eastAsiaTheme="minorEastAsia" w:hAnsi="Times-Roman" w:cs="Times-Roman"/>
          <w:szCs w:val="20"/>
        </w:rPr>
      </w:pPr>
      <w:r w:rsidRPr="00D350EF">
        <w:rPr>
          <w:b/>
        </w:rPr>
        <w:t xml:space="preserve">Fig. </w:t>
      </w:r>
      <w:r>
        <w:rPr>
          <w:b/>
        </w:rPr>
        <w:t>1</w:t>
      </w:r>
      <w:r w:rsidRPr="00D350EF">
        <w:rPr>
          <w:b/>
        </w:rPr>
        <w:t xml:space="preserve">. </w:t>
      </w:r>
      <w:r w:rsidRPr="00271EB8">
        <w:rPr>
          <w:bCs/>
        </w:rPr>
        <w:t>Class distribution after applying augmentation</w:t>
      </w:r>
    </w:p>
    <w:p w14:paraId="2ED07EB2" w14:textId="7FF6CEAE" w:rsidR="00342610" w:rsidRDefault="00342610" w:rsidP="00342610">
      <w:pPr>
        <w:pStyle w:val="NormalWeb"/>
        <w:spacing w:before="0" w:beforeAutospacing="0" w:after="0" w:afterAutospacing="0"/>
        <w:jc w:val="both"/>
        <w:rPr>
          <w:rStyle w:val="Strong"/>
          <w:sz w:val="20"/>
          <w:szCs w:val="20"/>
        </w:rPr>
      </w:pPr>
    </w:p>
    <w:p w14:paraId="63F729B3" w14:textId="7488BD6C" w:rsidR="001E2DA8" w:rsidRDefault="00097993" w:rsidP="001E2DA8">
      <w:pPr>
        <w:spacing w:before="100" w:beforeAutospacing="1" w:after="100" w:afterAutospacing="1" w:line="240" w:lineRule="auto"/>
        <w:ind w:right="0" w:firstLine="0"/>
        <w:jc w:val="left"/>
        <w:rPr>
          <w:rStyle w:val="Strong"/>
          <w:rFonts w:asciiTheme="majorBidi" w:hAnsiTheme="majorBidi" w:cstheme="majorBidi"/>
          <w:b w:val="0"/>
          <w:bCs w:val="0"/>
          <w:color w:val="auto"/>
          <w:sz w:val="18"/>
          <w:szCs w:val="18"/>
        </w:rPr>
      </w:pPr>
      <w:r>
        <w:rPr>
          <w:rFonts w:asciiTheme="majorBidi" w:hAnsiTheme="majorBidi" w:cstheme="majorBidi"/>
          <w:noProof/>
          <w:color w:val="auto"/>
          <w:sz w:val="18"/>
          <w:szCs w:val="18"/>
        </w:rPr>
        <w:drawing>
          <wp:inline distT="0" distB="0" distL="0" distR="0" wp14:anchorId="2923C18C" wp14:editId="4F068E06">
            <wp:extent cx="3771265" cy="24955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265" cy="2495550"/>
                    </a:xfrm>
                    <a:prstGeom prst="rect">
                      <a:avLst/>
                    </a:prstGeom>
                    <a:noFill/>
                  </pic:spPr>
                </pic:pic>
              </a:graphicData>
            </a:graphic>
          </wp:inline>
        </w:drawing>
      </w:r>
    </w:p>
    <w:p w14:paraId="5D53601F" w14:textId="1E118E0C" w:rsidR="001E2DA8" w:rsidRPr="002A2561" w:rsidRDefault="001E2DA8" w:rsidP="002A2561">
      <w:pPr>
        <w:spacing w:before="100" w:beforeAutospacing="1" w:after="100" w:afterAutospacing="1" w:line="240" w:lineRule="auto"/>
        <w:ind w:right="0" w:firstLine="0"/>
        <w:jc w:val="center"/>
        <w:rPr>
          <w:rFonts w:asciiTheme="majorBidi" w:hAnsiTheme="majorBidi" w:cstheme="majorBidi"/>
          <w:bCs/>
          <w:color w:val="auto"/>
          <w:sz w:val="18"/>
          <w:szCs w:val="18"/>
        </w:rPr>
      </w:pPr>
      <w:r w:rsidRPr="00D350EF">
        <w:rPr>
          <w:b/>
        </w:rPr>
        <w:t xml:space="preserve">Fig. </w:t>
      </w:r>
      <w:r>
        <w:rPr>
          <w:b/>
        </w:rPr>
        <w:t>5</w:t>
      </w:r>
      <w:r w:rsidRPr="00D350EF">
        <w:rPr>
          <w:b/>
        </w:rPr>
        <w:t xml:space="preserve">. </w:t>
      </w:r>
      <w:r w:rsidRPr="002A2561">
        <w:rPr>
          <w:bCs/>
        </w:rPr>
        <w:t>Confusion Matrix of the model</w:t>
      </w:r>
    </w:p>
    <w:p w14:paraId="70E7DCC5" w14:textId="53B7D016" w:rsidR="00353197" w:rsidRDefault="004E54F9" w:rsidP="00A83771">
      <w:pPr>
        <w:pStyle w:val="NormalWeb"/>
        <w:spacing w:before="0" w:beforeAutospacing="0" w:after="0" w:afterAutospacing="0"/>
        <w:jc w:val="both"/>
        <w:rPr>
          <w:sz w:val="20"/>
          <w:szCs w:val="20"/>
        </w:rPr>
      </w:pPr>
      <w:r w:rsidRPr="00AF53B7">
        <w:rPr>
          <w:sz w:val="20"/>
          <w:szCs w:val="20"/>
        </w:rPr>
        <w:t>Th</w:t>
      </w:r>
      <w:r w:rsidR="00486882">
        <w:rPr>
          <w:sz w:val="20"/>
          <w:szCs w:val="20"/>
        </w:rPr>
        <w:t>e</w:t>
      </w:r>
      <w:r w:rsidRPr="00AF53B7">
        <w:rPr>
          <w:sz w:val="20"/>
          <w:szCs w:val="20"/>
        </w:rPr>
        <w:t xml:space="preserve"> work demonstrates that with a well-curated ultrasound dataset and modern deep learning techniques, early detection of Down Syndrome is feasible and accurate. The model, once integrated into a user-friendly </w:t>
      </w:r>
      <w:r w:rsidR="00123832">
        <w:rPr>
          <w:sz w:val="20"/>
          <w:szCs w:val="20"/>
        </w:rPr>
        <w:t>mobile application</w:t>
      </w:r>
      <w:r w:rsidRPr="00AF53B7">
        <w:rPr>
          <w:sz w:val="20"/>
          <w:szCs w:val="20"/>
        </w:rPr>
        <w:t xml:space="preserve">, has the potential to assist medical professionals and expectant parents in receiving rapid, non-invasive risk assessments. While it is not a replacement for medical diagnosis, </w:t>
      </w:r>
      <w:proofErr w:type="spellStart"/>
      <w:r w:rsidRPr="00AF53B7">
        <w:rPr>
          <w:sz w:val="20"/>
          <w:szCs w:val="20"/>
        </w:rPr>
        <w:t>DownDetect</w:t>
      </w:r>
      <w:proofErr w:type="spellEnd"/>
      <w:r w:rsidRPr="00AF53B7">
        <w:rPr>
          <w:sz w:val="20"/>
          <w:szCs w:val="20"/>
        </w:rPr>
        <w:t xml:space="preserve"> serves as a promising tool for early screening and awareness.</w:t>
      </w:r>
    </w:p>
    <w:p w14:paraId="1384C4B1" w14:textId="77777777" w:rsidR="00A83771" w:rsidRPr="00F31983" w:rsidRDefault="00A83771" w:rsidP="00A83771">
      <w:pPr>
        <w:pStyle w:val="NormalWeb"/>
        <w:spacing w:before="0" w:beforeAutospacing="0" w:after="0" w:afterAutospacing="0"/>
        <w:jc w:val="both"/>
        <w:rPr>
          <w:sz w:val="20"/>
          <w:szCs w:val="20"/>
        </w:rPr>
      </w:pPr>
    </w:p>
    <w:p w14:paraId="45D1AAAA" w14:textId="62E9EA05" w:rsidR="00232785" w:rsidRPr="00A83771" w:rsidRDefault="007118AD" w:rsidP="00A83771">
      <w:pPr>
        <w:pStyle w:val="Heading1"/>
        <w:spacing w:after="0"/>
        <w:ind w:left="551" w:hanging="566"/>
        <w:rPr>
          <w:sz w:val="28"/>
          <w:szCs w:val="28"/>
        </w:rPr>
      </w:pPr>
      <w:r w:rsidRPr="001F7E18">
        <w:rPr>
          <w:sz w:val="28"/>
          <w:szCs w:val="28"/>
        </w:rPr>
        <w:lastRenderedPageBreak/>
        <w:t xml:space="preserve">Conclusion </w:t>
      </w:r>
    </w:p>
    <w:p w14:paraId="4325CBBC" w14:textId="242B0C84" w:rsidR="00E21113" w:rsidRDefault="00232785" w:rsidP="00A83771">
      <w:r w:rsidRPr="00CD1001">
        <w:rPr>
          <w:szCs w:val="20"/>
        </w:rPr>
        <w:t xml:space="preserve">The </w:t>
      </w:r>
      <w:proofErr w:type="spellStart"/>
      <w:r w:rsidRPr="00CD1001">
        <w:rPr>
          <w:szCs w:val="20"/>
        </w:rPr>
        <w:t>DownDetect</w:t>
      </w:r>
      <w:proofErr w:type="spellEnd"/>
      <w:r w:rsidRPr="00CD1001">
        <w:rPr>
          <w:szCs w:val="20"/>
        </w:rPr>
        <w:t xml:space="preserve"> </w:t>
      </w:r>
      <w:r w:rsidR="00097993">
        <w:rPr>
          <w:szCs w:val="20"/>
        </w:rPr>
        <w:t>system</w:t>
      </w:r>
      <w:r w:rsidRPr="00CD1001">
        <w:rPr>
          <w:szCs w:val="20"/>
        </w:rPr>
        <w:t xml:space="preserve"> presents a significant advancement in the early detection and support of Down </w:t>
      </w:r>
      <w:r w:rsidR="000B0521" w:rsidRPr="00CD1001">
        <w:rPr>
          <w:szCs w:val="20"/>
        </w:rPr>
        <w:t>syndrome</w:t>
      </w:r>
      <w:r w:rsidRPr="00CD1001">
        <w:rPr>
          <w:szCs w:val="20"/>
        </w:rPr>
        <w:t xml:space="preserve"> through the integration of advanced artificial intelligence and modern mobile technology. By leveraging a robust CNN model built on EfficientNetB0, the system achieves high diagnostic accuracy (93%) in analyzing fetal ultrasound images, offering a non-invasive, accessible screening tool for expectant parents. The </w:t>
      </w:r>
      <w:r w:rsidR="00123832">
        <w:rPr>
          <w:szCs w:val="20"/>
        </w:rPr>
        <w:t>system</w:t>
      </w:r>
      <w:r w:rsidRPr="00CD1001">
        <w:rPr>
          <w:szCs w:val="20"/>
        </w:rPr>
        <w:t xml:space="preserve"> goes beyond diagnosis by providing a comprehensive ecosystem of educational content, community support, and connections to medical and therapeutic services. Its intuitive Flutter-based frontend and scalable Node.js backend </w:t>
      </w:r>
      <w:proofErr w:type="gramStart"/>
      <w:r w:rsidRPr="00CD1001">
        <w:rPr>
          <w:szCs w:val="20"/>
        </w:rPr>
        <w:t>ensure</w:t>
      </w:r>
      <w:proofErr w:type="gramEnd"/>
      <w:r w:rsidRPr="00CD1001">
        <w:rPr>
          <w:szCs w:val="20"/>
        </w:rPr>
        <w:t xml:space="preserve"> real-time responsiveness and secure data handling. This work demonstrates the potential of AI-driven tools to bridge the gap between clinical care and daily support, especially for families in underserved areas. While not a replacement for professional medical evaluation, </w:t>
      </w:r>
      <w:proofErr w:type="spellStart"/>
      <w:r w:rsidRPr="00CD1001">
        <w:rPr>
          <w:szCs w:val="20"/>
        </w:rPr>
        <w:t>DownDetect</w:t>
      </w:r>
      <w:proofErr w:type="spellEnd"/>
      <w:r w:rsidRPr="00CD1001">
        <w:rPr>
          <w:szCs w:val="20"/>
        </w:rPr>
        <w:t xml:space="preserve"> empowers families with timely insights, promoting early awareness and better preparedness for lifelong care and developmental </w:t>
      </w:r>
      <w:proofErr w:type="spellStart"/>
      <w:proofErr w:type="gramStart"/>
      <w:r w:rsidRPr="00CD1001">
        <w:rPr>
          <w:szCs w:val="20"/>
        </w:rPr>
        <w:t>planning.Future</w:t>
      </w:r>
      <w:proofErr w:type="spellEnd"/>
      <w:proofErr w:type="gramEnd"/>
      <w:r w:rsidRPr="00CD1001">
        <w:rPr>
          <w:szCs w:val="20"/>
        </w:rPr>
        <w:t xml:space="preserve"> work will focus on expanding the dataset, refining the AI models, and integrating more personalized support features to further improve accuracy, usability, and impact.</w:t>
      </w:r>
      <w:r w:rsidR="007118AD">
        <w:t xml:space="preserve"> </w:t>
      </w:r>
    </w:p>
    <w:p w14:paraId="228BF3D4" w14:textId="6E15D79E" w:rsidR="00586160" w:rsidRDefault="00586160" w:rsidP="00A83771"/>
    <w:p w14:paraId="56FDACCD" w14:textId="5CDB1D98" w:rsidR="00586160" w:rsidRDefault="00586160" w:rsidP="00A83771"/>
    <w:p w14:paraId="5D0B4A5A" w14:textId="77777777" w:rsidR="00586160" w:rsidRPr="00A83771" w:rsidRDefault="00586160" w:rsidP="00A83771">
      <w:pPr>
        <w:rPr>
          <w:szCs w:val="20"/>
        </w:rPr>
      </w:pPr>
    </w:p>
    <w:p w14:paraId="2406E5C9" w14:textId="4FC3ACAD" w:rsidR="00E21113" w:rsidRDefault="007118AD">
      <w:pPr>
        <w:pStyle w:val="Heading1"/>
        <w:numPr>
          <w:ilvl w:val="0"/>
          <w:numId w:val="0"/>
        </w:numPr>
        <w:ind w:left="-5"/>
      </w:pPr>
      <w:r>
        <w:t xml:space="preserve">References </w:t>
      </w:r>
    </w:p>
    <w:p w14:paraId="20C4422A" w14:textId="77777777" w:rsidR="00586160" w:rsidRPr="00586160" w:rsidRDefault="00586160" w:rsidP="00586160"/>
    <w:p w14:paraId="1FC332D9" w14:textId="77777777" w:rsidR="002A2561" w:rsidRDefault="005128AC" w:rsidP="002A2561">
      <w:pPr>
        <w:pStyle w:val="ListParagraph"/>
        <w:numPr>
          <w:ilvl w:val="1"/>
          <w:numId w:val="17"/>
        </w:numPr>
        <w:spacing w:after="3" w:line="240" w:lineRule="auto"/>
        <w:ind w:left="270" w:right="43"/>
        <w:rPr>
          <w:sz w:val="20"/>
          <w:szCs w:val="20"/>
        </w:rPr>
      </w:pPr>
      <w:r w:rsidRPr="005128AC">
        <w:rPr>
          <w:sz w:val="20"/>
          <w:szCs w:val="20"/>
        </w:rPr>
        <w:t xml:space="preserve">Razali, N. F., Isa, I. S., Sulaiman, S. N., Abdul Karim, N. K., Osman, M. K., &amp; Che Soh, Z. H. (2023). Enhancement Technique Based on the Breast Density Level for Mammogram for Computer-Aided Diagnosis. Bioengineering, 10(2), 153. </w:t>
      </w:r>
    </w:p>
    <w:p w14:paraId="2D45020B" w14:textId="77777777" w:rsidR="002A2561" w:rsidRDefault="005128AC" w:rsidP="002A2561">
      <w:pPr>
        <w:pStyle w:val="ListParagraph"/>
        <w:numPr>
          <w:ilvl w:val="1"/>
          <w:numId w:val="17"/>
        </w:numPr>
        <w:spacing w:after="3" w:line="240" w:lineRule="auto"/>
        <w:ind w:left="270" w:right="43"/>
        <w:rPr>
          <w:sz w:val="20"/>
          <w:szCs w:val="20"/>
        </w:rPr>
      </w:pPr>
      <w:r w:rsidRPr="002A2561">
        <w:rPr>
          <w:sz w:val="20"/>
          <w:szCs w:val="20"/>
        </w:rPr>
        <w:t xml:space="preserve">Darwish, A., Sayed, G., &amp; </w:t>
      </w:r>
      <w:proofErr w:type="spellStart"/>
      <w:r w:rsidRPr="002A2561">
        <w:rPr>
          <w:sz w:val="20"/>
          <w:szCs w:val="20"/>
        </w:rPr>
        <w:t>Hassanien</w:t>
      </w:r>
      <w:proofErr w:type="spellEnd"/>
      <w:r w:rsidRPr="002A2561">
        <w:rPr>
          <w:sz w:val="20"/>
          <w:szCs w:val="20"/>
        </w:rPr>
        <w:t xml:space="preserve">, A. (2018). Meta-heuristic optimization algorithms based feature selection for clinical breast cancer diagnosis. Journal of the Egyptian Mathematical Society, 26(2), 321-336. </w:t>
      </w:r>
    </w:p>
    <w:p w14:paraId="4C0FC7B8" w14:textId="77777777" w:rsidR="002A2561" w:rsidRDefault="005128AC" w:rsidP="002A2561">
      <w:pPr>
        <w:pStyle w:val="ListParagraph"/>
        <w:numPr>
          <w:ilvl w:val="1"/>
          <w:numId w:val="17"/>
        </w:numPr>
        <w:spacing w:after="3" w:line="240" w:lineRule="auto"/>
        <w:ind w:left="270" w:right="43"/>
        <w:rPr>
          <w:sz w:val="20"/>
          <w:szCs w:val="20"/>
        </w:rPr>
      </w:pPr>
      <w:r w:rsidRPr="002A2561">
        <w:rPr>
          <w:sz w:val="20"/>
          <w:szCs w:val="20"/>
        </w:rPr>
        <w:t>Hussain, M., Koundal, D., &amp; Manhas, J. (2023). Deep learning-based diagnosis of disc degenerative diseases using MRI: A comprehensive review. Computers and Electrical Engineering, 105, 108524.</w:t>
      </w:r>
    </w:p>
    <w:p w14:paraId="60E08831" w14:textId="77777777" w:rsidR="002A2561" w:rsidRDefault="005128AC" w:rsidP="002A2561">
      <w:pPr>
        <w:pStyle w:val="ListParagraph"/>
        <w:numPr>
          <w:ilvl w:val="1"/>
          <w:numId w:val="17"/>
        </w:numPr>
        <w:spacing w:after="3" w:line="240" w:lineRule="auto"/>
        <w:ind w:left="270" w:right="43"/>
        <w:rPr>
          <w:sz w:val="20"/>
          <w:szCs w:val="20"/>
        </w:rPr>
      </w:pPr>
      <w:r w:rsidRPr="002A2561">
        <w:rPr>
          <w:sz w:val="20"/>
          <w:szCs w:val="20"/>
        </w:rPr>
        <w:t xml:space="preserve">Sayed, G. I., </w:t>
      </w:r>
      <w:proofErr w:type="spellStart"/>
      <w:r w:rsidRPr="002A2561">
        <w:rPr>
          <w:sz w:val="20"/>
          <w:szCs w:val="20"/>
        </w:rPr>
        <w:t>Solyman</w:t>
      </w:r>
      <w:proofErr w:type="spellEnd"/>
      <w:r w:rsidRPr="002A2561">
        <w:rPr>
          <w:sz w:val="20"/>
          <w:szCs w:val="20"/>
        </w:rPr>
        <w:t xml:space="preserve">, M., &amp; </w:t>
      </w:r>
      <w:proofErr w:type="spellStart"/>
      <w:r w:rsidRPr="002A2561">
        <w:rPr>
          <w:sz w:val="20"/>
          <w:szCs w:val="20"/>
        </w:rPr>
        <w:t>Hassanien</w:t>
      </w:r>
      <w:proofErr w:type="spellEnd"/>
      <w:r w:rsidRPr="002A2561">
        <w:rPr>
          <w:sz w:val="20"/>
          <w:szCs w:val="20"/>
        </w:rPr>
        <w:t>, A. E. (2019). A novel chaotic optimal foraging algorithm for unconstrained and constrained problems and its application in white blood cell segmentation. Neural Computing and Applications, 31, 7633-7664.</w:t>
      </w:r>
    </w:p>
    <w:p w14:paraId="75BFA2D2" w14:textId="77777777" w:rsidR="002A2561" w:rsidRDefault="005128AC" w:rsidP="002A2561">
      <w:pPr>
        <w:pStyle w:val="ListParagraph"/>
        <w:numPr>
          <w:ilvl w:val="1"/>
          <w:numId w:val="17"/>
        </w:numPr>
        <w:spacing w:after="3" w:line="240" w:lineRule="auto"/>
        <w:ind w:left="270" w:right="43"/>
        <w:rPr>
          <w:sz w:val="20"/>
          <w:szCs w:val="20"/>
        </w:rPr>
      </w:pPr>
      <w:r w:rsidRPr="002A2561">
        <w:rPr>
          <w:sz w:val="20"/>
          <w:szCs w:val="20"/>
        </w:rPr>
        <w:t xml:space="preserve">Saeedi, S., </w:t>
      </w:r>
      <w:proofErr w:type="spellStart"/>
      <w:r w:rsidRPr="002A2561">
        <w:rPr>
          <w:sz w:val="20"/>
          <w:szCs w:val="20"/>
        </w:rPr>
        <w:t>Rezayi</w:t>
      </w:r>
      <w:proofErr w:type="spellEnd"/>
      <w:r w:rsidRPr="002A2561">
        <w:rPr>
          <w:sz w:val="20"/>
          <w:szCs w:val="20"/>
        </w:rPr>
        <w:t xml:space="preserve">, S., Keshavarz, H., &amp; R </w:t>
      </w:r>
      <w:proofErr w:type="spellStart"/>
      <w:r w:rsidRPr="002A2561">
        <w:rPr>
          <w:sz w:val="20"/>
          <w:szCs w:val="20"/>
        </w:rPr>
        <w:t>Niakan</w:t>
      </w:r>
      <w:proofErr w:type="spellEnd"/>
      <w:r w:rsidRPr="002A2561">
        <w:rPr>
          <w:sz w:val="20"/>
          <w:szCs w:val="20"/>
        </w:rPr>
        <w:t xml:space="preserve"> </w:t>
      </w:r>
      <w:proofErr w:type="spellStart"/>
      <w:r w:rsidRPr="002A2561">
        <w:rPr>
          <w:sz w:val="20"/>
          <w:szCs w:val="20"/>
        </w:rPr>
        <w:t>Kalhori</w:t>
      </w:r>
      <w:proofErr w:type="spellEnd"/>
      <w:r w:rsidRPr="002A2561">
        <w:rPr>
          <w:sz w:val="20"/>
          <w:szCs w:val="20"/>
        </w:rPr>
        <w:t xml:space="preserve">, S. (2023). MRI-based brain tumor detection using convolutional deep learning methods and chosen machine learning techniques. BMC Medical Informatics and Decision Making, 23(1), 1-17. </w:t>
      </w:r>
    </w:p>
    <w:p w14:paraId="0DDF854D" w14:textId="77777777" w:rsidR="002A2561" w:rsidRDefault="005128AC" w:rsidP="002A2561">
      <w:pPr>
        <w:pStyle w:val="ListParagraph"/>
        <w:numPr>
          <w:ilvl w:val="1"/>
          <w:numId w:val="17"/>
        </w:numPr>
        <w:spacing w:after="3" w:line="240" w:lineRule="auto"/>
        <w:ind w:left="270" w:right="43"/>
        <w:rPr>
          <w:sz w:val="20"/>
          <w:szCs w:val="20"/>
        </w:rPr>
      </w:pPr>
      <w:proofErr w:type="spellStart"/>
      <w:r w:rsidRPr="002A2561">
        <w:rPr>
          <w:sz w:val="20"/>
          <w:szCs w:val="20"/>
        </w:rPr>
        <w:t>Yamanakkanavar</w:t>
      </w:r>
      <w:proofErr w:type="spellEnd"/>
      <w:r w:rsidRPr="002A2561">
        <w:rPr>
          <w:sz w:val="20"/>
          <w:szCs w:val="20"/>
        </w:rPr>
        <w:t xml:space="preserve">, N., Choi, J. Y., &amp; Lee, B. (2020). MRI segmentation and classification of human brain using deep learning for diagnosis of Alzheimer’s disease: a survey. Sensors, 20(11), 3243. </w:t>
      </w:r>
    </w:p>
    <w:p w14:paraId="204E707A" w14:textId="77777777" w:rsidR="002A2561" w:rsidRDefault="005128AC" w:rsidP="002A2561">
      <w:pPr>
        <w:pStyle w:val="ListParagraph"/>
        <w:numPr>
          <w:ilvl w:val="1"/>
          <w:numId w:val="17"/>
        </w:numPr>
        <w:spacing w:after="3" w:line="240" w:lineRule="auto"/>
        <w:ind w:left="270" w:right="43"/>
        <w:rPr>
          <w:sz w:val="20"/>
          <w:szCs w:val="20"/>
        </w:rPr>
      </w:pPr>
      <w:proofErr w:type="spellStart"/>
      <w:r w:rsidRPr="002A2561">
        <w:rPr>
          <w:sz w:val="20"/>
          <w:szCs w:val="20"/>
        </w:rPr>
        <w:t>Wahlang</w:t>
      </w:r>
      <w:proofErr w:type="spellEnd"/>
      <w:r w:rsidRPr="002A2561">
        <w:rPr>
          <w:sz w:val="20"/>
          <w:szCs w:val="20"/>
        </w:rPr>
        <w:t xml:space="preserve">, I., Maji, A. K., Saha, G., Chakrabarti, P., Jasinski, M., Leonowicz, Z., &amp; </w:t>
      </w:r>
      <w:proofErr w:type="spellStart"/>
      <w:r w:rsidRPr="002A2561">
        <w:rPr>
          <w:sz w:val="20"/>
          <w:szCs w:val="20"/>
        </w:rPr>
        <w:t>Jasinska</w:t>
      </w:r>
      <w:proofErr w:type="spellEnd"/>
      <w:r w:rsidRPr="002A2561">
        <w:rPr>
          <w:sz w:val="20"/>
          <w:szCs w:val="20"/>
        </w:rPr>
        <w:t>, E. (2022). Brain magnetic resonance imaging classification using deep learning architectures with gender and age. Sensors, 22(5), 1766.</w:t>
      </w:r>
    </w:p>
    <w:p w14:paraId="16475742" w14:textId="77777777" w:rsidR="002A2561" w:rsidRDefault="005128AC" w:rsidP="002A2561">
      <w:pPr>
        <w:pStyle w:val="ListParagraph"/>
        <w:numPr>
          <w:ilvl w:val="1"/>
          <w:numId w:val="17"/>
        </w:numPr>
        <w:spacing w:after="3" w:line="240" w:lineRule="auto"/>
        <w:ind w:left="270" w:right="43"/>
        <w:rPr>
          <w:sz w:val="20"/>
          <w:szCs w:val="20"/>
        </w:rPr>
      </w:pPr>
      <w:r w:rsidRPr="002A2561">
        <w:rPr>
          <w:sz w:val="20"/>
          <w:szCs w:val="20"/>
        </w:rPr>
        <w:t xml:space="preserve">Wu, S. B., Li, Z. M., Gao, J., Zhou, H., Wang, C. S., &amp; Jin, X. M. (2023). Classification of quantum correlation using deep learning. Optics Express, 31(3), 3479-3489. 10 </w:t>
      </w:r>
    </w:p>
    <w:p w14:paraId="2D5C5413" w14:textId="77777777" w:rsidR="002A2561" w:rsidRDefault="005128AC" w:rsidP="002A2561">
      <w:pPr>
        <w:pStyle w:val="ListParagraph"/>
        <w:numPr>
          <w:ilvl w:val="1"/>
          <w:numId w:val="17"/>
        </w:numPr>
        <w:spacing w:after="3" w:line="240" w:lineRule="auto"/>
        <w:ind w:left="270" w:right="43"/>
        <w:rPr>
          <w:sz w:val="20"/>
          <w:szCs w:val="20"/>
        </w:rPr>
      </w:pPr>
      <w:proofErr w:type="spellStart"/>
      <w:r w:rsidRPr="002A2561">
        <w:rPr>
          <w:sz w:val="20"/>
          <w:szCs w:val="20"/>
        </w:rPr>
        <w:lastRenderedPageBreak/>
        <w:t>Kamruzzaman</w:t>
      </w:r>
      <w:proofErr w:type="spellEnd"/>
      <w:r w:rsidRPr="002A2561">
        <w:rPr>
          <w:sz w:val="20"/>
          <w:szCs w:val="20"/>
        </w:rPr>
        <w:t>, A., Alhwaiti, Y., Leider, A., &amp; Tappert, C. C. (2020). Quantum deep learning neural networks. In Advances in Information and Communication: Proceedings of the 2019 Future of Information and Communication Conference (FICC), Volume 2 (pp. 299 311). Springer International Publishing.</w:t>
      </w:r>
    </w:p>
    <w:p w14:paraId="793E658B" w14:textId="77777777" w:rsidR="002A2561" w:rsidRDefault="005128AC" w:rsidP="002A2561">
      <w:pPr>
        <w:pStyle w:val="ListParagraph"/>
        <w:numPr>
          <w:ilvl w:val="1"/>
          <w:numId w:val="17"/>
        </w:numPr>
        <w:spacing w:after="3" w:line="240" w:lineRule="auto"/>
        <w:ind w:left="270" w:right="43"/>
        <w:rPr>
          <w:sz w:val="20"/>
          <w:szCs w:val="20"/>
        </w:rPr>
      </w:pPr>
      <w:r w:rsidRPr="002A2561">
        <w:rPr>
          <w:sz w:val="20"/>
          <w:szCs w:val="20"/>
        </w:rPr>
        <w:t xml:space="preserve"> </w:t>
      </w:r>
      <w:proofErr w:type="spellStart"/>
      <w:r w:rsidRPr="002A2561">
        <w:rPr>
          <w:sz w:val="20"/>
          <w:szCs w:val="20"/>
        </w:rPr>
        <w:t>Kamruzzaman</w:t>
      </w:r>
      <w:proofErr w:type="spellEnd"/>
      <w:r w:rsidRPr="002A2561">
        <w:rPr>
          <w:sz w:val="20"/>
          <w:szCs w:val="20"/>
        </w:rPr>
        <w:t xml:space="preserve">, A., Alhwaiti, Y., Leider, A., &amp; Tappert, C. C. (2020). Quantum deep learning neural networks. In Advances in Information and Communication: Proceedings of the 2019 Future of Information and Communication Conference (FICC), Volume 2 (pp. 299 311). Springer International Publishing. </w:t>
      </w:r>
    </w:p>
    <w:p w14:paraId="23090218" w14:textId="77777777" w:rsidR="002A2561" w:rsidRDefault="005128AC" w:rsidP="002A2561">
      <w:pPr>
        <w:pStyle w:val="ListParagraph"/>
        <w:numPr>
          <w:ilvl w:val="1"/>
          <w:numId w:val="17"/>
        </w:numPr>
        <w:spacing w:after="3" w:line="240" w:lineRule="auto"/>
        <w:ind w:left="270" w:right="43"/>
        <w:rPr>
          <w:sz w:val="20"/>
          <w:szCs w:val="20"/>
        </w:rPr>
      </w:pPr>
      <w:proofErr w:type="spellStart"/>
      <w:r w:rsidRPr="002A2561">
        <w:rPr>
          <w:sz w:val="20"/>
          <w:szCs w:val="20"/>
        </w:rPr>
        <w:t>Kodipalli</w:t>
      </w:r>
      <w:proofErr w:type="spellEnd"/>
      <w:r w:rsidRPr="002A2561">
        <w:rPr>
          <w:sz w:val="20"/>
          <w:szCs w:val="20"/>
        </w:rPr>
        <w:t xml:space="preserve">, A., Fernandes, S. L., Dasar, S. K., &amp; Ismail, T. (2023). Computational Framework of Inverted Fuzzy C-Means and Quantum Convolutional Neural Network Towards Accurate Detection of Ovarian Tumors. International Journal of E-Health and Medical Communications (IJEHMC), 14(1), 1-16. </w:t>
      </w:r>
    </w:p>
    <w:p w14:paraId="5FFFF009" w14:textId="77777777" w:rsidR="002A2561" w:rsidRDefault="005128AC" w:rsidP="002A2561">
      <w:pPr>
        <w:pStyle w:val="ListParagraph"/>
        <w:numPr>
          <w:ilvl w:val="1"/>
          <w:numId w:val="17"/>
        </w:numPr>
        <w:spacing w:after="3" w:line="240" w:lineRule="auto"/>
        <w:ind w:left="270" w:right="43"/>
        <w:rPr>
          <w:sz w:val="20"/>
          <w:szCs w:val="20"/>
        </w:rPr>
      </w:pPr>
      <w:r w:rsidRPr="002A2561">
        <w:rPr>
          <w:sz w:val="20"/>
          <w:szCs w:val="20"/>
        </w:rPr>
        <w:t>Ovalle-Magallanes, E., Avina-Cervantes, J. G., Cruz-Aceves, I., &amp; Ruiz-Pinales, J. (2022). Hybrid classical–quantum Convolutional Neural Network for stenosis detection in X-ray coronary angiography. Expert Systems with Applications, 189, 116112.</w:t>
      </w:r>
    </w:p>
    <w:p w14:paraId="15B0BC4E" w14:textId="7BEF67D6" w:rsidR="002B1DC6" w:rsidRPr="00A83771" w:rsidRDefault="00F648BF" w:rsidP="00A83771">
      <w:pPr>
        <w:pStyle w:val="ListParagraph"/>
        <w:numPr>
          <w:ilvl w:val="1"/>
          <w:numId w:val="17"/>
        </w:numPr>
        <w:spacing w:after="3" w:line="240" w:lineRule="auto"/>
        <w:ind w:left="270" w:right="43"/>
        <w:rPr>
          <w:sz w:val="20"/>
          <w:szCs w:val="20"/>
        </w:rPr>
      </w:pPr>
      <w:r w:rsidRPr="002A2561">
        <w:rPr>
          <w:sz w:val="20"/>
          <w:szCs w:val="20"/>
        </w:rPr>
        <w:t xml:space="preserve">Contributors: Chen Cui , </w:t>
      </w:r>
      <w:proofErr w:type="spellStart"/>
      <w:r w:rsidRPr="002A2561">
        <w:rPr>
          <w:sz w:val="20"/>
          <w:szCs w:val="20"/>
        </w:rPr>
        <w:t>Fajin</w:t>
      </w:r>
      <w:proofErr w:type="spellEnd"/>
      <w:r w:rsidRPr="002A2561">
        <w:rPr>
          <w:sz w:val="20"/>
          <w:szCs w:val="20"/>
        </w:rPr>
        <w:t xml:space="preserve"> Dong </w:t>
      </w:r>
      <w:r w:rsidR="00EA303A">
        <w:rPr>
          <w:sz w:val="20"/>
          <w:szCs w:val="20"/>
        </w:rPr>
        <w:t>|</w:t>
      </w:r>
      <w:r>
        <w:rPr>
          <w:sz w:val="20"/>
          <w:szCs w:val="20"/>
        </w:rPr>
        <w:t xml:space="preserve"> </w:t>
      </w:r>
      <w:r w:rsidR="00A433F1" w:rsidRPr="002A2561">
        <w:rPr>
          <w:sz w:val="20"/>
          <w:szCs w:val="20"/>
        </w:rPr>
        <w:t xml:space="preserve">Published: 21 September 2022 |  </w:t>
      </w:r>
      <w:hyperlink r:id="rId16" w:history="1">
        <w:r w:rsidR="009F7ED5" w:rsidRPr="00C72B88">
          <w:rPr>
            <w:rStyle w:val="Hyperlink"/>
            <w:rFonts w:ascii="Arial" w:hAnsi="Arial" w:cs="Arial"/>
            <w:sz w:val="20"/>
            <w:szCs w:val="20"/>
            <w:shd w:val="clear" w:color="auto" w:fill="FFFFFF"/>
          </w:rPr>
          <w:t>https://data.mendeley.com/datasets/n2rbrb9t4f/1</w:t>
        </w:r>
      </w:hyperlink>
      <w:r w:rsidR="009F7ED5">
        <w:rPr>
          <w:rStyle w:val="Hyperlink"/>
          <w:rFonts w:ascii="Arial" w:hAnsi="Arial" w:cs="Arial"/>
          <w:color w:val="1155CC"/>
          <w:sz w:val="20"/>
          <w:szCs w:val="20"/>
          <w:shd w:val="clear" w:color="auto" w:fill="FFFFFF"/>
        </w:rPr>
        <w:t xml:space="preserve">  </w:t>
      </w:r>
      <w:r w:rsidR="009F7ED5">
        <w:rPr>
          <w:sz w:val="20"/>
          <w:szCs w:val="20"/>
        </w:rPr>
        <w:t xml:space="preserve">  </w:t>
      </w:r>
      <w:r>
        <w:rPr>
          <w:sz w:val="20"/>
          <w:szCs w:val="20"/>
        </w:rPr>
        <w:t>(</w:t>
      </w:r>
      <w:r w:rsidRPr="002A2561">
        <w:rPr>
          <w:sz w:val="20"/>
          <w:szCs w:val="20"/>
        </w:rPr>
        <w:t>Last opened: 9 May 2025</w:t>
      </w:r>
      <w:r>
        <w:rPr>
          <w:sz w:val="20"/>
          <w:szCs w:val="20"/>
        </w:rPr>
        <w:t xml:space="preserve">) </w:t>
      </w:r>
    </w:p>
    <w:sectPr w:rsidR="002B1DC6" w:rsidRPr="00A83771" w:rsidSect="00586160">
      <w:headerReference w:type="even" r:id="rId17"/>
      <w:headerReference w:type="default" r:id="rId18"/>
      <w:headerReference w:type="first" r:id="rId19"/>
      <w:pgSz w:w="11905" w:h="16840"/>
      <w:pgMar w:top="2275" w:right="2434" w:bottom="3024" w:left="2491"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AAB0F" w14:textId="77777777" w:rsidR="00047534" w:rsidRDefault="00047534">
      <w:pPr>
        <w:spacing w:after="0" w:line="240" w:lineRule="auto"/>
      </w:pPr>
      <w:r>
        <w:separator/>
      </w:r>
    </w:p>
  </w:endnote>
  <w:endnote w:type="continuationSeparator" w:id="0">
    <w:p w14:paraId="7EE69084" w14:textId="77777777" w:rsidR="00047534" w:rsidRDefault="0004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webkit-standar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EE570" w14:textId="77777777" w:rsidR="00047534" w:rsidRDefault="00047534">
      <w:pPr>
        <w:spacing w:after="0" w:line="240" w:lineRule="auto"/>
      </w:pPr>
      <w:r>
        <w:separator/>
      </w:r>
    </w:p>
  </w:footnote>
  <w:footnote w:type="continuationSeparator" w:id="0">
    <w:p w14:paraId="3CEDCE9D" w14:textId="77777777" w:rsidR="00047534" w:rsidRDefault="00047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E76B4" w14:textId="31D96895" w:rsidR="00E21113" w:rsidRDefault="007118AD">
    <w:pPr>
      <w:spacing w:after="0" w:line="259" w:lineRule="auto"/>
      <w:ind w:right="0" w:firstLine="0"/>
      <w:jc w:val="left"/>
    </w:pPr>
    <w:r>
      <w:fldChar w:fldCharType="begin"/>
    </w:r>
    <w:r>
      <w:instrText xml:space="preserve"> PAGE   \* MERGEFORMAT </w:instrText>
    </w:r>
    <w:r>
      <w:fldChar w:fldCharType="separate"/>
    </w:r>
    <w:r w:rsidR="009E44CC" w:rsidRPr="009E44CC">
      <w:rPr>
        <w:noProof/>
        <w:sz w:val="18"/>
      </w:rPr>
      <w:t>2</w:t>
    </w:r>
    <w:r>
      <w:rPr>
        <w:sz w:val="18"/>
      </w:rPr>
      <w:fldChar w:fldCharType="end"/>
    </w:r>
    <w:r>
      <w:rPr>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1FA4C" w14:textId="7E0E9A8E" w:rsidR="00E21113" w:rsidRDefault="007118AD">
    <w:pPr>
      <w:spacing w:after="0" w:line="259" w:lineRule="auto"/>
      <w:ind w:right="50" w:firstLine="0"/>
      <w:jc w:val="right"/>
    </w:pPr>
    <w:r>
      <w:fldChar w:fldCharType="begin"/>
    </w:r>
    <w:r>
      <w:instrText xml:space="preserve"> PAGE   \* MERGEFORMAT </w:instrText>
    </w:r>
    <w:r>
      <w:fldChar w:fldCharType="separate"/>
    </w:r>
    <w:r w:rsidR="009E44CC" w:rsidRPr="009E44CC">
      <w:rPr>
        <w:noProof/>
        <w:sz w:val="18"/>
      </w:rPr>
      <w:t>11</w:t>
    </w:r>
    <w:r>
      <w:rPr>
        <w:sz w:val="18"/>
      </w:rPr>
      <w:fldChar w:fldCharType="end"/>
    </w:r>
    <w:r>
      <w:rPr>
        <w:sz w:val="1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B255A" w14:textId="77777777" w:rsidR="00E21113" w:rsidRDefault="00E21113">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F1DB8"/>
    <w:multiLevelType w:val="multilevel"/>
    <w:tmpl w:val="8F3A3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00FC3"/>
    <w:multiLevelType w:val="multilevel"/>
    <w:tmpl w:val="9A0A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3467A"/>
    <w:multiLevelType w:val="hybridMultilevel"/>
    <w:tmpl w:val="0DD8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5C2BAA"/>
    <w:multiLevelType w:val="multilevel"/>
    <w:tmpl w:val="B0DC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F6F31"/>
    <w:multiLevelType w:val="multilevel"/>
    <w:tmpl w:val="17DCC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F5C0B"/>
    <w:multiLevelType w:val="multilevel"/>
    <w:tmpl w:val="65C0E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92804"/>
    <w:multiLevelType w:val="multilevel"/>
    <w:tmpl w:val="A75E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411EA"/>
    <w:multiLevelType w:val="multilevel"/>
    <w:tmpl w:val="EA4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A3D45"/>
    <w:multiLevelType w:val="multilevel"/>
    <w:tmpl w:val="556C7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6BA71E2"/>
    <w:multiLevelType w:val="multilevel"/>
    <w:tmpl w:val="980C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66C1D"/>
    <w:multiLevelType w:val="multilevel"/>
    <w:tmpl w:val="E292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A4D46"/>
    <w:multiLevelType w:val="hybridMultilevel"/>
    <w:tmpl w:val="99DE764A"/>
    <w:lvl w:ilvl="0" w:tplc="7A30EAD4">
      <w:start w:val="1"/>
      <w:numFmt w:val="decimal"/>
      <w:lvlText w:val="%1."/>
      <w:lvlJc w:val="left"/>
      <w:pPr>
        <w:ind w:left="3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6F4E855C">
      <w:start w:val="1"/>
      <w:numFmt w:val="lowerLetter"/>
      <w:lvlText w:val="%2"/>
      <w:lvlJc w:val="left"/>
      <w:pPr>
        <w:ind w:left="11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8108A9AA">
      <w:start w:val="1"/>
      <w:numFmt w:val="lowerRoman"/>
      <w:lvlText w:val="%3"/>
      <w:lvlJc w:val="left"/>
      <w:pPr>
        <w:ind w:left="18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7E64F58">
      <w:start w:val="1"/>
      <w:numFmt w:val="decimal"/>
      <w:lvlText w:val="%4"/>
      <w:lvlJc w:val="left"/>
      <w:pPr>
        <w:ind w:left="255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D45C60">
      <w:start w:val="1"/>
      <w:numFmt w:val="lowerLetter"/>
      <w:lvlText w:val="%5"/>
      <w:lvlJc w:val="left"/>
      <w:pPr>
        <w:ind w:left="327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72C5BFA">
      <w:start w:val="1"/>
      <w:numFmt w:val="lowerRoman"/>
      <w:lvlText w:val="%6"/>
      <w:lvlJc w:val="left"/>
      <w:pPr>
        <w:ind w:left="399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EF26144E">
      <w:start w:val="1"/>
      <w:numFmt w:val="decimal"/>
      <w:lvlText w:val="%7"/>
      <w:lvlJc w:val="left"/>
      <w:pPr>
        <w:ind w:left="471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D98F920">
      <w:start w:val="1"/>
      <w:numFmt w:val="lowerLetter"/>
      <w:lvlText w:val="%8"/>
      <w:lvlJc w:val="left"/>
      <w:pPr>
        <w:ind w:left="543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23E5106">
      <w:start w:val="1"/>
      <w:numFmt w:val="lowerRoman"/>
      <w:lvlText w:val="%9"/>
      <w:lvlJc w:val="left"/>
      <w:pPr>
        <w:ind w:left="6157"/>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5B22767"/>
    <w:multiLevelType w:val="multilevel"/>
    <w:tmpl w:val="82E0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45897"/>
    <w:multiLevelType w:val="hybridMultilevel"/>
    <w:tmpl w:val="E7BE250A"/>
    <w:lvl w:ilvl="0" w:tplc="520CF9C6">
      <w:start w:val="1"/>
      <w:numFmt w:val="lowerLetter"/>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8E116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36F16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BCCD5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74A4C2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CDCC2C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FDED81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882AF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2C813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BB65577"/>
    <w:multiLevelType w:val="multilevel"/>
    <w:tmpl w:val="DED0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F0937"/>
    <w:multiLevelType w:val="multilevel"/>
    <w:tmpl w:val="95348110"/>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153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8913258"/>
    <w:multiLevelType w:val="multilevel"/>
    <w:tmpl w:val="65C0E7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182B4C"/>
    <w:multiLevelType w:val="multilevel"/>
    <w:tmpl w:val="6504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15"/>
  </w:num>
  <w:num w:numId="4">
    <w:abstractNumId w:val="0"/>
  </w:num>
  <w:num w:numId="5">
    <w:abstractNumId w:val="6"/>
  </w:num>
  <w:num w:numId="6">
    <w:abstractNumId w:val="10"/>
  </w:num>
  <w:num w:numId="7">
    <w:abstractNumId w:val="17"/>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4"/>
  </w:num>
  <w:num w:numId="11">
    <w:abstractNumId w:val="7"/>
  </w:num>
  <w:num w:numId="12">
    <w:abstractNumId w:val="4"/>
  </w:num>
  <w:num w:numId="13">
    <w:abstractNumId w:val="1"/>
  </w:num>
  <w:num w:numId="14">
    <w:abstractNumId w:val="15"/>
    <w:lvlOverride w:ilvl="0">
      <w:startOverride w:val="4"/>
    </w:lvlOverride>
    <w:lvlOverride w:ilvl="1">
      <w:startOverride w:val="2"/>
    </w:lvlOverride>
  </w:num>
  <w:num w:numId="15">
    <w:abstractNumId w:val="15"/>
    <w:lvlOverride w:ilvl="0">
      <w:startOverride w:val="4"/>
    </w:lvlOverride>
    <w:lvlOverride w:ilvl="1">
      <w:startOverride w:val="2"/>
    </w:lvlOverride>
  </w:num>
  <w:num w:numId="16">
    <w:abstractNumId w:val="3"/>
  </w:num>
  <w:num w:numId="17">
    <w:abstractNumId w:val="16"/>
  </w:num>
  <w:num w:numId="18">
    <w:abstractNumId w:val="9"/>
  </w:num>
  <w:num w:numId="19">
    <w:abstractNumId w:val="2"/>
  </w:num>
  <w:num w:numId="20">
    <w:abstractNumId w:val="15"/>
  </w:num>
  <w:num w:numId="21">
    <w:abstractNumId w:val="15"/>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13"/>
    <w:rsid w:val="00024C79"/>
    <w:rsid w:val="000377AA"/>
    <w:rsid w:val="000402B8"/>
    <w:rsid w:val="00047534"/>
    <w:rsid w:val="000670F2"/>
    <w:rsid w:val="00083472"/>
    <w:rsid w:val="000973C0"/>
    <w:rsid w:val="00097993"/>
    <w:rsid w:val="000B0521"/>
    <w:rsid w:val="000C3F47"/>
    <w:rsid w:val="001114B8"/>
    <w:rsid w:val="00123832"/>
    <w:rsid w:val="00132899"/>
    <w:rsid w:val="00160E48"/>
    <w:rsid w:val="00195410"/>
    <w:rsid w:val="001A55DC"/>
    <w:rsid w:val="001D5626"/>
    <w:rsid w:val="001E2DA8"/>
    <w:rsid w:val="001E2FE0"/>
    <w:rsid w:val="001F138D"/>
    <w:rsid w:val="001F7E18"/>
    <w:rsid w:val="00232785"/>
    <w:rsid w:val="00250F9E"/>
    <w:rsid w:val="00271EB8"/>
    <w:rsid w:val="00286009"/>
    <w:rsid w:val="002A2561"/>
    <w:rsid w:val="002B103D"/>
    <w:rsid w:val="002B1DC6"/>
    <w:rsid w:val="002C0E7E"/>
    <w:rsid w:val="002D2DB8"/>
    <w:rsid w:val="002F64B2"/>
    <w:rsid w:val="00305237"/>
    <w:rsid w:val="0033533B"/>
    <w:rsid w:val="00342610"/>
    <w:rsid w:val="00353197"/>
    <w:rsid w:val="003753A6"/>
    <w:rsid w:val="003C4E5E"/>
    <w:rsid w:val="00427405"/>
    <w:rsid w:val="004449E8"/>
    <w:rsid w:val="0045132F"/>
    <w:rsid w:val="00453409"/>
    <w:rsid w:val="00466222"/>
    <w:rsid w:val="00475732"/>
    <w:rsid w:val="00486882"/>
    <w:rsid w:val="00493D91"/>
    <w:rsid w:val="004978B7"/>
    <w:rsid w:val="004B78D1"/>
    <w:rsid w:val="004C19E3"/>
    <w:rsid w:val="004E54F9"/>
    <w:rsid w:val="00512223"/>
    <w:rsid w:val="005128AC"/>
    <w:rsid w:val="005146D0"/>
    <w:rsid w:val="005421A4"/>
    <w:rsid w:val="00551175"/>
    <w:rsid w:val="00572F60"/>
    <w:rsid w:val="005732B5"/>
    <w:rsid w:val="005848FE"/>
    <w:rsid w:val="00586160"/>
    <w:rsid w:val="00591DDA"/>
    <w:rsid w:val="005A718D"/>
    <w:rsid w:val="005C361C"/>
    <w:rsid w:val="005E0C38"/>
    <w:rsid w:val="005F19DF"/>
    <w:rsid w:val="00604CB4"/>
    <w:rsid w:val="006B2B82"/>
    <w:rsid w:val="006E7944"/>
    <w:rsid w:val="0070259A"/>
    <w:rsid w:val="00704877"/>
    <w:rsid w:val="007118AD"/>
    <w:rsid w:val="00725927"/>
    <w:rsid w:val="007508FD"/>
    <w:rsid w:val="00777D4F"/>
    <w:rsid w:val="007922F8"/>
    <w:rsid w:val="007B390A"/>
    <w:rsid w:val="007E25A5"/>
    <w:rsid w:val="007F1603"/>
    <w:rsid w:val="007F62C8"/>
    <w:rsid w:val="00864A2A"/>
    <w:rsid w:val="00877E23"/>
    <w:rsid w:val="009138EA"/>
    <w:rsid w:val="00935672"/>
    <w:rsid w:val="009564F7"/>
    <w:rsid w:val="009B0F6F"/>
    <w:rsid w:val="009E2653"/>
    <w:rsid w:val="009E44CC"/>
    <w:rsid w:val="009F7ED5"/>
    <w:rsid w:val="00A103D6"/>
    <w:rsid w:val="00A10F2D"/>
    <w:rsid w:val="00A200B0"/>
    <w:rsid w:val="00A433F1"/>
    <w:rsid w:val="00A54EF9"/>
    <w:rsid w:val="00A63D74"/>
    <w:rsid w:val="00A7142A"/>
    <w:rsid w:val="00A76BED"/>
    <w:rsid w:val="00A83771"/>
    <w:rsid w:val="00A921E6"/>
    <w:rsid w:val="00AD44AB"/>
    <w:rsid w:val="00AE2884"/>
    <w:rsid w:val="00AF53B7"/>
    <w:rsid w:val="00B07CE9"/>
    <w:rsid w:val="00B44115"/>
    <w:rsid w:val="00B4616A"/>
    <w:rsid w:val="00B825F1"/>
    <w:rsid w:val="00B971DF"/>
    <w:rsid w:val="00BE1ACE"/>
    <w:rsid w:val="00C34A70"/>
    <w:rsid w:val="00C673ED"/>
    <w:rsid w:val="00C81958"/>
    <w:rsid w:val="00C86A96"/>
    <w:rsid w:val="00C9195C"/>
    <w:rsid w:val="00CD1001"/>
    <w:rsid w:val="00D06B3F"/>
    <w:rsid w:val="00D2090E"/>
    <w:rsid w:val="00D2600B"/>
    <w:rsid w:val="00D260B7"/>
    <w:rsid w:val="00D350EF"/>
    <w:rsid w:val="00D43B18"/>
    <w:rsid w:val="00D55CC7"/>
    <w:rsid w:val="00D57A16"/>
    <w:rsid w:val="00D819FD"/>
    <w:rsid w:val="00DA7F5F"/>
    <w:rsid w:val="00DB1E47"/>
    <w:rsid w:val="00DC20F4"/>
    <w:rsid w:val="00DE5976"/>
    <w:rsid w:val="00E07CDD"/>
    <w:rsid w:val="00E21113"/>
    <w:rsid w:val="00E31CBF"/>
    <w:rsid w:val="00E64FEF"/>
    <w:rsid w:val="00E66D92"/>
    <w:rsid w:val="00EA2C1C"/>
    <w:rsid w:val="00EA303A"/>
    <w:rsid w:val="00EB24ED"/>
    <w:rsid w:val="00EC5A69"/>
    <w:rsid w:val="00F122F3"/>
    <w:rsid w:val="00F13A5C"/>
    <w:rsid w:val="00F31983"/>
    <w:rsid w:val="00F36802"/>
    <w:rsid w:val="00F648BF"/>
    <w:rsid w:val="00FB1BCC"/>
    <w:rsid w:val="00FD6E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26B7"/>
  <w15:docId w15:val="{1686AA21-E424-47F1-B36F-404F9067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4" w:lineRule="auto"/>
      <w:ind w:right="47" w:firstLine="215"/>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3"/>
      </w:numPr>
      <w:spacing w:after="191"/>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numPr>
        <w:ilvl w:val="1"/>
        <w:numId w:val="3"/>
      </w:numPr>
      <w:spacing w:after="156"/>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numPr>
        <w:ilvl w:val="2"/>
        <w:numId w:val="3"/>
      </w:numPr>
      <w:spacing w:after="156"/>
      <w:ind w:left="10" w:hanging="10"/>
      <w:outlineLvl w:val="2"/>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p1">
    <w:name w:val="p1"/>
    <w:basedOn w:val="Normal"/>
    <w:rsid w:val="00864A2A"/>
    <w:pPr>
      <w:spacing w:before="100" w:beforeAutospacing="1" w:after="100" w:afterAutospacing="1" w:line="240" w:lineRule="auto"/>
      <w:ind w:right="0" w:firstLine="0"/>
      <w:jc w:val="left"/>
    </w:pPr>
    <w:rPr>
      <w:rFonts w:eastAsiaTheme="minorEastAsia"/>
      <w:color w:val="auto"/>
      <w:sz w:val="24"/>
      <w:szCs w:val="24"/>
    </w:rPr>
  </w:style>
  <w:style w:type="character" w:customStyle="1" w:styleId="s1">
    <w:name w:val="s1"/>
    <w:basedOn w:val="DefaultParagraphFont"/>
    <w:rsid w:val="00864A2A"/>
  </w:style>
  <w:style w:type="character" w:styleId="Hyperlink">
    <w:name w:val="Hyperlink"/>
    <w:basedOn w:val="DefaultParagraphFont"/>
    <w:uiPriority w:val="99"/>
    <w:unhideWhenUsed/>
    <w:qFormat/>
    <w:rsid w:val="00AE2884"/>
    <w:rPr>
      <w:color w:val="0563C1" w:themeColor="hyperlink"/>
      <w:u w:val="single"/>
    </w:rPr>
  </w:style>
  <w:style w:type="paragraph" w:styleId="NormalWeb">
    <w:name w:val="Normal (Web)"/>
    <w:basedOn w:val="Normal"/>
    <w:uiPriority w:val="99"/>
    <w:unhideWhenUsed/>
    <w:qFormat/>
    <w:rsid w:val="00AE2884"/>
    <w:pPr>
      <w:spacing w:before="100" w:beforeAutospacing="1" w:after="100" w:afterAutospacing="1" w:line="240" w:lineRule="auto"/>
      <w:ind w:right="0" w:firstLine="0"/>
      <w:jc w:val="left"/>
    </w:pPr>
    <w:rPr>
      <w:color w:val="auto"/>
      <w:sz w:val="24"/>
      <w:szCs w:val="24"/>
    </w:rPr>
  </w:style>
  <w:style w:type="paragraph" w:styleId="ListParagraph">
    <w:name w:val="List Paragraph"/>
    <w:basedOn w:val="Normal"/>
    <w:uiPriority w:val="34"/>
    <w:qFormat/>
    <w:rsid w:val="00AE2884"/>
    <w:pPr>
      <w:spacing w:after="120" w:line="480" w:lineRule="auto"/>
      <w:ind w:left="720" w:right="0" w:firstLine="0"/>
      <w:contextualSpacing/>
    </w:pPr>
    <w:rPr>
      <w:color w:val="auto"/>
      <w:sz w:val="24"/>
      <w:szCs w:val="24"/>
    </w:rPr>
  </w:style>
  <w:style w:type="character" w:customStyle="1" w:styleId="html-italic">
    <w:name w:val="html-italic"/>
    <w:basedOn w:val="DefaultParagraphFont"/>
    <w:rsid w:val="00AE2884"/>
  </w:style>
  <w:style w:type="character" w:styleId="HTMLCite">
    <w:name w:val="HTML Cite"/>
    <w:basedOn w:val="DefaultParagraphFont"/>
    <w:uiPriority w:val="99"/>
    <w:semiHidden/>
    <w:unhideWhenUsed/>
    <w:rsid w:val="00AE2884"/>
    <w:rPr>
      <w:i/>
      <w:iCs/>
    </w:rPr>
  </w:style>
  <w:style w:type="paragraph" w:customStyle="1" w:styleId="bib-reference">
    <w:name w:val="bib-reference"/>
    <w:basedOn w:val="Normal"/>
    <w:uiPriority w:val="99"/>
    <w:qFormat/>
    <w:rsid w:val="00AE2884"/>
    <w:pPr>
      <w:spacing w:before="100" w:beforeAutospacing="1" w:after="100" w:afterAutospacing="1" w:line="240" w:lineRule="auto"/>
      <w:ind w:right="0" w:firstLine="0"/>
      <w:jc w:val="left"/>
    </w:pPr>
    <w:rPr>
      <w:color w:val="auto"/>
      <w:sz w:val="24"/>
      <w:szCs w:val="24"/>
    </w:rPr>
  </w:style>
  <w:style w:type="character" w:customStyle="1" w:styleId="author">
    <w:name w:val="author"/>
    <w:basedOn w:val="DefaultParagraphFont"/>
    <w:rsid w:val="00AE2884"/>
  </w:style>
  <w:style w:type="character" w:styleId="Emphasis">
    <w:name w:val="Emphasis"/>
    <w:basedOn w:val="DefaultParagraphFont"/>
    <w:uiPriority w:val="20"/>
    <w:qFormat/>
    <w:rsid w:val="00AE2884"/>
    <w:rPr>
      <w:i/>
      <w:iCs/>
    </w:rPr>
  </w:style>
  <w:style w:type="character" w:customStyle="1" w:styleId="anchor-text">
    <w:name w:val="anchor-text"/>
    <w:basedOn w:val="DefaultParagraphFont"/>
    <w:rsid w:val="00AE2884"/>
  </w:style>
  <w:style w:type="character" w:styleId="Strong">
    <w:name w:val="Strong"/>
    <w:basedOn w:val="DefaultParagraphFont"/>
    <w:uiPriority w:val="22"/>
    <w:qFormat/>
    <w:rsid w:val="00AF53B7"/>
    <w:rPr>
      <w:b/>
      <w:bCs/>
    </w:rPr>
  </w:style>
  <w:style w:type="character" w:styleId="HTMLCode">
    <w:name w:val="HTML Code"/>
    <w:basedOn w:val="DefaultParagraphFont"/>
    <w:uiPriority w:val="99"/>
    <w:semiHidden/>
    <w:unhideWhenUsed/>
    <w:rsid w:val="00AF53B7"/>
    <w:rPr>
      <w:rFonts w:ascii="Courier New" w:eastAsia="Times New Roman" w:hAnsi="Courier New" w:cs="Courier New"/>
      <w:sz w:val="20"/>
      <w:szCs w:val="20"/>
    </w:rPr>
  </w:style>
  <w:style w:type="paragraph" w:styleId="NoSpacing">
    <w:name w:val="No Spacing"/>
    <w:uiPriority w:val="1"/>
    <w:qFormat/>
    <w:rsid w:val="000670F2"/>
    <w:pPr>
      <w:spacing w:after="0" w:line="240" w:lineRule="auto"/>
      <w:ind w:right="47" w:firstLine="215"/>
      <w:jc w:val="both"/>
    </w:pPr>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E5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4F9"/>
    <w:rPr>
      <w:rFonts w:ascii="Times New Roman" w:eastAsia="Times New Roman" w:hAnsi="Times New Roman" w:cs="Times New Roman"/>
      <w:color w:val="000000"/>
      <w:sz w:val="20"/>
    </w:rPr>
  </w:style>
  <w:style w:type="table" w:styleId="TableGrid0">
    <w:name w:val="Table Grid"/>
    <w:basedOn w:val="TableNormal"/>
    <w:uiPriority w:val="39"/>
    <w:rsid w:val="00E07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433F1"/>
    <w:rPr>
      <w:color w:val="605E5C"/>
      <w:shd w:val="clear" w:color="auto" w:fill="E1DFDD"/>
    </w:rPr>
  </w:style>
  <w:style w:type="table" w:styleId="PlainTable5">
    <w:name w:val="Plain Table 5"/>
    <w:basedOn w:val="TableNormal"/>
    <w:uiPriority w:val="45"/>
    <w:rsid w:val="000377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B971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187">
      <w:bodyDiv w:val="1"/>
      <w:marLeft w:val="0"/>
      <w:marRight w:val="0"/>
      <w:marTop w:val="0"/>
      <w:marBottom w:val="0"/>
      <w:divBdr>
        <w:top w:val="none" w:sz="0" w:space="0" w:color="auto"/>
        <w:left w:val="none" w:sz="0" w:space="0" w:color="auto"/>
        <w:bottom w:val="none" w:sz="0" w:space="0" w:color="auto"/>
        <w:right w:val="none" w:sz="0" w:space="0" w:color="auto"/>
      </w:divBdr>
    </w:div>
    <w:div w:id="166988915">
      <w:bodyDiv w:val="1"/>
      <w:marLeft w:val="0"/>
      <w:marRight w:val="0"/>
      <w:marTop w:val="0"/>
      <w:marBottom w:val="0"/>
      <w:divBdr>
        <w:top w:val="none" w:sz="0" w:space="0" w:color="auto"/>
        <w:left w:val="none" w:sz="0" w:space="0" w:color="auto"/>
        <w:bottom w:val="none" w:sz="0" w:space="0" w:color="auto"/>
        <w:right w:val="none" w:sz="0" w:space="0" w:color="auto"/>
      </w:divBdr>
    </w:div>
    <w:div w:id="196046434">
      <w:bodyDiv w:val="1"/>
      <w:marLeft w:val="0"/>
      <w:marRight w:val="0"/>
      <w:marTop w:val="0"/>
      <w:marBottom w:val="0"/>
      <w:divBdr>
        <w:top w:val="none" w:sz="0" w:space="0" w:color="auto"/>
        <w:left w:val="none" w:sz="0" w:space="0" w:color="auto"/>
        <w:bottom w:val="none" w:sz="0" w:space="0" w:color="auto"/>
        <w:right w:val="none" w:sz="0" w:space="0" w:color="auto"/>
      </w:divBdr>
    </w:div>
    <w:div w:id="199904363">
      <w:bodyDiv w:val="1"/>
      <w:marLeft w:val="0"/>
      <w:marRight w:val="0"/>
      <w:marTop w:val="0"/>
      <w:marBottom w:val="0"/>
      <w:divBdr>
        <w:top w:val="none" w:sz="0" w:space="0" w:color="auto"/>
        <w:left w:val="none" w:sz="0" w:space="0" w:color="auto"/>
        <w:bottom w:val="none" w:sz="0" w:space="0" w:color="auto"/>
        <w:right w:val="none" w:sz="0" w:space="0" w:color="auto"/>
      </w:divBdr>
    </w:div>
    <w:div w:id="262421094">
      <w:bodyDiv w:val="1"/>
      <w:marLeft w:val="0"/>
      <w:marRight w:val="0"/>
      <w:marTop w:val="0"/>
      <w:marBottom w:val="0"/>
      <w:divBdr>
        <w:top w:val="none" w:sz="0" w:space="0" w:color="auto"/>
        <w:left w:val="none" w:sz="0" w:space="0" w:color="auto"/>
        <w:bottom w:val="none" w:sz="0" w:space="0" w:color="auto"/>
        <w:right w:val="none" w:sz="0" w:space="0" w:color="auto"/>
      </w:divBdr>
    </w:div>
    <w:div w:id="509024264">
      <w:bodyDiv w:val="1"/>
      <w:marLeft w:val="0"/>
      <w:marRight w:val="0"/>
      <w:marTop w:val="0"/>
      <w:marBottom w:val="0"/>
      <w:divBdr>
        <w:top w:val="none" w:sz="0" w:space="0" w:color="auto"/>
        <w:left w:val="none" w:sz="0" w:space="0" w:color="auto"/>
        <w:bottom w:val="none" w:sz="0" w:space="0" w:color="auto"/>
        <w:right w:val="none" w:sz="0" w:space="0" w:color="auto"/>
      </w:divBdr>
      <w:divsChild>
        <w:div w:id="1230723771">
          <w:marLeft w:val="0"/>
          <w:marRight w:val="0"/>
          <w:marTop w:val="0"/>
          <w:marBottom w:val="0"/>
          <w:divBdr>
            <w:top w:val="none" w:sz="0" w:space="0" w:color="auto"/>
            <w:left w:val="none" w:sz="0" w:space="0" w:color="auto"/>
            <w:bottom w:val="none" w:sz="0" w:space="0" w:color="auto"/>
            <w:right w:val="none" w:sz="0" w:space="0" w:color="auto"/>
          </w:divBdr>
          <w:divsChild>
            <w:div w:id="647319189">
              <w:marLeft w:val="0"/>
              <w:marRight w:val="0"/>
              <w:marTop w:val="240"/>
              <w:marBottom w:val="150"/>
              <w:divBdr>
                <w:top w:val="single" w:sz="6" w:space="3" w:color="auto"/>
                <w:left w:val="none" w:sz="0" w:space="0" w:color="auto"/>
                <w:bottom w:val="none" w:sz="0" w:space="0" w:color="auto"/>
                <w:right w:val="none" w:sz="0" w:space="0" w:color="auto"/>
              </w:divBdr>
            </w:div>
          </w:divsChild>
        </w:div>
        <w:div w:id="1769353817">
          <w:marLeft w:val="60"/>
          <w:marRight w:val="0"/>
          <w:marTop w:val="0"/>
          <w:marBottom w:val="0"/>
          <w:divBdr>
            <w:top w:val="none" w:sz="0" w:space="0" w:color="auto"/>
            <w:left w:val="none" w:sz="0" w:space="0" w:color="auto"/>
            <w:bottom w:val="none" w:sz="0" w:space="0" w:color="auto"/>
            <w:right w:val="none" w:sz="0" w:space="0" w:color="auto"/>
          </w:divBdr>
        </w:div>
      </w:divsChild>
    </w:div>
    <w:div w:id="610206545">
      <w:bodyDiv w:val="1"/>
      <w:marLeft w:val="0"/>
      <w:marRight w:val="0"/>
      <w:marTop w:val="0"/>
      <w:marBottom w:val="0"/>
      <w:divBdr>
        <w:top w:val="none" w:sz="0" w:space="0" w:color="auto"/>
        <w:left w:val="none" w:sz="0" w:space="0" w:color="auto"/>
        <w:bottom w:val="none" w:sz="0" w:space="0" w:color="auto"/>
        <w:right w:val="none" w:sz="0" w:space="0" w:color="auto"/>
      </w:divBdr>
    </w:div>
    <w:div w:id="710810913">
      <w:bodyDiv w:val="1"/>
      <w:marLeft w:val="0"/>
      <w:marRight w:val="0"/>
      <w:marTop w:val="0"/>
      <w:marBottom w:val="0"/>
      <w:divBdr>
        <w:top w:val="none" w:sz="0" w:space="0" w:color="auto"/>
        <w:left w:val="none" w:sz="0" w:space="0" w:color="auto"/>
        <w:bottom w:val="none" w:sz="0" w:space="0" w:color="auto"/>
        <w:right w:val="none" w:sz="0" w:space="0" w:color="auto"/>
      </w:divBdr>
    </w:div>
    <w:div w:id="816457739">
      <w:bodyDiv w:val="1"/>
      <w:marLeft w:val="0"/>
      <w:marRight w:val="0"/>
      <w:marTop w:val="0"/>
      <w:marBottom w:val="0"/>
      <w:divBdr>
        <w:top w:val="none" w:sz="0" w:space="0" w:color="auto"/>
        <w:left w:val="none" w:sz="0" w:space="0" w:color="auto"/>
        <w:bottom w:val="none" w:sz="0" w:space="0" w:color="auto"/>
        <w:right w:val="none" w:sz="0" w:space="0" w:color="auto"/>
      </w:divBdr>
    </w:div>
    <w:div w:id="1020090115">
      <w:bodyDiv w:val="1"/>
      <w:marLeft w:val="0"/>
      <w:marRight w:val="0"/>
      <w:marTop w:val="0"/>
      <w:marBottom w:val="0"/>
      <w:divBdr>
        <w:top w:val="none" w:sz="0" w:space="0" w:color="auto"/>
        <w:left w:val="none" w:sz="0" w:space="0" w:color="auto"/>
        <w:bottom w:val="none" w:sz="0" w:space="0" w:color="auto"/>
        <w:right w:val="none" w:sz="0" w:space="0" w:color="auto"/>
      </w:divBdr>
    </w:div>
    <w:div w:id="1037896920">
      <w:bodyDiv w:val="1"/>
      <w:marLeft w:val="0"/>
      <w:marRight w:val="0"/>
      <w:marTop w:val="0"/>
      <w:marBottom w:val="0"/>
      <w:divBdr>
        <w:top w:val="none" w:sz="0" w:space="0" w:color="auto"/>
        <w:left w:val="none" w:sz="0" w:space="0" w:color="auto"/>
        <w:bottom w:val="none" w:sz="0" w:space="0" w:color="auto"/>
        <w:right w:val="none" w:sz="0" w:space="0" w:color="auto"/>
      </w:divBdr>
    </w:div>
    <w:div w:id="1129784429">
      <w:bodyDiv w:val="1"/>
      <w:marLeft w:val="0"/>
      <w:marRight w:val="0"/>
      <w:marTop w:val="0"/>
      <w:marBottom w:val="0"/>
      <w:divBdr>
        <w:top w:val="none" w:sz="0" w:space="0" w:color="auto"/>
        <w:left w:val="none" w:sz="0" w:space="0" w:color="auto"/>
        <w:bottom w:val="none" w:sz="0" w:space="0" w:color="auto"/>
        <w:right w:val="none" w:sz="0" w:space="0" w:color="auto"/>
      </w:divBdr>
    </w:div>
    <w:div w:id="1207259001">
      <w:bodyDiv w:val="1"/>
      <w:marLeft w:val="0"/>
      <w:marRight w:val="0"/>
      <w:marTop w:val="0"/>
      <w:marBottom w:val="0"/>
      <w:divBdr>
        <w:top w:val="none" w:sz="0" w:space="0" w:color="auto"/>
        <w:left w:val="none" w:sz="0" w:space="0" w:color="auto"/>
        <w:bottom w:val="none" w:sz="0" w:space="0" w:color="auto"/>
        <w:right w:val="none" w:sz="0" w:space="0" w:color="auto"/>
      </w:divBdr>
    </w:div>
    <w:div w:id="1219706759">
      <w:bodyDiv w:val="1"/>
      <w:marLeft w:val="0"/>
      <w:marRight w:val="0"/>
      <w:marTop w:val="0"/>
      <w:marBottom w:val="0"/>
      <w:divBdr>
        <w:top w:val="none" w:sz="0" w:space="0" w:color="auto"/>
        <w:left w:val="none" w:sz="0" w:space="0" w:color="auto"/>
        <w:bottom w:val="none" w:sz="0" w:space="0" w:color="auto"/>
        <w:right w:val="none" w:sz="0" w:space="0" w:color="auto"/>
      </w:divBdr>
    </w:div>
    <w:div w:id="1371492196">
      <w:bodyDiv w:val="1"/>
      <w:marLeft w:val="0"/>
      <w:marRight w:val="0"/>
      <w:marTop w:val="0"/>
      <w:marBottom w:val="0"/>
      <w:divBdr>
        <w:top w:val="none" w:sz="0" w:space="0" w:color="auto"/>
        <w:left w:val="none" w:sz="0" w:space="0" w:color="auto"/>
        <w:bottom w:val="none" w:sz="0" w:space="0" w:color="auto"/>
        <w:right w:val="none" w:sz="0" w:space="0" w:color="auto"/>
      </w:divBdr>
      <w:divsChild>
        <w:div w:id="1623686916">
          <w:marLeft w:val="0"/>
          <w:marRight w:val="0"/>
          <w:marTop w:val="0"/>
          <w:marBottom w:val="0"/>
          <w:divBdr>
            <w:top w:val="none" w:sz="0" w:space="0" w:color="auto"/>
            <w:left w:val="none" w:sz="0" w:space="0" w:color="auto"/>
            <w:bottom w:val="none" w:sz="0" w:space="0" w:color="auto"/>
            <w:right w:val="none" w:sz="0" w:space="0" w:color="auto"/>
          </w:divBdr>
          <w:divsChild>
            <w:div w:id="1227494040">
              <w:marLeft w:val="0"/>
              <w:marRight w:val="0"/>
              <w:marTop w:val="240"/>
              <w:marBottom w:val="150"/>
              <w:divBdr>
                <w:top w:val="single" w:sz="6" w:space="3" w:color="auto"/>
                <w:left w:val="none" w:sz="0" w:space="0" w:color="auto"/>
                <w:bottom w:val="none" w:sz="0" w:space="0" w:color="auto"/>
                <w:right w:val="none" w:sz="0" w:space="0" w:color="auto"/>
              </w:divBdr>
            </w:div>
          </w:divsChild>
        </w:div>
        <w:div w:id="1713384510">
          <w:marLeft w:val="60"/>
          <w:marRight w:val="0"/>
          <w:marTop w:val="0"/>
          <w:marBottom w:val="0"/>
          <w:divBdr>
            <w:top w:val="none" w:sz="0" w:space="0" w:color="auto"/>
            <w:left w:val="none" w:sz="0" w:space="0" w:color="auto"/>
            <w:bottom w:val="none" w:sz="0" w:space="0" w:color="auto"/>
            <w:right w:val="none" w:sz="0" w:space="0" w:color="auto"/>
          </w:divBdr>
        </w:div>
      </w:divsChild>
    </w:div>
    <w:div w:id="1412200052">
      <w:bodyDiv w:val="1"/>
      <w:marLeft w:val="0"/>
      <w:marRight w:val="0"/>
      <w:marTop w:val="0"/>
      <w:marBottom w:val="0"/>
      <w:divBdr>
        <w:top w:val="none" w:sz="0" w:space="0" w:color="auto"/>
        <w:left w:val="none" w:sz="0" w:space="0" w:color="auto"/>
        <w:bottom w:val="none" w:sz="0" w:space="0" w:color="auto"/>
        <w:right w:val="none" w:sz="0" w:space="0" w:color="auto"/>
      </w:divBdr>
    </w:div>
    <w:div w:id="1493985060">
      <w:bodyDiv w:val="1"/>
      <w:marLeft w:val="0"/>
      <w:marRight w:val="0"/>
      <w:marTop w:val="0"/>
      <w:marBottom w:val="0"/>
      <w:divBdr>
        <w:top w:val="none" w:sz="0" w:space="0" w:color="auto"/>
        <w:left w:val="none" w:sz="0" w:space="0" w:color="auto"/>
        <w:bottom w:val="none" w:sz="0" w:space="0" w:color="auto"/>
        <w:right w:val="none" w:sz="0" w:space="0" w:color="auto"/>
      </w:divBdr>
    </w:div>
    <w:div w:id="1548450707">
      <w:bodyDiv w:val="1"/>
      <w:marLeft w:val="0"/>
      <w:marRight w:val="0"/>
      <w:marTop w:val="0"/>
      <w:marBottom w:val="0"/>
      <w:divBdr>
        <w:top w:val="none" w:sz="0" w:space="0" w:color="auto"/>
        <w:left w:val="none" w:sz="0" w:space="0" w:color="auto"/>
        <w:bottom w:val="none" w:sz="0" w:space="0" w:color="auto"/>
        <w:right w:val="none" w:sz="0" w:space="0" w:color="auto"/>
      </w:divBdr>
    </w:div>
    <w:div w:id="1567033401">
      <w:bodyDiv w:val="1"/>
      <w:marLeft w:val="0"/>
      <w:marRight w:val="0"/>
      <w:marTop w:val="0"/>
      <w:marBottom w:val="0"/>
      <w:divBdr>
        <w:top w:val="none" w:sz="0" w:space="0" w:color="auto"/>
        <w:left w:val="none" w:sz="0" w:space="0" w:color="auto"/>
        <w:bottom w:val="none" w:sz="0" w:space="0" w:color="auto"/>
        <w:right w:val="none" w:sz="0" w:space="0" w:color="auto"/>
      </w:divBdr>
    </w:div>
    <w:div w:id="1612084736">
      <w:bodyDiv w:val="1"/>
      <w:marLeft w:val="0"/>
      <w:marRight w:val="0"/>
      <w:marTop w:val="0"/>
      <w:marBottom w:val="0"/>
      <w:divBdr>
        <w:top w:val="none" w:sz="0" w:space="0" w:color="auto"/>
        <w:left w:val="none" w:sz="0" w:space="0" w:color="auto"/>
        <w:bottom w:val="none" w:sz="0" w:space="0" w:color="auto"/>
        <w:right w:val="none" w:sz="0" w:space="0" w:color="auto"/>
      </w:divBdr>
    </w:div>
    <w:div w:id="1653680697">
      <w:bodyDiv w:val="1"/>
      <w:marLeft w:val="0"/>
      <w:marRight w:val="0"/>
      <w:marTop w:val="0"/>
      <w:marBottom w:val="0"/>
      <w:divBdr>
        <w:top w:val="none" w:sz="0" w:space="0" w:color="auto"/>
        <w:left w:val="none" w:sz="0" w:space="0" w:color="auto"/>
        <w:bottom w:val="none" w:sz="0" w:space="0" w:color="auto"/>
        <w:right w:val="none" w:sz="0" w:space="0" w:color="auto"/>
      </w:divBdr>
    </w:div>
    <w:div w:id="1882863658">
      <w:bodyDiv w:val="1"/>
      <w:marLeft w:val="0"/>
      <w:marRight w:val="0"/>
      <w:marTop w:val="0"/>
      <w:marBottom w:val="0"/>
      <w:divBdr>
        <w:top w:val="none" w:sz="0" w:space="0" w:color="auto"/>
        <w:left w:val="none" w:sz="0" w:space="0" w:color="auto"/>
        <w:bottom w:val="none" w:sz="0" w:space="0" w:color="auto"/>
        <w:right w:val="none" w:sz="0" w:space="0" w:color="auto"/>
      </w:divBdr>
    </w:div>
    <w:div w:id="1885024454">
      <w:bodyDiv w:val="1"/>
      <w:marLeft w:val="0"/>
      <w:marRight w:val="0"/>
      <w:marTop w:val="0"/>
      <w:marBottom w:val="0"/>
      <w:divBdr>
        <w:top w:val="none" w:sz="0" w:space="0" w:color="auto"/>
        <w:left w:val="none" w:sz="0" w:space="0" w:color="auto"/>
        <w:bottom w:val="none" w:sz="0" w:space="0" w:color="auto"/>
        <w:right w:val="none" w:sz="0" w:space="0" w:color="auto"/>
      </w:divBdr>
    </w:div>
    <w:div w:id="19381012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ata.mendeley.com/datasets/n2rbrb9t4f/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0A2DE-1FF9-4AA4-A79E-4B0533E0C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3567</Words>
  <Characters>20338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cp:keywords/>
  <cp:lastModifiedBy>Dell</cp:lastModifiedBy>
  <cp:revision>3</cp:revision>
  <dcterms:created xsi:type="dcterms:W3CDTF">2025-05-16T19:05:00Z</dcterms:created>
  <dcterms:modified xsi:type="dcterms:W3CDTF">2025-05-17T19:47:00Z</dcterms:modified>
</cp:coreProperties>
</file>