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0D" w:rsidRDefault="00493D0D" w:rsidP="00493D0D">
      <w:pPr>
        <w:pStyle w:val="berschrift1"/>
      </w:pPr>
      <w:r>
        <w:t>3. Entwicklung der Haushaltsvorjahre</w:t>
      </w:r>
    </w:p>
    <w:p w:rsidR="00493D0D" w:rsidRDefault="00493D0D" w:rsidP="00493D0D"/>
    <w:p w:rsidR="00493D0D" w:rsidRDefault="00493D0D" w:rsidP="00493D0D">
      <w:r>
        <w:t xml:space="preserve">Die Jahresrechnung für das Haushaltsjahr </w:t>
      </w:r>
      <w:r w:rsidR="005D0B62">
        <w:t>{{hhj-2}}</w:t>
      </w:r>
      <w:r>
        <w:t xml:space="preserve"> ist </w:t>
      </w:r>
      <w:r w:rsidR="005D0B62">
        <w:t>{{</w:t>
      </w:r>
      <w:proofErr w:type="spellStart"/>
      <w:r w:rsidR="005D0B62">
        <w:t>ja_erledigt_teilsatz</w:t>
      </w:r>
      <w:proofErr w:type="spellEnd"/>
      <w:r w:rsidR="005D0B62">
        <w:t>}}</w:t>
      </w:r>
      <w:r>
        <w:t>.</w:t>
      </w:r>
    </w:p>
    <w:p w:rsidR="00493D0D" w:rsidRDefault="00493D0D" w:rsidP="00493D0D"/>
    <w:p w:rsidR="00493D0D" w:rsidRDefault="00493D0D" w:rsidP="00493D0D">
      <w:pPr>
        <w:pStyle w:val="berschrift2"/>
      </w:pPr>
      <w:r>
        <w:t xml:space="preserve">3.1 Ergebnisplan und vorläufige Ergebnisrechnung </w:t>
      </w:r>
      <w:r w:rsidR="005D0B62">
        <w:t>{{hhj-2}}</w:t>
      </w:r>
    </w:p>
    <w:p w:rsidR="00493D0D" w:rsidRPr="00032823" w:rsidRDefault="00493D0D" w:rsidP="00493D0D">
      <w:pPr>
        <w:rPr>
          <w:rFonts w:cs="Arial"/>
        </w:rPr>
      </w:pPr>
    </w:p>
    <w:p w:rsidR="00493D0D" w:rsidRPr="00032823" w:rsidRDefault="00493D0D" w:rsidP="00493D0D">
      <w:pPr>
        <w:rPr>
          <w:rFonts w:cs="Arial"/>
        </w:rPr>
      </w:pPr>
      <w:r w:rsidRPr="00032823">
        <w:rPr>
          <w:rFonts w:cs="Arial"/>
        </w:rPr>
        <w:t xml:space="preserve">Gegenüber dem Haushaltsplan </w:t>
      </w:r>
      <w:r w:rsidR="005D0B62">
        <w:rPr>
          <w:rFonts w:cs="Arial"/>
        </w:rPr>
        <w:t>{{hhj-2}}</w:t>
      </w:r>
      <w:r w:rsidRPr="00032823">
        <w:rPr>
          <w:rFonts w:cs="Arial"/>
        </w:rPr>
        <w:t xml:space="preserve"> konnten deutliche Verbesserungen auf der Ertrags und Aufwandsseite realisiert werden. Insgesamt verbessert sich das Ergebnis um voraussichtlich </w:t>
      </w:r>
      <w:r w:rsidR="001B133E">
        <w:rPr>
          <w:rFonts w:eastAsia="Times New Roman" w:cs="Arial"/>
          <w:color w:val="000000"/>
          <w:lang w:eastAsia="de-DE"/>
        </w:rPr>
        <w:t>{{</w:t>
      </w:r>
      <w:proofErr w:type="spellStart"/>
      <w:r w:rsidR="001B133E">
        <w:rPr>
          <w:rFonts w:eastAsia="Times New Roman" w:cs="Arial"/>
          <w:color w:val="000000"/>
          <w:lang w:eastAsia="de-DE"/>
        </w:rPr>
        <w:t>erg_aw_vvj</w:t>
      </w:r>
      <w:proofErr w:type="spellEnd"/>
      <w:r w:rsidR="003E69AA">
        <w:rPr>
          <w:rFonts w:eastAsia="Times New Roman" w:cs="Arial"/>
          <w:color w:val="000000"/>
          <w:lang w:eastAsia="de-DE"/>
        </w:rPr>
        <w:t xml:space="preserve"> | ec</w:t>
      </w:r>
      <w:r w:rsidR="001B133E">
        <w:rPr>
          <w:rFonts w:eastAsia="Times New Roman" w:cs="Arial"/>
          <w:color w:val="000000"/>
          <w:lang w:eastAsia="de-DE"/>
        </w:rPr>
        <w:t xml:space="preserve">}} </w:t>
      </w:r>
      <w:r w:rsidRPr="00032823">
        <w:rPr>
          <w:rFonts w:eastAsia="Times New Roman" w:cs="Arial"/>
          <w:color w:val="000000"/>
          <w:lang w:eastAsia="de-DE"/>
        </w:rPr>
        <w:t>€ gegenüber dem Haushaltsplan</w:t>
      </w:r>
      <w:r w:rsidRPr="00032823">
        <w:rPr>
          <w:rFonts w:cs="Arial"/>
        </w:rPr>
        <w:t xml:space="preserve"> 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936"/>
        <w:gridCol w:w="1981"/>
        <w:gridCol w:w="2073"/>
        <w:gridCol w:w="2183"/>
      </w:tblGrid>
      <w:tr w:rsidR="00493D0D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  <w:r w:rsidRPr="00032823">
              <w:rPr>
                <w:rFonts w:eastAsia="Times New Roman" w:cs="Arial"/>
                <w:color w:val="000000"/>
                <w:lang w:eastAsia="de-DE"/>
              </w:rPr>
              <w:t>.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ergueb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 {{hhj-2}}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Veränderung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E8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E15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E16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E17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E18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E19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E20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Ordentliches Ergebnis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E23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Jahresergebnis (Jahresüberschuss / Jahresfehlbetrag)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erg_je_vvj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>| ec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</w:tbl>
    <w:p w:rsidR="00493D0D" w:rsidRDefault="00493D0D" w:rsidP="00493D0D"/>
    <w:p w:rsidR="00CB4B08" w:rsidRDefault="00CB4B08" w:rsidP="00493D0D"/>
    <w:p w:rsidR="00CB4B08" w:rsidRPr="00032823" w:rsidRDefault="00CB4B08" w:rsidP="00493D0D">
      <w:r>
        <w:t>{{</w:t>
      </w:r>
      <w:proofErr w:type="spellStart"/>
      <w:r>
        <w:t>erlaeuterung_ergebnis_vvj</w:t>
      </w:r>
      <w:proofErr w:type="spellEnd"/>
      <w:r>
        <w:t>}}</w:t>
      </w:r>
    </w:p>
    <w:p w:rsidR="00493D0D" w:rsidRDefault="00493D0D" w:rsidP="00493D0D">
      <w:pPr>
        <w:pStyle w:val="berschrift2"/>
      </w:pPr>
      <w:r>
        <w:br w:type="page"/>
      </w:r>
      <w:bookmarkStart w:id="0" w:name="_GoBack"/>
      <w:bookmarkEnd w:id="0"/>
    </w:p>
    <w:p w:rsidR="00493D0D" w:rsidRDefault="00493D0D" w:rsidP="00493D0D">
      <w:pPr>
        <w:pStyle w:val="berschrift2"/>
      </w:pPr>
      <w:r>
        <w:lastRenderedPageBreak/>
        <w:t xml:space="preserve">3.2 Finanzplan und vorläufige Finanzrechnung </w:t>
      </w:r>
      <w:r w:rsidR="001B133E">
        <w:t>{{hhj-2}}</w:t>
      </w:r>
    </w:p>
    <w:p w:rsidR="00493D0D" w:rsidRDefault="00493D0D" w:rsidP="00493D0D"/>
    <w:tbl>
      <w:tblPr>
        <w:tblW w:w="10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335"/>
        <w:gridCol w:w="2073"/>
        <w:gridCol w:w="2073"/>
        <w:gridCol w:w="2073"/>
      </w:tblGrid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>{{</w:t>
            </w:r>
            <w:proofErr w:type="spellStart"/>
            <w:r w:rsidRPr="005C7477">
              <w:t>ergueb</w:t>
            </w:r>
            <w:proofErr w:type="spellEnd"/>
            <w:r w:rsidRPr="005C7477">
              <w:t>}}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923B50">
            <w:r w:rsidRPr="005C7477">
              <w:t>Veränderung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ordentlichen und außerordentlichen Ein- und Auszahlungen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F24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Investitionszuwendungen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8D5B9F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{{e1inv_pl_vvj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{{e1inv_je_vvj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{{e1inv_aw_vvj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Beiträgen und ähnlichen Entgelten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{{e2inv_pl_vvj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{{e2inv_je_vvj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{{e2inv_aw_vvj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F26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Sonstige Investitionseinzahlungen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{{e3inv_pl_vvj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{{e3inv_je_vvj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{{e3inv_aw_vvj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F27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Einzahlungen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F28</w:t>
            </w:r>
          </w:p>
        </w:tc>
        <w:tc>
          <w:tcPr>
            <w:tcW w:w="3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immaterielle Vermögensgegenstände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{{a1inv_pl_vvj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{{a1inv_je_vvj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{{a1inv_aw_vvj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F29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Sachanlagen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{{a2inv_pl_vvj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{{a2inv_je_vvj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{{a2inv_aw_vvj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F30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Finanzanlagen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{{a3inv_pl_vvj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{{a3inv_je_vvj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{{a3inv_aw_vvj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F31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Sonstige Investitionsauszahlungen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{{a4inv_pl_vvj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{{a4inv_je_vvj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{{a4inv_aw_vvj</w:t>
            </w:r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F32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Auszahlungen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F33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Investitionstätigkeit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CB4B0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Finanzmittelüberschuss /-</w:t>
            </w:r>
            <w:proofErr w:type="spellStart"/>
            <w:r w:rsidRPr="004A416B">
              <w:rPr>
                <w:rFonts w:eastAsia="Times New Roman" w:cs="Arial"/>
                <w:color w:val="000000"/>
                <w:lang w:eastAsia="de-DE"/>
              </w:rPr>
              <w:t>fehlbetrag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F35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Aufnahme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Tilgung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F37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Investitionskrediten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  <w:tr w:rsidR="0011018E" w:rsidTr="0011018E">
        <w:trPr>
          <w:trHeight w:val="300"/>
        </w:trPr>
        <w:tc>
          <w:tcPr>
            <w:tcW w:w="1025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1018E" w:rsidRDefault="0011018E" w:rsidP="00D7249B">
            <w:pPr>
              <w:rPr>
                <w:u w:val="single"/>
              </w:rPr>
            </w:pPr>
          </w:p>
          <w:p w:rsidR="0011018E" w:rsidRPr="005C7477" w:rsidRDefault="0011018E" w:rsidP="00D7249B">
            <w:r>
              <w:rPr>
                <w:u w:val="single"/>
              </w:rPr>
              <w:t>Freie Finanzspitze</w:t>
            </w:r>
          </w:p>
        </w:tc>
      </w:tr>
      <w:tr w:rsidR="0011018E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>{{</w:t>
            </w:r>
            <w:proofErr w:type="spellStart"/>
            <w:r w:rsidRPr="005C7477">
              <w:t>ergueb</w:t>
            </w:r>
            <w:proofErr w:type="spellEnd"/>
            <w:r w:rsidRPr="005C7477">
              <w:t>}}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r w:rsidRPr="005C7477">
              <w:t>Veränderung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./. </w:t>
            </w:r>
          </w:p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Freie Finanzspitze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ffs_pl_vvj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11018E">
            <w:r w:rsidRPr="00C6376F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C6376F">
              <w:rPr>
                <w:rFonts w:eastAsia="Times New Roman" w:cs="Arial"/>
                <w:color w:val="000000"/>
                <w:lang w:eastAsia="de-DE"/>
              </w:rPr>
              <w:t>ffs_</w:t>
            </w:r>
            <w:r>
              <w:rPr>
                <w:rFonts w:eastAsia="Times New Roman" w:cs="Arial"/>
                <w:color w:val="000000"/>
                <w:lang w:eastAsia="de-DE"/>
              </w:rPr>
              <w:t>je</w:t>
            </w:r>
            <w:r w:rsidRPr="00C6376F">
              <w:rPr>
                <w:rFonts w:eastAsia="Times New Roman" w:cs="Arial"/>
                <w:color w:val="000000"/>
                <w:lang w:eastAsia="de-DE"/>
              </w:rPr>
              <w:t>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11018E">
            <w:r w:rsidRPr="00C6376F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C6376F">
              <w:rPr>
                <w:rFonts w:eastAsia="Times New Roman" w:cs="Arial"/>
                <w:color w:val="000000"/>
                <w:lang w:eastAsia="de-DE"/>
              </w:rPr>
              <w:t>ffs_</w:t>
            </w:r>
            <w:r>
              <w:rPr>
                <w:rFonts w:eastAsia="Times New Roman" w:cs="Arial"/>
                <w:color w:val="000000"/>
                <w:lang w:eastAsia="de-DE"/>
              </w:rPr>
              <w:t>aw</w:t>
            </w:r>
            <w:r w:rsidRPr="00C6376F">
              <w:rPr>
                <w:rFonts w:eastAsia="Times New Roman" w:cs="Arial"/>
                <w:color w:val="000000"/>
                <w:lang w:eastAsia="de-DE"/>
              </w:rPr>
              <w:t>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</w:tr>
    </w:tbl>
    <w:p w:rsidR="0015474A" w:rsidRDefault="0015474A"/>
    <w:p w:rsidR="0011018E" w:rsidRDefault="0011018E">
      <w:r>
        <w:t>{{</w:t>
      </w:r>
      <w:proofErr w:type="spellStart"/>
      <w:r>
        <w:t>erlaeuterung_finanz_vvj</w:t>
      </w:r>
      <w:proofErr w:type="spellEnd"/>
      <w:r>
        <w:t>}}</w:t>
      </w:r>
    </w:p>
    <w:sectPr w:rsidR="00110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D"/>
    <w:rsid w:val="000E52EE"/>
    <w:rsid w:val="0011018E"/>
    <w:rsid w:val="0015474A"/>
    <w:rsid w:val="001A322E"/>
    <w:rsid w:val="001B133E"/>
    <w:rsid w:val="003C2E68"/>
    <w:rsid w:val="003E69AA"/>
    <w:rsid w:val="00493D0D"/>
    <w:rsid w:val="005D0B62"/>
    <w:rsid w:val="008D5B9F"/>
    <w:rsid w:val="00957CCB"/>
    <w:rsid w:val="00CB4B08"/>
    <w:rsid w:val="00D36551"/>
    <w:rsid w:val="00DC719F"/>
    <w:rsid w:val="00E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8</cp:revision>
  <dcterms:created xsi:type="dcterms:W3CDTF">2023-04-19T07:55:00Z</dcterms:created>
  <dcterms:modified xsi:type="dcterms:W3CDTF">2023-06-29T19:32:00Z</dcterms:modified>
</cp:coreProperties>
</file>