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Arial" w:cs="Arial" w:eastAsia="Arial" w:hAnsi="Arial"/>
          <w:b w:val="1"/>
          <w:bCs w:val="1"/>
          <w:i w:val="0"/>
          <w:iCs w:val="0"/>
          <w:color w:val="0b63ce"/>
          <w:sz w:val="20"/>
          <w:szCs w:val="20"/>
          <w:rtl w:val="0"/>
        </w:rPr>
        <w:t xml:space="preserve">NTI Summer Training Program</w:t>
      </w:r>
      <w:r w:rsidDel="00000000" w:rsidR="00000000" w:rsidRPr="00000000">
        <w:rPr>
          <w:rtl w:val="0"/>
        </w:rPr>
      </w:r>
    </w:p>
    <w:p w:rsidR="00000000" w:rsidDel="00000000" w:rsidP="00000000" w:rsidRDefault="00000000" w:rsidRPr="00000000" w14:paraId="00000002">
      <w:pPr>
        <w:spacing w:after="0" w:before="0" w:line="240" w:lineRule="auto"/>
        <w:jc w:val="center"/>
        <w:rPr/>
      </w:pPr>
      <w:r w:rsidDel="00000000" w:rsidR="00000000" w:rsidRPr="00000000">
        <w:rPr>
          <w:rFonts w:ascii="Arial" w:cs="Arial" w:eastAsia="Arial" w:hAnsi="Arial"/>
          <w:b w:val="1"/>
          <w:bCs w:val="1"/>
          <w:i w:val="0"/>
          <w:iCs w:val="0"/>
          <w:color w:val="0b1f6a"/>
          <w:sz w:val="34"/>
          <w:szCs w:val="34"/>
          <w:rtl w:val="0"/>
        </w:rPr>
        <w:t xml:space="preserve">Student Assignment</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Fonts w:ascii="Arial" w:cs="Arial" w:eastAsia="Arial" w:hAnsi="Arial"/>
          <w:b w:val="1"/>
          <w:bCs w:val="1"/>
          <w:i w:val="0"/>
          <w:iCs w:val="0"/>
          <w:color w:val="1f2937"/>
          <w:sz w:val="18"/>
          <w:szCs w:val="18"/>
          <w:rtl w:val="0"/>
        </w:rPr>
        <w:t xml:space="preserve">Assignment 1 - Introduction to Freelancing &amp; Identifying Your Service</w:t>
      </w:r>
      <w:r w:rsidDel="00000000" w:rsidR="00000000" w:rsidRPr="00000000">
        <w:rPr>
          <w:rtl w:val="0"/>
        </w:rPr>
      </w:r>
    </w:p>
    <w:p w:rsidR="00000000" w:rsidDel="00000000" w:rsidP="00000000" w:rsidRDefault="00000000" w:rsidRPr="00000000" w14:paraId="00000004">
      <w:pPr>
        <w:spacing w:after="0" w:before="0" w:line="240" w:lineRule="auto"/>
        <w:jc w:val="center"/>
        <w:rPr/>
      </w:pPr>
      <w:r w:rsidDel="00000000" w:rsidR="00000000" w:rsidRPr="00000000">
        <w:rPr>
          <w:rFonts w:ascii="Arial" w:cs="Arial" w:eastAsia="Arial" w:hAnsi="Arial"/>
          <w:b w:val="0"/>
          <w:bCs w:val="0"/>
          <w:i w:val="1"/>
          <w:iCs w:val="1"/>
          <w:color w:val="5b667a"/>
          <w:sz w:val="16"/>
          <w:szCs w:val="16"/>
          <w:rtl w:val="0"/>
        </w:rPr>
        <w:t xml:space="preserve">A practical written task to define your freelance direction, niche, target client, and service offering.</w:t>
      </w:r>
      <w:r w:rsidDel="00000000" w:rsidR="00000000" w:rsidRPr="00000000">
        <w:rPr>
          <w:rtl w:val="0"/>
        </w:rPr>
      </w:r>
    </w:p>
    <w:tbl>
      <w:tblPr>
        <w:tblStyle w:val="Table1"/>
        <w:tblW w:w="10320.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2580"/>
        <w:gridCol w:w="2580"/>
        <w:gridCol w:w="2580"/>
        <w:gridCol w:w="2580"/>
        <w:tblGridChange w:id="0">
          <w:tblGrid>
            <w:gridCol w:w="2580"/>
            <w:gridCol w:w="2580"/>
            <w:gridCol w:w="2580"/>
            <w:gridCol w:w="2580"/>
          </w:tblGrid>
        </w:tblGridChange>
      </w:tblGrid>
      <w:tr>
        <w:trPr>
          <w:cantSplit w:val="0"/>
          <w:tblHeader w:val="0"/>
        </w:trPr>
        <w:tc>
          <w:tcPr>
            <w:shd w:fill="eaf3ff" w:val="clear"/>
            <w:tcMar>
              <w:top w:w="45.0" w:type="dxa"/>
              <w:bottom w:w="45.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b1f6a"/>
                <w:sz w:val="16"/>
                <w:szCs w:val="16"/>
                <w:rtl w:val="0"/>
              </w:rPr>
              <w:t xml:space="preserve">Session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Session 1: Introduction to Freelancing &amp; Identifying Your Service</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b1f6a"/>
                <w:sz w:val="16"/>
                <w:szCs w:val="16"/>
                <w:rtl w:val="0"/>
              </w:rPr>
              <w:t xml:space="preserve">Assignment Type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Individual Written Task</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b1f6a"/>
                <w:sz w:val="16"/>
                <w:szCs w:val="16"/>
                <w:rtl w:val="0"/>
              </w:rPr>
              <w:t xml:space="preserve">Assignment Title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A">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Freelance Service Starter Profile</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b1f6a"/>
                <w:sz w:val="16"/>
                <w:szCs w:val="16"/>
                <w:rtl w:val="0"/>
              </w:rPr>
              <w:t xml:space="preserve">Total Marks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20</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b1f6a"/>
                <w:sz w:val="16"/>
                <w:szCs w:val="16"/>
                <w:rtl w:val="0"/>
              </w:rPr>
              <w:t xml:space="preserve">Submission Format</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E">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Written document only - no audio or video</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b1f6a"/>
                <w:sz w:val="16"/>
                <w:szCs w:val="16"/>
                <w:rtl w:val="0"/>
              </w:rPr>
              <w:t xml:space="preserve">Suggested Length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0">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1-2 pages</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b1f6a"/>
                <w:sz w:val="16"/>
                <w:szCs w:val="16"/>
                <w:rtl w:val="0"/>
              </w:rPr>
              <w:t xml:space="preserve">Student Name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2">
            <w:pPr>
              <w:spacing w:after="0" w:before="0" w:line="240" w:lineRule="auto"/>
              <w:rPr/>
            </w:pPr>
            <w:r w:rsidDel="00000000" w:rsidR="00000000" w:rsidRPr="00000000">
              <w:rPr>
                <w:sz w:val="16"/>
                <w:szCs w:val="16"/>
                <w:rtl w:val="0"/>
              </w:rPr>
              <w:t xml:space="preserve">Hager Ali</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b1f6a"/>
                <w:sz w:val="16"/>
                <w:szCs w:val="16"/>
                <w:rtl w:val="0"/>
              </w:rPr>
              <w:t xml:space="preserve">Student / User ID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4">
            <w:pPr>
              <w:spacing w:after="0" w:before="0" w:line="240" w:lineRule="auto"/>
              <w:rPr/>
            </w:pPr>
            <w:r w:rsidDel="00000000" w:rsidR="00000000" w:rsidRPr="00000000">
              <w:rPr>
                <w:sz w:val="16"/>
                <w:szCs w:val="16"/>
                <w:rtl w:val="0"/>
              </w:rPr>
              <w:t xml:space="preserve">225092</w:t>
            </w:r>
            <w:r w:rsidDel="00000000" w:rsidR="00000000" w:rsidRPr="00000000">
              <w:rPr>
                <w:rtl w:val="0"/>
              </w:rPr>
            </w:r>
          </w:p>
        </w:tc>
      </w:tr>
    </w:tbl>
    <w:p w:rsidR="00000000" w:rsidDel="00000000" w:rsidP="00000000" w:rsidRDefault="00000000" w:rsidRPr="00000000" w14:paraId="00000015">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Assignment Brief</w:t>
      </w:r>
      <w:r w:rsidDel="00000000" w:rsidR="00000000" w:rsidRPr="00000000">
        <w:rPr>
          <w:rtl w:val="0"/>
        </w:rPr>
      </w:r>
    </w:p>
    <w:tbl>
      <w:tblPr>
        <w:tblStyle w:val="Table2"/>
        <w:tblW w:w="10322.0" w:type="dxa"/>
        <w:jc w:val="center"/>
        <w:tblBorders>
          <w:top w:color="a7c7f7" w:space="0" w:sz="6" w:val="single"/>
          <w:left w:color="a7c7f7" w:space="0" w:sz="6" w:val="single"/>
          <w:bottom w:color="a7c7f7" w:space="0" w:sz="6" w:val="single"/>
          <w:right w:color="a7c7f7" w:space="0" w:sz="6" w:val="single"/>
          <w:insideH w:color="a7c7f7" w:space="0" w:sz="6" w:val="single"/>
          <w:insideV w:color="a7c7f7" w:space="0" w:sz="6" w:val="single"/>
        </w:tblBorders>
        <w:tblLayout w:type="fixed"/>
        <w:tblLook w:val="0400"/>
      </w:tblPr>
      <w:tblGrid>
        <w:gridCol w:w="10322"/>
        <w:tblGridChange w:id="0">
          <w:tblGrid>
            <w:gridCol w:w="10322"/>
          </w:tblGrid>
        </w:tblGridChange>
      </w:tblGrid>
      <w:tr>
        <w:trPr>
          <w:cantSplit w:val="0"/>
          <w:tblHeader w:val="0"/>
        </w:trPr>
        <w:tc>
          <w:tcPr>
            <w:shd w:fill="0b1f6a" w:val="clear"/>
            <w:tcMar>
              <w:top w:w="50.0" w:type="dxa"/>
              <w:bottom w:w="50.0" w:type="dxa"/>
            </w:tcMar>
            <w:vAlign w:val="center"/>
          </w:tcPr>
          <w:p w:rsidR="00000000" w:rsidDel="00000000" w:rsidP="00000000" w:rsidRDefault="00000000" w:rsidRPr="00000000" w14:paraId="00000016">
            <w:pPr>
              <w:spacing w:after="0" w:before="0" w:line="240" w:lineRule="auto"/>
              <w:jc w:val="center"/>
              <w:rPr/>
            </w:pPr>
            <w:r w:rsidDel="00000000" w:rsidR="00000000" w:rsidRPr="00000000">
              <w:rPr>
                <w:rFonts w:ascii="Arial" w:cs="Arial" w:eastAsia="Arial" w:hAnsi="Arial"/>
                <w:b w:val="1"/>
                <w:bCs w:val="1"/>
                <w:i w:val="0"/>
                <w:iCs w:val="0"/>
                <w:color w:val="ffffff"/>
                <w:sz w:val="17"/>
                <w:szCs w:val="17"/>
                <w:rtl w:val="0"/>
              </w:rPr>
              <w:t xml:space="preserve">One Practical Assignment</w:t>
            </w:r>
            <w:r w:rsidDel="00000000" w:rsidR="00000000" w:rsidRPr="00000000">
              <w:rPr>
                <w:rtl w:val="0"/>
              </w:rPr>
            </w:r>
          </w:p>
        </w:tc>
      </w:tr>
      <w:tr>
        <w:trPr>
          <w:cantSplit w:val="0"/>
          <w:tblHeader w:val="0"/>
        </w:trPr>
        <w:tc>
          <w:tcPr>
            <w:shd w:fill="f7faff" w:val="clear"/>
            <w:tcMar>
              <w:top w:w="85.0" w:type="dxa"/>
              <w:bottom w:w="85.0" w:type="dxa"/>
            </w:tcMar>
            <w:vAlign w:val="center"/>
          </w:tcPr>
          <w:p w:rsidR="00000000" w:rsidDel="00000000" w:rsidP="00000000" w:rsidRDefault="00000000" w:rsidRPr="00000000" w14:paraId="00000017">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Imagine that you are preparing to start freelancing. Create one written Freelance Service Starter Profile that shows what service you can offer, who needs it, and why you are ready to begin.</w:t>
            </w:r>
            <w:r w:rsidDel="00000000" w:rsidR="00000000" w:rsidRPr="00000000">
              <w:rPr>
                <w:rtl w:val="0"/>
              </w:rPr>
            </w:r>
          </w:p>
          <w:p w:rsidR="00000000" w:rsidDel="00000000" w:rsidP="00000000" w:rsidRDefault="00000000" w:rsidRPr="00000000" w14:paraId="00000018">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Identify one freelance service that matches your skills, strengths, interests, and market demand.</w:t>
            </w:r>
            <w:r w:rsidDel="00000000" w:rsidR="00000000" w:rsidRPr="00000000">
              <w:rPr>
                <w:rtl w:val="0"/>
              </w:rPr>
            </w:r>
          </w:p>
          <w:p w:rsidR="00000000" w:rsidDel="00000000" w:rsidP="00000000" w:rsidRDefault="00000000" w:rsidRPr="00000000" w14:paraId="00000019">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Define a focused niche and describe your ideal target client, including the main problem they need solved.</w:t>
            </w:r>
            <w:r w:rsidDel="00000000" w:rsidR="00000000" w:rsidRPr="00000000">
              <w:rPr>
                <w:rtl w:val="0"/>
              </w:rPr>
            </w:r>
          </w:p>
          <w:p w:rsidR="00000000" w:rsidDel="00000000" w:rsidP="00000000" w:rsidRDefault="00000000" w:rsidRPr="00000000" w14:paraId="0000001A">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Write a clear service offering statement that explains what you provide, the value for the client, and your first freelance goal.</w:t>
            </w:r>
            <w:r w:rsidDel="00000000" w:rsidR="00000000" w:rsidRPr="00000000">
              <w:rPr>
                <w:rtl w:val="0"/>
              </w:rPr>
            </w:r>
          </w:p>
        </w:tc>
      </w:tr>
    </w:tbl>
    <w:p w:rsidR="00000000" w:rsidDel="00000000" w:rsidP="00000000" w:rsidRDefault="00000000" w:rsidRPr="00000000" w14:paraId="0000001B">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Required Written Submission</w:t>
      </w:r>
      <w:r w:rsidDel="00000000" w:rsidR="00000000" w:rsidRPr="00000000">
        <w:rPr>
          <w:rtl w:val="0"/>
        </w:rPr>
      </w:r>
    </w:p>
    <w:tbl>
      <w:tblPr>
        <w:tblStyle w:val="Table3"/>
        <w:tblW w:w="10322.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5161"/>
        <w:gridCol w:w="5161"/>
        <w:tblGridChange w:id="0">
          <w:tblGrid>
            <w:gridCol w:w="5161"/>
            <w:gridCol w:w="5161"/>
          </w:tblGrid>
        </w:tblGridChange>
      </w:tblGrid>
      <w:tr>
        <w:trPr>
          <w:cantSplit w:val="0"/>
          <w:tblHeader w:val="0"/>
        </w:trPr>
        <w:tc>
          <w:tcPr>
            <w:shd w:fill="eaf3ff" w:val="clear"/>
            <w:tcMar>
              <w:top w:w="70.0" w:type="dxa"/>
              <w:bottom w:w="70.0" w:type="dxa"/>
            </w:tcMar>
            <w:vAlign w:val="center"/>
          </w:tcPr>
          <w:p w:rsidR="00000000" w:rsidDel="00000000" w:rsidP="00000000" w:rsidRDefault="00000000" w:rsidRPr="00000000" w14:paraId="0000001C">
            <w:pPr>
              <w:spacing w:after="0" w:before="0" w:line="240" w:lineRule="auto"/>
              <w:jc w:val="center"/>
              <w:rPr/>
            </w:pPr>
            <w:r w:rsidDel="00000000" w:rsidR="00000000" w:rsidRPr="00000000">
              <w:rPr>
                <w:rFonts w:ascii="Arial" w:cs="Arial" w:eastAsia="Arial" w:hAnsi="Arial"/>
                <w:b w:val="1"/>
                <w:bCs w:val="1"/>
                <w:i w:val="0"/>
                <w:iCs w:val="0"/>
                <w:color w:val="0b1f6a"/>
                <w:sz w:val="17"/>
                <w:szCs w:val="17"/>
                <w:rtl w:val="0"/>
              </w:rPr>
              <w:t xml:space="preserve">Final Output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D">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Freelance Service Starter Profile: 1-2 pages.</w:t>
            </w:r>
            <w:r w:rsidDel="00000000" w:rsidR="00000000" w:rsidRPr="00000000">
              <w:rPr>
                <w:rtl w:val="0"/>
              </w:rPr>
            </w:r>
          </w:p>
          <w:p w:rsidR="00000000" w:rsidDel="00000000" w:rsidP="00000000" w:rsidRDefault="00000000" w:rsidRPr="00000000" w14:paraId="0000001E">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Skills-to-service summary, selected niche, target client, and client problem.</w:t>
            </w:r>
            <w:r w:rsidDel="00000000" w:rsidR="00000000" w:rsidRPr="00000000">
              <w:rPr>
                <w:rtl w:val="0"/>
              </w:rPr>
            </w:r>
          </w:p>
          <w:p w:rsidR="00000000" w:rsidDel="00000000" w:rsidP="00000000" w:rsidRDefault="00000000" w:rsidRPr="00000000" w14:paraId="0000001F">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Service offering statement of 50-80 words and one realistic 30-day freelance goal.</w:t>
            </w:r>
            <w:r w:rsidDel="00000000" w:rsidR="00000000" w:rsidRPr="00000000">
              <w:rPr>
                <w:rtl w:val="0"/>
              </w:rPr>
            </w:r>
          </w:p>
        </w:tc>
      </w:tr>
    </w:tbl>
    <w:p w:rsidR="00000000" w:rsidDel="00000000" w:rsidP="00000000" w:rsidRDefault="00000000" w:rsidRPr="00000000" w14:paraId="00000020">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Evaluation Rubric - 20 Marks</w:t>
      </w:r>
      <w:r w:rsidDel="00000000" w:rsidR="00000000" w:rsidRPr="00000000">
        <w:rPr>
          <w:rtl w:val="0"/>
        </w:rPr>
      </w:r>
    </w:p>
    <w:tbl>
      <w:tblPr>
        <w:tblStyle w:val="Table4"/>
        <w:tblW w:w="10323.000000000002"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3441"/>
        <w:gridCol w:w="3441"/>
        <w:gridCol w:w="3441"/>
        <w:tblGridChange w:id="0">
          <w:tblGrid>
            <w:gridCol w:w="3441"/>
            <w:gridCol w:w="3441"/>
            <w:gridCol w:w="3441"/>
          </w:tblGrid>
        </w:tblGridChange>
      </w:tblGrid>
      <w:tr>
        <w:trPr>
          <w:cantSplit w:val="0"/>
          <w:tblHeader w:val="1"/>
        </w:trPr>
        <w:tc>
          <w:tcPr>
            <w:shd w:fill="0b1f6a" w:val="clear"/>
            <w:tcMar>
              <w:top w:w="50.0" w:type="dxa"/>
              <w:bottom w:w="5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6"/>
                <w:szCs w:val="16"/>
                <w:rtl w:val="0"/>
              </w:rPr>
              <w:t xml:space="preserve">Criteria</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6"/>
                <w:szCs w:val="16"/>
                <w:rtl w:val="0"/>
              </w:rPr>
              <w:t xml:space="preserve">Marks</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6"/>
                <w:szCs w:val="16"/>
                <w:rtl w:val="0"/>
              </w:rPr>
              <w:t xml:space="preserve">What the trainer will check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Service choice and readiness</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5">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Selected service is realistic and clearly linked to the student's skills, strengths, interests, and initial freelance goal.</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7">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Niche and target client</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8">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9">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Niche is focused, target client is specific, and the client problem is clearly identified.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Service offering and value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B">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Offering explains the service, expected value, and reason a client may choose it.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Formatting and language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E">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F">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Submission is organized, concise, readable, and professionally written.</w:t>
            </w:r>
            <w:r w:rsidDel="00000000" w:rsidR="00000000" w:rsidRPr="00000000">
              <w:rPr>
                <w:rtl w:val="0"/>
              </w:rPr>
            </w:r>
          </w:p>
        </w:tc>
      </w:tr>
    </w:tbl>
    <w:p w:rsidR="00000000" w:rsidDel="00000000" w:rsidP="00000000" w:rsidRDefault="00000000" w:rsidRPr="00000000" w14:paraId="00000030">
      <w:pPr>
        <w:spacing w:after="0" w:before="0" w:line="240" w:lineRule="auto"/>
        <w:jc w:val="center"/>
        <w:rPr>
          <w:rFonts w:ascii="Arial" w:cs="Arial" w:eastAsia="Arial" w:hAnsi="Arial"/>
          <w:b w:val="0"/>
          <w:bCs w:val="0"/>
          <w:i w:val="1"/>
          <w:iCs w:val="1"/>
          <w:color w:val="6b7280"/>
          <w:sz w:val="15"/>
          <w:szCs w:val="15"/>
        </w:rPr>
      </w:pPr>
      <w:r w:rsidDel="00000000" w:rsidR="00000000" w:rsidRPr="00000000">
        <w:rPr>
          <w:rFonts w:ascii="Arial" w:cs="Arial" w:eastAsia="Arial" w:hAnsi="Arial"/>
          <w:b w:val="0"/>
          <w:bCs w:val="0"/>
          <w:i w:val="1"/>
          <w:iCs w:val="1"/>
          <w:color w:val="6b7280"/>
          <w:sz w:val="15"/>
          <w:szCs w:val="15"/>
          <w:rtl w:val="0"/>
        </w:rPr>
        <w:t xml:space="preserve">Submission note: The assignment must be completed in writing only. Do not submit voice notes, videos, or presentation recordings.</w:t>
      </w:r>
    </w:p>
    <w:p w:rsidR="00000000" w:rsidDel="00000000" w:rsidP="00000000" w:rsidRDefault="00000000" w:rsidRPr="00000000" w14:paraId="00000031">
      <w:pPr>
        <w:spacing w:after="0" w:before="0" w:line="240" w:lineRule="auto"/>
        <w:jc w:val="center"/>
        <w:rPr>
          <w:i w:val="1"/>
          <w:iCs w:val="1"/>
          <w:color w:val="6b7280"/>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3">
      <w:pPr>
        <w:spacing w:after="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4">
      <w:pPr>
        <w:spacing w:after="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5">
      <w:pPr>
        <w:spacing w:after="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6">
      <w:pPr>
        <w:spacing w:after="0" w:line="240" w:lineRule="auto"/>
        <w:rPr>
          <w:rFonts w:ascii="Verdana" w:cs="Verdana" w:eastAsia="Verdana" w:hAnsi="Verdana"/>
          <w:b w:val="1"/>
          <w:bCs w:val="1"/>
          <w:color w:val="073763"/>
          <w:sz w:val="20"/>
          <w:szCs w:val="20"/>
        </w:rPr>
      </w:pPr>
      <w:r w:rsidDel="00000000" w:rsidR="00000000" w:rsidRPr="00000000">
        <w:rPr>
          <w:rtl w:val="0"/>
        </w:rPr>
      </w:r>
    </w:p>
    <w:p w:rsidR="00000000" w:rsidDel="00000000" w:rsidP="00000000" w:rsidRDefault="00000000" w:rsidRPr="00000000" w14:paraId="00000037">
      <w:pPr>
        <w:spacing w:after="0" w:line="240" w:lineRule="auto"/>
        <w:rPr>
          <w:rFonts w:ascii="Verdana" w:cs="Verdana" w:eastAsia="Verdana" w:hAnsi="Verdana"/>
          <w:b w:val="1"/>
          <w:bCs w:val="1"/>
          <w:color w:val="073763"/>
          <w:sz w:val="22"/>
          <w:szCs w:val="22"/>
        </w:rPr>
      </w:pPr>
      <w:r w:rsidDel="00000000" w:rsidR="00000000" w:rsidRPr="00000000">
        <w:rPr>
          <w:rFonts w:ascii="Verdana" w:cs="Verdana" w:eastAsia="Verdana" w:hAnsi="Verdana"/>
          <w:b w:val="1"/>
          <w:bCs w:val="1"/>
          <w:color w:val="073763"/>
          <w:sz w:val="22"/>
          <w:szCs w:val="22"/>
          <w:rtl w:val="0"/>
        </w:rPr>
        <w:t xml:space="preserve">Skills-to-Service Summary &amp; Selected Service Profile</w:t>
      </w:r>
    </w:p>
    <w:p w:rsidR="00000000" w:rsidDel="00000000" w:rsidP="00000000" w:rsidRDefault="00000000" w:rsidRPr="00000000" w14:paraId="00000038">
      <w:pPr>
        <w:spacing w:after="0" w:line="240" w:lineRule="auto"/>
        <w:rPr>
          <w:rFonts w:ascii="Verdana" w:cs="Verdana" w:eastAsia="Verdana" w:hAnsi="Verdana"/>
          <w:b w:val="1"/>
          <w:bCs w:val="1"/>
          <w:color w:val="073763"/>
          <w:sz w:val="22"/>
          <w:szCs w:val="22"/>
        </w:rPr>
      </w:pPr>
      <w:r w:rsidDel="00000000" w:rsidR="00000000" w:rsidRPr="00000000">
        <w:rPr>
          <w:rtl w:val="0"/>
        </w:rPr>
      </w:r>
    </w:p>
    <w:p w:rsidR="00000000" w:rsidDel="00000000" w:rsidP="00000000" w:rsidRDefault="00000000" w:rsidRPr="00000000" w14:paraId="00000039">
      <w:pPr>
        <w:spacing w:after="0" w:line="240" w:lineRule="auto"/>
        <w:rPr>
          <w:rFonts w:ascii="Verdana" w:cs="Verdana" w:eastAsia="Verdana" w:hAnsi="Verdana"/>
          <w:b w:val="1"/>
          <w:bCs w:val="1"/>
          <w:color w:val="0b5394"/>
          <w:sz w:val="20"/>
          <w:szCs w:val="20"/>
        </w:rPr>
      </w:pPr>
      <w:r w:rsidDel="00000000" w:rsidR="00000000" w:rsidRPr="00000000">
        <w:rPr>
          <w:rtl w:val="0"/>
        </w:rPr>
      </w:r>
    </w:p>
    <w:p w:rsidR="00000000" w:rsidDel="00000000" w:rsidP="00000000" w:rsidRDefault="00000000" w:rsidRPr="00000000" w14:paraId="0000003A">
      <w:pPr>
        <w:spacing w:after="0" w:line="240" w:lineRule="auto"/>
        <w:rPr>
          <w:rFonts w:ascii="Verdana" w:cs="Verdana" w:eastAsia="Verdana" w:hAnsi="Verdana"/>
          <w:b w:val="1"/>
          <w:bCs w:val="1"/>
          <w:color w:val="6b7280"/>
        </w:rPr>
      </w:pPr>
      <w:r w:rsidDel="00000000" w:rsidR="00000000" w:rsidRPr="00000000">
        <w:rPr>
          <w:rFonts w:ascii="Verdana" w:cs="Verdana" w:eastAsia="Verdana" w:hAnsi="Verdana"/>
          <w:b w:val="1"/>
          <w:bCs w:val="1"/>
          <w:color w:val="0b5394"/>
          <w:sz w:val="20"/>
          <w:szCs w:val="20"/>
          <w:rtl w:val="0"/>
        </w:rPr>
        <w:t xml:space="preserve">Comprehensive Skills-to-Service Summary</w:t>
      </w:r>
      <w:r w:rsidDel="00000000" w:rsidR="00000000" w:rsidRPr="00000000">
        <w:rPr>
          <w:rFonts w:ascii="Verdana" w:cs="Verdana" w:eastAsia="Verdana" w:hAnsi="Verdana"/>
          <w:b w:val="1"/>
          <w:bCs w:val="1"/>
          <w:color w:val="6b7280"/>
          <w:rtl w:val="0"/>
        </w:rPr>
        <w:br w:type="textWrapping"/>
      </w:r>
    </w:p>
    <w:p w:rsidR="00000000" w:rsidDel="00000000" w:rsidP="00000000" w:rsidRDefault="00000000" w:rsidRPr="00000000" w14:paraId="0000003B">
      <w:pPr>
        <w:spacing w:after="0" w:line="240" w:lineRule="auto"/>
        <w:rPr>
          <w:rFonts w:ascii="Lexend Thin" w:cs="Lexend Thin" w:eastAsia="Lexend Thin" w:hAnsi="Lexend Thin"/>
          <w:color w:val="000000"/>
          <w:sz w:val="16"/>
          <w:szCs w:val="16"/>
        </w:rPr>
      </w:pPr>
      <w:r w:rsidDel="00000000" w:rsidR="00000000" w:rsidRPr="00000000">
        <w:rPr>
          <w:b w:val="1"/>
          <w:bCs w:val="1"/>
          <w:color w:val="3d85c6"/>
          <w:sz w:val="18"/>
          <w:szCs w:val="18"/>
          <w:rtl w:val="0"/>
        </w:rPr>
        <w:t xml:space="preserve">A. Advanced Deep Learning &amp; Convolutional Neural Networks</w:t>
      </w:r>
      <w:r w:rsidDel="00000000" w:rsidR="00000000" w:rsidRPr="00000000">
        <w:rPr>
          <w:b w:val="1"/>
          <w:bCs w:val="1"/>
          <w:color w:val="3d85c6"/>
          <w:sz w:val="16"/>
          <w:szCs w:val="16"/>
          <w:rtl w:val="0"/>
        </w:rPr>
        <w:br w:type="textWrapping"/>
      </w:r>
      <w:r w:rsidDel="00000000" w:rsidR="00000000" w:rsidRPr="00000000">
        <w:rPr>
          <w:rFonts w:ascii="Lexend Thin" w:cs="Lexend Thin" w:eastAsia="Lexend Thin" w:hAnsi="Lexend Thin"/>
          <w:color w:val="000000"/>
          <w:sz w:val="16"/>
          <w:szCs w:val="16"/>
          <w:rtl w:val="0"/>
        </w:rPr>
        <w:t xml:space="preserve">My technical background is anchored in extensive hands-on experience designing, configuring, training, fine-tuning, and evaluating a diverse spectrum of deep learning architectures. Specifically, I have worked deeply with classic and contemporary convolutional neural network (CNN) models—including MobileNetV2, InceptionV3, ResNet50, VGG16, and DenseNet121—utilizing industry-standard frameworks such as TensorFlow and Keras. </w:t>
      </w:r>
    </w:p>
    <w:p w:rsidR="00000000" w:rsidDel="00000000" w:rsidP="00000000" w:rsidRDefault="00000000" w:rsidRPr="00000000" w14:paraId="0000003C">
      <w:pPr>
        <w:spacing w:after="0" w:line="240" w:lineRule="auto"/>
        <w:rPr>
          <w:b w:val="1"/>
          <w:bCs w:val="1"/>
          <w:color w:val="3d85c6"/>
          <w:sz w:val="18"/>
          <w:szCs w:val="18"/>
        </w:rPr>
      </w:pPr>
      <w:r w:rsidDel="00000000" w:rsidR="00000000" w:rsidRPr="00000000">
        <w:rPr>
          <w:rFonts w:ascii="Lexend Thin" w:cs="Lexend Thin" w:eastAsia="Lexend Thin" w:hAnsi="Lexend Thin"/>
          <w:color w:val="000000"/>
          <w:sz w:val="16"/>
          <w:szCs w:val="16"/>
          <w:rtl w:val="0"/>
        </w:rPr>
        <w:t xml:space="preserve">This experience enables me to customize network layers, implement targeted transfer learning adaptations, prevent overfitting through strategic regularization, and optimize validation performance for complex image classification tasks.</w:t>
      </w:r>
      <w:r w:rsidDel="00000000" w:rsidR="00000000" w:rsidRPr="00000000">
        <w:rPr>
          <w:i w:val="1"/>
          <w:iCs w:val="1"/>
          <w:color w:val="6b7280"/>
          <w:sz w:val="15"/>
          <w:szCs w:val="15"/>
          <w:rtl w:val="0"/>
        </w:rPr>
        <w:br w:type="textWrapping"/>
        <w:br w:type="textWrapping"/>
      </w:r>
      <w:r w:rsidDel="00000000" w:rsidR="00000000" w:rsidRPr="00000000">
        <w:rPr>
          <w:b w:val="1"/>
          <w:bCs w:val="1"/>
          <w:color w:val="3d85c6"/>
          <w:sz w:val="18"/>
          <w:szCs w:val="18"/>
          <w:rtl w:val="0"/>
        </w:rPr>
        <w:t xml:space="preserve">B. State-of-the-Art Object Detection Frameworks</w:t>
      </w:r>
    </w:p>
    <w:p w:rsidR="00000000" w:rsidDel="00000000" w:rsidP="00000000" w:rsidRDefault="00000000" w:rsidRPr="00000000" w14:paraId="0000003D">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In addition to general image classification, I possess specialized practical expertise in modern object detection methodologies. </w:t>
      </w:r>
    </w:p>
    <w:p w:rsidR="00000000" w:rsidDel="00000000" w:rsidP="00000000" w:rsidRDefault="00000000" w:rsidRPr="00000000" w14:paraId="0000003E">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I have successfully selected, trained, evaluated, and deployed advanced architectures like YOLOv8 and YOLO26n across multiple machine learning projects. </w:t>
      </w:r>
    </w:p>
    <w:p w:rsidR="00000000" w:rsidDel="00000000" w:rsidP="00000000" w:rsidRDefault="00000000" w:rsidRPr="00000000" w14:paraId="0000003F">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My workflow encompasses dataset preparation, anchor optimization, bounding box calibration, inference testing, and balancing model complexity against real-time operational speeds.</w:t>
      </w:r>
    </w:p>
    <w:p w:rsidR="00000000" w:rsidDel="00000000" w:rsidP="00000000" w:rsidRDefault="00000000" w:rsidRPr="00000000" w14:paraId="00000040">
      <w:pPr>
        <w:spacing w:after="0" w:line="240" w:lineRule="auto"/>
        <w:rPr>
          <w:b w:val="1"/>
          <w:bCs w:val="1"/>
          <w:color w:val="3d85c6"/>
          <w:sz w:val="18"/>
          <w:szCs w:val="18"/>
        </w:rPr>
      </w:pPr>
      <w:r w:rsidDel="00000000" w:rsidR="00000000" w:rsidRPr="00000000">
        <w:rPr>
          <w:i w:val="1"/>
          <w:iCs w:val="1"/>
          <w:color w:val="6b7280"/>
          <w:sz w:val="15"/>
          <w:szCs w:val="15"/>
          <w:rtl w:val="0"/>
        </w:rPr>
        <w:br w:type="textWrapping"/>
      </w:r>
      <w:r w:rsidDel="00000000" w:rsidR="00000000" w:rsidRPr="00000000">
        <w:rPr>
          <w:b w:val="1"/>
          <w:bCs w:val="1"/>
          <w:color w:val="3d85c6"/>
          <w:sz w:val="18"/>
          <w:szCs w:val="18"/>
          <w:rtl w:val="0"/>
        </w:rPr>
        <w:t xml:space="preserve">C. Full-Stack AI Integration &amp; API Development</w:t>
      </w:r>
    </w:p>
    <w:p w:rsidR="00000000" w:rsidDel="00000000" w:rsidP="00000000" w:rsidRDefault="00000000" w:rsidRPr="00000000" w14:paraId="00000041">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Bridging the gap between isolated machine learning models and functional software products is a core strength of mine. </w:t>
      </w:r>
    </w:p>
    <w:p w:rsidR="00000000" w:rsidDel="00000000" w:rsidP="00000000" w:rsidRDefault="00000000" w:rsidRPr="00000000" w14:paraId="00000042">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I excel at connecting complex backend neural network scripts to production-ready user interfaces and API endpoints. By utilizing pythonic frameworks such as FastAPI, Streamlit, and</w:t>
      </w:r>
    </w:p>
    <w:p w:rsidR="00000000" w:rsidDel="00000000" w:rsidP="00000000" w:rsidRDefault="00000000" w:rsidRPr="00000000" w14:paraId="00000043">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NiceGUI, I build interactive dashboards, real-time sketch classifiers, and multimodal application frontends that allow non-technical end users to seamlessly interact with advanced AI algorithms.</w:t>
      </w:r>
    </w:p>
    <w:p w:rsidR="00000000" w:rsidDel="00000000" w:rsidP="00000000" w:rsidRDefault="00000000" w:rsidRPr="00000000" w14:paraId="00000044">
      <w:pPr>
        <w:spacing w:after="0" w:line="240" w:lineRule="auto"/>
        <w:rPr>
          <w:b w:val="1"/>
          <w:bCs w:val="1"/>
          <w:color w:val="3d85c6"/>
          <w:sz w:val="18"/>
          <w:szCs w:val="18"/>
        </w:rPr>
      </w:pPr>
      <w:r w:rsidDel="00000000" w:rsidR="00000000" w:rsidRPr="00000000">
        <w:rPr>
          <w:i w:val="1"/>
          <w:iCs w:val="1"/>
          <w:color w:val="6b7280"/>
          <w:rtl w:val="0"/>
        </w:rPr>
        <w:br w:type="textWrapping"/>
      </w:r>
      <w:r w:rsidDel="00000000" w:rsidR="00000000" w:rsidRPr="00000000">
        <w:rPr>
          <w:b w:val="1"/>
          <w:bCs w:val="1"/>
          <w:color w:val="3d85c6"/>
          <w:sz w:val="18"/>
          <w:szCs w:val="18"/>
          <w:rtl w:val="0"/>
        </w:rPr>
        <w:t xml:space="preserve">D. Model Lifecycle Management &amp; Version Control</w:t>
      </w:r>
    </w:p>
    <w:p w:rsidR="00000000" w:rsidDel="00000000" w:rsidP="00000000" w:rsidRDefault="00000000" w:rsidRPr="00000000" w14:paraId="00000045">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Executing professional AI projects requires rigorous asset and repository control. </w:t>
      </w:r>
    </w:p>
    <w:p w:rsidR="00000000" w:rsidDel="00000000" w:rsidP="00000000" w:rsidRDefault="00000000" w:rsidRPr="00000000" w14:paraId="00000046">
      <w:pPr>
        <w:spacing w:after="0" w:line="240" w:lineRule="auto"/>
        <w:rPr>
          <w:rFonts w:ascii="Lexend Thin" w:cs="Lexend Thin" w:eastAsia="Lexend Thin" w:hAnsi="Lexend Thin"/>
          <w:color w:val="6b7280"/>
        </w:rPr>
      </w:pPr>
      <w:r w:rsidDel="00000000" w:rsidR="00000000" w:rsidRPr="00000000">
        <w:rPr>
          <w:rFonts w:ascii="Lexend Thin" w:cs="Lexend Thin" w:eastAsia="Lexend Thin" w:hAnsi="Lexend Thin"/>
          <w:color w:val="000000"/>
          <w:sz w:val="16"/>
          <w:szCs w:val="16"/>
          <w:rtl w:val="0"/>
        </w:rPr>
        <w:t xml:space="preserve">I am proficient in managing end-to-end development lifecycles utilizing Git, GitHub, and Git LFS. This includes tracking large binary neural network weight files (such as HDF5 formats), organizing dataset directories, documenting experimental parameters, and ensuring clean collaboration workflows across multi-developer environments.</w:t>
      </w:r>
      <w:r w:rsidDel="00000000" w:rsidR="00000000" w:rsidRPr="00000000">
        <w:rPr>
          <w:rtl w:val="0"/>
        </w:rPr>
      </w:r>
    </w:p>
    <w:p w:rsidR="00000000" w:rsidDel="00000000" w:rsidP="00000000" w:rsidRDefault="00000000" w:rsidRPr="00000000" w14:paraId="00000047">
      <w:pPr>
        <w:spacing w:after="0" w:line="240" w:lineRule="auto"/>
        <w:rPr>
          <w:rFonts w:ascii="Lexend Thin" w:cs="Lexend Thin" w:eastAsia="Lexend Thin" w:hAnsi="Lexend Thin"/>
          <w:color w:val="0b5394"/>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Verdana" w:cs="Verdana" w:eastAsia="Verdana" w:hAnsi="Verdana"/>
          <w:b w:val="1"/>
          <w:bCs w:val="1"/>
          <w:color w:val="0b5394"/>
          <w:sz w:val="18"/>
          <w:szCs w:val="18"/>
        </w:rPr>
      </w:pPr>
      <w:r w:rsidDel="00000000" w:rsidR="00000000" w:rsidRPr="00000000">
        <w:rPr>
          <w:rtl w:val="0"/>
        </w:rPr>
      </w:r>
    </w:p>
    <w:p w:rsidR="00000000" w:rsidDel="00000000" w:rsidP="00000000" w:rsidRDefault="00000000" w:rsidRPr="00000000" w14:paraId="00000049">
      <w:pPr>
        <w:spacing w:after="0" w:line="240" w:lineRule="auto"/>
        <w:rPr>
          <w:rFonts w:ascii="Verdana" w:cs="Verdana" w:eastAsia="Verdana" w:hAnsi="Verdana"/>
          <w:b w:val="1"/>
          <w:bCs w:val="1"/>
          <w:color w:val="0b5394"/>
          <w:sz w:val="20"/>
          <w:szCs w:val="20"/>
        </w:rPr>
      </w:pPr>
      <w:r w:rsidDel="00000000" w:rsidR="00000000" w:rsidRPr="00000000">
        <w:rPr>
          <w:rFonts w:ascii="Verdana" w:cs="Verdana" w:eastAsia="Verdana" w:hAnsi="Verdana"/>
          <w:b w:val="1"/>
          <w:bCs w:val="1"/>
          <w:color w:val="0b5394"/>
          <w:sz w:val="20"/>
          <w:szCs w:val="20"/>
          <w:rtl w:val="0"/>
        </w:rPr>
        <w:t xml:space="preserve">Selected Freelance Service &amp; Operational Scope</w:t>
      </w:r>
    </w:p>
    <w:p w:rsidR="00000000" w:rsidDel="00000000" w:rsidP="00000000" w:rsidRDefault="00000000" w:rsidRPr="00000000" w14:paraId="0000004A">
      <w:pPr>
        <w:spacing w:after="0" w:line="240" w:lineRule="auto"/>
        <w:rPr>
          <w:rFonts w:ascii="Verdana" w:cs="Verdana" w:eastAsia="Verdana" w:hAnsi="Verdana"/>
          <w:b w:val="1"/>
          <w:bCs w:val="1"/>
          <w:color w:val="0b5394"/>
          <w:sz w:val="20"/>
          <w:szCs w:val="20"/>
        </w:rPr>
      </w:pPr>
      <w:r w:rsidDel="00000000" w:rsidR="00000000" w:rsidRPr="00000000">
        <w:rPr>
          <w:rtl w:val="0"/>
        </w:rPr>
      </w:r>
    </w:p>
    <w:p w:rsidR="00000000" w:rsidDel="00000000" w:rsidP="00000000" w:rsidRDefault="00000000" w:rsidRPr="00000000" w14:paraId="0000004B">
      <w:pPr>
        <w:spacing w:after="0" w:line="240" w:lineRule="auto"/>
        <w:rPr>
          <w:b w:val="1"/>
          <w:bCs w:val="1"/>
          <w:color w:val="3d85c6"/>
          <w:sz w:val="18"/>
          <w:szCs w:val="18"/>
        </w:rPr>
      </w:pPr>
      <w:r w:rsidDel="00000000" w:rsidR="00000000" w:rsidRPr="00000000">
        <w:rPr>
          <w:b w:val="1"/>
          <w:bCs w:val="1"/>
          <w:color w:val="3d85c6"/>
          <w:sz w:val="18"/>
          <w:szCs w:val="18"/>
          <w:rtl w:val="0"/>
        </w:rPr>
        <w:t xml:space="preserve">A. Service Title and Core Offering</w:t>
      </w:r>
    </w:p>
    <w:p w:rsidR="00000000" w:rsidDel="00000000" w:rsidP="00000000" w:rsidRDefault="00000000" w:rsidRPr="00000000" w14:paraId="0000004C">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Primary Offering: Custom Computer Vision &amp; AI Prototype Development</w:t>
      </w:r>
    </w:p>
    <w:p w:rsidR="00000000" w:rsidDel="00000000" w:rsidP="00000000" w:rsidRDefault="00000000" w:rsidRPr="00000000" w14:paraId="0000004D">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I offer specialized, high-impact freelance development services tailored specifically for early-stage technology startups, innovation labs, and digital product development teams. </w:t>
      </w:r>
    </w:p>
    <w:p w:rsidR="00000000" w:rsidDel="00000000" w:rsidP="00000000" w:rsidRDefault="00000000" w:rsidRPr="00000000" w14:paraId="0000004E">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My core service centers on building, testing, integrating, and deploying custom machine learning capabilities—predominantly automated object detection, image classification, and smart visual processing pipelines—directly into client software applications, web platforms, and internal business automation tools.</w:t>
      </w:r>
    </w:p>
    <w:p w:rsidR="00000000" w:rsidDel="00000000" w:rsidP="00000000" w:rsidRDefault="00000000" w:rsidRPr="00000000" w14:paraId="0000004F">
      <w:pPr>
        <w:spacing w:after="0" w:line="240" w:lineRule="auto"/>
        <w:rPr>
          <w:rFonts w:ascii="Lexend Thin" w:cs="Lexend Thin" w:eastAsia="Lexend Thin" w:hAnsi="Lexend Thin"/>
          <w:i w:val="1"/>
          <w:iCs w:val="1"/>
          <w:color w:val="6b7280"/>
        </w:rPr>
      </w:pPr>
      <w:r w:rsidDel="00000000" w:rsidR="00000000" w:rsidRPr="00000000">
        <w:rPr>
          <w:rtl w:val="0"/>
        </w:rPr>
      </w:r>
    </w:p>
    <w:p w:rsidR="00000000" w:rsidDel="00000000" w:rsidP="00000000" w:rsidRDefault="00000000" w:rsidRPr="00000000" w14:paraId="00000050">
      <w:pPr>
        <w:spacing w:after="0" w:line="240" w:lineRule="auto"/>
        <w:rPr>
          <w:b w:val="1"/>
          <w:bCs w:val="1"/>
          <w:color w:val="3d85c6"/>
          <w:sz w:val="18"/>
          <w:szCs w:val="18"/>
        </w:rPr>
      </w:pPr>
      <w:r w:rsidDel="00000000" w:rsidR="00000000" w:rsidRPr="00000000">
        <w:rPr>
          <w:b w:val="1"/>
          <w:bCs w:val="1"/>
          <w:color w:val="3d85c6"/>
          <w:sz w:val="18"/>
          <w:szCs w:val="18"/>
          <w:rtl w:val="0"/>
        </w:rPr>
        <w:t xml:space="preserve">B. Detailed Technical Execution Workflow</w:t>
      </w:r>
    </w:p>
    <w:p w:rsidR="00000000" w:rsidDel="00000000" w:rsidP="00000000" w:rsidRDefault="00000000" w:rsidRPr="00000000" w14:paraId="00000051">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Requirement Analysis &amp; Architecture Selection: Collaborating directly with clients to translate business goals into precise technical specifications, choosing between lightweight models (like MobileNet or YOLO26n) or high-accuracy frameworks based on deployment hardware constraints.</w:t>
        <w:br w:type="textWrapping"/>
        <w:t xml:space="preserve">Data Processing &amp; Custom Model Training: Configuring, training, and fine-tuning neural networks using client-specific datasets, executing rigorous performance evaluations, and tuning</w:t>
      </w:r>
    </w:p>
    <w:p w:rsidR="00000000" w:rsidDel="00000000" w:rsidP="00000000" w:rsidRDefault="00000000" w:rsidRPr="00000000" w14:paraId="00000052">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hyperparameters to achieve optimal accuracy and inference efficiency.</w:t>
      </w:r>
    </w:p>
    <w:p w:rsidR="00000000" w:rsidDel="00000000" w:rsidP="00000000" w:rsidRDefault="00000000" w:rsidRPr="00000000" w14:paraId="00000053">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Backend Integration &amp; Deployment: Wrapping trained model weights into clean, high-performance RESTful APIs via FastAPI or deploying interactive demonstration dashboards using Streamlit and NiceGUI for immediate stakeholder testing.</w:t>
      </w:r>
    </w:p>
    <w:p w:rsidR="00000000" w:rsidDel="00000000" w:rsidP="00000000" w:rsidRDefault="00000000" w:rsidRPr="00000000" w14:paraId="00000054">
      <w:pPr>
        <w:spacing w:after="0" w:line="240" w:lineRule="auto"/>
        <w:rPr>
          <w:i w:val="1"/>
          <w:iCs w:val="1"/>
          <w:color w:val="6b7280"/>
          <w:sz w:val="15"/>
          <w:szCs w:val="15"/>
        </w:rPr>
      </w:pPr>
      <w:r w:rsidDel="00000000" w:rsidR="00000000" w:rsidRPr="00000000">
        <w:rPr>
          <w:rtl w:val="0"/>
        </w:rPr>
      </w:r>
    </w:p>
    <w:p w:rsidR="00000000" w:rsidDel="00000000" w:rsidP="00000000" w:rsidRDefault="00000000" w:rsidRPr="00000000" w14:paraId="00000055">
      <w:pPr>
        <w:spacing w:after="0" w:line="240" w:lineRule="auto"/>
        <w:rPr>
          <w:b w:val="1"/>
          <w:bCs w:val="1"/>
          <w:color w:val="3d85c6"/>
          <w:sz w:val="18"/>
          <w:szCs w:val="18"/>
        </w:rPr>
      </w:pPr>
      <w:r w:rsidDel="00000000" w:rsidR="00000000" w:rsidRPr="00000000">
        <w:rPr>
          <w:b w:val="1"/>
          <w:bCs w:val="1"/>
          <w:color w:val="3d85c6"/>
          <w:sz w:val="18"/>
          <w:szCs w:val="18"/>
          <w:rtl w:val="0"/>
        </w:rPr>
        <w:t xml:space="preserve">C. Client Value Proposition &amp; Commercial Impact</w:t>
      </w:r>
    </w:p>
    <w:p w:rsidR="00000000" w:rsidDel="00000000" w:rsidP="00000000" w:rsidRDefault="00000000" w:rsidRPr="00000000" w14:paraId="00000056">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By combining deep technical competence in computer vision with clean full-stack integration capabilities, I empower target clients to overcome their primary engineering bottlenecks. Startups often possess innovative product concepts but lack the specialized machine learning bandwidth required to build initial proofs-of-concept. </w:t>
      </w:r>
    </w:p>
    <w:p w:rsidR="00000000" w:rsidDel="00000000" w:rsidP="00000000" w:rsidRDefault="00000000" w:rsidRPr="00000000" w14:paraId="00000057">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My service bridges this gap by delivering robust, scalable, and production-ready visual AI components rapidly, enabling clients to validate their product features, secure stakeholder buy-in, and accelerate time-to-market without committing to immediate full-time</w:t>
      </w:r>
    </w:p>
    <w:p w:rsidR="00000000" w:rsidDel="00000000" w:rsidP="00000000" w:rsidRDefault="00000000" w:rsidRPr="00000000" w14:paraId="00000058">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hiring costs.</w:t>
      </w:r>
    </w:p>
    <w:p w:rsidR="00000000" w:rsidDel="00000000" w:rsidP="00000000" w:rsidRDefault="00000000" w:rsidRPr="00000000" w14:paraId="00000059">
      <w:pPr>
        <w:spacing w:after="0" w:line="240" w:lineRule="auto"/>
        <w:rPr>
          <w:i w:val="1"/>
          <w:iCs w:val="1"/>
          <w:color w:val="6b7280"/>
          <w:sz w:val="15"/>
          <w:szCs w:val="15"/>
        </w:rPr>
      </w:pPr>
      <w:r w:rsidDel="00000000" w:rsidR="00000000" w:rsidRPr="00000000">
        <w:rPr>
          <w:rtl w:val="0"/>
        </w:rPr>
      </w:r>
    </w:p>
    <w:p w:rsidR="00000000" w:rsidDel="00000000" w:rsidP="00000000" w:rsidRDefault="00000000" w:rsidRPr="00000000" w14:paraId="0000005A">
      <w:pPr>
        <w:spacing w:after="0" w:line="240" w:lineRule="auto"/>
        <w:rPr>
          <w:i w:val="1"/>
          <w:iCs w:val="1"/>
          <w:color w:val="6b7280"/>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0" w:line="240" w:lineRule="auto"/>
        <w:rPr>
          <w:i w:val="1"/>
          <w:iCs w:val="1"/>
          <w:color w:val="6b7280"/>
          <w:sz w:val="15"/>
          <w:szCs w:val="15"/>
        </w:rPr>
      </w:pPr>
      <w:r w:rsidDel="00000000" w:rsidR="00000000" w:rsidRPr="00000000">
        <w:rPr>
          <w:rtl w:val="0"/>
        </w:rPr>
      </w:r>
    </w:p>
    <w:p w:rsidR="00000000" w:rsidDel="00000000" w:rsidP="00000000" w:rsidRDefault="00000000" w:rsidRPr="00000000" w14:paraId="0000005C">
      <w:pPr>
        <w:spacing w:after="0" w:line="240" w:lineRule="auto"/>
        <w:rPr>
          <w:i w:val="1"/>
          <w:iCs w:val="1"/>
          <w:color w:val="6b7280"/>
          <w:sz w:val="15"/>
          <w:szCs w:val="15"/>
        </w:rPr>
      </w:pPr>
      <w:r w:rsidDel="00000000" w:rsidR="00000000" w:rsidRPr="00000000">
        <w:rPr>
          <w:rtl w:val="0"/>
        </w:rPr>
      </w:r>
    </w:p>
    <w:p w:rsidR="00000000" w:rsidDel="00000000" w:rsidP="00000000" w:rsidRDefault="00000000" w:rsidRPr="00000000" w14:paraId="0000005D">
      <w:pPr>
        <w:spacing w:after="0" w:line="240" w:lineRule="auto"/>
        <w:rPr>
          <w:i w:val="1"/>
          <w:iCs w:val="1"/>
          <w:color w:val="6b7280"/>
          <w:sz w:val="15"/>
          <w:szCs w:val="15"/>
        </w:rPr>
      </w:pPr>
      <w:r w:rsidDel="00000000" w:rsidR="00000000" w:rsidRPr="00000000">
        <w:rPr>
          <w:rtl w:val="0"/>
        </w:rPr>
      </w:r>
    </w:p>
    <w:p w:rsidR="00000000" w:rsidDel="00000000" w:rsidP="00000000" w:rsidRDefault="00000000" w:rsidRPr="00000000" w14:paraId="0000005E">
      <w:pPr>
        <w:spacing w:after="0" w:line="240" w:lineRule="auto"/>
        <w:rPr>
          <w:i w:val="1"/>
          <w:iCs w:val="1"/>
          <w:color w:val="6b7280"/>
          <w:sz w:val="15"/>
          <w:szCs w:val="15"/>
        </w:rPr>
      </w:pPr>
      <w:r w:rsidDel="00000000" w:rsidR="00000000" w:rsidRPr="00000000">
        <w:rPr>
          <w:rtl w:val="0"/>
        </w:rPr>
      </w:r>
    </w:p>
    <w:p w:rsidR="00000000" w:rsidDel="00000000" w:rsidP="00000000" w:rsidRDefault="00000000" w:rsidRPr="00000000" w14:paraId="0000005F">
      <w:pPr>
        <w:spacing w:after="0" w:line="240" w:lineRule="auto"/>
        <w:rPr>
          <w:i w:val="1"/>
          <w:iCs w:val="1"/>
          <w:color w:val="6b7280"/>
          <w:sz w:val="15"/>
          <w:szCs w:val="15"/>
        </w:rPr>
      </w:pPr>
      <w:r w:rsidDel="00000000" w:rsidR="00000000" w:rsidRPr="00000000">
        <w:rPr>
          <w:rtl w:val="0"/>
        </w:rPr>
      </w:r>
    </w:p>
    <w:p w:rsidR="00000000" w:rsidDel="00000000" w:rsidP="00000000" w:rsidRDefault="00000000" w:rsidRPr="00000000" w14:paraId="00000060">
      <w:pPr>
        <w:spacing w:after="0" w:line="240" w:lineRule="auto"/>
        <w:rPr>
          <w:rFonts w:ascii="Verdana" w:cs="Verdana" w:eastAsia="Verdana" w:hAnsi="Verdana"/>
          <w:b w:val="1"/>
          <w:bCs w:val="1"/>
          <w:color w:val="0b5394"/>
          <w:sz w:val="20"/>
          <w:szCs w:val="20"/>
        </w:rPr>
      </w:pPr>
      <w:r w:rsidDel="00000000" w:rsidR="00000000" w:rsidRPr="00000000">
        <w:rPr>
          <w:rFonts w:ascii="Verdana" w:cs="Verdana" w:eastAsia="Verdana" w:hAnsi="Verdana"/>
          <w:b w:val="1"/>
          <w:bCs w:val="1"/>
          <w:color w:val="0b5394"/>
          <w:sz w:val="20"/>
          <w:szCs w:val="20"/>
          <w:rtl w:val="0"/>
        </w:rPr>
        <w:t xml:space="preserve">Service Offering Statement &amp; First Freelance Goal</w:t>
      </w:r>
    </w:p>
    <w:p w:rsidR="00000000" w:rsidDel="00000000" w:rsidP="00000000" w:rsidRDefault="00000000" w:rsidRPr="00000000" w14:paraId="00000061">
      <w:pPr>
        <w:spacing w:after="0" w:line="240" w:lineRule="auto"/>
        <w:rPr>
          <w:b w:val="1"/>
          <w:bCs w:val="1"/>
          <w:color w:val="3d85c6"/>
          <w:sz w:val="18"/>
          <w:szCs w:val="18"/>
        </w:rPr>
      </w:pPr>
      <w:r w:rsidDel="00000000" w:rsidR="00000000" w:rsidRPr="00000000">
        <w:rPr>
          <w:rtl w:val="0"/>
        </w:rPr>
      </w:r>
    </w:p>
    <w:p w:rsidR="00000000" w:rsidDel="00000000" w:rsidP="00000000" w:rsidRDefault="00000000" w:rsidRPr="00000000" w14:paraId="00000062">
      <w:pPr>
        <w:spacing w:after="0" w:line="240" w:lineRule="auto"/>
        <w:rPr>
          <w:b w:val="1"/>
          <w:bCs w:val="1"/>
          <w:color w:val="3d85c6"/>
          <w:sz w:val="18"/>
          <w:szCs w:val="18"/>
        </w:rPr>
      </w:pPr>
      <w:r w:rsidDel="00000000" w:rsidR="00000000" w:rsidRPr="00000000">
        <w:rPr>
          <w:b w:val="1"/>
          <w:bCs w:val="1"/>
          <w:color w:val="3d85c6"/>
          <w:sz w:val="18"/>
          <w:szCs w:val="18"/>
          <w:rtl w:val="0"/>
        </w:rPr>
        <w:t xml:space="preserve">Service Offering Statement</w:t>
      </w:r>
    </w:p>
    <w:p w:rsidR="00000000" w:rsidDel="00000000" w:rsidP="00000000" w:rsidRDefault="00000000" w:rsidRPr="00000000" w14:paraId="00000063">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I help tech startups and product teams turn machine learning concepts into working realities by building custom computer vision prototypes and FastAPI integrations. </w:t>
      </w:r>
    </w:p>
    <w:p w:rsidR="00000000" w:rsidDel="00000000" w:rsidP="00000000" w:rsidRDefault="00000000" w:rsidRPr="00000000" w14:paraId="00000064">
      <w:pPr>
        <w:spacing w:after="0" w:line="240" w:lineRule="auto"/>
        <w:rPr>
          <w:rFonts w:ascii="Lexend Thin" w:cs="Lexend Thin" w:eastAsia="Lexend Thin" w:hAnsi="Lexend Thin"/>
          <w:color w:val="000000"/>
          <w:sz w:val="16"/>
          <w:szCs w:val="16"/>
        </w:rPr>
      </w:pPr>
      <w:r w:rsidDel="00000000" w:rsidR="00000000" w:rsidRPr="00000000">
        <w:rPr>
          <w:rFonts w:ascii="Lexend Thin" w:cs="Lexend Thin" w:eastAsia="Lexend Thin" w:hAnsi="Lexend Thin"/>
          <w:color w:val="000000"/>
          <w:sz w:val="16"/>
          <w:szCs w:val="16"/>
          <w:rtl w:val="0"/>
        </w:rPr>
        <w:t xml:space="preserve">By combining optimized object detection models with clean backend pipelines, I help you validate AI features faster, reduce development friction, and deliver intelligent, user-ready applications to your market ahead of schedule. (60 words) Realistic 30-Day Freelance Goal Secure, execute, and successfully deliver my first paid freelance micro-project or technical proof-of- concept (such as developing a custom image classification or object detection API endpoint) for a technology startup or peer entrepreneur. This will establish an initial client testimonial, validate my service offering in a live commercial setting, and showcase a verified end-to-end AI implementation within my professional freelance portfolio.</w:t>
      </w:r>
    </w:p>
    <w:p w:rsidR="00000000" w:rsidDel="00000000" w:rsidP="00000000" w:rsidRDefault="00000000" w:rsidRPr="00000000" w14:paraId="00000065">
      <w:pPr>
        <w:spacing w:after="0" w:before="0" w:line="240" w:lineRule="auto"/>
        <w:rPr>
          <w:rFonts w:ascii="Lexend Thin" w:cs="Lexend Thin" w:eastAsia="Lexend Thin" w:hAnsi="Lexend Thin"/>
          <w:i w:val="1"/>
          <w:iCs w:val="1"/>
          <w:color w:val="6b7280"/>
        </w:rPr>
      </w:pPr>
      <w:r w:rsidDel="00000000" w:rsidR="00000000" w:rsidRPr="00000000">
        <w:rPr>
          <w:rtl w:val="0"/>
        </w:rPr>
      </w:r>
    </w:p>
    <w:sectPr>
      <w:headerReference r:id="rId7" w:type="default"/>
      <w:headerReference r:id="rId8" w:type="first"/>
      <w:pgSz w:h="16838" w:w="11906" w:orient="portrait"/>
      <w:pgMar w:bottom="720" w:top="792" w:left="792" w:right="792" w:header="1152"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Lexend Thin">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-68579</wp:posOffset>
          </wp:positionH>
          <wp:positionV relativeFrom="paragraph">
            <wp:posOffset>-187324</wp:posOffset>
          </wp:positionV>
          <wp:extent cx="1297305" cy="626745"/>
          <wp:effectExtent b="0" l="0" r="0" t="0"/>
          <wp:wrapNone/>
          <wp:docPr id="19554518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4660265</wp:posOffset>
          </wp:positionH>
          <wp:positionV relativeFrom="paragraph">
            <wp:posOffset>-140860</wp:posOffset>
          </wp:positionV>
          <wp:extent cx="1589405" cy="579120"/>
          <wp:effectExtent b="0" l="0" r="0" t="0"/>
          <wp:wrapNone/>
          <wp:docPr descr="A blue text on a black background&#10;&#10;AI-generated content may be incorrect." id="1955451817" name="image2.png"/>
          <a:graphic>
            <a:graphicData uri="http://schemas.openxmlformats.org/drawingml/2006/picture">
              <pic:pic>
                <pic:nvPicPr>
                  <pic:cNvPr descr="A blue text on a black background&#10;&#10;AI-generated content may be incorrect." id="0" name="image2.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-142348</wp:posOffset>
          </wp:positionV>
          <wp:extent cx="1297305" cy="626745"/>
          <wp:effectExtent b="0" l="0" r="0" t="0"/>
          <wp:wrapNone/>
          <wp:docPr id="19554518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4729480</wp:posOffset>
          </wp:positionH>
          <wp:positionV relativeFrom="paragraph">
            <wp:posOffset>-95884</wp:posOffset>
          </wp:positionV>
          <wp:extent cx="1589405" cy="579120"/>
          <wp:effectExtent b="0" l="0" r="0" t="0"/>
          <wp:wrapNone/>
          <wp:docPr descr="A blue text on a black background&#10;&#10;AI-generated content may be incorrect." id="1955451820" name="image2.png"/>
          <a:graphic>
            <a:graphicData uri="http://schemas.openxmlformats.org/drawingml/2006/picture">
              <pic:pic>
                <pic:nvPicPr>
                  <pic:cNvPr descr="A blue text on a black background&#10;&#10;AI-generated content may be incorrect." id="0" name="image2.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17"/>
        <w:szCs w:val="17"/>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0b1f6a"/>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0b1f6a"/>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0b1f6a"/>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3015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3015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3015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015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3015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3015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3015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3015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301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301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301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3015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3015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301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3015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3015B"/>
    <w:rPr>
      <w:i w:val="1"/>
      <w:iCs w:val="1"/>
      <w:color w:val="404040" w:themeColor="text1" w:themeTint="0000BF"/>
    </w:rPr>
  </w:style>
  <w:style w:type="paragraph" w:styleId="ListParagraph">
    <w:name w:val="List Paragraph"/>
    <w:basedOn w:val="Normal"/>
    <w:uiPriority w:val="34"/>
    <w:qFormat w:val="1"/>
    <w:rsid w:val="0033015B"/>
    <w:pPr>
      <w:ind w:left="720"/>
      <w:contextualSpacing w:val="1"/>
    </w:pPr>
  </w:style>
  <w:style w:type="character" w:styleId="IntenseEmphasis">
    <w:name w:val="Intense Emphasis"/>
    <w:basedOn w:val="DefaultParagraphFont"/>
    <w:uiPriority w:val="21"/>
    <w:qFormat w:val="1"/>
    <w:rsid w:val="0033015B"/>
    <w:rPr>
      <w:i w:val="1"/>
      <w:iCs w:val="1"/>
      <w:color w:val="2f5496" w:themeColor="accent1" w:themeShade="0000BF"/>
    </w:rPr>
  </w:style>
  <w:style w:type="paragraph" w:styleId="IntenseQuote">
    <w:name w:val="Intense Quote"/>
    <w:basedOn w:val="Normal"/>
    <w:next w:val="Normal"/>
    <w:link w:val="IntenseQuoteChar"/>
    <w:uiPriority w:val="30"/>
    <w:qFormat w:val="1"/>
    <w:rsid w:val="0033015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3015B"/>
    <w:rPr>
      <w:i w:val="1"/>
      <w:iCs w:val="1"/>
      <w:color w:val="2f5496" w:themeColor="accent1" w:themeShade="0000BF"/>
    </w:rPr>
  </w:style>
  <w:style w:type="character" w:styleId="IntenseReference">
    <w:name w:val="Intense Reference"/>
    <w:basedOn w:val="DefaultParagraphFont"/>
    <w:uiPriority w:val="32"/>
    <w:qFormat w:val="1"/>
    <w:rsid w:val="0033015B"/>
    <w:rPr>
      <w:b w:val="1"/>
      <w:bCs w:val="1"/>
      <w:smallCaps w:val="1"/>
      <w:color w:val="2f5496" w:themeColor="accent1" w:themeShade="0000BF"/>
      <w:spacing w:val="5"/>
    </w:rPr>
  </w:style>
  <w:style w:type="table" w:styleId="TableGridLight">
    <w:name w:val="Grid Table Light"/>
    <w:basedOn w:val="TableNormal"/>
    <w:uiPriority w:val="40"/>
    <w:rsid w:val="008A5F36"/>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Header">
    <w:name w:val="header"/>
    <w:basedOn w:val="Normal"/>
    <w:link w:val="HeaderChar"/>
    <w:uiPriority w:val="99"/>
    <w:unhideWhenUsed w:val="1"/>
    <w:rsid w:val="003F4FD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4FD3"/>
  </w:style>
  <w:style w:type="paragraph" w:styleId="Footer">
    <w:name w:val="footer"/>
    <w:basedOn w:val="Normal"/>
    <w:link w:val="FooterChar"/>
    <w:uiPriority w:val="99"/>
    <w:unhideWhenUsed w:val="1"/>
    <w:rsid w:val="003F4FD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4FD3"/>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exendThin-regular.ttf"/><Relationship Id="rId2" Type="http://schemas.openxmlformats.org/officeDocument/2006/relationships/font" Target="fonts/LexendThin-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J1GUCnVxokOB43V+X8eyxio/A==">CgMxLjA4AHIhMTVwSEVBWTlZMjNEVkxCZmpyeGRjX2E0WWRYQlpOdmcz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2026-06-23T08:30:00Z</dcterms:created>
  <dc:creator>eyouth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86883f7a-b9bb-4420-82ef-1bd9985ea0ac</vt:lpwstr>
  </property>
</Properties>
</file>