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5A0A" w14:textId="2D039AE0" w:rsidR="00687D10" w:rsidRDefault="008B567B" w:rsidP="00F97263">
      <w:r>
        <w:rPr>
          <w:b/>
          <w:bCs/>
          <w:noProof/>
          <w:color w:val="1F497D" w:themeColor="text2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5785C4E" wp14:editId="75E0F89B">
            <wp:simplePos x="0" y="0"/>
            <wp:positionH relativeFrom="column">
              <wp:posOffset>-1047750</wp:posOffset>
            </wp:positionH>
            <wp:positionV relativeFrom="paragraph">
              <wp:posOffset>-736600</wp:posOffset>
            </wp:positionV>
            <wp:extent cx="2870200" cy="1318895"/>
            <wp:effectExtent l="0" t="0" r="6350" b="0"/>
            <wp:wrapTopAndBottom/>
            <wp:docPr id="193597903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7903" name="Picture 1" descr="A logo for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263">
        <w:t xml:space="preserve">        </w:t>
      </w:r>
      <w:r w:rsidR="00687D10">
        <w:t xml:space="preserve">           </w:t>
      </w:r>
      <w:r>
        <w:t xml:space="preserve">    </w:t>
      </w:r>
      <w:r w:rsidR="00687D10">
        <w:t xml:space="preserve">                       </w:t>
      </w:r>
      <w:r w:rsidR="00F97263">
        <w:t xml:space="preserve">       </w:t>
      </w:r>
      <w:r w:rsidR="00687D10">
        <w:rPr>
          <w:noProof/>
        </w:rPr>
        <w:t xml:space="preserve"> </w:t>
      </w:r>
      <w:r w:rsidR="00F97263">
        <w:t xml:space="preserve">   </w:t>
      </w:r>
      <w:r w:rsidR="00687D10">
        <w:t xml:space="preserve">                                                               </w:t>
      </w:r>
      <w:r w:rsidR="00F97263">
        <w:t xml:space="preserve"> </w:t>
      </w:r>
      <w:r w:rsidR="00687D10">
        <w:t xml:space="preserve">      </w:t>
      </w:r>
      <w:r w:rsidR="00F97263">
        <w:t xml:space="preserve">   </w:t>
      </w:r>
    </w:p>
    <w:p w14:paraId="35B77855" w14:textId="77777777" w:rsidR="00687D10" w:rsidRDefault="00687D10" w:rsidP="00F97263">
      <w:r>
        <w:t xml:space="preserve">                      </w:t>
      </w:r>
    </w:p>
    <w:p w14:paraId="67886415" w14:textId="77777777" w:rsidR="00687D10" w:rsidRDefault="00687D10" w:rsidP="00F97263"/>
    <w:p w14:paraId="5A9438F4" w14:textId="5EB69251" w:rsidR="00A7685C" w:rsidRPr="00F97263" w:rsidRDefault="00F97263" w:rsidP="00F97263">
      <w:r>
        <w:t xml:space="preserve"> </w:t>
      </w:r>
      <w:r w:rsidR="00687D10">
        <w:t xml:space="preserve">                           </w:t>
      </w:r>
      <w:r>
        <w:t xml:space="preserve"> </w:t>
      </w:r>
      <w:r w:rsidR="00A7685C">
        <w:t xml:space="preserve"> </w:t>
      </w:r>
      <w:r>
        <w:t xml:space="preserve"> </w:t>
      </w:r>
      <w:r w:rsidRPr="00703A51">
        <w:rPr>
          <w:b/>
          <w:bCs/>
          <w:color w:val="1F497D" w:themeColor="text2"/>
          <w:sz w:val="32"/>
          <w:szCs w:val="32"/>
        </w:rPr>
        <w:t>Business Requirements Document (BRD)</w:t>
      </w:r>
      <w:r w:rsidR="00703A51">
        <w:rPr>
          <w:b/>
          <w:bCs/>
          <w:color w:val="1F497D" w:themeColor="text2"/>
          <w:sz w:val="32"/>
          <w:szCs w:val="32"/>
        </w:rPr>
        <w:t xml:space="preserve">     </w:t>
      </w:r>
    </w:p>
    <w:p w14:paraId="29224E85" w14:textId="0C007E8E" w:rsidR="00703A51" w:rsidRPr="00703A51" w:rsidRDefault="00703A51">
      <w:pPr>
        <w:rPr>
          <w:b/>
          <w:bCs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 </w:t>
      </w:r>
    </w:p>
    <w:p w14:paraId="08CF2262" w14:textId="2119B96D" w:rsidR="00A7685C" w:rsidRDefault="00000000">
      <w:r>
        <w:br/>
      </w:r>
      <w:r w:rsidRPr="00703A51">
        <w:rPr>
          <w:b/>
          <w:bCs/>
          <w:color w:val="1F497D" w:themeColor="text2"/>
        </w:rPr>
        <w:t>Project Title</w:t>
      </w:r>
      <w:r>
        <w:t xml:space="preserve">: Integrated AI Cardiac Monitoring System  </w:t>
      </w:r>
      <w:r>
        <w:br/>
      </w:r>
      <w:r w:rsidRPr="00703A51">
        <w:rPr>
          <w:b/>
          <w:bCs/>
          <w:color w:val="1F497D" w:themeColor="text2"/>
        </w:rPr>
        <w:t>Supervisor</w:t>
      </w:r>
      <w:r>
        <w:t xml:space="preserve">: Prof. Sobh &amp; Eng. Yara  </w:t>
      </w:r>
      <w:r>
        <w:br/>
      </w:r>
      <w:r w:rsidRPr="00703A51">
        <w:rPr>
          <w:b/>
          <w:bCs/>
          <w:color w:val="1F497D" w:themeColor="text2"/>
        </w:rPr>
        <w:t>Team Members</w:t>
      </w:r>
      <w:r>
        <w:t xml:space="preserve">: </w:t>
      </w:r>
      <w:r>
        <w:br/>
      </w:r>
      <w:r>
        <w:br/>
        <w:t xml:space="preserve"> Hager Abdelkader (Network &amp; Cyber Security)  </w:t>
      </w:r>
      <w:r>
        <w:br/>
        <w:t xml:space="preserve">Sama Abdelwahab (Network &amp; Cyber Security)  </w:t>
      </w:r>
      <w:r>
        <w:br/>
        <w:t xml:space="preserve">Hager Abdel Naser (Computer Science)  </w:t>
      </w:r>
      <w:r>
        <w:br/>
        <w:t>Al</w:t>
      </w:r>
      <w:r w:rsidR="00703A51">
        <w:t xml:space="preserve"> S</w:t>
      </w:r>
      <w:r>
        <w:t>himaa Abd</w:t>
      </w:r>
      <w:r w:rsidR="00703A51">
        <w:t>u</w:t>
      </w:r>
      <w:r>
        <w:t xml:space="preserve">lhamid (Data Science &amp; AI)  </w:t>
      </w:r>
      <w:r>
        <w:br/>
        <w:t xml:space="preserve">Jana Ahmed (Data Science &amp; AI)  </w:t>
      </w:r>
      <w:r>
        <w:br/>
      </w:r>
      <w:r>
        <w:br/>
      </w:r>
      <w:r w:rsidRPr="00703A51">
        <w:rPr>
          <w:b/>
          <w:bCs/>
          <w:color w:val="1F497D" w:themeColor="text2"/>
        </w:rPr>
        <w:t>Date</w:t>
      </w:r>
      <w:r w:rsidR="00A7685C">
        <w:t>:</w:t>
      </w:r>
      <w:r>
        <w:t xml:space="preserve"> October 2025  </w:t>
      </w:r>
      <w:r>
        <w:br/>
      </w:r>
    </w:p>
    <w:p w14:paraId="232866B0" w14:textId="1379F758" w:rsidR="00A7685C" w:rsidRDefault="00000000">
      <w:r>
        <w:br/>
      </w:r>
      <w:r>
        <w:br/>
      </w:r>
      <w:r w:rsidRPr="00A7685C">
        <w:rPr>
          <w:b/>
          <w:bCs/>
          <w:color w:val="1F497D" w:themeColor="text2"/>
        </w:rPr>
        <w:t>1. Project Overview</w:t>
      </w:r>
      <w:r>
        <w:br/>
      </w:r>
      <w:r>
        <w:br/>
        <w:t>The Integrated AI Cardiac Monitoring System</w:t>
      </w:r>
      <w:r w:rsidR="00A7685C">
        <w:t xml:space="preserve"> </w:t>
      </w:r>
      <w:r>
        <w:t>is a comprehensive solution combining hardware and software to monitor post-operative cardiac patients. The system continuously collects and analyzes patients’ medical data using AI, creating a customized medical modelfor each individual to detect early warning signs of potential complications. This ensures timely interventions and enhances patient outcomes.</w:t>
      </w:r>
      <w:r>
        <w:br/>
      </w:r>
      <w:r>
        <w:br/>
      </w:r>
      <w:r>
        <w:br/>
      </w:r>
      <w:r>
        <w:br/>
      </w:r>
      <w:r w:rsidRPr="00A7685C">
        <w:rPr>
          <w:b/>
          <w:bCs/>
          <w:color w:val="1F497D" w:themeColor="text2"/>
        </w:rPr>
        <w:t xml:space="preserve"> 2. Business Objectives</w:t>
      </w:r>
    </w:p>
    <w:p w14:paraId="51363103" w14:textId="1793BE6F" w:rsidR="00703A51" w:rsidRDefault="005E034F">
      <w:r>
        <w:rPr>
          <w:noProof/>
        </w:rPr>
        <w:drawing>
          <wp:anchor distT="0" distB="0" distL="114300" distR="114300" simplePos="0" relativeHeight="251658752" behindDoc="0" locked="0" layoutInCell="1" allowOverlap="1" wp14:anchorId="63DF1310" wp14:editId="2D1A1500">
            <wp:simplePos x="0" y="0"/>
            <wp:positionH relativeFrom="column">
              <wp:posOffset>5877587</wp:posOffset>
            </wp:positionH>
            <wp:positionV relativeFrom="paragraph">
              <wp:posOffset>1333816</wp:posOffset>
            </wp:positionV>
            <wp:extent cx="722630" cy="722630"/>
            <wp:effectExtent l="0" t="0" r="1270" b="1270"/>
            <wp:wrapTopAndBottom/>
            <wp:docPr id="78097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>Reduce post-operative complications</w:t>
      </w:r>
      <w:r w:rsidR="00A7685C">
        <w:t>:</w:t>
      </w:r>
      <w:r>
        <w:t xml:space="preserve"> Minimize the risk of cardiac complications through continuous monitoring.  </w:t>
      </w:r>
      <w:r>
        <w:br/>
        <w:t xml:space="preserve">Support clinical decision-making: Provide physicians with AI-driven insights based on </w:t>
      </w:r>
      <w:r>
        <w:lastRenderedPageBreak/>
        <w:t xml:space="preserve">patients’ medical history.  </w:t>
      </w:r>
      <w:r>
        <w:br/>
        <w:t xml:space="preserve">Enhance patient quality of life: Offer patients security and confidence through proactive care.  </w:t>
      </w:r>
      <w:r>
        <w:br/>
        <w:t xml:space="preserve">Generate new revenue streams: Provide SaaS subscriptions or integrate with Siemens Healthineers’ medical devices.  </w:t>
      </w:r>
      <w:r>
        <w:br/>
      </w:r>
      <w:r>
        <w:br/>
      </w:r>
      <w:r>
        <w:br/>
      </w:r>
      <w:r w:rsidRPr="00703A51">
        <w:rPr>
          <w:b/>
          <w:bCs/>
          <w:color w:val="1F497D" w:themeColor="text2"/>
        </w:rPr>
        <w:t>3. Scope</w:t>
      </w:r>
      <w:r>
        <w:br/>
      </w:r>
      <w:r>
        <w:br/>
        <w:t>In-Scope</w:t>
      </w:r>
      <w:r w:rsidR="00A7685C">
        <w:t>:</w:t>
      </w:r>
      <w:r>
        <w:t xml:space="preserve"> </w:t>
      </w:r>
      <w:r>
        <w:br/>
      </w:r>
      <w:r>
        <w:br/>
      </w:r>
      <w:r w:rsidR="00A7685C">
        <w:t>-</w:t>
      </w:r>
      <w:r>
        <w:t xml:space="preserve"> Continuous monitoring via wearable biometric sensors (HR, BP, SpO₂, Temperature).  </w:t>
      </w:r>
      <w:r>
        <w:br/>
      </w:r>
      <w:r w:rsidR="00A7685C">
        <w:t>-</w:t>
      </w:r>
      <w:r>
        <w:t xml:space="preserve">AI-powered predictive analytics to identify potential health risks.  </w:t>
      </w:r>
      <w:r>
        <w:br/>
      </w:r>
      <w:r w:rsidR="00A7685C">
        <w:t>-</w:t>
      </w:r>
      <w:r>
        <w:t xml:space="preserve">Secure, interactive web-based dashboard for physicians and patients.  </w:t>
      </w:r>
      <w:r>
        <w:br/>
      </w:r>
      <w:r w:rsidR="00A7685C">
        <w:t>-</w:t>
      </w:r>
      <w:r>
        <w:t xml:space="preserve">Intelligent alerts and visualized reports of patient conditions.  </w:t>
      </w:r>
      <w:r>
        <w:br/>
      </w:r>
      <w:r>
        <w:br/>
        <w:t xml:space="preserve">Out-of-Scope:  </w:t>
      </w:r>
      <w:r>
        <w:br/>
      </w:r>
      <w:r>
        <w:br/>
      </w:r>
      <w:r w:rsidR="00A7685C">
        <w:t>-</w:t>
      </w:r>
      <w:r>
        <w:t xml:space="preserve"> Emergency interventions or acute treatment outside the monitoring system.  </w:t>
      </w:r>
      <w:r>
        <w:br/>
      </w:r>
      <w:r w:rsidR="00A7685C">
        <w:t>-</w:t>
      </w:r>
      <w:r>
        <w:t xml:space="preserve">Non-integrated medical devices or sensors.  </w:t>
      </w:r>
      <w:r>
        <w:br/>
      </w:r>
      <w:r>
        <w:br/>
      </w:r>
      <w:r>
        <w:br/>
        <w:t xml:space="preserve"> </w:t>
      </w:r>
      <w:r w:rsidRPr="00703A51">
        <w:rPr>
          <w:b/>
          <w:bCs/>
          <w:color w:val="1F497D" w:themeColor="text2"/>
        </w:rPr>
        <w:t>4. Functional Requirements</w:t>
      </w:r>
      <w:r>
        <w:br/>
      </w:r>
      <w:r>
        <w:br/>
        <w:t xml:space="preserve">1. Collect and record vital signs from wearable sensors.  </w:t>
      </w:r>
      <w:r>
        <w:br/>
        <w:t xml:space="preserve">2. Input and track periodic lab tests and patient examinations.  </w:t>
      </w:r>
      <w:r>
        <w:br/>
        <w:t xml:space="preserve">3. Analyze medical data in the context of each patient’s history and surgery type.  </w:t>
      </w:r>
      <w:r>
        <w:br/>
        <w:t xml:space="preserve">4. Generate intelligent alerts for abnormal trends or predicted complications.  </w:t>
      </w:r>
      <w:r>
        <w:br/>
        <w:t xml:space="preserve">5. Provide real-time dashboards for physicians and patients.  </w:t>
      </w:r>
      <w:r>
        <w:br/>
        <w:t xml:space="preserve">6. Produce reports and data visualizations for patient monitoring over time.  </w:t>
      </w:r>
      <w:r>
        <w:br/>
      </w:r>
      <w:r>
        <w:br/>
      </w:r>
      <w:r>
        <w:br/>
      </w:r>
      <w:r w:rsidRPr="00703A51">
        <w:rPr>
          <w:b/>
          <w:bCs/>
          <w:color w:val="1F497D" w:themeColor="text2"/>
        </w:rPr>
        <w:t xml:space="preserve"> 5. Non-Functional Requirements</w:t>
      </w:r>
      <w:r>
        <w:br/>
      </w:r>
      <w:r>
        <w:br/>
        <w:t>Data Security:</w:t>
      </w:r>
      <w:r w:rsidR="00703A51">
        <w:t xml:space="preserve"> </w:t>
      </w:r>
      <w:r>
        <w:t xml:space="preserve">Ensure compliance with patient privacy regulations.  </w:t>
      </w:r>
      <w:r>
        <w:br/>
        <w:t>Usability:</w:t>
      </w:r>
      <w:r w:rsidR="00703A51">
        <w:t xml:space="preserve"> </w:t>
      </w:r>
      <w:r>
        <w:t xml:space="preserve">User-friendly interface with clear visualization.  </w:t>
      </w:r>
      <w:r>
        <w:br/>
        <w:t xml:space="preserve">Performance: Low latency for real-time monitoring and alerts.  </w:t>
      </w:r>
      <w:r>
        <w:br/>
        <w:t xml:space="preserve">Scalability: Support increasing numbers of patients and devices.  </w:t>
      </w:r>
      <w:r>
        <w:br/>
        <w:t>Reliability:</w:t>
      </w:r>
      <w:r w:rsidR="00703A51">
        <w:t xml:space="preserve"> </w:t>
      </w:r>
      <w:r>
        <w:t xml:space="preserve">System uptime and accuracy of AI predictions.  </w:t>
      </w:r>
      <w:r>
        <w:br/>
      </w:r>
      <w:r>
        <w:br/>
      </w:r>
      <w:r>
        <w:br/>
      </w:r>
      <w:r>
        <w:br/>
      </w:r>
      <w:r w:rsidRPr="00703A51">
        <w:rPr>
          <w:b/>
          <w:bCs/>
          <w:color w:val="1F497D" w:themeColor="text2"/>
        </w:rPr>
        <w:t>6. Stakeholders</w:t>
      </w:r>
      <w:r>
        <w:br/>
      </w:r>
      <w:r>
        <w:lastRenderedPageBreak/>
        <w:br/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135A2270" wp14:editId="4347579B">
            <wp:simplePos x="0" y="0"/>
            <wp:positionH relativeFrom="column">
              <wp:posOffset>5902036</wp:posOffset>
            </wp:positionH>
            <wp:positionV relativeFrom="paragraph">
              <wp:posOffset>8409889</wp:posOffset>
            </wp:positionV>
            <wp:extent cx="722630" cy="722630"/>
            <wp:effectExtent l="0" t="0" r="1270" b="1270"/>
            <wp:wrapTopAndBottom/>
            <wp:docPr id="9413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Technical Team: AI developers, Data Scientists, Network &amp; Cyber Security, Software Engineers.  </w:t>
      </w:r>
      <w:r>
        <w:br/>
        <w:t>Medical Team</w:t>
      </w:r>
      <w:r w:rsidR="00A7685C">
        <w:t>:</w:t>
      </w:r>
      <w:r>
        <w:t xml:space="preserve"> Cardiologists, cardiac surgeons, hospital staff.  </w:t>
      </w:r>
      <w:r>
        <w:br/>
        <w:t>Partners:</w:t>
      </w:r>
      <w:r w:rsidR="00A7685C">
        <w:t xml:space="preserve"> </w:t>
      </w:r>
      <w:r>
        <w:t xml:space="preserve">Siemens Healthineers for device integration and support.  </w:t>
      </w:r>
      <w:r>
        <w:br/>
        <w:t>End Users:</w:t>
      </w:r>
      <w:r w:rsidR="00A7685C">
        <w:t xml:space="preserve"> </w:t>
      </w:r>
      <w:r>
        <w:t xml:space="preserve">Post-operative cardiac patients.  </w:t>
      </w:r>
    </w:p>
    <w:p w14:paraId="38584C42" w14:textId="3D43B285" w:rsidR="002D6F2A" w:rsidRDefault="005E034F">
      <w:r>
        <w:rPr>
          <w:noProof/>
        </w:rPr>
        <w:drawing>
          <wp:anchor distT="0" distB="0" distL="114300" distR="114300" simplePos="0" relativeHeight="251662848" behindDoc="0" locked="0" layoutInCell="1" allowOverlap="1" wp14:anchorId="27615D07" wp14:editId="4FB33683">
            <wp:simplePos x="0" y="0"/>
            <wp:positionH relativeFrom="column">
              <wp:posOffset>5897146</wp:posOffset>
            </wp:positionH>
            <wp:positionV relativeFrom="paragraph">
              <wp:posOffset>7535895</wp:posOffset>
            </wp:positionV>
            <wp:extent cx="722630" cy="722630"/>
            <wp:effectExtent l="0" t="0" r="1270" b="1270"/>
            <wp:wrapTopAndBottom/>
            <wp:docPr id="4745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  <w:t xml:space="preserve"> </w:t>
      </w:r>
      <w:r w:rsidRPr="00703A51">
        <w:rPr>
          <w:b/>
          <w:bCs/>
          <w:color w:val="1F497D" w:themeColor="text2"/>
        </w:rPr>
        <w:t>7. Assumptions &amp; Constraints</w:t>
      </w:r>
      <w:r>
        <w:br/>
      </w:r>
      <w:r>
        <w:br/>
        <w:t xml:space="preserve">Assumptions: </w:t>
      </w:r>
      <w:r>
        <w:br/>
      </w:r>
      <w:r>
        <w:br/>
        <w:t xml:space="preserve"> </w:t>
      </w:r>
      <w:r w:rsidR="00A7685C">
        <w:t>-</w:t>
      </w:r>
      <w:r>
        <w:t xml:space="preserve">Patients wear and maintain biometric sensors correctly.  </w:t>
      </w:r>
      <w:r>
        <w:br/>
      </w:r>
      <w:r w:rsidR="00A7685C">
        <w:t>-</w:t>
      </w:r>
      <w:r>
        <w:t xml:space="preserve">Hospitals provide access to historical medical data.  </w:t>
      </w:r>
      <w:r>
        <w:br/>
      </w:r>
      <w:r w:rsidR="00A7685C">
        <w:t>-</w:t>
      </w:r>
      <w:r>
        <w:t xml:space="preserve">Physicians actively engage with the dashboard and alerts.  </w:t>
      </w:r>
      <w:r>
        <w:br/>
      </w:r>
      <w:r>
        <w:br/>
        <w:t>Constraints:</w:t>
      </w:r>
      <w:r>
        <w:br/>
      </w:r>
      <w:r>
        <w:br/>
      </w:r>
      <w:r w:rsidR="00A7685C">
        <w:t>-</w:t>
      </w:r>
      <w:r>
        <w:t xml:space="preserve">Compliance with legal and regulatory medical data standards.  </w:t>
      </w:r>
      <w:r>
        <w:br/>
      </w:r>
      <w:r w:rsidR="00A7685C">
        <w:t>-</w:t>
      </w:r>
      <w:r>
        <w:t xml:space="preserve">Availability and accuracy of sensors and devices.  </w:t>
      </w:r>
      <w:r>
        <w:br/>
      </w:r>
      <w:r w:rsidR="00A7685C">
        <w:t>-</w:t>
      </w:r>
      <w:r>
        <w:t xml:space="preserve">System must integrate with existing Siemens medical devices.  </w:t>
      </w:r>
      <w:r>
        <w:br/>
      </w:r>
      <w:r>
        <w:br/>
      </w:r>
      <w:r>
        <w:br/>
      </w:r>
      <w:r w:rsidRPr="00703A51">
        <w:rPr>
          <w:b/>
          <w:bCs/>
          <w:color w:val="1F497D" w:themeColor="text2"/>
        </w:rPr>
        <w:t xml:space="preserve"> 8. Acceptance Criteria</w:t>
      </w:r>
      <w:r>
        <w:br/>
      </w:r>
      <w:r>
        <w:br/>
      </w:r>
      <w:r w:rsidR="00A7685C">
        <w:t>-</w:t>
      </w:r>
      <w:r>
        <w:t xml:space="preserve"> The system continuously monitors patient vitals and generates accurate alerts.  </w:t>
      </w:r>
      <w:r>
        <w:br/>
      </w:r>
      <w:r w:rsidR="00A7685C">
        <w:t>-</w:t>
      </w:r>
      <w:r>
        <w:t xml:space="preserve">AI predictions align with clinical expectations and patient history.  </w:t>
      </w:r>
      <w:r>
        <w:br/>
      </w:r>
      <w:r w:rsidR="00A7685C">
        <w:t>-</w:t>
      </w:r>
      <w:r>
        <w:t xml:space="preserve">Dashboard presents real-time updates, visualizations, and reports clearly.  </w:t>
      </w:r>
      <w:r>
        <w:br/>
      </w:r>
      <w:r w:rsidR="00A7685C">
        <w:t>-</w:t>
      </w:r>
      <w:r>
        <w:t xml:space="preserve">Physicians can make informed decisions based on AI insights.  </w:t>
      </w:r>
      <w:r>
        <w:br/>
      </w:r>
      <w:r>
        <w:br/>
      </w:r>
      <w:r>
        <w:br/>
      </w:r>
      <w:r w:rsidRPr="00703A51">
        <w:rPr>
          <w:b/>
          <w:bCs/>
          <w:color w:val="1F497D" w:themeColor="text2"/>
        </w:rPr>
        <w:t xml:space="preserve"> 9. Optional: System Architecture (Visual Suggestion)</w:t>
      </w:r>
      <w:r>
        <w:br/>
      </w:r>
      <w:r>
        <w:br/>
        <w:t>Hardware Layer:</w:t>
      </w:r>
      <w:r w:rsidR="00A7685C">
        <w:t xml:space="preserve"> </w:t>
      </w:r>
      <w:r>
        <w:t xml:space="preserve">Biometric sensors (HR, BP, SpO₂, Temp) connected via IoT to cloud.  </w:t>
      </w:r>
      <w:r>
        <w:br/>
        <w:t xml:space="preserve">Software Layer: Web-based dashboard for visualization and interaction.  </w:t>
      </w:r>
      <w:r>
        <w:br/>
        <w:t xml:space="preserve">AI Layer: Predictive analytics engine analyzing historical and real-time data to generate alerts.  </w:t>
      </w:r>
      <w:r>
        <w:br/>
      </w:r>
    </w:p>
    <w:sectPr w:rsidR="002D6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17903">
    <w:abstractNumId w:val="8"/>
  </w:num>
  <w:num w:numId="2" w16cid:durableId="73868380">
    <w:abstractNumId w:val="6"/>
  </w:num>
  <w:num w:numId="3" w16cid:durableId="2093622935">
    <w:abstractNumId w:val="5"/>
  </w:num>
  <w:num w:numId="4" w16cid:durableId="1016267185">
    <w:abstractNumId w:val="4"/>
  </w:num>
  <w:num w:numId="5" w16cid:durableId="2089500495">
    <w:abstractNumId w:val="7"/>
  </w:num>
  <w:num w:numId="6" w16cid:durableId="636686047">
    <w:abstractNumId w:val="3"/>
  </w:num>
  <w:num w:numId="7" w16cid:durableId="1420444817">
    <w:abstractNumId w:val="2"/>
  </w:num>
  <w:num w:numId="8" w16cid:durableId="1304701081">
    <w:abstractNumId w:val="1"/>
  </w:num>
  <w:num w:numId="9" w16cid:durableId="8743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EA"/>
    <w:rsid w:val="00034616"/>
    <w:rsid w:val="0006063C"/>
    <w:rsid w:val="0015074B"/>
    <w:rsid w:val="0029639D"/>
    <w:rsid w:val="002D6F2A"/>
    <w:rsid w:val="00326F90"/>
    <w:rsid w:val="0049001B"/>
    <w:rsid w:val="004935DF"/>
    <w:rsid w:val="005E034F"/>
    <w:rsid w:val="00687D10"/>
    <w:rsid w:val="00703A51"/>
    <w:rsid w:val="00720061"/>
    <w:rsid w:val="0072676D"/>
    <w:rsid w:val="008B567B"/>
    <w:rsid w:val="00A7685C"/>
    <w:rsid w:val="00AA1D8D"/>
    <w:rsid w:val="00B47730"/>
    <w:rsid w:val="00CB0664"/>
    <w:rsid w:val="00F9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303DF"/>
  <w14:defaultImageDpi w14:val="300"/>
  <w15:docId w15:val="{550B8750-7679-4192-B8E2-01E301E6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hager Abdelkader</cp:lastModifiedBy>
  <cp:revision>4</cp:revision>
  <dcterms:created xsi:type="dcterms:W3CDTF">2013-12-23T23:15:00Z</dcterms:created>
  <dcterms:modified xsi:type="dcterms:W3CDTF">2025-11-19T23:16:00Z</dcterms:modified>
  <cp:category/>
</cp:coreProperties>
</file>