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F04BB8" w14:textId="1695C04A" w:rsidR="008F2ED4" w:rsidRDefault="0097339F" w:rsidP="0042101B">
      <w:pPr>
        <w:jc w:val="both"/>
      </w:pPr>
      <w:r>
        <w:pict w14:anchorId="09FEA6AF">
          <v:rect id="_x0000_i1025" style="width:0;height:1.5pt" o:hralign="center" o:hrstd="t" o:hr="t" fillcolor="#a0a0a0" stroked="f"/>
        </w:pict>
      </w:r>
    </w:p>
    <w:p w14:paraId="02F3A61E" w14:textId="0C383EDE" w:rsidR="00555775" w:rsidRDefault="008F2ED4" w:rsidP="0042101B">
      <w:pPr>
        <w:pStyle w:val="Subtitle"/>
        <w:jc w:val="both"/>
        <w:rPr>
          <w:sz w:val="44"/>
          <w:szCs w:val="44"/>
        </w:rPr>
      </w:pPr>
      <w:r w:rsidRPr="008F2ED4">
        <w:rPr>
          <w:sz w:val="44"/>
          <w:szCs w:val="44"/>
        </w:rPr>
        <w:t xml:space="preserve">Transient Electron Dynamics Simulator (TEDs) </w:t>
      </w:r>
    </w:p>
    <w:p w14:paraId="0DA3A169" w14:textId="77777777" w:rsidR="008F2ED4" w:rsidRDefault="008F2ED4" w:rsidP="0042101B">
      <w:pPr>
        <w:pStyle w:val="Subtitle"/>
        <w:jc w:val="both"/>
      </w:pPr>
      <w:r>
        <w:t>v. 1.0.0</w:t>
      </w:r>
    </w:p>
    <w:p w14:paraId="64D0750E" w14:textId="5973FF47" w:rsidR="008F2ED4" w:rsidRDefault="008F2ED4" w:rsidP="0042101B">
      <w:pPr>
        <w:pStyle w:val="Subtitle"/>
        <w:jc w:val="both"/>
      </w:pPr>
      <w:r>
        <w:t>User Manual</w:t>
      </w:r>
    </w:p>
    <w:p w14:paraId="5215213B" w14:textId="788A42AA" w:rsidR="008F2ED4" w:rsidRDefault="0097339F" w:rsidP="0042101B">
      <w:pPr>
        <w:jc w:val="both"/>
      </w:pPr>
      <w:r>
        <w:pict w14:anchorId="356BC22A">
          <v:rect id="_x0000_i1026" style="width:0;height:1.5pt" o:hralign="center" o:hrstd="t" o:hr="t" fillcolor="#a0a0a0" stroked="f"/>
        </w:pict>
      </w:r>
    </w:p>
    <w:p w14:paraId="2D7230F3" w14:textId="77777777" w:rsidR="005054EA" w:rsidRDefault="00FD6DFA" w:rsidP="0042101B">
      <w:pPr>
        <w:jc w:val="both"/>
        <w:rPr>
          <w:sz w:val="36"/>
          <w:szCs w:val="36"/>
        </w:rPr>
      </w:pPr>
      <w:r w:rsidRPr="00FD6DFA">
        <w:rPr>
          <w:sz w:val="36"/>
          <w:szCs w:val="36"/>
        </w:rPr>
        <w:t>Introduction</w:t>
      </w:r>
    </w:p>
    <w:p w14:paraId="02794E36" w14:textId="2C4786FC" w:rsidR="00246DC1" w:rsidRDefault="005054EA" w:rsidP="0042101B">
      <w:pPr>
        <w:jc w:val="both"/>
      </w:pPr>
      <w:r>
        <w:t>The Transient Electron Dynamics Simulator</w:t>
      </w:r>
      <w:r w:rsidR="00246DC1">
        <w:t xml:space="preserve"> (TEDs)</w:t>
      </w:r>
      <w:r>
        <w:t xml:space="preserve"> was designed</w:t>
      </w:r>
      <w:r w:rsidR="00890518">
        <w:t xml:space="preserve"> to model a collection of time-dependent behaviors undergone by excited charge carriers within a nanowire with specified properties. Using SciPy </w:t>
      </w:r>
      <w:proofErr w:type="spellStart"/>
      <w:proofErr w:type="gramStart"/>
      <w:r w:rsidR="00890518">
        <w:t>odeint</w:t>
      </w:r>
      <w:proofErr w:type="spellEnd"/>
      <w:r w:rsidR="00890518">
        <w:t>(</w:t>
      </w:r>
      <w:proofErr w:type="gramEnd"/>
      <w:r w:rsidR="00890518">
        <w:t>) methods, themselves based on the LSOD</w:t>
      </w:r>
      <w:r w:rsidR="001259E6">
        <w:t>A</w:t>
      </w:r>
      <w:r w:rsidR="00890518">
        <w:t xml:space="preserve"> methods of the ODEPACK FORTRAN77 library, to evolve initial carrier distributions forward in time, the systems of differential equations </w:t>
      </w:r>
      <w:r w:rsidR="00246DC1">
        <w:t xml:space="preserve">can be </w:t>
      </w:r>
      <w:r w:rsidR="00890518">
        <w:t>solve</w:t>
      </w:r>
      <w:r w:rsidR="00246DC1">
        <w:t>d</w:t>
      </w:r>
      <w:r w:rsidR="00890518">
        <w:t xml:space="preserve"> numerically with</w:t>
      </w:r>
      <w:r w:rsidR="00246DC1">
        <w:t xml:space="preserve"> a</w:t>
      </w:r>
      <w:r w:rsidR="00890518">
        <w:t xml:space="preserve"> </w:t>
      </w:r>
      <w:r w:rsidR="00246DC1">
        <w:t xml:space="preserve">relatively simple </w:t>
      </w:r>
      <w:r w:rsidR="00890518">
        <w:t>Python</w:t>
      </w:r>
      <w:r w:rsidR="00246DC1">
        <w:t xml:space="preserve"> solver</w:t>
      </w:r>
      <w:r w:rsidR="00890518">
        <w:t xml:space="preserve">. Not so simple, however, is adapting </w:t>
      </w:r>
      <w:r w:rsidR="00246DC1">
        <w:t xml:space="preserve">a single Python solver for many </w:t>
      </w:r>
      <w:proofErr w:type="spellStart"/>
      <w:r w:rsidR="00246DC1">
        <w:t>nanosystem</w:t>
      </w:r>
      <w:proofErr w:type="spellEnd"/>
      <w:r w:rsidR="00246DC1">
        <w:t xml:space="preserve"> variants. Editing parameters directly in source code requires relaunching the solver repeatedly. Manually constructing initial distributions is tedious. A solver can get the job done, but a solver operating underneath the hood of a program interface opens many opportunities for utility features to the solver and restores some user friendliness by minimizing the need to interact directly with source code.</w:t>
      </w:r>
    </w:p>
    <w:p w14:paraId="0BE7DD9C" w14:textId="62E79BDE" w:rsidR="00FD6DFA" w:rsidRPr="00FD6DFA" w:rsidRDefault="00246DC1" w:rsidP="0042101B">
      <w:pPr>
        <w:jc w:val="both"/>
        <w:rPr>
          <w:sz w:val="36"/>
          <w:szCs w:val="36"/>
        </w:rPr>
      </w:pPr>
      <w:r>
        <w:t xml:space="preserve">With that in mind, the goals of TEDs are to </w:t>
      </w:r>
      <w:r w:rsidR="00FB4884">
        <w:t>streamline how initial conditions and parameters are fed into the solver and offer more options for how to package the output of the solver.</w:t>
      </w:r>
      <w:r w:rsidR="00F72D74">
        <w:t xml:space="preserve"> TEDs </w:t>
      </w:r>
      <w:proofErr w:type="gramStart"/>
      <w:r w:rsidR="00F72D74">
        <w:t>offers</w:t>
      </w:r>
      <w:proofErr w:type="gramEnd"/>
      <w:r w:rsidR="00525D00">
        <w:t xml:space="preserve"> an interface for the initial state-simulation-data analysis workflow and supports a variety of time-resolved problems.</w:t>
      </w:r>
      <w:r w:rsidR="00FD6DFA" w:rsidRPr="00FD6DFA">
        <w:rPr>
          <w:sz w:val="36"/>
          <w:szCs w:val="36"/>
        </w:rPr>
        <w:br w:type="page"/>
      </w:r>
    </w:p>
    <w:sdt>
      <w:sdtPr>
        <w:rPr>
          <w:rFonts w:asciiTheme="minorHAnsi" w:eastAsiaTheme="minorEastAsia" w:hAnsiTheme="minorHAnsi" w:cstheme="minorBidi"/>
          <w:color w:val="auto"/>
          <w:sz w:val="22"/>
          <w:szCs w:val="22"/>
          <w:lang w:eastAsia="zh-TW"/>
        </w:rPr>
        <w:id w:val="33323332"/>
        <w:docPartObj>
          <w:docPartGallery w:val="Table of Contents"/>
          <w:docPartUnique/>
        </w:docPartObj>
      </w:sdtPr>
      <w:sdtEndPr>
        <w:rPr>
          <w:b/>
          <w:bCs/>
          <w:noProof/>
        </w:rPr>
      </w:sdtEndPr>
      <w:sdtContent>
        <w:p w14:paraId="48DF43BF" w14:textId="476988F5" w:rsidR="00FD6DFA" w:rsidRDefault="00FD6DFA" w:rsidP="0042101B">
          <w:pPr>
            <w:pStyle w:val="TOCHeading"/>
            <w:jc w:val="both"/>
          </w:pPr>
          <w:r>
            <w:t>Table of Contents</w:t>
          </w:r>
        </w:p>
        <w:p w14:paraId="6B9926B0" w14:textId="02EF95DD" w:rsidR="00B9602C" w:rsidRDefault="00FD6DFA">
          <w:pPr>
            <w:pStyle w:val="TOC1"/>
            <w:tabs>
              <w:tab w:val="right" w:leader="dot" w:pos="9350"/>
            </w:tabs>
            <w:rPr>
              <w:noProof/>
            </w:rPr>
          </w:pPr>
          <w:r>
            <w:fldChar w:fldCharType="begin"/>
          </w:r>
          <w:r>
            <w:instrText xml:space="preserve"> TOC \o "1-3" \h \z \u </w:instrText>
          </w:r>
          <w:r>
            <w:fldChar w:fldCharType="separate"/>
          </w:r>
          <w:hyperlink w:anchor="_Toc37964699" w:history="1">
            <w:r w:rsidR="00B9602C" w:rsidRPr="0041441D">
              <w:rPr>
                <w:rStyle w:val="Hyperlink"/>
                <w:noProof/>
              </w:rPr>
              <w:t>Getting Started</w:t>
            </w:r>
            <w:r w:rsidR="00B9602C">
              <w:rPr>
                <w:noProof/>
                <w:webHidden/>
              </w:rPr>
              <w:tab/>
            </w:r>
            <w:r w:rsidR="00B9602C">
              <w:rPr>
                <w:noProof/>
                <w:webHidden/>
              </w:rPr>
              <w:fldChar w:fldCharType="begin"/>
            </w:r>
            <w:r w:rsidR="00B9602C">
              <w:rPr>
                <w:noProof/>
                <w:webHidden/>
              </w:rPr>
              <w:instrText xml:space="preserve"> PAGEREF _Toc37964699 \h </w:instrText>
            </w:r>
            <w:r w:rsidR="00B9602C">
              <w:rPr>
                <w:noProof/>
                <w:webHidden/>
              </w:rPr>
            </w:r>
            <w:r w:rsidR="00B9602C">
              <w:rPr>
                <w:noProof/>
                <w:webHidden/>
              </w:rPr>
              <w:fldChar w:fldCharType="separate"/>
            </w:r>
            <w:r w:rsidR="00C85A6E">
              <w:rPr>
                <w:noProof/>
                <w:webHidden/>
              </w:rPr>
              <w:t>3</w:t>
            </w:r>
            <w:r w:rsidR="00B9602C">
              <w:rPr>
                <w:noProof/>
                <w:webHidden/>
              </w:rPr>
              <w:fldChar w:fldCharType="end"/>
            </w:r>
          </w:hyperlink>
        </w:p>
        <w:p w14:paraId="6D6E17E2" w14:textId="6B88DE80" w:rsidR="00B9602C" w:rsidRDefault="0097339F">
          <w:pPr>
            <w:pStyle w:val="TOC2"/>
            <w:tabs>
              <w:tab w:val="right" w:leader="dot" w:pos="9350"/>
            </w:tabs>
            <w:rPr>
              <w:noProof/>
            </w:rPr>
          </w:pPr>
          <w:hyperlink w:anchor="_Toc37964700" w:history="1">
            <w:r w:rsidR="00B9602C" w:rsidRPr="0041441D">
              <w:rPr>
                <w:rStyle w:val="Hyperlink"/>
                <w:noProof/>
              </w:rPr>
              <w:t>Setting up TEDs Directories/Folders</w:t>
            </w:r>
            <w:r w:rsidR="00B9602C">
              <w:rPr>
                <w:noProof/>
                <w:webHidden/>
              </w:rPr>
              <w:tab/>
            </w:r>
            <w:r w:rsidR="00B9602C">
              <w:rPr>
                <w:noProof/>
                <w:webHidden/>
              </w:rPr>
              <w:fldChar w:fldCharType="begin"/>
            </w:r>
            <w:r w:rsidR="00B9602C">
              <w:rPr>
                <w:noProof/>
                <w:webHidden/>
              </w:rPr>
              <w:instrText xml:space="preserve"> PAGEREF _Toc37964700 \h </w:instrText>
            </w:r>
            <w:r w:rsidR="00B9602C">
              <w:rPr>
                <w:noProof/>
                <w:webHidden/>
              </w:rPr>
            </w:r>
            <w:r w:rsidR="00B9602C">
              <w:rPr>
                <w:noProof/>
                <w:webHidden/>
              </w:rPr>
              <w:fldChar w:fldCharType="separate"/>
            </w:r>
            <w:r w:rsidR="00C85A6E">
              <w:rPr>
                <w:noProof/>
                <w:webHidden/>
              </w:rPr>
              <w:t>3</w:t>
            </w:r>
            <w:r w:rsidR="00B9602C">
              <w:rPr>
                <w:noProof/>
                <w:webHidden/>
              </w:rPr>
              <w:fldChar w:fldCharType="end"/>
            </w:r>
          </w:hyperlink>
        </w:p>
        <w:p w14:paraId="33973350" w14:textId="54238786" w:rsidR="00B9602C" w:rsidRDefault="0097339F">
          <w:pPr>
            <w:pStyle w:val="TOC2"/>
            <w:tabs>
              <w:tab w:val="right" w:leader="dot" w:pos="9350"/>
            </w:tabs>
            <w:rPr>
              <w:noProof/>
            </w:rPr>
          </w:pPr>
          <w:hyperlink w:anchor="_Toc37964701" w:history="1">
            <w:r w:rsidR="00B9602C" w:rsidRPr="0041441D">
              <w:rPr>
                <w:rStyle w:val="Hyperlink"/>
                <w:noProof/>
              </w:rPr>
              <w:t>Familiarizing with the Layout</w:t>
            </w:r>
            <w:r w:rsidR="00B9602C">
              <w:rPr>
                <w:noProof/>
                <w:webHidden/>
              </w:rPr>
              <w:tab/>
            </w:r>
            <w:r w:rsidR="00B9602C">
              <w:rPr>
                <w:noProof/>
                <w:webHidden/>
              </w:rPr>
              <w:fldChar w:fldCharType="begin"/>
            </w:r>
            <w:r w:rsidR="00B9602C">
              <w:rPr>
                <w:noProof/>
                <w:webHidden/>
              </w:rPr>
              <w:instrText xml:space="preserve"> PAGEREF _Toc37964701 \h </w:instrText>
            </w:r>
            <w:r w:rsidR="00B9602C">
              <w:rPr>
                <w:noProof/>
                <w:webHidden/>
              </w:rPr>
            </w:r>
            <w:r w:rsidR="00B9602C">
              <w:rPr>
                <w:noProof/>
                <w:webHidden/>
              </w:rPr>
              <w:fldChar w:fldCharType="separate"/>
            </w:r>
            <w:r w:rsidR="00C85A6E">
              <w:rPr>
                <w:noProof/>
                <w:webHidden/>
              </w:rPr>
              <w:t>4</w:t>
            </w:r>
            <w:r w:rsidR="00B9602C">
              <w:rPr>
                <w:noProof/>
                <w:webHidden/>
              </w:rPr>
              <w:fldChar w:fldCharType="end"/>
            </w:r>
          </w:hyperlink>
        </w:p>
        <w:p w14:paraId="4A98416E" w14:textId="5D06B478" w:rsidR="00B9602C" w:rsidRDefault="0097339F">
          <w:pPr>
            <w:pStyle w:val="TOC1"/>
            <w:tabs>
              <w:tab w:val="right" w:leader="dot" w:pos="9350"/>
            </w:tabs>
            <w:rPr>
              <w:noProof/>
            </w:rPr>
          </w:pPr>
          <w:hyperlink w:anchor="_Toc37964702" w:history="1">
            <w:r w:rsidR="00B9602C" w:rsidRPr="0041441D">
              <w:rPr>
                <w:rStyle w:val="Hyperlink"/>
                <w:noProof/>
              </w:rPr>
              <w:t>The Inputs Tab - Creating Initial Condition Files</w:t>
            </w:r>
            <w:r w:rsidR="00B9602C">
              <w:rPr>
                <w:noProof/>
                <w:webHidden/>
              </w:rPr>
              <w:tab/>
            </w:r>
            <w:r w:rsidR="00B9602C">
              <w:rPr>
                <w:noProof/>
                <w:webHidden/>
              </w:rPr>
              <w:fldChar w:fldCharType="begin"/>
            </w:r>
            <w:r w:rsidR="00B9602C">
              <w:rPr>
                <w:noProof/>
                <w:webHidden/>
              </w:rPr>
              <w:instrText xml:space="preserve"> PAGEREF _Toc37964702 \h </w:instrText>
            </w:r>
            <w:r w:rsidR="00B9602C">
              <w:rPr>
                <w:noProof/>
                <w:webHidden/>
              </w:rPr>
            </w:r>
            <w:r w:rsidR="00B9602C">
              <w:rPr>
                <w:noProof/>
                <w:webHidden/>
              </w:rPr>
              <w:fldChar w:fldCharType="separate"/>
            </w:r>
            <w:r w:rsidR="00C85A6E">
              <w:rPr>
                <w:noProof/>
                <w:webHidden/>
              </w:rPr>
              <w:t>5</w:t>
            </w:r>
            <w:r w:rsidR="00B9602C">
              <w:rPr>
                <w:noProof/>
                <w:webHidden/>
              </w:rPr>
              <w:fldChar w:fldCharType="end"/>
            </w:r>
          </w:hyperlink>
        </w:p>
        <w:p w14:paraId="4E12E9BC" w14:textId="555203C0" w:rsidR="00B9602C" w:rsidRDefault="0097339F">
          <w:pPr>
            <w:pStyle w:val="TOC2"/>
            <w:tabs>
              <w:tab w:val="right" w:leader="dot" w:pos="9350"/>
            </w:tabs>
            <w:rPr>
              <w:noProof/>
            </w:rPr>
          </w:pPr>
          <w:hyperlink w:anchor="_Toc37964703" w:history="1">
            <w:r w:rsidR="00B9602C" w:rsidRPr="0041441D">
              <w:rPr>
                <w:rStyle w:val="Hyperlink"/>
                <w:noProof/>
              </w:rPr>
              <w:t>Overview</w:t>
            </w:r>
            <w:r w:rsidR="00B9602C">
              <w:rPr>
                <w:noProof/>
                <w:webHidden/>
              </w:rPr>
              <w:tab/>
            </w:r>
            <w:r w:rsidR="00B9602C">
              <w:rPr>
                <w:noProof/>
                <w:webHidden/>
              </w:rPr>
              <w:fldChar w:fldCharType="begin"/>
            </w:r>
            <w:r w:rsidR="00B9602C">
              <w:rPr>
                <w:noProof/>
                <w:webHidden/>
              </w:rPr>
              <w:instrText xml:space="preserve"> PAGEREF _Toc37964703 \h </w:instrText>
            </w:r>
            <w:r w:rsidR="00B9602C">
              <w:rPr>
                <w:noProof/>
                <w:webHidden/>
              </w:rPr>
            </w:r>
            <w:r w:rsidR="00B9602C">
              <w:rPr>
                <w:noProof/>
                <w:webHidden/>
              </w:rPr>
              <w:fldChar w:fldCharType="separate"/>
            </w:r>
            <w:r w:rsidR="00C85A6E">
              <w:rPr>
                <w:noProof/>
                <w:webHidden/>
              </w:rPr>
              <w:t>5</w:t>
            </w:r>
            <w:r w:rsidR="00B9602C">
              <w:rPr>
                <w:noProof/>
                <w:webHidden/>
              </w:rPr>
              <w:fldChar w:fldCharType="end"/>
            </w:r>
          </w:hyperlink>
        </w:p>
        <w:p w14:paraId="469DA3CB" w14:textId="6DC24D2A" w:rsidR="00B9602C" w:rsidRDefault="0097339F">
          <w:pPr>
            <w:pStyle w:val="TOC2"/>
            <w:tabs>
              <w:tab w:val="right" w:leader="dot" w:pos="9350"/>
            </w:tabs>
            <w:rPr>
              <w:noProof/>
            </w:rPr>
          </w:pPr>
          <w:hyperlink w:anchor="_Toc37964704" w:history="1">
            <w:r w:rsidR="00B9602C" w:rsidRPr="0041441D">
              <w:rPr>
                <w:rStyle w:val="Hyperlink"/>
                <w:noProof/>
              </w:rPr>
              <w:t>Analytical Initial Conditions (AIC)</w:t>
            </w:r>
            <w:r w:rsidR="00B9602C">
              <w:rPr>
                <w:noProof/>
                <w:webHidden/>
              </w:rPr>
              <w:tab/>
            </w:r>
            <w:r w:rsidR="00B9602C">
              <w:rPr>
                <w:noProof/>
                <w:webHidden/>
              </w:rPr>
              <w:fldChar w:fldCharType="begin"/>
            </w:r>
            <w:r w:rsidR="00B9602C">
              <w:rPr>
                <w:noProof/>
                <w:webHidden/>
              </w:rPr>
              <w:instrText xml:space="preserve"> PAGEREF _Toc37964704 \h </w:instrText>
            </w:r>
            <w:r w:rsidR="00B9602C">
              <w:rPr>
                <w:noProof/>
                <w:webHidden/>
              </w:rPr>
            </w:r>
            <w:r w:rsidR="00B9602C">
              <w:rPr>
                <w:noProof/>
                <w:webHidden/>
              </w:rPr>
              <w:fldChar w:fldCharType="separate"/>
            </w:r>
            <w:r w:rsidR="00C85A6E">
              <w:rPr>
                <w:noProof/>
                <w:webHidden/>
              </w:rPr>
              <w:t>6</w:t>
            </w:r>
            <w:r w:rsidR="00B9602C">
              <w:rPr>
                <w:noProof/>
                <w:webHidden/>
              </w:rPr>
              <w:fldChar w:fldCharType="end"/>
            </w:r>
          </w:hyperlink>
        </w:p>
        <w:p w14:paraId="28A17C10" w14:textId="5D09E9E5" w:rsidR="00B9602C" w:rsidRDefault="0097339F">
          <w:pPr>
            <w:pStyle w:val="TOC2"/>
            <w:tabs>
              <w:tab w:val="right" w:leader="dot" w:pos="9350"/>
            </w:tabs>
            <w:rPr>
              <w:noProof/>
            </w:rPr>
          </w:pPr>
          <w:hyperlink w:anchor="_Toc37964705" w:history="1">
            <w:r w:rsidR="00B9602C" w:rsidRPr="0041441D">
              <w:rPr>
                <w:rStyle w:val="Hyperlink"/>
                <w:noProof/>
              </w:rPr>
              <w:t>Heuristic Initial Conditions (HIC)</w:t>
            </w:r>
            <w:r w:rsidR="00B9602C">
              <w:rPr>
                <w:noProof/>
                <w:webHidden/>
              </w:rPr>
              <w:tab/>
            </w:r>
            <w:r w:rsidR="00B9602C">
              <w:rPr>
                <w:noProof/>
                <w:webHidden/>
              </w:rPr>
              <w:fldChar w:fldCharType="begin"/>
            </w:r>
            <w:r w:rsidR="00B9602C">
              <w:rPr>
                <w:noProof/>
                <w:webHidden/>
              </w:rPr>
              <w:instrText xml:space="preserve"> PAGEREF _Toc37964705 \h </w:instrText>
            </w:r>
            <w:r w:rsidR="00B9602C">
              <w:rPr>
                <w:noProof/>
                <w:webHidden/>
              </w:rPr>
            </w:r>
            <w:r w:rsidR="00B9602C">
              <w:rPr>
                <w:noProof/>
                <w:webHidden/>
              </w:rPr>
              <w:fldChar w:fldCharType="separate"/>
            </w:r>
            <w:r w:rsidR="00C85A6E">
              <w:rPr>
                <w:noProof/>
                <w:webHidden/>
              </w:rPr>
              <w:t>7</w:t>
            </w:r>
            <w:r w:rsidR="00B9602C">
              <w:rPr>
                <w:noProof/>
                <w:webHidden/>
              </w:rPr>
              <w:fldChar w:fldCharType="end"/>
            </w:r>
          </w:hyperlink>
        </w:p>
        <w:p w14:paraId="56213911" w14:textId="32D51842" w:rsidR="00B9602C" w:rsidRDefault="0097339F">
          <w:pPr>
            <w:pStyle w:val="TOC2"/>
            <w:tabs>
              <w:tab w:val="right" w:leader="dot" w:pos="9350"/>
            </w:tabs>
            <w:rPr>
              <w:noProof/>
            </w:rPr>
          </w:pPr>
          <w:hyperlink w:anchor="_Toc37964706" w:history="1">
            <w:r w:rsidR="00B9602C" w:rsidRPr="0041441D">
              <w:rPr>
                <w:rStyle w:val="Hyperlink"/>
                <w:noProof/>
              </w:rPr>
              <w:t>Heuristic Mathematical Methods</w:t>
            </w:r>
            <w:r w:rsidR="00B9602C">
              <w:rPr>
                <w:noProof/>
                <w:webHidden/>
              </w:rPr>
              <w:tab/>
            </w:r>
            <w:r w:rsidR="00B9602C">
              <w:rPr>
                <w:noProof/>
                <w:webHidden/>
              </w:rPr>
              <w:fldChar w:fldCharType="begin"/>
            </w:r>
            <w:r w:rsidR="00B9602C">
              <w:rPr>
                <w:noProof/>
                <w:webHidden/>
              </w:rPr>
              <w:instrText xml:space="preserve"> PAGEREF _Toc37964706 \h </w:instrText>
            </w:r>
            <w:r w:rsidR="00B9602C">
              <w:rPr>
                <w:noProof/>
                <w:webHidden/>
              </w:rPr>
            </w:r>
            <w:r w:rsidR="00B9602C">
              <w:rPr>
                <w:noProof/>
                <w:webHidden/>
              </w:rPr>
              <w:fldChar w:fldCharType="separate"/>
            </w:r>
            <w:r w:rsidR="00C85A6E">
              <w:rPr>
                <w:noProof/>
                <w:webHidden/>
              </w:rPr>
              <w:t>8</w:t>
            </w:r>
            <w:r w:rsidR="00B9602C">
              <w:rPr>
                <w:noProof/>
                <w:webHidden/>
              </w:rPr>
              <w:fldChar w:fldCharType="end"/>
            </w:r>
          </w:hyperlink>
        </w:p>
        <w:p w14:paraId="53973769" w14:textId="736E2829" w:rsidR="00B9602C" w:rsidRDefault="0097339F">
          <w:pPr>
            <w:pStyle w:val="TOC2"/>
            <w:tabs>
              <w:tab w:val="right" w:leader="dot" w:pos="9350"/>
            </w:tabs>
            <w:rPr>
              <w:noProof/>
            </w:rPr>
          </w:pPr>
          <w:hyperlink w:anchor="_Toc37964707" w:history="1">
            <w:r w:rsidR="00B9602C" w:rsidRPr="0041441D">
              <w:rPr>
                <w:rStyle w:val="Hyperlink"/>
                <w:noProof/>
              </w:rPr>
              <w:t>Explicitly Defined Initial Conditions (EIC)</w:t>
            </w:r>
            <w:r w:rsidR="00B9602C">
              <w:rPr>
                <w:noProof/>
                <w:webHidden/>
              </w:rPr>
              <w:tab/>
            </w:r>
            <w:r w:rsidR="00B9602C">
              <w:rPr>
                <w:noProof/>
                <w:webHidden/>
              </w:rPr>
              <w:fldChar w:fldCharType="begin"/>
            </w:r>
            <w:r w:rsidR="00B9602C">
              <w:rPr>
                <w:noProof/>
                <w:webHidden/>
              </w:rPr>
              <w:instrText xml:space="preserve"> PAGEREF _Toc37964707 \h </w:instrText>
            </w:r>
            <w:r w:rsidR="00B9602C">
              <w:rPr>
                <w:noProof/>
                <w:webHidden/>
              </w:rPr>
            </w:r>
            <w:r w:rsidR="00B9602C">
              <w:rPr>
                <w:noProof/>
                <w:webHidden/>
              </w:rPr>
              <w:fldChar w:fldCharType="separate"/>
            </w:r>
            <w:r w:rsidR="00C85A6E">
              <w:rPr>
                <w:noProof/>
                <w:webHidden/>
              </w:rPr>
              <w:t>13</w:t>
            </w:r>
            <w:r w:rsidR="00B9602C">
              <w:rPr>
                <w:noProof/>
                <w:webHidden/>
              </w:rPr>
              <w:fldChar w:fldCharType="end"/>
            </w:r>
          </w:hyperlink>
        </w:p>
        <w:p w14:paraId="6B35A91C" w14:textId="12D3A913" w:rsidR="00B9602C" w:rsidRDefault="0097339F">
          <w:pPr>
            <w:pStyle w:val="TOC2"/>
            <w:tabs>
              <w:tab w:val="right" w:leader="dot" w:pos="9350"/>
            </w:tabs>
            <w:rPr>
              <w:noProof/>
            </w:rPr>
          </w:pPr>
          <w:hyperlink w:anchor="_Toc37964708" w:history="1">
            <w:r w:rsidR="00B9602C" w:rsidRPr="0041441D">
              <w:rPr>
                <w:rStyle w:val="Hyperlink"/>
                <w:noProof/>
              </w:rPr>
              <w:t>Combining Initial Condition Methods</w:t>
            </w:r>
            <w:r w:rsidR="00B9602C">
              <w:rPr>
                <w:noProof/>
                <w:webHidden/>
              </w:rPr>
              <w:tab/>
            </w:r>
            <w:r w:rsidR="00B9602C">
              <w:rPr>
                <w:noProof/>
                <w:webHidden/>
              </w:rPr>
              <w:fldChar w:fldCharType="begin"/>
            </w:r>
            <w:r w:rsidR="00B9602C">
              <w:rPr>
                <w:noProof/>
                <w:webHidden/>
              </w:rPr>
              <w:instrText xml:space="preserve"> PAGEREF _Toc37964708 \h </w:instrText>
            </w:r>
            <w:r w:rsidR="00B9602C">
              <w:rPr>
                <w:noProof/>
                <w:webHidden/>
              </w:rPr>
            </w:r>
            <w:r w:rsidR="00B9602C">
              <w:rPr>
                <w:noProof/>
                <w:webHidden/>
              </w:rPr>
              <w:fldChar w:fldCharType="separate"/>
            </w:r>
            <w:r w:rsidR="00C85A6E">
              <w:rPr>
                <w:noProof/>
                <w:webHidden/>
              </w:rPr>
              <w:t>14</w:t>
            </w:r>
            <w:r w:rsidR="00B9602C">
              <w:rPr>
                <w:noProof/>
                <w:webHidden/>
              </w:rPr>
              <w:fldChar w:fldCharType="end"/>
            </w:r>
          </w:hyperlink>
        </w:p>
        <w:p w14:paraId="04A57B94" w14:textId="62DF7800" w:rsidR="00B9602C" w:rsidRDefault="0097339F">
          <w:pPr>
            <w:pStyle w:val="TOC2"/>
            <w:tabs>
              <w:tab w:val="right" w:leader="dot" w:pos="9350"/>
            </w:tabs>
            <w:rPr>
              <w:noProof/>
            </w:rPr>
          </w:pPr>
          <w:hyperlink w:anchor="_Toc37964709" w:history="1">
            <w:r w:rsidR="00B9602C" w:rsidRPr="0041441D">
              <w:rPr>
                <w:rStyle w:val="Hyperlink"/>
                <w:noProof/>
              </w:rPr>
              <w:t>Saving and Loading Initial Condition Files</w:t>
            </w:r>
            <w:r w:rsidR="00B9602C">
              <w:rPr>
                <w:noProof/>
                <w:webHidden/>
              </w:rPr>
              <w:tab/>
            </w:r>
            <w:r w:rsidR="00B9602C">
              <w:rPr>
                <w:noProof/>
                <w:webHidden/>
              </w:rPr>
              <w:fldChar w:fldCharType="begin"/>
            </w:r>
            <w:r w:rsidR="00B9602C">
              <w:rPr>
                <w:noProof/>
                <w:webHidden/>
              </w:rPr>
              <w:instrText xml:space="preserve"> PAGEREF _Toc37964709 \h </w:instrText>
            </w:r>
            <w:r w:rsidR="00B9602C">
              <w:rPr>
                <w:noProof/>
                <w:webHidden/>
              </w:rPr>
            </w:r>
            <w:r w:rsidR="00B9602C">
              <w:rPr>
                <w:noProof/>
                <w:webHidden/>
              </w:rPr>
              <w:fldChar w:fldCharType="separate"/>
            </w:r>
            <w:r w:rsidR="00C85A6E">
              <w:rPr>
                <w:noProof/>
                <w:webHidden/>
              </w:rPr>
              <w:t>15</w:t>
            </w:r>
            <w:r w:rsidR="00B9602C">
              <w:rPr>
                <w:noProof/>
                <w:webHidden/>
              </w:rPr>
              <w:fldChar w:fldCharType="end"/>
            </w:r>
          </w:hyperlink>
        </w:p>
        <w:p w14:paraId="5B829F86" w14:textId="00904370" w:rsidR="00B9602C" w:rsidRDefault="0097339F">
          <w:pPr>
            <w:pStyle w:val="TOC2"/>
            <w:tabs>
              <w:tab w:val="right" w:leader="dot" w:pos="9350"/>
            </w:tabs>
            <w:rPr>
              <w:noProof/>
            </w:rPr>
          </w:pPr>
          <w:hyperlink w:anchor="_Toc37964710" w:history="1">
            <w:r w:rsidR="00B9602C" w:rsidRPr="0041441D">
              <w:rPr>
                <w:rStyle w:val="Hyperlink"/>
                <w:noProof/>
              </w:rPr>
              <w:t>The Batch Initial Condition Tool</w:t>
            </w:r>
            <w:r w:rsidR="00B9602C">
              <w:rPr>
                <w:noProof/>
                <w:webHidden/>
              </w:rPr>
              <w:tab/>
            </w:r>
            <w:r w:rsidR="00B9602C">
              <w:rPr>
                <w:noProof/>
                <w:webHidden/>
              </w:rPr>
              <w:fldChar w:fldCharType="begin"/>
            </w:r>
            <w:r w:rsidR="00B9602C">
              <w:rPr>
                <w:noProof/>
                <w:webHidden/>
              </w:rPr>
              <w:instrText xml:space="preserve"> PAGEREF _Toc37964710 \h </w:instrText>
            </w:r>
            <w:r w:rsidR="00B9602C">
              <w:rPr>
                <w:noProof/>
                <w:webHidden/>
              </w:rPr>
            </w:r>
            <w:r w:rsidR="00B9602C">
              <w:rPr>
                <w:noProof/>
                <w:webHidden/>
              </w:rPr>
              <w:fldChar w:fldCharType="separate"/>
            </w:r>
            <w:r w:rsidR="00C85A6E">
              <w:rPr>
                <w:noProof/>
                <w:webHidden/>
              </w:rPr>
              <w:t>16</w:t>
            </w:r>
            <w:r w:rsidR="00B9602C">
              <w:rPr>
                <w:noProof/>
                <w:webHidden/>
              </w:rPr>
              <w:fldChar w:fldCharType="end"/>
            </w:r>
          </w:hyperlink>
        </w:p>
        <w:p w14:paraId="3D2ED1D0" w14:textId="46E3CD4C" w:rsidR="00B9602C" w:rsidRDefault="0097339F">
          <w:pPr>
            <w:pStyle w:val="TOC1"/>
            <w:tabs>
              <w:tab w:val="right" w:leader="dot" w:pos="9350"/>
            </w:tabs>
            <w:rPr>
              <w:noProof/>
            </w:rPr>
          </w:pPr>
          <w:hyperlink w:anchor="_Toc37964711" w:history="1">
            <w:r w:rsidR="00B9602C" w:rsidRPr="0041441D">
              <w:rPr>
                <w:rStyle w:val="Hyperlink"/>
                <w:noProof/>
              </w:rPr>
              <w:t>Running Simulations</w:t>
            </w:r>
            <w:r w:rsidR="00B9602C">
              <w:rPr>
                <w:noProof/>
                <w:webHidden/>
              </w:rPr>
              <w:tab/>
            </w:r>
            <w:r w:rsidR="00B9602C">
              <w:rPr>
                <w:noProof/>
                <w:webHidden/>
              </w:rPr>
              <w:fldChar w:fldCharType="begin"/>
            </w:r>
            <w:r w:rsidR="00B9602C">
              <w:rPr>
                <w:noProof/>
                <w:webHidden/>
              </w:rPr>
              <w:instrText xml:space="preserve"> PAGEREF _Toc37964711 \h </w:instrText>
            </w:r>
            <w:r w:rsidR="00B9602C">
              <w:rPr>
                <w:noProof/>
                <w:webHidden/>
              </w:rPr>
            </w:r>
            <w:r w:rsidR="00B9602C">
              <w:rPr>
                <w:noProof/>
                <w:webHidden/>
              </w:rPr>
              <w:fldChar w:fldCharType="separate"/>
            </w:r>
            <w:r w:rsidR="00C85A6E">
              <w:rPr>
                <w:noProof/>
                <w:webHidden/>
              </w:rPr>
              <w:t>19</w:t>
            </w:r>
            <w:r w:rsidR="00B9602C">
              <w:rPr>
                <w:noProof/>
                <w:webHidden/>
              </w:rPr>
              <w:fldChar w:fldCharType="end"/>
            </w:r>
          </w:hyperlink>
        </w:p>
        <w:p w14:paraId="4833F540" w14:textId="58FDCB1E" w:rsidR="00B9602C" w:rsidRDefault="0097339F">
          <w:pPr>
            <w:pStyle w:val="TOC1"/>
            <w:tabs>
              <w:tab w:val="right" w:leader="dot" w:pos="9350"/>
            </w:tabs>
            <w:rPr>
              <w:noProof/>
            </w:rPr>
          </w:pPr>
          <w:hyperlink w:anchor="_Toc37964712" w:history="1">
            <w:r w:rsidR="00B9602C" w:rsidRPr="0041441D">
              <w:rPr>
                <w:rStyle w:val="Hyperlink"/>
                <w:noProof/>
              </w:rPr>
              <w:t>Analyzing and Integrating Simulation Data</w:t>
            </w:r>
            <w:r w:rsidR="00B9602C">
              <w:rPr>
                <w:noProof/>
                <w:webHidden/>
              </w:rPr>
              <w:tab/>
            </w:r>
            <w:r w:rsidR="00B9602C">
              <w:rPr>
                <w:noProof/>
                <w:webHidden/>
              </w:rPr>
              <w:fldChar w:fldCharType="begin"/>
            </w:r>
            <w:r w:rsidR="00B9602C">
              <w:rPr>
                <w:noProof/>
                <w:webHidden/>
              </w:rPr>
              <w:instrText xml:space="preserve"> PAGEREF _Toc37964712 \h </w:instrText>
            </w:r>
            <w:r w:rsidR="00B9602C">
              <w:rPr>
                <w:noProof/>
                <w:webHidden/>
              </w:rPr>
            </w:r>
            <w:r w:rsidR="00B9602C">
              <w:rPr>
                <w:noProof/>
                <w:webHidden/>
              </w:rPr>
              <w:fldChar w:fldCharType="separate"/>
            </w:r>
            <w:r w:rsidR="00C85A6E">
              <w:rPr>
                <w:noProof/>
                <w:webHidden/>
              </w:rPr>
              <w:t>21</w:t>
            </w:r>
            <w:r w:rsidR="00B9602C">
              <w:rPr>
                <w:noProof/>
                <w:webHidden/>
              </w:rPr>
              <w:fldChar w:fldCharType="end"/>
            </w:r>
          </w:hyperlink>
        </w:p>
        <w:p w14:paraId="3836E0B6" w14:textId="0C54662E" w:rsidR="00FD6DFA" w:rsidRDefault="00FD6DFA" w:rsidP="0042101B">
          <w:pPr>
            <w:jc w:val="both"/>
          </w:pPr>
          <w:r>
            <w:rPr>
              <w:b/>
              <w:bCs/>
              <w:noProof/>
            </w:rPr>
            <w:fldChar w:fldCharType="end"/>
          </w:r>
        </w:p>
      </w:sdtContent>
    </w:sdt>
    <w:p w14:paraId="3A61633D" w14:textId="73DFC1B6" w:rsidR="00FD6DFA" w:rsidRDefault="00FD6DFA" w:rsidP="0042101B">
      <w:pPr>
        <w:jc w:val="both"/>
        <w:rPr>
          <w:rFonts w:asciiTheme="majorHAnsi" w:eastAsiaTheme="majorEastAsia" w:hAnsiTheme="majorHAnsi" w:cstheme="majorBidi"/>
          <w:color w:val="2F5496" w:themeColor="accent1" w:themeShade="BF"/>
          <w:sz w:val="32"/>
          <w:szCs w:val="32"/>
        </w:rPr>
      </w:pPr>
      <w:r>
        <w:br w:type="page"/>
      </w:r>
    </w:p>
    <w:p w14:paraId="690D14D3" w14:textId="77777777" w:rsidR="0042101B" w:rsidRDefault="0042101B" w:rsidP="0042101B">
      <w:pPr>
        <w:pStyle w:val="Heading1"/>
        <w:jc w:val="both"/>
        <w:sectPr w:rsidR="0042101B" w:rsidSect="00195E53">
          <w:pgSz w:w="12240" w:h="15840"/>
          <w:pgMar w:top="1080" w:right="1080" w:bottom="1080" w:left="1080" w:header="720" w:footer="720" w:gutter="0"/>
          <w:cols w:space="720"/>
          <w:docGrid w:linePitch="360"/>
        </w:sectPr>
      </w:pPr>
    </w:p>
    <w:p w14:paraId="6A1752D5" w14:textId="0183EC6D" w:rsidR="00FD6DFA" w:rsidRDefault="0042101B" w:rsidP="0042101B">
      <w:pPr>
        <w:pStyle w:val="Heading1"/>
        <w:jc w:val="both"/>
      </w:pPr>
      <w:r>
        <w:lastRenderedPageBreak/>
        <w:br w:type="column"/>
      </w:r>
      <w:bookmarkStart w:id="0" w:name="_Toc37964699"/>
      <w:r w:rsidR="00803AB5">
        <w:t>Getting Started</w:t>
      </w:r>
      <w:bookmarkEnd w:id="0"/>
    </w:p>
    <w:p w14:paraId="0B114784" w14:textId="3F5FD8CD" w:rsidR="00045832" w:rsidRDefault="00045832" w:rsidP="00DE49D5">
      <w:pPr>
        <w:pStyle w:val="Heading2"/>
      </w:pPr>
      <w:bookmarkStart w:id="1" w:name="_Toc37964700"/>
      <w:r>
        <w:t>Choosing a Simulation Model</w:t>
      </w:r>
    </w:p>
    <w:p w14:paraId="5B0D05AA" w14:textId="7B57F851" w:rsidR="00045832" w:rsidRDefault="00045832" w:rsidP="00045832">
      <w:r>
        <w:t xml:space="preserve">Although TEDs </w:t>
      </w:r>
      <w:proofErr w:type="gramStart"/>
      <w:r>
        <w:t>is</w:t>
      </w:r>
      <w:proofErr w:type="gramEnd"/>
      <w:r>
        <w:t xml:space="preserve"> originally designed around the one-dimensional nanowire problem, a variety of other modules is also supported. When TEDs </w:t>
      </w:r>
      <w:proofErr w:type="gramStart"/>
      <w:r>
        <w:t>is</w:t>
      </w:r>
      <w:proofErr w:type="gramEnd"/>
      <w:r>
        <w:t xml:space="preserve"> launched, a Module Selection window appears:</w:t>
      </w:r>
    </w:p>
    <w:p w14:paraId="78DE33AF" w14:textId="228DA2BD" w:rsidR="00045832" w:rsidRDefault="00045832" w:rsidP="00045832">
      <w:pPr>
        <w:jc w:val="center"/>
      </w:pPr>
      <w:r w:rsidRPr="00045832">
        <w:rPr>
          <w:noProof/>
        </w:rPr>
        <w:drawing>
          <wp:inline distT="0" distB="0" distL="0" distR="0" wp14:anchorId="2D01176B" wp14:editId="0CC2A702">
            <wp:extent cx="2842427" cy="2095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2250" cy="2102741"/>
                    </a:xfrm>
                    <a:prstGeom prst="rect">
                      <a:avLst/>
                    </a:prstGeom>
                  </pic:spPr>
                </pic:pic>
              </a:graphicData>
            </a:graphic>
          </wp:inline>
        </w:drawing>
      </w:r>
    </w:p>
    <w:p w14:paraId="2EA8EA2D" w14:textId="600D6BAC" w:rsidR="00045832" w:rsidRDefault="00045832" w:rsidP="00C85A6E">
      <w:pPr>
        <w:jc w:val="both"/>
      </w:pPr>
      <w:r>
        <w:t xml:space="preserve">TEDs </w:t>
      </w:r>
      <w:proofErr w:type="gramStart"/>
      <w:r>
        <w:t>scans</w:t>
      </w:r>
      <w:proofErr w:type="gramEnd"/>
      <w:r>
        <w:t xml:space="preserve"> the file </w:t>
      </w:r>
      <w:r>
        <w:rPr>
          <w:b/>
          <w:bCs/>
        </w:rPr>
        <w:t>modules.py</w:t>
      </w:r>
      <w:r>
        <w:t xml:space="preserve"> for available modules and lists them in the Module Selection window. After selecting a module, TEDs </w:t>
      </w:r>
      <w:proofErr w:type="gramStart"/>
      <w:r>
        <w:t>performs</w:t>
      </w:r>
      <w:proofErr w:type="gramEnd"/>
      <w:r>
        <w:t xml:space="preserve"> some verifications to ensure that </w:t>
      </w:r>
      <w:r w:rsidR="00A37E00">
        <w:t xml:space="preserve">the module is correctly implemented, with all issues printed to console. After verification, TEDs then </w:t>
      </w:r>
      <w:proofErr w:type="gramStart"/>
      <w:r w:rsidR="00A37E00">
        <w:t>checks</w:t>
      </w:r>
      <w:proofErr w:type="gramEnd"/>
      <w:r w:rsidR="00A37E00">
        <w:t xml:space="preserve"> for the presence of a set of working directories – “Initial”, “Data”, and “Analysis” – and automatically creates these in the same directory as the source code if they are missing. TEDs also </w:t>
      </w:r>
      <w:proofErr w:type="gramStart"/>
      <w:r w:rsidR="00A37E00">
        <w:t>checks</w:t>
      </w:r>
      <w:proofErr w:type="gramEnd"/>
      <w:r w:rsidR="00A37E00">
        <w:t xml:space="preserve"> for and creates a subdirectory within “Data” for the specific module being loaded.</w:t>
      </w:r>
    </w:p>
    <w:p w14:paraId="7DE8846A" w14:textId="3F0120D2" w:rsidR="00A37E00" w:rsidRPr="00045832" w:rsidRDefault="00A37E00" w:rsidP="00C85A6E">
      <w:pPr>
        <w:jc w:val="both"/>
      </w:pPr>
      <w:r>
        <w:t>It is highly recommended that all files created from TEDs be stored in these directories – they are the first place TEDs will search for files</w:t>
      </w:r>
      <w:r w:rsidR="00C85A6E">
        <w:t>, and TEDs may not be able to locate files stored elsewhere.</w:t>
      </w:r>
    </w:p>
    <w:bookmarkEnd w:id="1"/>
    <w:p w14:paraId="4016888D" w14:textId="6B6E4CC4" w:rsidR="0007391A" w:rsidRPr="0007391A" w:rsidRDefault="007E778E" w:rsidP="00C85A6E">
      <w:pPr>
        <w:jc w:val="both"/>
        <w:rPr>
          <w:noProof/>
        </w:rPr>
      </w:pPr>
      <w:r w:rsidRPr="007E778E">
        <w:rPr>
          <w:noProof/>
        </w:rPr>
        <w:t xml:space="preserve"> </w:t>
      </w:r>
    </w:p>
    <w:p w14:paraId="45100E8C" w14:textId="004B18AE" w:rsidR="00DE49D5" w:rsidRDefault="00DE49D5">
      <w:pPr>
        <w:rPr>
          <w:noProof/>
        </w:rPr>
      </w:pPr>
      <w:r>
        <w:rPr>
          <w:noProof/>
        </w:rPr>
        <w:br w:type="page"/>
      </w:r>
    </w:p>
    <w:p w14:paraId="5BFE7B9D" w14:textId="79556573" w:rsidR="00DE49D5" w:rsidRDefault="00DE49D5" w:rsidP="00DE49D5">
      <w:pPr>
        <w:pStyle w:val="Heading2"/>
      </w:pPr>
      <w:r>
        <w:lastRenderedPageBreak/>
        <w:br w:type="column"/>
      </w:r>
      <w:bookmarkStart w:id="2" w:name="_Toc37964701"/>
      <w:r>
        <w:t>Familiarizing with the Layout</w:t>
      </w:r>
      <w:bookmarkEnd w:id="2"/>
    </w:p>
    <w:p w14:paraId="00710277" w14:textId="7FFD5C3A" w:rsidR="00951AA4" w:rsidRDefault="00C85A6E" w:rsidP="0042101B">
      <w:pPr>
        <w:jc w:val="both"/>
      </w:pPr>
      <w:r>
        <w:t>After choosing a module</w:t>
      </w:r>
      <w:r w:rsidR="00951AA4">
        <w:t>, the following interface is displayed.</w:t>
      </w:r>
    </w:p>
    <w:p w14:paraId="3187CF45" w14:textId="76FAAC2C" w:rsidR="00951AA4" w:rsidRDefault="00C85A6E" w:rsidP="0042101B">
      <w:pPr>
        <w:jc w:val="both"/>
      </w:pPr>
      <w:r w:rsidRPr="00C85A6E">
        <w:rPr>
          <w:noProof/>
        </w:rPr>
        <w:drawing>
          <wp:inline distT="0" distB="0" distL="0" distR="0" wp14:anchorId="09ABFFE2" wp14:editId="1FD90147">
            <wp:extent cx="4780032" cy="256794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3722" cy="2575295"/>
                    </a:xfrm>
                    <a:prstGeom prst="rect">
                      <a:avLst/>
                    </a:prstGeom>
                  </pic:spPr>
                </pic:pic>
              </a:graphicData>
            </a:graphic>
          </wp:inline>
        </w:drawing>
      </w:r>
      <w:r w:rsidR="00951AA4">
        <w:t xml:space="preserve"> </w:t>
      </w:r>
    </w:p>
    <w:p w14:paraId="01D29D99" w14:textId="12EE8034" w:rsidR="00951AA4" w:rsidRDefault="00951AA4" w:rsidP="0042101B">
      <w:pPr>
        <w:jc w:val="both"/>
      </w:pPr>
      <w:r>
        <w:t xml:space="preserve">The top left corner contains a menu containing options to close the program, toggle </w:t>
      </w:r>
      <w:proofErr w:type="spellStart"/>
      <w:r>
        <w:t>fullscreen</w:t>
      </w:r>
      <w:proofErr w:type="spellEnd"/>
      <w:r>
        <w:t xml:space="preserve"> view, </w:t>
      </w:r>
      <w:r w:rsidR="00C85A6E">
        <w:t xml:space="preserve">change the active module, </w:t>
      </w:r>
      <w:r>
        <w:t>and open various utility features not contained in the main interface.</w:t>
      </w:r>
    </w:p>
    <w:p w14:paraId="63B66810" w14:textId="77777777" w:rsidR="00951AA4" w:rsidRDefault="00951AA4" w:rsidP="00951AA4">
      <w:pPr>
        <w:jc w:val="center"/>
      </w:pPr>
      <w:r w:rsidRPr="00951AA4">
        <w:rPr>
          <w:noProof/>
        </w:rPr>
        <w:drawing>
          <wp:inline distT="0" distB="0" distL="0" distR="0" wp14:anchorId="33130965" wp14:editId="5EE886AD">
            <wp:extent cx="1554296" cy="487680"/>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67012" cy="491670"/>
                    </a:xfrm>
                    <a:prstGeom prst="rect">
                      <a:avLst/>
                    </a:prstGeom>
                  </pic:spPr>
                </pic:pic>
              </a:graphicData>
            </a:graphic>
          </wp:inline>
        </w:drawing>
      </w:r>
    </w:p>
    <w:p w14:paraId="26AC5695" w14:textId="462CD54A" w:rsidR="00271FDE" w:rsidRDefault="00271FDE" w:rsidP="00951AA4">
      <w:pPr>
        <w:jc w:val="both"/>
      </w:pPr>
      <w:r>
        <w:t>The top left corner</w:t>
      </w:r>
      <w:r w:rsidR="00951AA4">
        <w:t xml:space="preserve"> also contains three tabs—Inputs, Simulate, and Analyze, which correspond to the three main simulation stages of preparing an initial condition and parameter set,</w:t>
      </w:r>
      <w:r>
        <w:t xml:space="preserve"> simulating the evolution of the initial condition over time, and viewing and analyzing the results. Each of the sub-interfaces displayed by these tabs are described in the following sections.</w:t>
      </w:r>
    </w:p>
    <w:p w14:paraId="6E4773A8" w14:textId="737F9D80" w:rsidR="00951AA4" w:rsidRDefault="00951AA4" w:rsidP="00271FDE">
      <w:pPr>
        <w:sectPr w:rsidR="00951AA4" w:rsidSect="00195E53">
          <w:type w:val="continuous"/>
          <w:pgSz w:w="12240" w:h="15840"/>
          <w:pgMar w:top="1080" w:right="1080" w:bottom="1080" w:left="1080" w:header="720" w:footer="720" w:gutter="0"/>
          <w:cols w:num="2" w:space="720" w:equalWidth="0">
            <w:col w:w="1800" w:space="720"/>
            <w:col w:w="7560"/>
          </w:cols>
          <w:docGrid w:linePitch="360"/>
        </w:sectPr>
      </w:pPr>
    </w:p>
    <w:p w14:paraId="47FB51AE" w14:textId="5565DEEE" w:rsidR="00803AB5" w:rsidRDefault="00803AB5" w:rsidP="0042101B">
      <w:pPr>
        <w:jc w:val="both"/>
      </w:pPr>
      <w:r>
        <w:br w:type="page"/>
      </w:r>
    </w:p>
    <w:p w14:paraId="2F3A0534" w14:textId="77777777" w:rsidR="00F97FDC" w:rsidRDefault="00F97FDC" w:rsidP="0042101B">
      <w:pPr>
        <w:pStyle w:val="Heading1"/>
        <w:jc w:val="both"/>
        <w:sectPr w:rsidR="00F97FDC" w:rsidSect="0042101B">
          <w:type w:val="continuous"/>
          <w:pgSz w:w="12240" w:h="15840"/>
          <w:pgMar w:top="1440" w:right="1440" w:bottom="1440" w:left="1440" w:header="720" w:footer="720" w:gutter="0"/>
          <w:cols w:space="720"/>
          <w:docGrid w:linePitch="360"/>
        </w:sectPr>
      </w:pPr>
    </w:p>
    <w:p w14:paraId="3BF987FC" w14:textId="27501203" w:rsidR="00803AB5" w:rsidRDefault="005D41C6" w:rsidP="0042101B">
      <w:pPr>
        <w:pStyle w:val="Heading1"/>
        <w:jc w:val="both"/>
      </w:pPr>
      <w:r>
        <w:lastRenderedPageBreak/>
        <w:br w:type="column"/>
      </w:r>
      <w:bookmarkStart w:id="3" w:name="_Toc37964702"/>
      <w:r w:rsidR="00271FDE">
        <w:t xml:space="preserve">The Inputs Tab - </w:t>
      </w:r>
      <w:r w:rsidR="00803AB5">
        <w:t>Creating Initial Condition Files</w:t>
      </w:r>
      <w:bookmarkEnd w:id="3"/>
    </w:p>
    <w:p w14:paraId="2F798D87" w14:textId="1FF084B5" w:rsidR="00F97FDC" w:rsidRDefault="005D41C6" w:rsidP="005D41C6">
      <w:pPr>
        <w:pStyle w:val="Heading2"/>
      </w:pPr>
      <w:bookmarkStart w:id="4" w:name="_Toc37964703"/>
      <w:r>
        <w:t>Overview</w:t>
      </w:r>
      <w:bookmarkEnd w:id="4"/>
    </w:p>
    <w:p w14:paraId="7EB06CCE" w14:textId="4EE335D9" w:rsidR="005D41C6" w:rsidRDefault="00C85A6E" w:rsidP="005D41C6">
      <w:r>
        <w:rPr>
          <w:noProof/>
        </w:rPr>
        <mc:AlternateContent>
          <mc:Choice Requires="wps">
            <w:drawing>
              <wp:anchor distT="45720" distB="45720" distL="114300" distR="114300" simplePos="0" relativeHeight="251661312" behindDoc="0" locked="0" layoutInCell="1" allowOverlap="1" wp14:anchorId="05CFCE99" wp14:editId="4E1DCEAB">
                <wp:simplePos x="0" y="0"/>
                <wp:positionH relativeFrom="column">
                  <wp:posOffset>1805940</wp:posOffset>
                </wp:positionH>
                <wp:positionV relativeFrom="paragraph">
                  <wp:posOffset>274320</wp:posOffset>
                </wp:positionV>
                <wp:extent cx="259080" cy="243840"/>
                <wp:effectExtent l="0" t="0" r="26670" b="2286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367A5774" w14:textId="632CC70F" w:rsidR="0097339F" w:rsidRPr="005D41C6" w:rsidRDefault="0097339F">
                            <w:pPr>
                              <w:rPr>
                                <w:b/>
                                <w:bCs/>
                              </w:rPr>
                            </w:pPr>
                            <w:r w:rsidRPr="005D41C6">
                              <w:rPr>
                                <w:b/>
                                <w:bC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CFCE99" id="_x0000_t202" coordsize="21600,21600" o:spt="202" path="m,l,21600r21600,l21600,xe">
                <v:stroke joinstyle="miter"/>
                <v:path gradientshapeok="t" o:connecttype="rect"/>
              </v:shapetype>
              <v:shape id="Text Box 2" o:spid="_x0000_s1026" type="#_x0000_t202" style="position:absolute;margin-left:142.2pt;margin-top:21.6pt;width:20.4pt;height:19.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">
                <v:textbox>
                  <w:txbxContent>
                    <w:p w14:paraId="367A5774" w14:textId="632CC70F" w:rsidR="0097339F" w:rsidRPr="005D41C6" w:rsidRDefault="0097339F">
                      <w:pPr>
                        <w:rPr>
                          <w:b/>
                          <w:bCs/>
                        </w:rPr>
                      </w:pPr>
                      <w:r w:rsidRPr="005D41C6">
                        <w:rPr>
                          <w:b/>
                          <w:bCs/>
                        </w:rPr>
                        <w:t>1</w:t>
                      </w:r>
                    </w:p>
                  </w:txbxContent>
                </v:textbox>
              </v:shape>
            </w:pict>
          </mc:Fallback>
        </mc:AlternateContent>
      </w:r>
      <w:r w:rsidR="005D41C6">
        <w:t>The inputs tab contains the following major components:</w:t>
      </w:r>
    </w:p>
    <w:p w14:paraId="3FDF6DDE" w14:textId="55471024" w:rsidR="005D41C6" w:rsidRDefault="006612C8" w:rsidP="005D41C6">
      <w:r>
        <w:rPr>
          <w:noProof/>
        </w:rPr>
        <mc:AlternateContent>
          <mc:Choice Requires="wps">
            <w:drawing>
              <wp:anchor distT="0" distB="0" distL="114300" distR="114300" simplePos="0" relativeHeight="251682816" behindDoc="0" locked="0" layoutInCell="1" allowOverlap="1" wp14:anchorId="5DCAB84E" wp14:editId="53C53426">
                <wp:simplePos x="0" y="0"/>
                <wp:positionH relativeFrom="column">
                  <wp:posOffset>2865120</wp:posOffset>
                </wp:positionH>
                <wp:positionV relativeFrom="paragraph">
                  <wp:posOffset>2716530</wp:posOffset>
                </wp:positionV>
                <wp:extent cx="510540" cy="45719"/>
                <wp:effectExtent l="0" t="57150" r="22860" b="50165"/>
                <wp:wrapNone/>
                <wp:docPr id="22" name="Straight Arrow Connector 22"/>
                <wp:cNvGraphicFramePr/>
                <a:graphic xmlns:a="http://schemas.openxmlformats.org/drawingml/2006/main">
                  <a:graphicData uri="http://schemas.microsoft.com/office/word/2010/wordprocessingShape">
                    <wps:wsp>
                      <wps:cNvCnPr/>
                      <wps:spPr>
                        <a:xfrm flipV="1">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648C0D" id="_x0000_t32" coordsize="21600,21600" o:spt="32" o:oned="t" path="m,l21600,21600e" filled="f">
                <v:path arrowok="t" fillok="f" o:connecttype="none"/>
                <o:lock v:ext="edit" shapetype="t"/>
              </v:shapetype>
              <v:shape id="Straight Arrow Connector 22" o:spid="_x0000_s1026" type="#_x0000_t32" style="position:absolute;margin-left:225.6pt;margin-top:213.9pt;width:40.2pt;height:3.6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A885265" wp14:editId="4FC6CF4F">
                <wp:simplePos x="0" y="0"/>
                <wp:positionH relativeFrom="column">
                  <wp:posOffset>2164080</wp:posOffset>
                </wp:positionH>
                <wp:positionV relativeFrom="paragraph">
                  <wp:posOffset>2724150</wp:posOffset>
                </wp:positionV>
                <wp:extent cx="342900" cy="45719"/>
                <wp:effectExtent l="19050" t="57150" r="19050" b="50165"/>
                <wp:wrapNone/>
                <wp:docPr id="21" name="Straight Arrow Connector 21"/>
                <wp:cNvGraphicFramePr/>
                <a:graphic xmlns:a="http://schemas.openxmlformats.org/drawingml/2006/main">
                  <a:graphicData uri="http://schemas.microsoft.com/office/word/2010/wordprocessingShape">
                    <wps:wsp>
                      <wps:cNvCnPr/>
                      <wps:spPr>
                        <a:xfrm flipH="1" flipV="1">
                          <a:off x="0" y="0"/>
                          <a:ext cx="3429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5CB12" id="Straight Arrow Connector 21" o:spid="_x0000_s1026" type="#_x0000_t32" style="position:absolute;margin-left:170.4pt;margin-top:214.5pt;width:27pt;height:3.6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0768" behindDoc="0" locked="0" layoutInCell="1" allowOverlap="1" wp14:anchorId="35D417A7" wp14:editId="6A4F03A9">
                <wp:simplePos x="0" y="0"/>
                <wp:positionH relativeFrom="column">
                  <wp:posOffset>2522220</wp:posOffset>
                </wp:positionH>
                <wp:positionV relativeFrom="paragraph">
                  <wp:posOffset>2586990</wp:posOffset>
                </wp:positionV>
                <wp:extent cx="335280" cy="289560"/>
                <wp:effectExtent l="0" t="0" r="26670" b="1524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289560"/>
                        </a:xfrm>
                        <a:prstGeom prst="rect">
                          <a:avLst/>
                        </a:prstGeom>
                        <a:solidFill>
                          <a:srgbClr val="FFFFFF"/>
                        </a:solidFill>
                        <a:ln w="9525">
                          <a:solidFill>
                            <a:srgbClr val="000000"/>
                          </a:solidFill>
                          <a:miter lim="800000"/>
                          <a:headEnd/>
                          <a:tailEnd/>
                        </a:ln>
                      </wps:spPr>
                      <wps:txbx>
                        <w:txbxContent>
                          <w:p w14:paraId="3A03A097" w14:textId="4F6E6BBF" w:rsidR="0097339F" w:rsidRPr="005D41C6" w:rsidRDefault="0097339F" w:rsidP="005D41C6">
                            <w:pPr>
                              <w:rPr>
                                <w:b/>
                                <w:bCs/>
                              </w:rPr>
                            </w:pPr>
                            <w:r>
                              <w:rPr>
                                <w:b/>
                                <w:bCs/>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417A7" id="_x0000_s1027" type="#_x0000_t202" style="position:absolute;margin-left:198.6pt;margin-top:203.7pt;width:26.4pt;height:22.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">
                <v:textbox>
                  <w:txbxContent>
                    <w:p w14:paraId="3A03A097" w14:textId="4F6E6BBF" w:rsidR="0097339F" w:rsidRPr="005D41C6" w:rsidRDefault="0097339F" w:rsidP="005D41C6">
                      <w:pPr>
                        <w:rPr>
                          <w:b/>
                          <w:bCs/>
                        </w:rPr>
                      </w:pPr>
                      <w:r>
                        <w:rPr>
                          <w:b/>
                          <w:bCs/>
                        </w:rPr>
                        <w:t>10</w:t>
                      </w:r>
                    </w:p>
                  </w:txbxContent>
                </v:textbox>
              </v:shape>
            </w:pict>
          </mc:Fallback>
        </mc:AlternateContent>
      </w:r>
      <w:r w:rsidR="00F207B6">
        <w:rPr>
          <w:noProof/>
        </w:rPr>
        <mc:AlternateContent>
          <mc:Choice Requires="wps">
            <w:drawing>
              <wp:anchor distT="0" distB="0" distL="114300" distR="114300" simplePos="0" relativeHeight="251762688" behindDoc="0" locked="0" layoutInCell="1" allowOverlap="1" wp14:anchorId="2096BC2E" wp14:editId="09BC3D25">
                <wp:simplePos x="0" y="0"/>
                <wp:positionH relativeFrom="column">
                  <wp:posOffset>502921</wp:posOffset>
                </wp:positionH>
                <wp:positionV relativeFrom="paragraph">
                  <wp:posOffset>1802130</wp:posOffset>
                </wp:positionV>
                <wp:extent cx="45719" cy="579120"/>
                <wp:effectExtent l="38100" t="38100" r="50165" b="11430"/>
                <wp:wrapNone/>
                <wp:docPr id="40" name="Straight Arrow Connector 40"/>
                <wp:cNvGraphicFramePr/>
                <a:graphic xmlns:a="http://schemas.openxmlformats.org/drawingml/2006/main">
                  <a:graphicData uri="http://schemas.microsoft.com/office/word/2010/wordprocessingShape">
                    <wps:wsp>
                      <wps:cNvCnPr/>
                      <wps:spPr>
                        <a:xfrm flipH="1" flipV="1">
                          <a:off x="0" y="0"/>
                          <a:ext cx="45719"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F073AB" id="Straight Arrow Connector 40" o:spid="_x0000_s1026" type="#_x0000_t32" style="position:absolute;margin-left:39.6pt;margin-top:141.9pt;width:3.6pt;height:45.6pt;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" strokecolor="#4472c4 [3204]" strokeweight=".5pt">
                <v:stroke endarrow="block" joinstyle="miter"/>
              </v:shape>
            </w:pict>
          </mc:Fallback>
        </mc:AlternateContent>
      </w:r>
      <w:r w:rsidR="00F207B6">
        <w:rPr>
          <w:noProof/>
        </w:rPr>
        <mc:AlternateContent>
          <mc:Choice Requires="wps">
            <w:drawing>
              <wp:anchor distT="45720" distB="45720" distL="114300" distR="114300" simplePos="0" relativeHeight="251760640" behindDoc="0" locked="0" layoutInCell="1" allowOverlap="1" wp14:anchorId="7880ADD6" wp14:editId="1ACDE0C0">
                <wp:simplePos x="0" y="0"/>
                <wp:positionH relativeFrom="column">
                  <wp:posOffset>396240</wp:posOffset>
                </wp:positionH>
                <wp:positionV relativeFrom="paragraph">
                  <wp:posOffset>2373630</wp:posOffset>
                </wp:positionV>
                <wp:extent cx="259080" cy="243840"/>
                <wp:effectExtent l="0" t="0" r="26670" b="2286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7F41FB4D" w14:textId="77777777" w:rsidR="0097339F" w:rsidRPr="005D41C6" w:rsidRDefault="0097339F" w:rsidP="00F207B6">
                            <w:pPr>
                              <w:rPr>
                                <w:b/>
                                <w:bCs/>
                              </w:rPr>
                            </w:pPr>
                            <w:r>
                              <w:rPr>
                                <w:b/>
                                <w:bCs/>
                              </w:rPr>
                              <w:t>7</w:t>
                            </w:r>
                            <w:r w:rsidRPr="00F207B6">
                              <w:rPr>
                                <w:b/>
                                <w:bCs/>
                                <w:noProof/>
                              </w:rPr>
                              <w:drawing>
                                <wp:inline distT="0" distB="0" distL="0" distR="0" wp14:anchorId="2152C5EA" wp14:editId="7F7F6F1B">
                                  <wp:extent cx="67310" cy="13335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310" cy="1333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0ADD6" id="_x0000_s1028" type="#_x0000_t202" style="position:absolute;margin-left:31.2pt;margin-top:186.9pt;width:20.4pt;height:19.2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">
                <v:textbox>
                  <w:txbxContent>
                    <w:p w14:paraId="7F41FB4D" w14:textId="77777777" w:rsidR="0097339F" w:rsidRPr="005D41C6" w:rsidRDefault="0097339F" w:rsidP="00F207B6">
                      <w:pPr>
                        <w:rPr>
                          <w:b/>
                          <w:bCs/>
                        </w:rPr>
                      </w:pPr>
                      <w:r>
                        <w:rPr>
                          <w:b/>
                          <w:bCs/>
                        </w:rPr>
                        <w:t>7</w:t>
                      </w:r>
                      <w:r w:rsidRPr="00F207B6">
                        <w:rPr>
                          <w:b/>
                          <w:bCs/>
                          <w:noProof/>
                        </w:rPr>
                        <w:drawing>
                          <wp:inline distT="0" distB="0" distL="0" distR="0" wp14:anchorId="2152C5EA" wp14:editId="7F7F6F1B">
                            <wp:extent cx="67310" cy="13335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310" cy="133350"/>
                                    </a:xfrm>
                                    <a:prstGeom prst="rect">
                                      <a:avLst/>
                                    </a:prstGeom>
                                    <a:noFill/>
                                    <a:ln>
                                      <a:noFill/>
                                    </a:ln>
                                  </pic:spPr>
                                </pic:pic>
                              </a:graphicData>
                            </a:graphic>
                          </wp:inline>
                        </w:drawing>
                      </w:r>
                    </w:p>
                  </w:txbxContent>
                </v:textbox>
              </v:shape>
            </w:pict>
          </mc:Fallback>
        </mc:AlternateContent>
      </w:r>
      <w:r w:rsidR="00F207B6">
        <w:rPr>
          <w:noProof/>
        </w:rPr>
        <mc:AlternateContent>
          <mc:Choice Requires="wps">
            <w:drawing>
              <wp:anchor distT="0" distB="0" distL="114300" distR="114300" simplePos="0" relativeHeight="251758592" behindDoc="0" locked="0" layoutInCell="1" allowOverlap="1" wp14:anchorId="749B0009" wp14:editId="185C555C">
                <wp:simplePos x="0" y="0"/>
                <wp:positionH relativeFrom="column">
                  <wp:posOffset>518160</wp:posOffset>
                </wp:positionH>
                <wp:positionV relativeFrom="paragraph">
                  <wp:posOffset>1344930</wp:posOffset>
                </wp:positionV>
                <wp:extent cx="556260" cy="601980"/>
                <wp:effectExtent l="38100" t="38100" r="34290" b="26670"/>
                <wp:wrapNone/>
                <wp:docPr id="36" name="Straight Arrow Connector 36"/>
                <wp:cNvGraphicFramePr/>
                <a:graphic xmlns:a="http://schemas.openxmlformats.org/drawingml/2006/main">
                  <a:graphicData uri="http://schemas.microsoft.com/office/word/2010/wordprocessingShape">
                    <wps:wsp>
                      <wps:cNvCnPr/>
                      <wps:spPr>
                        <a:xfrm flipH="1" flipV="1">
                          <a:off x="0" y="0"/>
                          <a:ext cx="556260"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16D4B" id="Straight Arrow Connector 36" o:spid="_x0000_s1026" type="#_x0000_t32" style="position:absolute;margin-left:40.8pt;margin-top:105.9pt;width:43.8pt;height:47.4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" strokecolor="#4472c4 [3204]" strokeweight=".5pt">
                <v:stroke endarrow="block" joinstyle="miter"/>
              </v:shape>
            </w:pict>
          </mc:Fallback>
        </mc:AlternateContent>
      </w:r>
      <w:r w:rsidR="00F207B6">
        <w:rPr>
          <w:noProof/>
        </w:rPr>
        <mc:AlternateContent>
          <mc:Choice Requires="wps">
            <w:drawing>
              <wp:anchor distT="45720" distB="45720" distL="114300" distR="114300" simplePos="0" relativeHeight="251756544" behindDoc="0" locked="0" layoutInCell="1" allowOverlap="1" wp14:anchorId="3E044566" wp14:editId="419F1F04">
                <wp:simplePos x="0" y="0"/>
                <wp:positionH relativeFrom="column">
                  <wp:posOffset>1005840</wp:posOffset>
                </wp:positionH>
                <wp:positionV relativeFrom="paragraph">
                  <wp:posOffset>1939290</wp:posOffset>
                </wp:positionV>
                <wp:extent cx="259080" cy="243840"/>
                <wp:effectExtent l="0" t="0" r="26670" b="2286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371AE034" w14:textId="141155CB" w:rsidR="0097339F" w:rsidRPr="005D41C6" w:rsidRDefault="0097339F" w:rsidP="00F207B6">
                            <w:pPr>
                              <w:rPr>
                                <w:b/>
                                <w:bCs/>
                              </w:rPr>
                            </w:pPr>
                            <w:r>
                              <w:rPr>
                                <w:b/>
                                <w:bC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44566" id="_x0000_s1029" type="#_x0000_t202" style="position:absolute;margin-left:79.2pt;margin-top:152.7pt;width:20.4pt;height:19.2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">
                <v:textbox>
                  <w:txbxContent>
                    <w:p w14:paraId="371AE034" w14:textId="141155CB" w:rsidR="0097339F" w:rsidRPr="005D41C6" w:rsidRDefault="0097339F" w:rsidP="00F207B6">
                      <w:pPr>
                        <w:rPr>
                          <w:b/>
                          <w:bCs/>
                        </w:rPr>
                      </w:pPr>
                      <w:r>
                        <w:rPr>
                          <w:b/>
                          <w:bCs/>
                        </w:rPr>
                        <w:t>6</w:t>
                      </w:r>
                    </w:p>
                  </w:txbxContent>
                </v:textbox>
              </v:shape>
            </w:pict>
          </mc:Fallback>
        </mc:AlternateContent>
      </w:r>
      <w:r w:rsidR="00F207B6">
        <w:rPr>
          <w:noProof/>
        </w:rPr>
        <mc:AlternateContent>
          <mc:Choice Requires="wps">
            <w:drawing>
              <wp:anchor distT="0" distB="0" distL="114300" distR="114300" simplePos="0" relativeHeight="251684864" behindDoc="0" locked="0" layoutInCell="1" allowOverlap="1" wp14:anchorId="41E2A304" wp14:editId="2AE14D15">
                <wp:simplePos x="0" y="0"/>
                <wp:positionH relativeFrom="column">
                  <wp:posOffset>762000</wp:posOffset>
                </wp:positionH>
                <wp:positionV relativeFrom="paragraph">
                  <wp:posOffset>1089659</wp:posOffset>
                </wp:positionV>
                <wp:extent cx="251460" cy="575310"/>
                <wp:effectExtent l="38100" t="38100" r="34290" b="15240"/>
                <wp:wrapNone/>
                <wp:docPr id="23" name="Straight Arrow Connector 23"/>
                <wp:cNvGraphicFramePr/>
                <a:graphic xmlns:a="http://schemas.openxmlformats.org/drawingml/2006/main">
                  <a:graphicData uri="http://schemas.microsoft.com/office/word/2010/wordprocessingShape">
                    <wps:wsp>
                      <wps:cNvCnPr/>
                      <wps:spPr>
                        <a:xfrm flipH="1" flipV="1">
                          <a:off x="0" y="0"/>
                          <a:ext cx="25146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D4845" id="Straight Arrow Connector 23" o:spid="_x0000_s1026" type="#_x0000_t32" style="position:absolute;margin-left:60pt;margin-top:85.8pt;width:19.8pt;height:45.3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" strokecolor="#4472c4 [3204]" strokeweight=".5pt">
                <v:stroke endarrow="block" joinstyle="miter"/>
              </v:shape>
            </w:pict>
          </mc:Fallback>
        </mc:AlternateContent>
      </w:r>
      <w:r w:rsidR="00F207B6">
        <w:rPr>
          <w:noProof/>
        </w:rPr>
        <mc:AlternateContent>
          <mc:Choice Requires="wps">
            <w:drawing>
              <wp:anchor distT="45720" distB="45720" distL="114300" distR="114300" simplePos="0" relativeHeight="251686912" behindDoc="0" locked="0" layoutInCell="1" allowOverlap="1" wp14:anchorId="7FD5CDB4" wp14:editId="73844678">
                <wp:simplePos x="0" y="0"/>
                <wp:positionH relativeFrom="column">
                  <wp:posOffset>1014095</wp:posOffset>
                </wp:positionH>
                <wp:positionV relativeFrom="paragraph">
                  <wp:posOffset>1544320</wp:posOffset>
                </wp:positionV>
                <wp:extent cx="259080" cy="243840"/>
                <wp:effectExtent l="0" t="0" r="26670" b="2286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1900868D" w14:textId="19EC113B" w:rsidR="0097339F" w:rsidRPr="005D41C6" w:rsidRDefault="0097339F" w:rsidP="00754460">
                            <w:pPr>
                              <w:rPr>
                                <w:b/>
                                <w:bCs/>
                              </w:rPr>
                            </w:pPr>
                            <w:r>
                              <w:rPr>
                                <w:b/>
                                <w:bC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5CDB4" id="_x0000_s1030" type="#_x0000_t202" style="position:absolute;margin-left:79.85pt;margin-top:121.6pt;width:20.4pt;height:19.2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">
                <v:textbox>
                  <w:txbxContent>
                    <w:p w14:paraId="1900868D" w14:textId="19EC113B" w:rsidR="0097339F" w:rsidRPr="005D41C6" w:rsidRDefault="0097339F" w:rsidP="00754460">
                      <w:pPr>
                        <w:rPr>
                          <w:b/>
                          <w:bCs/>
                        </w:rPr>
                      </w:pPr>
                      <w:r>
                        <w:rPr>
                          <w:b/>
                          <w:bCs/>
                        </w:rPr>
                        <w:t>5</w:t>
                      </w:r>
                    </w:p>
                  </w:txbxContent>
                </v:textbox>
              </v:shape>
            </w:pict>
          </mc:Fallback>
        </mc:AlternateContent>
      </w:r>
      <w:r w:rsidR="00967A1E">
        <w:rPr>
          <w:noProof/>
        </w:rPr>
        <mc:AlternateContent>
          <mc:Choice Requires="wps">
            <w:drawing>
              <wp:anchor distT="0" distB="0" distL="114300" distR="114300" simplePos="0" relativeHeight="251665408" behindDoc="0" locked="0" layoutInCell="1" allowOverlap="1" wp14:anchorId="509C2B5C" wp14:editId="315CD97A">
                <wp:simplePos x="0" y="0"/>
                <wp:positionH relativeFrom="column">
                  <wp:posOffset>922020</wp:posOffset>
                </wp:positionH>
                <wp:positionV relativeFrom="paragraph">
                  <wp:posOffset>331470</wp:posOffset>
                </wp:positionV>
                <wp:extent cx="232410" cy="114300"/>
                <wp:effectExtent l="38100" t="38100" r="15240" b="19050"/>
                <wp:wrapNone/>
                <wp:docPr id="9" name="Straight Arrow Connector 9"/>
                <wp:cNvGraphicFramePr/>
                <a:graphic xmlns:a="http://schemas.openxmlformats.org/drawingml/2006/main">
                  <a:graphicData uri="http://schemas.microsoft.com/office/word/2010/wordprocessingShape">
                    <wps:wsp>
                      <wps:cNvCnPr/>
                      <wps:spPr>
                        <a:xfrm flipH="1" flipV="1">
                          <a:off x="0" y="0"/>
                          <a:ext cx="23241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065EB" id="Straight Arrow Connector 9" o:spid="_x0000_s1026" type="#_x0000_t32" style="position:absolute;margin-left:72.6pt;margin-top:26.1pt;width:18.3pt;height:9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" strokecolor="#4472c4 [3204]" strokeweight=".5pt">
                <v:stroke endarrow="block" joinstyle="miter"/>
              </v:shape>
            </w:pict>
          </mc:Fallback>
        </mc:AlternateContent>
      </w:r>
      <w:r w:rsidR="00967A1E">
        <w:rPr>
          <w:noProof/>
        </w:rPr>
        <mc:AlternateContent>
          <mc:Choice Requires="wps">
            <w:drawing>
              <wp:anchor distT="0" distB="0" distL="114300" distR="114300" simplePos="0" relativeHeight="251671552" behindDoc="0" locked="0" layoutInCell="1" allowOverlap="1" wp14:anchorId="76BB527E" wp14:editId="3F91475E">
                <wp:simplePos x="0" y="0"/>
                <wp:positionH relativeFrom="column">
                  <wp:posOffset>822960</wp:posOffset>
                </wp:positionH>
                <wp:positionV relativeFrom="paragraph">
                  <wp:posOffset>788670</wp:posOffset>
                </wp:positionV>
                <wp:extent cx="236220" cy="468630"/>
                <wp:effectExtent l="38100" t="38100" r="30480" b="26670"/>
                <wp:wrapNone/>
                <wp:docPr id="13" name="Straight Arrow Connector 13"/>
                <wp:cNvGraphicFramePr/>
                <a:graphic xmlns:a="http://schemas.openxmlformats.org/drawingml/2006/main">
                  <a:graphicData uri="http://schemas.microsoft.com/office/word/2010/wordprocessingShape">
                    <wps:wsp>
                      <wps:cNvCnPr/>
                      <wps:spPr>
                        <a:xfrm flipH="1" flipV="1">
                          <a:off x="0" y="0"/>
                          <a:ext cx="236220" cy="468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1DEF92" id="Straight Arrow Connector 13" o:spid="_x0000_s1026" type="#_x0000_t32" style="position:absolute;margin-left:64.8pt;margin-top:62.1pt;width:18.6pt;height:36.9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" strokecolor="#4472c4 [3204]" strokeweight=".5pt">
                <v:stroke endarrow="block" joinstyle="miter"/>
              </v:shape>
            </w:pict>
          </mc:Fallback>
        </mc:AlternateContent>
      </w:r>
      <w:r w:rsidR="00967A1E">
        <w:rPr>
          <w:noProof/>
        </w:rPr>
        <mc:AlternateContent>
          <mc:Choice Requires="wps">
            <w:drawing>
              <wp:anchor distT="0" distB="0" distL="114300" distR="114300" simplePos="0" relativeHeight="251752448" behindDoc="0" locked="0" layoutInCell="1" allowOverlap="1" wp14:anchorId="272AE350" wp14:editId="7D7C1AA5">
                <wp:simplePos x="0" y="0"/>
                <wp:positionH relativeFrom="column">
                  <wp:posOffset>853440</wp:posOffset>
                </wp:positionH>
                <wp:positionV relativeFrom="paragraph">
                  <wp:posOffset>521969</wp:posOffset>
                </wp:positionV>
                <wp:extent cx="198120" cy="330835"/>
                <wp:effectExtent l="38100" t="38100" r="30480" b="31115"/>
                <wp:wrapNone/>
                <wp:docPr id="33" name="Straight Arrow Connector 33"/>
                <wp:cNvGraphicFramePr/>
                <a:graphic xmlns:a="http://schemas.openxmlformats.org/drawingml/2006/main">
                  <a:graphicData uri="http://schemas.microsoft.com/office/word/2010/wordprocessingShape">
                    <wps:wsp>
                      <wps:cNvCnPr/>
                      <wps:spPr>
                        <a:xfrm flipH="1" flipV="1">
                          <a:off x="0" y="0"/>
                          <a:ext cx="198120" cy="330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41A988" id="Straight Arrow Connector 33" o:spid="_x0000_s1026" type="#_x0000_t32" style="position:absolute;margin-left:67.2pt;margin-top:41.1pt;width:15.6pt;height:26.0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" strokecolor="#4472c4 [3204]" strokeweight=".5pt">
                <v:stroke endarrow="block" joinstyle="miter"/>
              </v:shape>
            </w:pict>
          </mc:Fallback>
        </mc:AlternateContent>
      </w:r>
      <w:r w:rsidR="00967A1E">
        <w:rPr>
          <w:noProof/>
        </w:rPr>
        <mc:AlternateContent>
          <mc:Choice Requires="wps">
            <w:drawing>
              <wp:anchor distT="45720" distB="45720" distL="114300" distR="114300" simplePos="0" relativeHeight="251670528" behindDoc="0" locked="0" layoutInCell="1" allowOverlap="1" wp14:anchorId="6C6A9116" wp14:editId="0FA7DE24">
                <wp:simplePos x="0" y="0"/>
                <wp:positionH relativeFrom="column">
                  <wp:posOffset>1051560</wp:posOffset>
                </wp:positionH>
                <wp:positionV relativeFrom="paragraph">
                  <wp:posOffset>1131570</wp:posOffset>
                </wp:positionV>
                <wp:extent cx="259080" cy="243840"/>
                <wp:effectExtent l="0" t="0" r="26670" b="2286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49BDC242" w14:textId="286F37E3" w:rsidR="0097339F" w:rsidRPr="005D41C6" w:rsidRDefault="0097339F" w:rsidP="005D41C6">
                            <w:pPr>
                              <w:rPr>
                                <w:b/>
                                <w:bCs/>
                              </w:rPr>
                            </w:pPr>
                            <w:r>
                              <w:rPr>
                                <w:b/>
                                <w:bC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A9116" id="_x0000_s1031" type="#_x0000_t202" style="position:absolute;margin-left:82.8pt;margin-top:89.1pt;width:20.4pt;height:19.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">
                <v:textbox>
                  <w:txbxContent>
                    <w:p w14:paraId="49BDC242" w14:textId="286F37E3" w:rsidR="0097339F" w:rsidRPr="005D41C6" w:rsidRDefault="0097339F" w:rsidP="005D41C6">
                      <w:pPr>
                        <w:rPr>
                          <w:b/>
                          <w:bCs/>
                        </w:rPr>
                      </w:pPr>
                      <w:r>
                        <w:rPr>
                          <w:b/>
                          <w:bCs/>
                        </w:rPr>
                        <w:t>4</w:t>
                      </w:r>
                    </w:p>
                  </w:txbxContent>
                </v:textbox>
              </v:shape>
            </w:pict>
          </mc:Fallback>
        </mc:AlternateContent>
      </w:r>
      <w:r w:rsidR="00967A1E">
        <w:rPr>
          <w:noProof/>
        </w:rPr>
        <mc:AlternateContent>
          <mc:Choice Requires="wps">
            <w:drawing>
              <wp:anchor distT="45720" distB="45720" distL="114300" distR="114300" simplePos="0" relativeHeight="251667456" behindDoc="0" locked="0" layoutInCell="1" allowOverlap="1" wp14:anchorId="6CF162A9" wp14:editId="0BF5BAE0">
                <wp:simplePos x="0" y="0"/>
                <wp:positionH relativeFrom="column">
                  <wp:posOffset>1036320</wp:posOffset>
                </wp:positionH>
                <wp:positionV relativeFrom="paragraph">
                  <wp:posOffset>749935</wp:posOffset>
                </wp:positionV>
                <wp:extent cx="259080" cy="243840"/>
                <wp:effectExtent l="0" t="0" r="26670" b="2286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73B5306F" w14:textId="46B3D289" w:rsidR="0097339F" w:rsidRPr="005D41C6" w:rsidRDefault="0097339F" w:rsidP="005D41C6">
                            <w:pPr>
                              <w:rPr>
                                <w:b/>
                                <w:bCs/>
                              </w:rPr>
                            </w:pPr>
                            <w:r>
                              <w:rPr>
                                <w:b/>
                                <w:bC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162A9" id="_x0000_s1032" type="#_x0000_t202" style="position:absolute;margin-left:81.6pt;margin-top:59.05pt;width:20.4pt;height:19.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">
                <v:textbox>
                  <w:txbxContent>
                    <w:p w14:paraId="73B5306F" w14:textId="46B3D289" w:rsidR="0097339F" w:rsidRPr="005D41C6" w:rsidRDefault="0097339F" w:rsidP="005D41C6">
                      <w:pPr>
                        <w:rPr>
                          <w:b/>
                          <w:bCs/>
                        </w:rPr>
                      </w:pPr>
                      <w:r>
                        <w:rPr>
                          <w:b/>
                          <w:bCs/>
                        </w:rPr>
                        <w:t>3</w:t>
                      </w:r>
                    </w:p>
                  </w:txbxContent>
                </v:textbox>
              </v:shape>
            </w:pict>
          </mc:Fallback>
        </mc:AlternateContent>
      </w:r>
      <w:r w:rsidR="00967A1E">
        <w:rPr>
          <w:noProof/>
        </w:rPr>
        <mc:AlternateContent>
          <mc:Choice Requires="wps">
            <w:drawing>
              <wp:anchor distT="45720" distB="45720" distL="114300" distR="114300" simplePos="0" relativeHeight="251664384" behindDoc="0" locked="0" layoutInCell="1" allowOverlap="1" wp14:anchorId="2E8BED60" wp14:editId="1F400BEE">
                <wp:simplePos x="0" y="0"/>
                <wp:positionH relativeFrom="column">
                  <wp:posOffset>1158240</wp:posOffset>
                </wp:positionH>
                <wp:positionV relativeFrom="paragraph">
                  <wp:posOffset>331470</wp:posOffset>
                </wp:positionV>
                <wp:extent cx="259080" cy="243840"/>
                <wp:effectExtent l="0" t="0" r="2667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694C3122" w14:textId="59CFED96" w:rsidR="0097339F" w:rsidRPr="005D41C6" w:rsidRDefault="0097339F" w:rsidP="005D41C6">
                            <w:pPr>
                              <w:rPr>
                                <w:b/>
                                <w:bCs/>
                              </w:rPr>
                            </w:pPr>
                            <w:r>
                              <w:rPr>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BED60" id="_x0000_s1033" type="#_x0000_t202" style="position:absolute;margin-left:91.2pt;margin-top:26.1pt;width:20.4pt;height:19.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">
                <v:textbox>
                  <w:txbxContent>
                    <w:p w14:paraId="694C3122" w14:textId="59CFED96" w:rsidR="0097339F" w:rsidRPr="005D41C6" w:rsidRDefault="0097339F" w:rsidP="005D41C6">
                      <w:pPr>
                        <w:rPr>
                          <w:b/>
                          <w:bCs/>
                        </w:rPr>
                      </w:pPr>
                      <w:r>
                        <w:rPr>
                          <w:b/>
                          <w:bCs/>
                        </w:rPr>
                        <w:t>2</w:t>
                      </w:r>
                    </w:p>
                  </w:txbxContent>
                </v:textbox>
              </v:shape>
            </w:pict>
          </mc:Fallback>
        </mc:AlternateContent>
      </w:r>
      <w:r w:rsidR="00C85A6E">
        <w:rPr>
          <w:noProof/>
        </w:rPr>
        <mc:AlternateContent>
          <mc:Choice Requires="wps">
            <w:drawing>
              <wp:anchor distT="0" distB="0" distL="114300" distR="114300" simplePos="0" relativeHeight="251674624" behindDoc="0" locked="0" layoutInCell="1" allowOverlap="1" wp14:anchorId="6E5AC3B9" wp14:editId="6253CEC2">
                <wp:simplePos x="0" y="0"/>
                <wp:positionH relativeFrom="column">
                  <wp:posOffset>3916680</wp:posOffset>
                </wp:positionH>
                <wp:positionV relativeFrom="paragraph">
                  <wp:posOffset>285750</wp:posOffset>
                </wp:positionV>
                <wp:extent cx="342900" cy="1356360"/>
                <wp:effectExtent l="0" t="0" r="38100" b="15240"/>
                <wp:wrapNone/>
                <wp:docPr id="16" name="Right Brace 16"/>
                <wp:cNvGraphicFramePr/>
                <a:graphic xmlns:a="http://schemas.openxmlformats.org/drawingml/2006/main">
                  <a:graphicData uri="http://schemas.microsoft.com/office/word/2010/wordprocessingShape">
                    <wps:wsp>
                      <wps:cNvSpPr/>
                      <wps:spPr>
                        <a:xfrm>
                          <a:off x="0" y="0"/>
                          <a:ext cx="342900" cy="1356360"/>
                        </a:xfrm>
                        <a:prstGeom prst="rightBrace">
                          <a:avLst>
                            <a:gd name="adj1" fmla="val 8333"/>
                            <a:gd name="adj2" fmla="val 61236"/>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159B0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 o:spid="_x0000_s1026" type="#_x0000_t88" style="position:absolute;margin-left:308.4pt;margin-top:22.5pt;width:27pt;height:106.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" adj="455,13227" strokecolor="#4472c4 [3204]" strokeweight=".5pt">
                <v:stroke joinstyle="miter"/>
              </v:shape>
            </w:pict>
          </mc:Fallback>
        </mc:AlternateContent>
      </w:r>
      <w:r w:rsidR="00C85A6E">
        <w:rPr>
          <w:noProof/>
        </w:rPr>
        <mc:AlternateContent>
          <mc:Choice Requires="wps">
            <w:drawing>
              <wp:anchor distT="45720" distB="45720" distL="114300" distR="114300" simplePos="0" relativeHeight="251673600" behindDoc="0" locked="0" layoutInCell="1" allowOverlap="1" wp14:anchorId="1B178D6C" wp14:editId="766F9D8C">
                <wp:simplePos x="0" y="0"/>
                <wp:positionH relativeFrom="margin">
                  <wp:posOffset>5825490</wp:posOffset>
                </wp:positionH>
                <wp:positionV relativeFrom="paragraph">
                  <wp:posOffset>963930</wp:posOffset>
                </wp:positionV>
                <wp:extent cx="259080" cy="243840"/>
                <wp:effectExtent l="0" t="0" r="26670" b="2286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0147616A" w14:textId="4ECAFC1B" w:rsidR="0097339F" w:rsidRPr="005D41C6" w:rsidRDefault="0097339F" w:rsidP="005D41C6">
                            <w:pPr>
                              <w:rPr>
                                <w:b/>
                                <w:bCs/>
                              </w:rPr>
                            </w:pPr>
                            <w:r>
                              <w:rPr>
                                <w:b/>
                                <w:bC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78D6C" id="_x0000_s1034" type="#_x0000_t202" style="position:absolute;margin-left:458.7pt;margin-top:75.9pt;width:20.4pt;height:19.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">
                <v:textbox>
                  <w:txbxContent>
                    <w:p w14:paraId="0147616A" w14:textId="4ECAFC1B" w:rsidR="0097339F" w:rsidRPr="005D41C6" w:rsidRDefault="0097339F" w:rsidP="005D41C6">
                      <w:pPr>
                        <w:rPr>
                          <w:b/>
                          <w:bCs/>
                        </w:rPr>
                      </w:pPr>
                      <w:r>
                        <w:rPr>
                          <w:b/>
                          <w:bCs/>
                        </w:rPr>
                        <w:t>8</w:t>
                      </w:r>
                    </w:p>
                  </w:txbxContent>
                </v:textbox>
                <w10:wrap anchorx="margin"/>
              </v:shape>
            </w:pict>
          </mc:Fallback>
        </mc:AlternateContent>
      </w:r>
      <w:r w:rsidR="00C85A6E">
        <w:rPr>
          <w:noProof/>
        </w:rPr>
        <mc:AlternateContent>
          <mc:Choice Requires="wps">
            <w:drawing>
              <wp:anchor distT="0" distB="0" distL="114300" distR="114300" simplePos="0" relativeHeight="251662336" behindDoc="0" locked="0" layoutInCell="1" allowOverlap="1" wp14:anchorId="62010248" wp14:editId="551D28E9">
                <wp:simplePos x="0" y="0"/>
                <wp:positionH relativeFrom="column">
                  <wp:posOffset>1543050</wp:posOffset>
                </wp:positionH>
                <wp:positionV relativeFrom="paragraph">
                  <wp:posOffset>87630</wp:posOffset>
                </wp:positionV>
                <wp:extent cx="255270" cy="45719"/>
                <wp:effectExtent l="38100" t="38100" r="11430" b="88265"/>
                <wp:wrapNone/>
                <wp:docPr id="7" name="Straight Arrow Connector 7"/>
                <wp:cNvGraphicFramePr/>
                <a:graphic xmlns:a="http://schemas.openxmlformats.org/drawingml/2006/main">
                  <a:graphicData uri="http://schemas.microsoft.com/office/word/2010/wordprocessingShape">
                    <wps:wsp>
                      <wps:cNvCnPr/>
                      <wps:spPr>
                        <a:xfrm flipH="1">
                          <a:off x="0" y="0"/>
                          <a:ext cx="25527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1EFAB" id="Straight Arrow Connector 7" o:spid="_x0000_s1026" type="#_x0000_t32" style="position:absolute;margin-left:121.5pt;margin-top:6.9pt;width:20.1pt;height:3.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" strokecolor="#4472c4 [3204]" strokeweight=".5pt">
                <v:stroke endarrow="block" joinstyle="miter"/>
              </v:shape>
            </w:pict>
          </mc:Fallback>
        </mc:AlternateContent>
      </w:r>
      <w:r w:rsidR="0056627A">
        <w:rPr>
          <w:noProof/>
        </w:rPr>
        <mc:AlternateContent>
          <mc:Choice Requires="wps">
            <w:drawing>
              <wp:anchor distT="45720" distB="45720" distL="114300" distR="114300" simplePos="0" relativeHeight="251676672" behindDoc="0" locked="0" layoutInCell="1" allowOverlap="1" wp14:anchorId="68F9A1B6" wp14:editId="35B5EA22">
                <wp:simplePos x="0" y="0"/>
                <wp:positionH relativeFrom="column">
                  <wp:posOffset>2606040</wp:posOffset>
                </wp:positionH>
                <wp:positionV relativeFrom="paragraph">
                  <wp:posOffset>1483360</wp:posOffset>
                </wp:positionV>
                <wp:extent cx="259080" cy="243840"/>
                <wp:effectExtent l="0" t="0" r="26670" b="2286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3BD38AE9" w14:textId="53D2B684" w:rsidR="0097339F" w:rsidRPr="005D41C6" w:rsidRDefault="0097339F" w:rsidP="005D41C6">
                            <w:pPr>
                              <w:rPr>
                                <w:b/>
                                <w:bCs/>
                              </w:rPr>
                            </w:pPr>
                            <w:r>
                              <w:rPr>
                                <w:b/>
                                <w:bCs/>
                              </w:rPr>
                              <w:t>9</w:t>
                            </w:r>
                            <w:r w:rsidRPr="00F207B6">
                              <w:rPr>
                                <w:b/>
                                <w:bCs/>
                                <w:noProof/>
                              </w:rPr>
                              <w:drawing>
                                <wp:inline distT="0" distB="0" distL="0" distR="0" wp14:anchorId="155525F5" wp14:editId="4F2B7010">
                                  <wp:extent cx="67310" cy="13335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310" cy="1333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F9A1B6" id="_x0000_s1035" type="#_x0000_t202" style="position:absolute;margin-left:205.2pt;margin-top:116.8pt;width:20.4pt;height:19.2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">
                <v:textbox>
                  <w:txbxContent>
                    <w:p w14:paraId="3BD38AE9" w14:textId="53D2B684" w:rsidR="0097339F" w:rsidRPr="005D41C6" w:rsidRDefault="0097339F" w:rsidP="005D41C6">
                      <w:pPr>
                        <w:rPr>
                          <w:b/>
                          <w:bCs/>
                        </w:rPr>
                      </w:pPr>
                      <w:r>
                        <w:rPr>
                          <w:b/>
                          <w:bCs/>
                        </w:rPr>
                        <w:t>9</w:t>
                      </w:r>
                      <w:r w:rsidRPr="00F207B6">
                        <w:rPr>
                          <w:b/>
                          <w:bCs/>
                          <w:noProof/>
                        </w:rPr>
                        <w:drawing>
                          <wp:inline distT="0" distB="0" distL="0" distR="0" wp14:anchorId="155525F5" wp14:editId="4F2B7010">
                            <wp:extent cx="67310" cy="13335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310" cy="133350"/>
                                    </a:xfrm>
                                    <a:prstGeom prst="rect">
                                      <a:avLst/>
                                    </a:prstGeom>
                                    <a:noFill/>
                                    <a:ln>
                                      <a:noFill/>
                                    </a:ln>
                                  </pic:spPr>
                                </pic:pic>
                              </a:graphicData>
                            </a:graphic>
                          </wp:inline>
                        </w:drawing>
                      </w:r>
                    </w:p>
                  </w:txbxContent>
                </v:textbox>
              </v:shape>
            </w:pict>
          </mc:Fallback>
        </mc:AlternateContent>
      </w:r>
      <w:r w:rsidR="0056627A">
        <w:rPr>
          <w:noProof/>
        </w:rPr>
        <mc:AlternateContent>
          <mc:Choice Requires="wps">
            <w:drawing>
              <wp:anchor distT="0" distB="0" distL="114300" distR="114300" simplePos="0" relativeHeight="251677696" behindDoc="0" locked="0" layoutInCell="1" allowOverlap="1" wp14:anchorId="1A9E1B98" wp14:editId="45CE43A3">
                <wp:simplePos x="0" y="0"/>
                <wp:positionH relativeFrom="column">
                  <wp:posOffset>1965960</wp:posOffset>
                </wp:positionH>
                <wp:positionV relativeFrom="paragraph">
                  <wp:posOffset>1590040</wp:posOffset>
                </wp:positionV>
                <wp:extent cx="640080" cy="510540"/>
                <wp:effectExtent l="38100" t="0" r="26670" b="60960"/>
                <wp:wrapNone/>
                <wp:docPr id="18" name="Straight Arrow Connector 18"/>
                <wp:cNvGraphicFramePr/>
                <a:graphic xmlns:a="http://schemas.openxmlformats.org/drawingml/2006/main">
                  <a:graphicData uri="http://schemas.microsoft.com/office/word/2010/wordprocessingShape">
                    <wps:wsp>
                      <wps:cNvCnPr/>
                      <wps:spPr>
                        <a:xfrm flipH="1">
                          <a:off x="0" y="0"/>
                          <a:ext cx="640080" cy="510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037EE4" id="Straight Arrow Connector 18" o:spid="_x0000_s1026" type="#_x0000_t32" style="position:absolute;margin-left:154.8pt;margin-top:125.2pt;width:50.4pt;height:40.2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" strokecolor="#4472c4 [3204]" strokeweight=".5pt">
                <v:stroke endarrow="block" joinstyle="miter"/>
              </v:shape>
            </w:pict>
          </mc:Fallback>
        </mc:AlternateContent>
      </w:r>
      <w:r w:rsidR="0056627A">
        <w:rPr>
          <w:noProof/>
        </w:rPr>
        <mc:AlternateContent>
          <mc:Choice Requires="wps">
            <w:drawing>
              <wp:anchor distT="0" distB="0" distL="114300" distR="114300" simplePos="0" relativeHeight="251678720" behindDoc="0" locked="0" layoutInCell="1" allowOverlap="1" wp14:anchorId="23B7BAAF" wp14:editId="67DB8173">
                <wp:simplePos x="0" y="0"/>
                <wp:positionH relativeFrom="column">
                  <wp:posOffset>2865120</wp:posOffset>
                </wp:positionH>
                <wp:positionV relativeFrom="paragraph">
                  <wp:posOffset>1590051</wp:posOffset>
                </wp:positionV>
                <wp:extent cx="716280" cy="510540"/>
                <wp:effectExtent l="0" t="0" r="83820" b="60960"/>
                <wp:wrapNone/>
                <wp:docPr id="19" name="Straight Arrow Connector 19"/>
                <wp:cNvGraphicFramePr/>
                <a:graphic xmlns:a="http://schemas.openxmlformats.org/drawingml/2006/main">
                  <a:graphicData uri="http://schemas.microsoft.com/office/word/2010/wordprocessingShape">
                    <wps:wsp>
                      <wps:cNvCnPr/>
                      <wps:spPr>
                        <a:xfrm>
                          <a:off x="0" y="0"/>
                          <a:ext cx="716280" cy="510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C4877BF" id="Straight Arrow Connector 19" o:spid="_x0000_s1026" type="#_x0000_t32" style="position:absolute;margin-left:225.6pt;margin-top:125.2pt;width:56.4pt;height:40.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" strokecolor="#4472c4 [3204]" strokeweight=".5pt">
                <v:stroke endarrow="block" joinstyle="miter"/>
              </v:shape>
            </w:pict>
          </mc:Fallback>
        </mc:AlternateContent>
      </w:r>
      <w:r w:rsidR="0056627A" w:rsidRPr="0056627A">
        <w:rPr>
          <w:noProof/>
        </w:rPr>
        <w:drawing>
          <wp:inline distT="0" distB="0" distL="0" distR="0" wp14:anchorId="663D4D92" wp14:editId="611F23A0">
            <wp:extent cx="4819756" cy="2743553"/>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19756" cy="2743553"/>
                    </a:xfrm>
                    <a:prstGeom prst="rect">
                      <a:avLst/>
                    </a:prstGeom>
                  </pic:spPr>
                </pic:pic>
              </a:graphicData>
            </a:graphic>
          </wp:inline>
        </w:drawing>
      </w:r>
    </w:p>
    <w:p w14:paraId="2BB9CBC4" w14:textId="5D85C464" w:rsidR="005D41C6" w:rsidRDefault="005D41C6" w:rsidP="005D41C6">
      <w:pPr>
        <w:rPr>
          <w:b/>
          <w:bCs/>
        </w:rPr>
      </w:pPr>
      <w:r>
        <w:t xml:space="preserve">1. </w:t>
      </w:r>
      <w:r w:rsidR="003B21CB">
        <w:rPr>
          <w:b/>
          <w:bCs/>
        </w:rPr>
        <w:t>Initial Condition Subtabs</w:t>
      </w:r>
    </w:p>
    <w:p w14:paraId="4C5A2615" w14:textId="61CBC3F5" w:rsidR="003B21CB" w:rsidRDefault="003B21CB" w:rsidP="003B21CB">
      <w:pPr>
        <w:ind w:left="360"/>
        <w:jc w:val="both"/>
      </w:pPr>
      <w:r>
        <w:t xml:space="preserve">The Inputs Tab itself contains three subtabs – </w:t>
      </w:r>
      <w:r w:rsidR="00C85A6E">
        <w:t>Parameter Toolkit, Parameter List Upload, and Analytical Initial Condition</w:t>
      </w:r>
      <w:r>
        <w:t xml:space="preserve">. </w:t>
      </w:r>
      <w:r w:rsidR="00C80DAB">
        <w:t xml:space="preserve">While initial condition </w:t>
      </w:r>
      <w:r w:rsidR="00C85A6E">
        <w:t xml:space="preserve">and parameter </w:t>
      </w:r>
      <w:r w:rsidR="00C80DAB">
        <w:t>distribution</w:t>
      </w:r>
      <w:r w:rsidR="00C85A6E">
        <w:t>s</w:t>
      </w:r>
      <w:r w:rsidR="00C80DAB">
        <w:t xml:space="preserve"> are zero by default, t</w:t>
      </w:r>
      <w:r>
        <w:t xml:space="preserve">hese three subtabs correspond to three methods available to </w:t>
      </w:r>
      <w:r w:rsidR="00C80DAB">
        <w:t>set values in the</w:t>
      </w:r>
      <w:r>
        <w:t xml:space="preserve"> </w:t>
      </w:r>
      <w:r w:rsidR="00C80DAB">
        <w:t xml:space="preserve">distributions. A choice of subtab here affects </w:t>
      </w:r>
      <w:r>
        <w:t>the layout presented in [</w:t>
      </w:r>
      <w:r w:rsidR="006612C8">
        <w:t>8</w:t>
      </w:r>
      <w:r>
        <w:t>].</w:t>
      </w:r>
    </w:p>
    <w:p w14:paraId="09721CD9" w14:textId="5258913E" w:rsidR="003B21CB" w:rsidRDefault="003B21CB" w:rsidP="003B21CB">
      <w:pPr>
        <w:jc w:val="both"/>
        <w:rPr>
          <w:b/>
          <w:bCs/>
        </w:rPr>
      </w:pPr>
      <w:r>
        <w:t xml:space="preserve">2. </w:t>
      </w:r>
      <w:r>
        <w:rPr>
          <w:b/>
          <w:bCs/>
        </w:rPr>
        <w:t>Save</w:t>
      </w:r>
      <w:r w:rsidR="00967A1E">
        <w:rPr>
          <w:b/>
          <w:bCs/>
        </w:rPr>
        <w:t xml:space="preserve">, </w:t>
      </w:r>
      <w:r>
        <w:rPr>
          <w:b/>
          <w:bCs/>
        </w:rPr>
        <w:t>Load</w:t>
      </w:r>
      <w:r w:rsidR="00967A1E">
        <w:rPr>
          <w:b/>
          <w:bCs/>
        </w:rPr>
        <w:t>, and Reset</w:t>
      </w:r>
      <w:r>
        <w:rPr>
          <w:b/>
          <w:bCs/>
        </w:rPr>
        <w:t xml:space="preserve"> Buttons</w:t>
      </w:r>
    </w:p>
    <w:p w14:paraId="797F205D" w14:textId="7B033507" w:rsidR="003B21CB" w:rsidRDefault="00754460" w:rsidP="003B21CB">
      <w:pPr>
        <w:ind w:left="360"/>
        <w:jc w:val="both"/>
      </w:pPr>
      <w:r>
        <w:t>The</w:t>
      </w:r>
      <w:r w:rsidR="00967A1E">
        <w:t xml:space="preserve"> Save and Load buttons</w:t>
      </w:r>
      <w:r>
        <w:t xml:space="preserve"> are used to import and export initial </w:t>
      </w:r>
      <w:r w:rsidR="00967A1E">
        <w:t>state</w:t>
      </w:r>
      <w:r>
        <w:t xml:space="preserve"> files, discussed further in the sections </w:t>
      </w:r>
      <w:r>
        <w:rPr>
          <w:i/>
          <w:iCs/>
        </w:rPr>
        <w:t>Importing Initial Condition Files</w:t>
      </w:r>
      <w:r>
        <w:t xml:space="preserve"> and </w:t>
      </w:r>
      <w:r>
        <w:rPr>
          <w:i/>
          <w:iCs/>
        </w:rPr>
        <w:t xml:space="preserve">Exporting Initial </w:t>
      </w:r>
      <w:r w:rsidR="00967A1E">
        <w:rPr>
          <w:i/>
          <w:iCs/>
        </w:rPr>
        <w:t>State</w:t>
      </w:r>
      <w:r>
        <w:rPr>
          <w:i/>
          <w:iCs/>
        </w:rPr>
        <w:t xml:space="preserve"> Files</w:t>
      </w:r>
      <w:r>
        <w:t>.</w:t>
      </w:r>
    </w:p>
    <w:p w14:paraId="7D03A046" w14:textId="241CFF2E" w:rsidR="00967A1E" w:rsidRDefault="00967A1E" w:rsidP="00967A1E">
      <w:pPr>
        <w:ind w:left="360"/>
        <w:jc w:val="both"/>
      </w:pPr>
      <w:r>
        <w:rPr>
          <w:noProof/>
        </w:rPr>
        <mc:AlternateContent>
          <mc:Choice Requires="wps">
            <w:drawing>
              <wp:anchor distT="45720" distB="45720" distL="114300" distR="114300" simplePos="0" relativeHeight="251754496" behindDoc="0" locked="0" layoutInCell="1" allowOverlap="1" wp14:anchorId="67895E37" wp14:editId="59169DFD">
                <wp:simplePos x="0" y="0"/>
                <wp:positionH relativeFrom="column">
                  <wp:posOffset>-2049780</wp:posOffset>
                </wp:positionH>
                <wp:positionV relativeFrom="paragraph">
                  <wp:posOffset>499745</wp:posOffset>
                </wp:positionV>
                <wp:extent cx="1897380" cy="1051560"/>
                <wp:effectExtent l="0" t="0" r="26670" b="1524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1051560"/>
                        </a:xfrm>
                        <a:prstGeom prst="rect">
                          <a:avLst/>
                        </a:prstGeom>
                        <a:solidFill>
                          <a:srgbClr val="FFFFFF"/>
                        </a:solidFill>
                        <a:ln w="9525">
                          <a:solidFill>
                            <a:srgbClr val="000000"/>
                          </a:solidFill>
                          <a:miter lim="800000"/>
                          <a:headEnd/>
                          <a:tailEnd/>
                        </a:ln>
                      </wps:spPr>
                      <wps:txbx>
                        <w:txbxContent>
                          <w:p w14:paraId="5800D740" w14:textId="00B047C5" w:rsidR="0097339F" w:rsidRPr="00CA46E8" w:rsidRDefault="0097339F" w:rsidP="00967A1E">
                            <w:pPr>
                              <w:jc w:val="both"/>
                              <w:rPr>
                                <w:sz w:val="18"/>
                                <w:szCs w:val="18"/>
                              </w:rPr>
                            </w:pPr>
                            <w:r>
                              <w:rPr>
                                <w:sz w:val="18"/>
                                <w:szCs w:val="18"/>
                              </w:rPr>
                              <w:t>Once a parameter is entered, the space grid becomes “locked in.” To enter a new space grid, clear the existing space grid using the “Clear All” option in the Reset button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95E37" id="_x0000_s1036" type="#_x0000_t202" style="position:absolute;left:0;text-align:left;margin-left:-161.4pt;margin-top:39.35pt;width:149.4pt;height:82.8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">
                <v:textbox>
                  <w:txbxContent>
                    <w:p w14:paraId="5800D740" w14:textId="00B047C5" w:rsidR="0097339F" w:rsidRPr="00CA46E8" w:rsidRDefault="0097339F" w:rsidP="00967A1E">
                      <w:pPr>
                        <w:jc w:val="both"/>
                        <w:rPr>
                          <w:sz w:val="18"/>
                          <w:szCs w:val="18"/>
                        </w:rPr>
                      </w:pPr>
                      <w:r>
                        <w:rPr>
                          <w:sz w:val="18"/>
                          <w:szCs w:val="18"/>
                        </w:rPr>
                        <w:t>Once a parameter is entered, the space grid becomes “locked in.” To enter a new space grid, clear the existing space grid using the “Clear All” option in the Reset button window.</w:t>
                      </w:r>
                    </w:p>
                  </w:txbxContent>
                </v:textbox>
                <w10:wrap type="square"/>
              </v:shape>
            </w:pict>
          </mc:Fallback>
        </mc:AlternateContent>
      </w:r>
      <w:r>
        <w:t>The Reset button clears specified system parameters and initial condition distributions from the interface, depending on the selected options, and is useful for correcting mistakes or restarting the initial state from a clean slate. Note that this feature does not affect the contents of previously saved initial state files.</w:t>
      </w:r>
    </w:p>
    <w:p w14:paraId="43AA8F5D" w14:textId="4A907D20" w:rsidR="00754460" w:rsidRDefault="00754460" w:rsidP="00754460">
      <w:pPr>
        <w:jc w:val="both"/>
        <w:rPr>
          <w:b/>
          <w:bCs/>
        </w:rPr>
      </w:pPr>
      <w:r>
        <w:t xml:space="preserve">3. </w:t>
      </w:r>
      <w:r w:rsidR="00967A1E">
        <w:rPr>
          <w:b/>
          <w:bCs/>
        </w:rPr>
        <w:t>Space Grid Entry Area</w:t>
      </w:r>
    </w:p>
    <w:p w14:paraId="33CB1472" w14:textId="553F2788" w:rsidR="00754460" w:rsidRDefault="00967A1E" w:rsidP="00754460">
      <w:pPr>
        <w:ind w:left="360"/>
        <w:jc w:val="both"/>
      </w:pPr>
      <w:r>
        <w:t>Prior to entering parameter values, the space discretization grid for the system must first be established. The very first step of creating an initial state file is entering the total length and node width (dx) here.</w:t>
      </w:r>
    </w:p>
    <w:p w14:paraId="10DC2505" w14:textId="34E25A94" w:rsidR="00785334" w:rsidRDefault="00967A1E" w:rsidP="00785334">
      <w:pPr>
        <w:jc w:val="both"/>
        <w:rPr>
          <w:b/>
          <w:bCs/>
        </w:rPr>
      </w:pPr>
      <w:r>
        <w:rPr>
          <w:noProof/>
        </w:rPr>
        <mc:AlternateContent>
          <mc:Choice Requires="wps">
            <w:drawing>
              <wp:anchor distT="45720" distB="45720" distL="114300" distR="114300" simplePos="0" relativeHeight="251721728" behindDoc="0" locked="0" layoutInCell="1" allowOverlap="1" wp14:anchorId="2FDA63D5" wp14:editId="0A3A40C9">
                <wp:simplePos x="0" y="0"/>
                <wp:positionH relativeFrom="column">
                  <wp:posOffset>-2042160</wp:posOffset>
                </wp:positionH>
                <wp:positionV relativeFrom="paragraph">
                  <wp:posOffset>6985</wp:posOffset>
                </wp:positionV>
                <wp:extent cx="1897380" cy="708660"/>
                <wp:effectExtent l="0" t="0" r="26670" b="1524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708660"/>
                        </a:xfrm>
                        <a:prstGeom prst="rect">
                          <a:avLst/>
                        </a:prstGeom>
                        <a:solidFill>
                          <a:srgbClr val="FFFFFF"/>
                        </a:solidFill>
                        <a:ln w="9525">
                          <a:solidFill>
                            <a:srgbClr val="000000"/>
                          </a:solidFill>
                          <a:miter lim="800000"/>
                          <a:headEnd/>
                          <a:tailEnd/>
                        </a:ln>
                      </wps:spPr>
                      <wps:txbx>
                        <w:txbxContent>
                          <w:p w14:paraId="5D285613" w14:textId="7D02EF81" w:rsidR="0097339F" w:rsidRPr="00CA46E8" w:rsidRDefault="0097339F" w:rsidP="009318D5">
                            <w:pPr>
                              <w:jc w:val="both"/>
                              <w:rPr>
                                <w:sz w:val="18"/>
                                <w:szCs w:val="18"/>
                              </w:rPr>
                            </w:pPr>
                            <w:r>
                              <w:rPr>
                                <w:sz w:val="18"/>
                                <w:szCs w:val="18"/>
                              </w:rPr>
                              <w:t xml:space="preserve">Parameters may be entered as numbers – </w:t>
                            </w:r>
                            <w:proofErr w:type="gramStart"/>
                            <w:r>
                              <w:rPr>
                                <w:sz w:val="18"/>
                                <w:szCs w:val="18"/>
                              </w:rPr>
                              <w:t>e.g.</w:t>
                            </w:r>
                            <w:proofErr w:type="gramEnd"/>
                            <w:r>
                              <w:rPr>
                                <w:sz w:val="18"/>
                                <w:szCs w:val="18"/>
                              </w:rPr>
                              <w:t xml:space="preserve"> 100, 9999, or 0.25 – or in scientific notation – e.g. 1e2, 9.999e3, 2.5e-1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A63D5" id="_x0000_s1037" type="#_x0000_t202" style="position:absolute;left:0;text-align:left;margin-left:-160.8pt;margin-top:.55pt;width:149.4pt;height:55.8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">
                <v:textbox>
                  <w:txbxContent>
                    <w:p w14:paraId="5D285613" w14:textId="7D02EF81" w:rsidR="0097339F" w:rsidRPr="00CA46E8" w:rsidRDefault="0097339F" w:rsidP="009318D5">
                      <w:pPr>
                        <w:jc w:val="both"/>
                        <w:rPr>
                          <w:sz w:val="18"/>
                          <w:szCs w:val="18"/>
                        </w:rPr>
                      </w:pPr>
                      <w:r>
                        <w:rPr>
                          <w:sz w:val="18"/>
                          <w:szCs w:val="18"/>
                        </w:rPr>
                        <w:t xml:space="preserve">Parameters may be entered as numbers – </w:t>
                      </w:r>
                      <w:proofErr w:type="gramStart"/>
                      <w:r>
                        <w:rPr>
                          <w:sz w:val="18"/>
                          <w:szCs w:val="18"/>
                        </w:rPr>
                        <w:t>e.g.</w:t>
                      </w:r>
                      <w:proofErr w:type="gramEnd"/>
                      <w:r>
                        <w:rPr>
                          <w:sz w:val="18"/>
                          <w:szCs w:val="18"/>
                        </w:rPr>
                        <w:t xml:space="preserve"> 100, 9999, or 0.25 – or in scientific notation – e.g. 1e2, 9.999e3, 2.5e-1</w:t>
                      </w:r>
                    </w:p>
                  </w:txbxContent>
                </v:textbox>
                <w10:wrap type="square"/>
              </v:shape>
            </w:pict>
          </mc:Fallback>
        </mc:AlternateContent>
      </w:r>
      <w:r w:rsidR="00785334">
        <w:t xml:space="preserve">4. </w:t>
      </w:r>
      <w:r w:rsidR="00F207B6">
        <w:rPr>
          <w:b/>
          <w:bCs/>
        </w:rPr>
        <w:t>Fast Parameter Entry Tool</w:t>
      </w:r>
    </w:p>
    <w:p w14:paraId="708E3270" w14:textId="7D01523E" w:rsidR="00F207B6" w:rsidRDefault="00F207B6" w:rsidP="00785334">
      <w:pPr>
        <w:ind w:left="360"/>
        <w:jc w:val="both"/>
      </w:pPr>
      <w:r>
        <w:t>Oftentimes, parameters will be constant throughout the entire system. This tool can be used to enter constant valued parameters quickly, while other tools should be used for more detailed distributions.</w:t>
      </w:r>
    </w:p>
    <w:p w14:paraId="12A468C9" w14:textId="3590214C" w:rsidR="00F207B6" w:rsidRDefault="00F207B6" w:rsidP="00F207B6">
      <w:pPr>
        <w:jc w:val="both"/>
        <w:rPr>
          <w:b/>
          <w:bCs/>
        </w:rPr>
      </w:pPr>
      <w:r>
        <w:br w:type="column"/>
      </w:r>
      <w:r>
        <w:lastRenderedPageBreak/>
        <w:br w:type="column"/>
      </w:r>
      <w:r>
        <w:t xml:space="preserve">5. </w:t>
      </w:r>
      <w:r>
        <w:rPr>
          <w:b/>
          <w:bCs/>
        </w:rPr>
        <w:t>Flags Area</w:t>
      </w:r>
    </w:p>
    <w:p w14:paraId="6E676572" w14:textId="504BBA82" w:rsidR="00F207B6" w:rsidRPr="00F207B6" w:rsidRDefault="00F207B6" w:rsidP="00F207B6">
      <w:pPr>
        <w:ind w:left="360"/>
        <w:jc w:val="both"/>
      </w:pPr>
      <w:r>
        <w:t>Module-specific flags can be toggled here.</w:t>
      </w:r>
      <w:r w:rsidR="00525D00">
        <w:t xml:space="preserve"> The “symmetric system” flag is unique – any module which includes this flag will, when this flag is activated, mirror systems that range from position 0 to L over the range 0 to -L.</w:t>
      </w:r>
    </w:p>
    <w:p w14:paraId="4785E09B" w14:textId="2C5D4ECA" w:rsidR="00785334" w:rsidRDefault="00F207B6" w:rsidP="00F207B6">
      <w:pPr>
        <w:jc w:val="both"/>
        <w:rPr>
          <w:b/>
          <w:bCs/>
        </w:rPr>
      </w:pPr>
      <w:r>
        <w:t>6</w:t>
      </w:r>
      <w:r w:rsidR="00785334">
        <w:t xml:space="preserve">. </w:t>
      </w:r>
      <w:r>
        <w:rPr>
          <w:b/>
          <w:bCs/>
        </w:rPr>
        <w:t>Status Window</w:t>
      </w:r>
    </w:p>
    <w:p w14:paraId="7C0D3132" w14:textId="206B9D8B" w:rsidR="00F207B6" w:rsidRDefault="00F207B6" w:rsidP="00F207B6">
      <w:pPr>
        <w:ind w:left="360"/>
        <w:jc w:val="both"/>
      </w:pPr>
      <w:r>
        <w:t>This box displays status and error messages associated with managing the initial conditions. If a problem occurs while importing, editing, or exporting an initial condition, the issue will be named in this box.</w:t>
      </w:r>
    </w:p>
    <w:p w14:paraId="5B87A7D3" w14:textId="76B23C42" w:rsidR="00ED5FBD" w:rsidRDefault="00ED5FBD" w:rsidP="00ED5FBD">
      <w:pPr>
        <w:jc w:val="both"/>
        <w:rPr>
          <w:b/>
          <w:bCs/>
        </w:rPr>
      </w:pPr>
      <w:r>
        <w:t xml:space="preserve">7. </w:t>
      </w:r>
      <w:r>
        <w:rPr>
          <w:b/>
          <w:bCs/>
        </w:rPr>
        <w:t>State Summary Buttons</w:t>
      </w:r>
    </w:p>
    <w:p w14:paraId="2EBEA3BE" w14:textId="5698A8F1" w:rsidR="00ED5FBD" w:rsidRPr="00ED5FBD" w:rsidRDefault="00ED5FBD" w:rsidP="00ED5FBD">
      <w:pPr>
        <w:ind w:left="360"/>
        <w:jc w:val="both"/>
      </w:pPr>
      <w:r>
        <w:t>These buttons can be used to view a list or plots of the current parameter values and can be used to verify an initial state before saving to a file.</w:t>
      </w:r>
    </w:p>
    <w:p w14:paraId="55A21AD3" w14:textId="7CC14581" w:rsidR="00B8578F" w:rsidRDefault="006612C8" w:rsidP="00B8578F">
      <w:pPr>
        <w:jc w:val="both"/>
        <w:rPr>
          <w:b/>
          <w:bCs/>
        </w:rPr>
      </w:pPr>
      <w:r>
        <w:t>8</w:t>
      </w:r>
      <w:r w:rsidR="00ED5FBD">
        <w:t xml:space="preserve">. </w:t>
      </w:r>
      <w:r>
        <w:rPr>
          <w:b/>
          <w:bCs/>
        </w:rPr>
        <w:t>Parameter Distribution</w:t>
      </w:r>
      <w:r w:rsidR="00B8578F">
        <w:rPr>
          <w:b/>
          <w:bCs/>
        </w:rPr>
        <w:t xml:space="preserve"> Generation Suite</w:t>
      </w:r>
    </w:p>
    <w:p w14:paraId="300F39C1" w14:textId="6BBD2AF1" w:rsidR="00B8578F" w:rsidRDefault="00B8578F" w:rsidP="00B8578F">
      <w:pPr>
        <w:ind w:left="360"/>
        <w:jc w:val="both"/>
      </w:pPr>
      <w:r>
        <w:t xml:space="preserve">The layout of this area and options available changes depending on which tab of [1] is selected. Details regarding how each of the generation suites operate are available in the subsections </w:t>
      </w:r>
      <w:r>
        <w:rPr>
          <w:i/>
          <w:iCs/>
        </w:rPr>
        <w:t xml:space="preserve">Analytical Initial Conditions, </w:t>
      </w:r>
      <w:r w:rsidR="006612C8">
        <w:rPr>
          <w:i/>
          <w:iCs/>
        </w:rPr>
        <w:t>Parameter Toolkit</w:t>
      </w:r>
      <w:r>
        <w:rPr>
          <w:i/>
          <w:iCs/>
        </w:rPr>
        <w:t xml:space="preserve">, </w:t>
      </w:r>
      <w:r w:rsidRPr="006612C8">
        <w:t>and</w:t>
      </w:r>
      <w:r>
        <w:rPr>
          <w:i/>
          <w:iCs/>
        </w:rPr>
        <w:t xml:space="preserve"> </w:t>
      </w:r>
      <w:r w:rsidR="006612C8">
        <w:rPr>
          <w:i/>
          <w:iCs/>
        </w:rPr>
        <w:t>Parameter List Upload.</w:t>
      </w:r>
    </w:p>
    <w:p w14:paraId="53276DC4" w14:textId="47396349" w:rsidR="00B8578F" w:rsidRDefault="006612C8" w:rsidP="00B8578F">
      <w:pPr>
        <w:jc w:val="both"/>
        <w:rPr>
          <w:b/>
          <w:bCs/>
        </w:rPr>
      </w:pPr>
      <w:r>
        <w:t>9</w:t>
      </w:r>
      <w:r w:rsidR="00B8578F">
        <w:t xml:space="preserve">. </w:t>
      </w:r>
      <w:r w:rsidR="00B8578F">
        <w:rPr>
          <w:b/>
          <w:bCs/>
        </w:rPr>
        <w:t xml:space="preserve"> Plots</w:t>
      </w:r>
    </w:p>
    <w:p w14:paraId="611A6513" w14:textId="4505B58A" w:rsidR="00B8578F" w:rsidRDefault="00B8578F" w:rsidP="00B8578F">
      <w:pPr>
        <w:ind w:left="360"/>
        <w:jc w:val="both"/>
      </w:pPr>
      <w:r>
        <w:t xml:space="preserve">Each of these two plots present a visualization of </w:t>
      </w:r>
      <w:r w:rsidR="006612C8">
        <w:t>certain parameters of the</w:t>
      </w:r>
      <w:r>
        <w:t xml:space="preserve"> initial </w:t>
      </w:r>
      <w:r w:rsidR="006612C8">
        <w:t>state</w:t>
      </w:r>
      <w:r>
        <w:t xml:space="preserve"> – </w:t>
      </w:r>
      <w:r w:rsidR="006612C8">
        <w:t>the most recently changed parameter</w:t>
      </w:r>
      <w:r>
        <w:t xml:space="preserve"> in the left plot, and </w:t>
      </w:r>
      <w:r w:rsidR="006612C8">
        <w:t>a user-selected “snapshot”</w:t>
      </w:r>
      <w:r>
        <w:t xml:space="preserve"> in the right plot.</w:t>
      </w:r>
    </w:p>
    <w:p w14:paraId="4CA46E02" w14:textId="72C420F0" w:rsidR="009B0704" w:rsidRDefault="006612C8" w:rsidP="009B0704">
      <w:pPr>
        <w:jc w:val="both"/>
        <w:rPr>
          <w:b/>
          <w:bCs/>
        </w:rPr>
      </w:pPr>
      <w:r>
        <w:t>10</w:t>
      </w:r>
      <w:r w:rsidR="009B0704">
        <w:t xml:space="preserve">. </w:t>
      </w:r>
      <w:r w:rsidR="009B0704">
        <w:rPr>
          <w:b/>
          <w:bCs/>
        </w:rPr>
        <w:t>Plot Options</w:t>
      </w:r>
    </w:p>
    <w:p w14:paraId="326E4F0B" w14:textId="46EBD560" w:rsidR="009B0704" w:rsidRDefault="009B0704" w:rsidP="009B0704">
      <w:pPr>
        <w:ind w:left="360"/>
        <w:jc w:val="both"/>
      </w:pPr>
      <w:r>
        <w:t xml:space="preserve">These toolbars offer resizing and scaling of the Initial </w:t>
      </w:r>
      <w:r w:rsidR="006612C8">
        <w:t>State</w:t>
      </w:r>
      <w:r>
        <w:t xml:space="preserve"> Plots</w:t>
      </w:r>
      <w:r w:rsidR="006612C8">
        <w:t xml:space="preserve"> [9]</w:t>
      </w:r>
      <w:r>
        <w:t xml:space="preserve"> as well as options to export images of the plots.</w:t>
      </w:r>
    </w:p>
    <w:p w14:paraId="44475702" w14:textId="77777777" w:rsidR="006612C8" w:rsidRDefault="006612C8">
      <w:pPr>
        <w:rPr>
          <w:rFonts w:asciiTheme="majorHAnsi" w:eastAsiaTheme="majorEastAsia" w:hAnsiTheme="majorHAnsi" w:cstheme="majorBidi"/>
          <w:color w:val="2F5496" w:themeColor="accent1" w:themeShade="BF"/>
          <w:sz w:val="26"/>
          <w:szCs w:val="26"/>
        </w:rPr>
      </w:pPr>
      <w:bookmarkStart w:id="5" w:name="_Toc37964704"/>
      <w:r>
        <w:br w:type="page"/>
      </w:r>
    </w:p>
    <w:p w14:paraId="4F638070" w14:textId="7FE1BECA" w:rsidR="00B34BB9" w:rsidRDefault="006612C8" w:rsidP="00B34BB9">
      <w:pPr>
        <w:pStyle w:val="Heading2"/>
      </w:pPr>
      <w:r>
        <w:lastRenderedPageBreak/>
        <w:br w:type="column"/>
      </w:r>
      <w:r w:rsidR="00B34BB9">
        <w:t>Analytical Initial Conditions</w:t>
      </w:r>
      <w:r w:rsidR="00EF7B9E">
        <w:t xml:space="preserve"> (AIC)</w:t>
      </w:r>
      <w:bookmarkEnd w:id="5"/>
    </w:p>
    <w:p w14:paraId="05047F43" w14:textId="7472F9BD" w:rsidR="00B34BB9" w:rsidRDefault="006612C8" w:rsidP="00B34BB9">
      <w:pPr>
        <w:jc w:val="center"/>
      </w:pPr>
      <w:r w:rsidRPr="006612C8">
        <w:rPr>
          <w:noProof/>
        </w:rPr>
        <w:drawing>
          <wp:inline distT="0" distB="0" distL="0" distR="0" wp14:anchorId="79E3BF78" wp14:editId="739C34B3">
            <wp:extent cx="4846741" cy="32461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3964" cy="3264353"/>
                    </a:xfrm>
                    <a:prstGeom prst="rect">
                      <a:avLst/>
                    </a:prstGeom>
                  </pic:spPr>
                </pic:pic>
              </a:graphicData>
            </a:graphic>
          </wp:inline>
        </w:drawing>
      </w:r>
    </w:p>
    <w:p w14:paraId="682BF650" w14:textId="5E70871B" w:rsidR="006612C8" w:rsidRDefault="006612C8" w:rsidP="0058798A">
      <w:pPr>
        <w:jc w:val="both"/>
      </w:pPr>
      <w:r>
        <w:t xml:space="preserve">The Analytical Initial Condition is exclusive to the Nanowire module and can be used to generate </w:t>
      </w:r>
      <w:r>
        <w:rPr>
          <w:rFonts w:cstheme="minorHAnsi"/>
        </w:rPr>
        <w:t>Δ</w:t>
      </w:r>
      <w:r>
        <w:t xml:space="preserve">N and </w:t>
      </w:r>
      <w:r>
        <w:rPr>
          <w:rFonts w:cstheme="minorHAnsi"/>
        </w:rPr>
        <w:t>Δ</w:t>
      </w:r>
      <w:r>
        <w:t>P according to a series of laser pulse excitation equations.</w:t>
      </w:r>
    </w:p>
    <w:p w14:paraId="0D01FB92" w14:textId="64E522F4" w:rsidR="0058798A" w:rsidRDefault="0058798A" w:rsidP="0058798A">
      <w:pPr>
        <w:jc w:val="both"/>
      </w:pPr>
      <w:r>
        <w:t xml:space="preserve">Using the </w:t>
      </w:r>
      <w:r w:rsidR="00DC01BD">
        <w:t xml:space="preserve">parameters shown above, </w:t>
      </w:r>
      <w:r>
        <w:t xml:space="preserve">this mode assigns values to </w:t>
      </w:r>
      <w:r>
        <w:rPr>
          <w:rFonts w:cstheme="minorHAnsi"/>
        </w:rPr>
        <w:t>Δ</w:t>
      </w:r>
      <w:r>
        <w:t xml:space="preserve">N and </w:t>
      </w:r>
      <w:r>
        <w:rPr>
          <w:rFonts w:cstheme="minorHAnsi"/>
        </w:rPr>
        <w:t>Δ</w:t>
      </w:r>
      <w:r>
        <w:t xml:space="preserve">P at each space point </w:t>
      </w:r>
      <w:r w:rsidR="00C80DAB">
        <w:t xml:space="preserve">across the entire </w:t>
      </w:r>
      <w:r w:rsidR="00377C78">
        <w:t>length of the nanowire</w:t>
      </w:r>
      <w:r w:rsidR="00C80DAB">
        <w:t xml:space="preserve"> </w:t>
      </w:r>
      <w:r>
        <w:t>using the following equations:</w:t>
      </w:r>
    </w:p>
    <w:p w14:paraId="55CF77C3" w14:textId="66E11AAA" w:rsidR="00DC01BD" w:rsidRDefault="00DC01BD" w:rsidP="0058798A">
      <w:pPr>
        <w:jc w:val="both"/>
      </w:pPr>
      <w:r>
        <w:t xml:space="preserve">First, the material parameter </w:t>
      </w:r>
      <m:oMath>
        <m:r>
          <w:rPr>
            <w:rFonts w:ascii="Cambria Math" w:hAnsi="Cambria Math"/>
          </w:rPr>
          <m:t>α</m:t>
        </m:r>
      </m:oMath>
      <w:r>
        <w:t xml:space="preserve"> may be calculated from the below or entered directly.</w:t>
      </w:r>
    </w:p>
    <w:p w14:paraId="3A6844D5" w14:textId="457ACE98" w:rsidR="0058798A" w:rsidRPr="00DC01BD" w:rsidRDefault="00DC01BD" w:rsidP="0058798A">
      <w:pPr>
        <w:jc w:val="center"/>
      </w:pPr>
      <m:oMathPara>
        <m:oMath>
          <m:r>
            <w:rPr>
              <w:rFonts w:ascii="Cambria Math" w:hAnsi="Cambria Math"/>
            </w:rPr>
            <m:t>α=</m:t>
          </m:r>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hc</m:t>
                      </m:r>
                    </m:num>
                    <m:den>
                      <m:r>
                        <w:rPr>
                          <w:rFonts w:ascii="Cambria Math" w:hAnsi="Cambria Math"/>
                        </w:rPr>
                        <m:t>λ</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g</m:t>
                      </m:r>
                    </m:sub>
                  </m:sSub>
                </m:e>
              </m:d>
            </m:e>
            <m:sup>
              <m:r>
                <w:rPr>
                  <w:rFonts w:ascii="Cambria Math" w:hAnsi="Cambria Math"/>
                </w:rPr>
                <m:t>γ</m:t>
              </m:r>
            </m:sup>
          </m:sSup>
        </m:oMath>
      </m:oMathPara>
    </w:p>
    <w:p w14:paraId="135482E6" w14:textId="4A998569" w:rsidR="00DC01BD" w:rsidRPr="00EF7B9E" w:rsidRDefault="00DC01BD" w:rsidP="00DC01BD">
      <w:r>
        <w:t>The laser pulse profile may then be generated from one of four equation forms:</w:t>
      </w:r>
    </w:p>
    <w:p w14:paraId="7D9259EC" w14:textId="355694B8" w:rsidR="00EF7B9E" w:rsidRPr="00DC01BD" w:rsidRDefault="00EF7B9E" w:rsidP="0058798A">
      <w:pPr>
        <w:jc w:val="center"/>
      </w:pPr>
      <m:oMathPara>
        <m:oMath>
          <m:r>
            <m:rPr>
              <m:sty m:val="p"/>
            </m:rPr>
            <w:rPr>
              <w:rFonts w:ascii="Cambria Math" w:hAnsi="Cambria Math"/>
            </w:rPr>
            <m:t>Δ</m:t>
          </m:r>
          <m:r>
            <w:rPr>
              <w:rFonts w:ascii="Cambria Math" w:hAnsi="Cambria Math"/>
            </w:rPr>
            <m:t>N(z)=</m:t>
          </m:r>
          <m:r>
            <m:rPr>
              <m:sty m:val="p"/>
            </m:rPr>
            <w:rPr>
              <w:rFonts w:ascii="Cambria Math" w:hAnsi="Cambria Math"/>
            </w:rPr>
            <m:t>Δ</m:t>
          </m:r>
          <m:r>
            <w:rPr>
              <w:rFonts w:ascii="Cambria Math" w:hAnsi="Cambria Math"/>
            </w:rPr>
            <m:t>P(z)=</m:t>
          </m:r>
          <m:f>
            <m:fPr>
              <m:ctrlPr>
                <w:rPr>
                  <w:rFonts w:ascii="Cambria Math" w:hAnsi="Cambria Math"/>
                  <w:i/>
                </w:rPr>
              </m:ctrlPr>
            </m:fPr>
            <m:num>
              <m:r>
                <w:rPr>
                  <w:rFonts w:ascii="Cambria Math" w:hAnsi="Cambria Math"/>
                </w:rPr>
                <m:t>W</m:t>
              </m:r>
            </m:num>
            <m:den>
              <m:r>
                <w:rPr>
                  <w:rFonts w:ascii="Cambria Math" w:hAnsi="Cambria Math"/>
                </w:rPr>
                <m:t>Aν</m:t>
              </m:r>
              <m:f>
                <m:fPr>
                  <m:ctrlPr>
                    <w:rPr>
                      <w:rFonts w:ascii="Cambria Math" w:hAnsi="Cambria Math"/>
                      <w:i/>
                    </w:rPr>
                  </m:ctrlPr>
                </m:fPr>
                <m:num>
                  <m:r>
                    <w:rPr>
                      <w:rFonts w:ascii="Cambria Math" w:hAnsi="Cambria Math"/>
                    </w:rPr>
                    <m:t>hc</m:t>
                  </m:r>
                </m:num>
                <m:den>
                  <m:r>
                    <w:rPr>
                      <w:rFonts w:ascii="Cambria Math" w:hAnsi="Cambria Math"/>
                    </w:rPr>
                    <m:t>λ</m:t>
                  </m:r>
                </m:den>
              </m:f>
            </m:den>
          </m:f>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(-αz)</m:t>
              </m:r>
            </m:sup>
          </m:sSup>
        </m:oMath>
      </m:oMathPara>
    </w:p>
    <w:p w14:paraId="3796F84D" w14:textId="431D5136" w:rsidR="00DC01BD" w:rsidRDefault="00DC01BD" w:rsidP="00DC01BD">
      <w:pPr>
        <w:jc w:val="center"/>
      </w:pPr>
      <m:oMath>
        <m:r>
          <m:rPr>
            <m:sty m:val="p"/>
          </m:rPr>
          <w:rPr>
            <w:rFonts w:ascii="Cambria Math" w:hAnsi="Cambria Math"/>
          </w:rPr>
          <m:t>Δ</m:t>
        </m:r>
        <m:r>
          <w:rPr>
            <w:rFonts w:ascii="Cambria Math" w:hAnsi="Cambria Math"/>
          </w:rPr>
          <m:t>N</m:t>
        </m:r>
        <m:d>
          <m:dPr>
            <m:ctrlPr>
              <w:rPr>
                <w:rFonts w:ascii="Cambria Math" w:hAnsi="Cambria Math"/>
                <w:i/>
              </w:rPr>
            </m:ctrlPr>
          </m:dPr>
          <m:e>
            <m:r>
              <w:rPr>
                <w:rFonts w:ascii="Cambria Math" w:hAnsi="Cambria Math"/>
              </w:rPr>
              <m:t>z</m:t>
            </m:r>
          </m:e>
        </m:d>
        <m:r>
          <w:rPr>
            <w:rFonts w:ascii="Cambria Math" w:hAnsi="Cambria Math"/>
          </w:rPr>
          <m:t>=</m:t>
        </m:r>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m:t>
                </m:r>
              </m:sup>
            </m:sSup>
          </m:num>
          <m:den>
            <m:r>
              <w:rPr>
                <w:rFonts w:ascii="Cambria Math" w:hAnsi="Cambria Math"/>
              </w:rPr>
              <m:t>ν</m:t>
            </m:r>
            <m:f>
              <m:fPr>
                <m:ctrlPr>
                  <w:rPr>
                    <w:rFonts w:ascii="Cambria Math" w:hAnsi="Cambria Math"/>
                    <w:i/>
                  </w:rPr>
                </m:ctrlPr>
              </m:fPr>
              <m:num>
                <m:r>
                  <w:rPr>
                    <w:rFonts w:ascii="Cambria Math" w:hAnsi="Cambria Math"/>
                  </w:rPr>
                  <m:t>hc</m:t>
                </m:r>
              </m:num>
              <m:den>
                <m:r>
                  <w:rPr>
                    <w:rFonts w:ascii="Cambria Math" w:hAnsi="Cambria Math"/>
                  </w:rPr>
                  <m:t>λ</m:t>
                </m:r>
              </m:den>
            </m:f>
          </m:den>
        </m:f>
        <m:r>
          <w:rPr>
            <w:rFonts w:ascii="Cambria Math" w:hAnsi="Cambria Math"/>
          </w:rPr>
          <m:t>α</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-αz</m:t>
                </m:r>
              </m:e>
            </m:d>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A</m:t>
            </m:r>
          </m:den>
        </m:f>
      </m:oMath>
      <w:r>
        <w:t xml:space="preserve"> </w:t>
      </w:r>
    </w:p>
    <w:p w14:paraId="53E41994" w14:textId="4620B95A" w:rsidR="00DC01BD" w:rsidRPr="00EF7B9E" w:rsidRDefault="00DC01BD" w:rsidP="00DC01BD">
      <w:pPr>
        <w:jc w:val="center"/>
      </w:pPr>
      <m:oMathPara>
        <m:oMath>
          <m:r>
            <m:rPr>
              <m:sty m:val="p"/>
            </m:rPr>
            <w:rPr>
              <w:rFonts w:ascii="Cambria Math" w:hAnsi="Cambria Math"/>
            </w:rPr>
            <m:t>Δ</m:t>
          </m:r>
          <m:r>
            <w:rPr>
              <w:rFonts w:ascii="Cambria Math" w:hAnsi="Cambria Math"/>
            </w:rPr>
            <m:t>N(z)=</m:t>
          </m:r>
          <m:r>
            <m:rPr>
              <m:sty m:val="p"/>
            </m:rPr>
            <w:rPr>
              <w:rFonts w:ascii="Cambria Math" w:hAnsi="Cambria Math"/>
            </w:rPr>
            <m:t>Δ</m:t>
          </m:r>
          <m:r>
            <w:rPr>
              <w:rFonts w:ascii="Cambria Math" w:hAnsi="Cambria Math"/>
            </w:rPr>
            <m:t>P(z)=</m:t>
          </m:r>
          <m:sSub>
            <m:sSubPr>
              <m:ctrlPr>
                <w:rPr>
                  <w:rFonts w:ascii="Cambria Math" w:hAnsi="Cambria Math"/>
                  <w:i/>
                </w:rPr>
              </m:ctrlPr>
            </m:sSubPr>
            <m:e>
              <m:r>
                <w:rPr>
                  <w:rFonts w:ascii="Cambria Math" w:hAnsi="Cambria Math"/>
                </w:rPr>
                <m:t>G</m:t>
              </m:r>
            </m:e>
            <m:sub>
              <m:r>
                <m:rPr>
                  <m:sty m:val="p"/>
                </m:rPr>
                <w:rPr>
                  <w:rFonts w:ascii="Cambria Math" w:hAnsi="Cambria Math"/>
                </w:rPr>
                <m:t>max</m:t>
              </m:r>
            </m:sub>
          </m:sSub>
          <m:sSup>
            <m:sSupPr>
              <m:ctrlPr>
                <w:rPr>
                  <w:rFonts w:ascii="Cambria Math" w:hAnsi="Cambria Math"/>
                  <w:i/>
                </w:rPr>
              </m:ctrlPr>
            </m:sSupPr>
            <m:e>
              <m:r>
                <w:rPr>
                  <w:rFonts w:ascii="Cambria Math" w:hAnsi="Cambria Math"/>
                </w:rPr>
                <m:t>e</m:t>
              </m:r>
            </m:e>
            <m:sup>
              <m:r>
                <w:rPr>
                  <w:rFonts w:ascii="Cambria Math" w:hAnsi="Cambria Math"/>
                </w:rPr>
                <m:t>(-αz)</m:t>
              </m:r>
            </m:sup>
          </m:sSup>
        </m:oMath>
      </m:oMathPara>
    </w:p>
    <w:p w14:paraId="68CDBB4A" w14:textId="2AAF58D0" w:rsidR="00DC01BD" w:rsidRPr="00EF7B9E" w:rsidRDefault="00990ADB" w:rsidP="00990ADB">
      <w:pPr>
        <w:jc w:val="center"/>
      </w:pPr>
      <m:oMathPara>
        <m:oMath>
          <m:r>
            <m:rPr>
              <m:sty m:val="p"/>
            </m:rPr>
            <w:rPr>
              <w:rFonts w:ascii="Cambria Math" w:hAnsi="Cambria Math"/>
            </w:rPr>
            <m:t>Δ</m:t>
          </m:r>
          <m:r>
            <w:rPr>
              <w:rFonts w:ascii="Cambria Math" w:hAnsi="Cambria Math"/>
            </w:rPr>
            <m:t>N</m:t>
          </m:r>
          <m:d>
            <m:dPr>
              <m:ctrlPr>
                <w:rPr>
                  <w:rFonts w:ascii="Cambria Math" w:hAnsi="Cambria Math"/>
                  <w:i/>
                </w:rPr>
              </m:ctrlPr>
            </m:dPr>
            <m:e>
              <m:r>
                <w:rPr>
                  <w:rFonts w:ascii="Cambria Math" w:hAnsi="Cambria Math"/>
                </w:rPr>
                <m:t>z</m:t>
              </m:r>
            </m:e>
          </m:d>
          <m:r>
            <w:rPr>
              <w:rFonts w:ascii="Cambria Math" w:hAnsi="Cambria Math"/>
            </w:rPr>
            <m:t>=</m:t>
          </m:r>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tot</m:t>
                  </m:r>
                </m:sub>
              </m:sSub>
              <m:r>
                <w:rPr>
                  <w:rFonts w:ascii="Cambria Math" w:hAnsi="Cambria Math"/>
                </w:rPr>
                <m:t>Lα</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-αL</m:t>
                      </m:r>
                    </m:e>
                  </m:d>
                </m:sup>
              </m:sSup>
            </m:num>
            <m:den>
              <m:d>
                <m:dPr>
                  <m:ctrlPr>
                    <w:rPr>
                      <w:rFonts w:ascii="Cambria Math" w:hAnsi="Cambria Math"/>
                      <w:i/>
                    </w:rPr>
                  </m:ctrlPr>
                </m:dPr>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-αL</m:t>
                          </m:r>
                        </m:e>
                      </m:d>
                    </m:sup>
                  </m:sSup>
                  <m:r>
                    <w:rPr>
                      <w:rFonts w:ascii="Cambria Math" w:hAnsi="Cambria Math"/>
                    </w:rPr>
                    <m:t>-1</m:t>
                  </m:r>
                </m:e>
              </m:d>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-αz</m:t>
                      </m:r>
                    </m:e>
                  </m:d>
                </m:sup>
              </m:sSup>
            </m:den>
          </m:f>
          <m:r>
            <w:rPr>
              <w:rFonts w:ascii="Cambria Math" w:hAnsi="Cambria Math"/>
            </w:rPr>
            <m:t>, L=total length</m:t>
          </m:r>
        </m:oMath>
      </m:oMathPara>
    </w:p>
    <w:p w14:paraId="2FF9AD16" w14:textId="39FF46D8" w:rsidR="00EF7B9E" w:rsidRPr="00EF7B9E" w:rsidRDefault="00EF7B9E" w:rsidP="006612C8">
      <w:r>
        <w:t xml:space="preserve">TEDs automatically </w:t>
      </w:r>
      <w:proofErr w:type="gramStart"/>
      <w:r>
        <w:t>performs</w:t>
      </w:r>
      <w:proofErr w:type="gramEnd"/>
      <w:r>
        <w:t xml:space="preserve"> all unit conversions needed to obtain </w:t>
      </w:r>
      <w:r>
        <w:rPr>
          <w:rFonts w:cstheme="minorHAnsi"/>
        </w:rPr>
        <w:t>Δ</w:t>
      </w:r>
      <w:r>
        <w:t xml:space="preserve">N and </w:t>
      </w:r>
      <w:r>
        <w:rPr>
          <w:rFonts w:cstheme="minorHAnsi"/>
        </w:rPr>
        <w:t>Δ</w:t>
      </w:r>
      <w:r>
        <w:t>P in carriers/nm</w:t>
      </w:r>
      <w:r>
        <w:rPr>
          <w:vertAlign w:val="superscript"/>
        </w:rPr>
        <w:t>3</w:t>
      </w:r>
      <w:r>
        <w:t xml:space="preserve"> from values inputted in the listed units.</w:t>
      </w:r>
    </w:p>
    <w:p w14:paraId="3CB3759C" w14:textId="5F0BA9FB" w:rsidR="008D7A72" w:rsidRDefault="00EF7B9E" w:rsidP="008D7A72">
      <w:pPr>
        <w:pStyle w:val="Heading2"/>
      </w:pPr>
      <w:r>
        <w:br w:type="column"/>
      </w:r>
      <w:r w:rsidR="00C243F8">
        <w:lastRenderedPageBreak/>
        <w:br w:type="column"/>
      </w:r>
      <w:r w:rsidR="00525D00">
        <w:t>Parameter Toolkit</w:t>
      </w:r>
    </w:p>
    <w:p w14:paraId="02129B2A" w14:textId="4CEBD72C" w:rsidR="00EF7B9E" w:rsidRDefault="00E36C1D" w:rsidP="00EF7B9E">
      <w:r>
        <w:rPr>
          <w:noProof/>
        </w:rPr>
        <mc:AlternateContent>
          <mc:Choice Requires="wps">
            <w:drawing>
              <wp:anchor distT="0" distB="0" distL="114300" distR="114300" simplePos="0" relativeHeight="251701248" behindDoc="0" locked="0" layoutInCell="1" allowOverlap="1" wp14:anchorId="7D735307" wp14:editId="54BE5337">
                <wp:simplePos x="0" y="0"/>
                <wp:positionH relativeFrom="column">
                  <wp:posOffset>1099185</wp:posOffset>
                </wp:positionH>
                <wp:positionV relativeFrom="paragraph">
                  <wp:posOffset>386715</wp:posOffset>
                </wp:positionV>
                <wp:extent cx="333375" cy="1857375"/>
                <wp:effectExtent l="0" t="76200" r="28575" b="28575"/>
                <wp:wrapNone/>
                <wp:docPr id="202" name="Right Brace 202"/>
                <wp:cNvGraphicFramePr/>
                <a:graphic xmlns:a="http://schemas.openxmlformats.org/drawingml/2006/main">
                  <a:graphicData uri="http://schemas.microsoft.com/office/word/2010/wordprocessingShape">
                    <wps:wsp>
                      <wps:cNvSpPr/>
                      <wps:spPr>
                        <a:xfrm rot="16200000">
                          <a:off x="0" y="0"/>
                          <a:ext cx="333375" cy="18573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D83F3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02" o:spid="_x0000_s1026" type="#_x0000_t88" style="position:absolute;margin-left:86.55pt;margin-top:30.45pt;width:26.25pt;height:146.25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" adj="323" strokecolor="#4472c4 [3204]" strokeweight=".5pt">
                <v:stroke joinstyle="miter"/>
              </v:shape>
            </w:pict>
          </mc:Fallback>
        </mc:AlternateContent>
      </w:r>
      <w:r w:rsidR="00EF7B9E">
        <w:t xml:space="preserve">The </w:t>
      </w:r>
      <w:r w:rsidR="00525D00">
        <w:t>Parameter Toolkit</w:t>
      </w:r>
      <w:r w:rsidR="00EF7B9E">
        <w:t xml:space="preserve"> offers a fast, versatile way to sketch initial condition profiles </w:t>
      </w:r>
      <w:r w:rsidR="00381F44">
        <w:t>by inputting a list of mathematical rules</w:t>
      </w:r>
      <w:r w:rsidR="00FB4884">
        <w:t xml:space="preserve">. Key parts of this interface are: </w:t>
      </w:r>
    </w:p>
    <w:p w14:paraId="62943569" w14:textId="145AE7DD" w:rsidR="00C243F8" w:rsidRDefault="00E36C1D" w:rsidP="00EF7B9E">
      <w:r>
        <w:rPr>
          <w:noProof/>
        </w:rPr>
        <mc:AlternateContent>
          <mc:Choice Requires="wps">
            <w:drawing>
              <wp:anchor distT="0" distB="0" distL="114300" distR="114300" simplePos="0" relativeHeight="251700224" behindDoc="0" locked="0" layoutInCell="1" allowOverlap="1" wp14:anchorId="0C66BE8B" wp14:editId="59B90918">
                <wp:simplePos x="0" y="0"/>
                <wp:positionH relativeFrom="column">
                  <wp:posOffset>3398520</wp:posOffset>
                </wp:positionH>
                <wp:positionV relativeFrom="paragraph">
                  <wp:posOffset>775970</wp:posOffset>
                </wp:positionV>
                <wp:extent cx="219075" cy="510540"/>
                <wp:effectExtent l="0" t="0" r="47625" b="22860"/>
                <wp:wrapNone/>
                <wp:docPr id="201" name="Right Brace 201"/>
                <wp:cNvGraphicFramePr/>
                <a:graphic xmlns:a="http://schemas.openxmlformats.org/drawingml/2006/main">
                  <a:graphicData uri="http://schemas.microsoft.com/office/word/2010/wordprocessingShape">
                    <wps:wsp>
                      <wps:cNvSpPr/>
                      <wps:spPr>
                        <a:xfrm>
                          <a:off x="0" y="0"/>
                          <a:ext cx="219075" cy="5105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1055DA" id="Right Brace 201" o:spid="_x0000_s1026" type="#_x0000_t88" style="position:absolute;margin-left:267.6pt;margin-top:61.1pt;width:17.25pt;height:40.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" adj="772" strokecolor="#4472c4 [3204]" strokeweight=".5pt">
                <v:stroke joinstyle="miter"/>
              </v:shape>
            </w:pict>
          </mc:Fallback>
        </mc:AlternateContent>
      </w:r>
      <w:r w:rsidRPr="00FB4884">
        <w:rPr>
          <w:noProof/>
        </w:rPr>
        <mc:AlternateContent>
          <mc:Choice Requires="wps">
            <w:drawing>
              <wp:anchor distT="45720" distB="45720" distL="114300" distR="114300" simplePos="0" relativeHeight="251699200" behindDoc="0" locked="0" layoutInCell="1" allowOverlap="1" wp14:anchorId="7277FE99" wp14:editId="17699344">
                <wp:simplePos x="0" y="0"/>
                <wp:positionH relativeFrom="column">
                  <wp:posOffset>3669665</wp:posOffset>
                </wp:positionH>
                <wp:positionV relativeFrom="paragraph">
                  <wp:posOffset>890270</wp:posOffset>
                </wp:positionV>
                <wp:extent cx="252095" cy="243840"/>
                <wp:effectExtent l="0" t="0" r="14605" b="2286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243840"/>
                        </a:xfrm>
                        <a:prstGeom prst="rect">
                          <a:avLst/>
                        </a:prstGeom>
                        <a:solidFill>
                          <a:srgbClr val="FFFFFF"/>
                        </a:solidFill>
                        <a:ln w="9525">
                          <a:solidFill>
                            <a:srgbClr val="000000"/>
                          </a:solidFill>
                          <a:miter lim="800000"/>
                          <a:headEnd/>
                          <a:tailEnd/>
                        </a:ln>
                      </wps:spPr>
                      <wps:txbx>
                        <w:txbxContent>
                          <w:p w14:paraId="2CAA2220" w14:textId="192BBF46" w:rsidR="0097339F" w:rsidRDefault="0097339F" w:rsidP="00913926">
                            <w:pPr>
                              <w:rPr>
                                <w:b/>
                                <w:bCs/>
                              </w:rPr>
                            </w:pPr>
                            <w:r>
                              <w:rPr>
                                <w:b/>
                                <w:bCs/>
                              </w:rPr>
                              <w:t>5</w:t>
                            </w:r>
                            <w:r>
                              <w:t xml:space="preserve">1. </w:t>
                            </w:r>
                            <w:r>
                              <w:rPr>
                                <w:b/>
                                <w:bCs/>
                              </w:rPr>
                              <w:t>Initial Condition Subtabs</w:t>
                            </w:r>
                          </w:p>
                          <w:p w14:paraId="15EBFD72" w14:textId="77777777" w:rsidR="0097339F" w:rsidRDefault="0097339F" w:rsidP="00913926">
                            <w:pPr>
                              <w:ind w:left="360"/>
                              <w:jc w:val="both"/>
                            </w:pPr>
                            <w:r>
                              <w:t>The Inputs Tab itself contains three subtabs – Analytical Initial Condition, Heuristic Initial Condition, and Explicit Initial Condition. These three subtabs correspond to three methods available to generate initial condition distributions and affect the layout presented in [6].</w:t>
                            </w:r>
                          </w:p>
                          <w:p w14:paraId="1966AD66" w14:textId="77777777" w:rsidR="0097339F" w:rsidRDefault="0097339F" w:rsidP="00913926">
                            <w:pPr>
                              <w:jc w:val="both"/>
                              <w:rPr>
                                <w:b/>
                                <w:bCs/>
                              </w:rPr>
                            </w:pPr>
                            <w:r>
                              <w:t xml:space="preserve">2. </w:t>
                            </w:r>
                            <w:r>
                              <w:rPr>
                                <w:b/>
                                <w:bCs/>
                              </w:rPr>
                              <w:t>Save and Load Buttons</w:t>
                            </w:r>
                          </w:p>
                          <w:p w14:paraId="1316D143" w14:textId="77777777" w:rsidR="0097339F" w:rsidRDefault="0097339F" w:rsidP="00913926">
                            <w:pPr>
                              <w:ind w:left="360"/>
                              <w:jc w:val="both"/>
                            </w:pPr>
                            <w:r>
                              <w:t xml:space="preserve">These are used to import and export initial condition files, discussed further in the sections </w:t>
                            </w:r>
                            <w:r>
                              <w:rPr>
                                <w:i/>
                                <w:iCs/>
                              </w:rPr>
                              <w:t>Importing Initial Condition Files</w:t>
                            </w:r>
                            <w:r>
                              <w:t xml:space="preserve"> and </w:t>
                            </w:r>
                            <w:r>
                              <w:rPr>
                                <w:i/>
                                <w:iCs/>
                              </w:rPr>
                              <w:t>Exporting Initial Condition Files</w:t>
                            </w:r>
                            <w:r>
                              <w:t>.</w:t>
                            </w:r>
                          </w:p>
                          <w:p w14:paraId="6D66BB72" w14:textId="77777777" w:rsidR="0097339F" w:rsidRDefault="0097339F" w:rsidP="00913926">
                            <w:pPr>
                              <w:jc w:val="both"/>
                              <w:rPr>
                                <w:b/>
                                <w:bCs/>
                              </w:rPr>
                            </w:pPr>
                            <w:r>
                              <w:t xml:space="preserve">3. </w:t>
                            </w:r>
                            <w:r>
                              <w:rPr>
                                <w:b/>
                                <w:bCs/>
                              </w:rPr>
                              <w:t>Parameter Input Boxes</w:t>
                            </w:r>
                          </w:p>
                          <w:p w14:paraId="193208E4" w14:textId="77777777" w:rsidR="0097339F" w:rsidRDefault="0097339F" w:rsidP="00913926">
                            <w:pPr>
                              <w:ind w:left="360"/>
                              <w:jc w:val="both"/>
                            </w:pPr>
                            <w:r>
                              <w:t>The list of system parameters, coefficients, and grid point spacing required by TEDs should be entered in these boxes. The values of the units entered must have the units indicated by the labels to the left of each box.</w:t>
                            </w:r>
                          </w:p>
                          <w:p w14:paraId="2F8BCBB3" w14:textId="77777777" w:rsidR="0097339F" w:rsidRDefault="0097339F" w:rsidP="00913926">
                            <w:pPr>
                              <w:jc w:val="both"/>
                              <w:rPr>
                                <w:b/>
                                <w:bCs/>
                              </w:rPr>
                            </w:pPr>
                            <w:r>
                              <w:t xml:space="preserve">4. </w:t>
                            </w:r>
                            <w:r>
                              <w:rPr>
                                <w:b/>
                                <w:bCs/>
                              </w:rPr>
                              <w:t>Status Window</w:t>
                            </w:r>
                          </w:p>
                          <w:p w14:paraId="211266B3" w14:textId="77777777" w:rsidR="0097339F" w:rsidRDefault="0097339F" w:rsidP="00913926">
                            <w:pPr>
                              <w:ind w:left="360"/>
                              <w:jc w:val="both"/>
                            </w:pPr>
                            <w:r>
                              <w:t>This box displays status and error messages associated with managing the initial conditions. If a problem occurs while importing, editing, or exporting an initial condition, the issue will be named in this box.</w:t>
                            </w:r>
                          </w:p>
                          <w:p w14:paraId="1EA2E258" w14:textId="59FA9E3E" w:rsidR="0097339F" w:rsidRPr="005D41C6" w:rsidRDefault="0097339F" w:rsidP="00913926">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7FE99" id="_x0000_s1038" type="#_x0000_t202" style="position:absolute;margin-left:288.95pt;margin-top:70.1pt;width:19.85pt;height:19.2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">
                <v:textbox>
                  <w:txbxContent>
                    <w:p w14:paraId="2CAA2220" w14:textId="192BBF46" w:rsidR="0097339F" w:rsidRDefault="0097339F" w:rsidP="00913926">
                      <w:pPr>
                        <w:rPr>
                          <w:b/>
                          <w:bCs/>
                        </w:rPr>
                      </w:pPr>
                      <w:r>
                        <w:rPr>
                          <w:b/>
                          <w:bCs/>
                        </w:rPr>
                        <w:t>5</w:t>
                      </w:r>
                      <w:r>
                        <w:t xml:space="preserve">1. </w:t>
                      </w:r>
                      <w:r>
                        <w:rPr>
                          <w:b/>
                          <w:bCs/>
                        </w:rPr>
                        <w:t>Initial Condition Subtabs</w:t>
                      </w:r>
                    </w:p>
                    <w:p w14:paraId="15EBFD72" w14:textId="77777777" w:rsidR="0097339F" w:rsidRDefault="0097339F" w:rsidP="00913926">
                      <w:pPr>
                        <w:ind w:left="360"/>
                        <w:jc w:val="both"/>
                      </w:pPr>
                      <w:r>
                        <w:t>The Inputs Tab itself contains three subtabs – Analytical Initial Condition, Heuristic Initial Condition, and Explicit Initial Condition. These three subtabs correspond to three methods available to generate initial condition distributions and affect the layout presented in [6].</w:t>
                      </w:r>
                    </w:p>
                    <w:p w14:paraId="1966AD66" w14:textId="77777777" w:rsidR="0097339F" w:rsidRDefault="0097339F" w:rsidP="00913926">
                      <w:pPr>
                        <w:jc w:val="both"/>
                        <w:rPr>
                          <w:b/>
                          <w:bCs/>
                        </w:rPr>
                      </w:pPr>
                      <w:r>
                        <w:t xml:space="preserve">2. </w:t>
                      </w:r>
                      <w:r>
                        <w:rPr>
                          <w:b/>
                          <w:bCs/>
                        </w:rPr>
                        <w:t>Save and Load Buttons</w:t>
                      </w:r>
                    </w:p>
                    <w:p w14:paraId="1316D143" w14:textId="77777777" w:rsidR="0097339F" w:rsidRDefault="0097339F" w:rsidP="00913926">
                      <w:pPr>
                        <w:ind w:left="360"/>
                        <w:jc w:val="both"/>
                      </w:pPr>
                      <w:r>
                        <w:t xml:space="preserve">These are used to import and export initial condition files, discussed further in the sections </w:t>
                      </w:r>
                      <w:r>
                        <w:rPr>
                          <w:i/>
                          <w:iCs/>
                        </w:rPr>
                        <w:t>Importing Initial Condition Files</w:t>
                      </w:r>
                      <w:r>
                        <w:t xml:space="preserve"> and </w:t>
                      </w:r>
                      <w:r>
                        <w:rPr>
                          <w:i/>
                          <w:iCs/>
                        </w:rPr>
                        <w:t>Exporting Initial Condition Files</w:t>
                      </w:r>
                      <w:r>
                        <w:t>.</w:t>
                      </w:r>
                    </w:p>
                    <w:p w14:paraId="6D66BB72" w14:textId="77777777" w:rsidR="0097339F" w:rsidRDefault="0097339F" w:rsidP="00913926">
                      <w:pPr>
                        <w:jc w:val="both"/>
                        <w:rPr>
                          <w:b/>
                          <w:bCs/>
                        </w:rPr>
                      </w:pPr>
                      <w:r>
                        <w:t xml:space="preserve">3. </w:t>
                      </w:r>
                      <w:r>
                        <w:rPr>
                          <w:b/>
                          <w:bCs/>
                        </w:rPr>
                        <w:t>Parameter Input Boxes</w:t>
                      </w:r>
                    </w:p>
                    <w:p w14:paraId="193208E4" w14:textId="77777777" w:rsidR="0097339F" w:rsidRDefault="0097339F" w:rsidP="00913926">
                      <w:pPr>
                        <w:ind w:left="360"/>
                        <w:jc w:val="both"/>
                      </w:pPr>
                      <w:r>
                        <w:t>The list of system parameters, coefficients, and grid point spacing required by TEDs should be entered in these boxes. The values of the units entered must have the units indicated by the labels to the left of each box.</w:t>
                      </w:r>
                    </w:p>
                    <w:p w14:paraId="2F8BCBB3" w14:textId="77777777" w:rsidR="0097339F" w:rsidRDefault="0097339F" w:rsidP="00913926">
                      <w:pPr>
                        <w:jc w:val="both"/>
                        <w:rPr>
                          <w:b/>
                          <w:bCs/>
                        </w:rPr>
                      </w:pPr>
                      <w:r>
                        <w:t xml:space="preserve">4. </w:t>
                      </w:r>
                      <w:r>
                        <w:rPr>
                          <w:b/>
                          <w:bCs/>
                        </w:rPr>
                        <w:t>Status Window</w:t>
                      </w:r>
                    </w:p>
                    <w:p w14:paraId="211266B3" w14:textId="77777777" w:rsidR="0097339F" w:rsidRDefault="0097339F" w:rsidP="00913926">
                      <w:pPr>
                        <w:ind w:left="360"/>
                        <w:jc w:val="both"/>
                      </w:pPr>
                      <w:r>
                        <w:t>This box displays status and error messages associated with managing the initial conditions. If a problem occurs while importing, editing, or exporting an initial condition, the issue will be named in this box.</w:t>
                      </w:r>
                    </w:p>
                    <w:p w14:paraId="1EA2E258" w14:textId="59FA9E3E" w:rsidR="0097339F" w:rsidRPr="005D41C6" w:rsidRDefault="0097339F" w:rsidP="00913926">
                      <w:pPr>
                        <w:rPr>
                          <w:b/>
                          <w:bCs/>
                        </w:rPr>
                      </w:pPr>
                    </w:p>
                  </w:txbxContent>
                </v:textbox>
              </v:shape>
            </w:pict>
          </mc:Fallback>
        </mc:AlternateContent>
      </w:r>
      <w:r w:rsidRPr="00FB4884">
        <w:rPr>
          <w:noProof/>
        </w:rPr>
        <mc:AlternateContent>
          <mc:Choice Requires="wps">
            <w:drawing>
              <wp:anchor distT="45720" distB="45720" distL="114300" distR="114300" simplePos="0" relativeHeight="251697152" behindDoc="0" locked="0" layoutInCell="1" allowOverlap="1" wp14:anchorId="2EA67A86" wp14:editId="7E46267A">
                <wp:simplePos x="0" y="0"/>
                <wp:positionH relativeFrom="column">
                  <wp:posOffset>1146810</wp:posOffset>
                </wp:positionH>
                <wp:positionV relativeFrom="paragraph">
                  <wp:posOffset>425450</wp:posOffset>
                </wp:positionV>
                <wp:extent cx="252095" cy="243840"/>
                <wp:effectExtent l="0" t="0" r="14605" b="2286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243840"/>
                        </a:xfrm>
                        <a:prstGeom prst="rect">
                          <a:avLst/>
                        </a:prstGeom>
                        <a:solidFill>
                          <a:srgbClr val="FFFFFF"/>
                        </a:solidFill>
                        <a:ln w="9525">
                          <a:solidFill>
                            <a:srgbClr val="000000"/>
                          </a:solidFill>
                          <a:miter lim="800000"/>
                          <a:headEnd/>
                          <a:tailEnd/>
                        </a:ln>
                      </wps:spPr>
                      <wps:txbx>
                        <w:txbxContent>
                          <w:p w14:paraId="47E9107E" w14:textId="0F431574" w:rsidR="0097339F" w:rsidRPr="005D41C6" w:rsidRDefault="0097339F" w:rsidP="00913926">
                            <w:pPr>
                              <w:rPr>
                                <w:b/>
                                <w:bCs/>
                              </w:rPr>
                            </w:pPr>
                            <w:r>
                              <w:rPr>
                                <w:b/>
                                <w:bC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67A86" id="_x0000_s1039" type="#_x0000_t202" style="position:absolute;margin-left:90.3pt;margin-top:33.5pt;width:19.85pt;height:19.2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">
                <v:textbox>
                  <w:txbxContent>
                    <w:p w14:paraId="47E9107E" w14:textId="0F431574" w:rsidR="0097339F" w:rsidRPr="005D41C6" w:rsidRDefault="0097339F" w:rsidP="00913926">
                      <w:pPr>
                        <w:rPr>
                          <w:b/>
                          <w:bCs/>
                        </w:rPr>
                      </w:pPr>
                      <w:r>
                        <w:rPr>
                          <w:b/>
                          <w:bCs/>
                        </w:rPr>
                        <w:t>4</w:t>
                      </w:r>
                    </w:p>
                  </w:txbxContent>
                </v:textbox>
              </v:shape>
            </w:pict>
          </mc:Fallback>
        </mc:AlternateContent>
      </w:r>
      <w:r w:rsidR="00525D00" w:rsidRPr="00FB4884">
        <w:rPr>
          <w:noProof/>
        </w:rPr>
        <mc:AlternateContent>
          <mc:Choice Requires="wps">
            <w:drawing>
              <wp:anchor distT="0" distB="0" distL="114300" distR="114300" simplePos="0" relativeHeight="251768832" behindDoc="0" locked="0" layoutInCell="1" allowOverlap="1" wp14:anchorId="31E8D27A" wp14:editId="643F19D1">
                <wp:simplePos x="0" y="0"/>
                <wp:positionH relativeFrom="column">
                  <wp:posOffset>4526914</wp:posOffset>
                </wp:positionH>
                <wp:positionV relativeFrom="paragraph">
                  <wp:posOffset>428624</wp:posOffset>
                </wp:positionV>
                <wp:extent cx="128905" cy="50165"/>
                <wp:effectExtent l="38100" t="19050" r="23495" b="64135"/>
                <wp:wrapNone/>
                <wp:docPr id="25" name="Straight Arrow Connector 25"/>
                <wp:cNvGraphicFramePr/>
                <a:graphic xmlns:a="http://schemas.openxmlformats.org/drawingml/2006/main">
                  <a:graphicData uri="http://schemas.microsoft.com/office/word/2010/wordprocessingShape">
                    <wps:wsp>
                      <wps:cNvCnPr/>
                      <wps:spPr>
                        <a:xfrm flipH="1">
                          <a:off x="0" y="0"/>
                          <a:ext cx="128905" cy="501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1C0261" id="_x0000_t32" coordsize="21600,21600" o:spt="32" o:oned="t" path="m,l21600,21600e" filled="f">
                <v:path arrowok="t" fillok="f" o:connecttype="none"/>
                <o:lock v:ext="edit" shapetype="t"/>
              </v:shapetype>
              <v:shape id="Straight Arrow Connector 25" o:spid="_x0000_s1026" type="#_x0000_t32" style="position:absolute;margin-left:356.45pt;margin-top:33.75pt;width:10.15pt;height:3.95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" strokecolor="#4472c4 [3204]" strokeweight=".5pt">
                <v:stroke endarrow="block" joinstyle="miter"/>
              </v:shape>
            </w:pict>
          </mc:Fallback>
        </mc:AlternateContent>
      </w:r>
      <w:r w:rsidR="00525D00" w:rsidRPr="00FB4884">
        <w:rPr>
          <w:noProof/>
        </w:rPr>
        <mc:AlternateContent>
          <mc:Choice Requires="wps">
            <w:drawing>
              <wp:anchor distT="45720" distB="45720" distL="114300" distR="114300" simplePos="0" relativeHeight="251766784" behindDoc="0" locked="0" layoutInCell="1" allowOverlap="1" wp14:anchorId="35CB2D50" wp14:editId="63CE5EBC">
                <wp:simplePos x="0" y="0"/>
                <wp:positionH relativeFrom="margin">
                  <wp:align>right</wp:align>
                </wp:positionH>
                <wp:positionV relativeFrom="paragraph">
                  <wp:posOffset>311150</wp:posOffset>
                </wp:positionV>
                <wp:extent cx="252095" cy="243840"/>
                <wp:effectExtent l="0" t="0" r="14605" b="2286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243840"/>
                        </a:xfrm>
                        <a:prstGeom prst="rect">
                          <a:avLst/>
                        </a:prstGeom>
                        <a:solidFill>
                          <a:srgbClr val="FFFFFF"/>
                        </a:solidFill>
                        <a:ln w="9525">
                          <a:solidFill>
                            <a:srgbClr val="000000"/>
                          </a:solidFill>
                          <a:miter lim="800000"/>
                          <a:headEnd/>
                          <a:tailEnd/>
                        </a:ln>
                      </wps:spPr>
                      <wps:txbx>
                        <w:txbxContent>
                          <w:p w14:paraId="30111415" w14:textId="77777777" w:rsidR="0097339F" w:rsidRPr="005D41C6" w:rsidRDefault="0097339F" w:rsidP="00525D00">
                            <w:pPr>
                              <w:rPr>
                                <w:b/>
                                <w:bCs/>
                              </w:rPr>
                            </w:pPr>
                            <w:r>
                              <w:rPr>
                                <w:b/>
                                <w:bC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B2D50" id="_x0000_s1040" type="#_x0000_t202" style="position:absolute;margin-left:-31.35pt;margin-top:24.5pt;width:19.85pt;height:19.2pt;z-index:2517667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">
                <v:textbox>
                  <w:txbxContent>
                    <w:p w14:paraId="30111415" w14:textId="77777777" w:rsidR="0097339F" w:rsidRPr="005D41C6" w:rsidRDefault="0097339F" w:rsidP="00525D00">
                      <w:pPr>
                        <w:rPr>
                          <w:b/>
                          <w:bCs/>
                        </w:rPr>
                      </w:pPr>
                      <w:r>
                        <w:rPr>
                          <w:b/>
                          <w:bCs/>
                        </w:rPr>
                        <w:t>3</w:t>
                      </w:r>
                    </w:p>
                  </w:txbxContent>
                </v:textbox>
                <w10:wrap anchorx="margin"/>
              </v:shape>
            </w:pict>
          </mc:Fallback>
        </mc:AlternateContent>
      </w:r>
      <w:r w:rsidR="00525D00" w:rsidRPr="00FB4884">
        <w:rPr>
          <w:noProof/>
        </w:rPr>
        <mc:AlternateContent>
          <mc:Choice Requires="wps">
            <w:drawing>
              <wp:anchor distT="0" distB="0" distL="114300" distR="114300" simplePos="0" relativeHeight="251764736" behindDoc="0" locked="0" layoutInCell="1" allowOverlap="1" wp14:anchorId="36663B86" wp14:editId="7F153D24">
                <wp:simplePos x="0" y="0"/>
                <wp:positionH relativeFrom="column">
                  <wp:posOffset>4015740</wp:posOffset>
                </wp:positionH>
                <wp:positionV relativeFrom="paragraph">
                  <wp:posOffset>227330</wp:posOffset>
                </wp:positionV>
                <wp:extent cx="388620" cy="731520"/>
                <wp:effectExtent l="38100" t="38100" r="30480" b="30480"/>
                <wp:wrapNone/>
                <wp:docPr id="2" name="Straight Arrow Connector 2"/>
                <wp:cNvGraphicFramePr/>
                <a:graphic xmlns:a="http://schemas.openxmlformats.org/drawingml/2006/main">
                  <a:graphicData uri="http://schemas.microsoft.com/office/word/2010/wordprocessingShape">
                    <wps:wsp>
                      <wps:cNvCnPr/>
                      <wps:spPr>
                        <a:xfrm flipH="1" flipV="1">
                          <a:off x="0" y="0"/>
                          <a:ext cx="38862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2FEF4" id="Straight Arrow Connector 2" o:spid="_x0000_s1026" type="#_x0000_t32" style="position:absolute;margin-left:316.2pt;margin-top:17.9pt;width:30.6pt;height:57.6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" strokecolor="#4472c4 [3204]" strokeweight=".5pt">
                <v:stroke endarrow="block" joinstyle="miter"/>
              </v:shape>
            </w:pict>
          </mc:Fallback>
        </mc:AlternateContent>
      </w:r>
      <w:r w:rsidR="00525D00" w:rsidRPr="00FB4884">
        <w:rPr>
          <w:noProof/>
        </w:rPr>
        <mc:AlternateContent>
          <mc:Choice Requires="wps">
            <w:drawing>
              <wp:anchor distT="0" distB="0" distL="114300" distR="114300" simplePos="0" relativeHeight="251695104" behindDoc="0" locked="0" layoutInCell="1" allowOverlap="1" wp14:anchorId="412E730F" wp14:editId="6CD78F07">
                <wp:simplePos x="0" y="0"/>
                <wp:positionH relativeFrom="column">
                  <wp:posOffset>3970019</wp:posOffset>
                </wp:positionH>
                <wp:positionV relativeFrom="paragraph">
                  <wp:posOffset>760729</wp:posOffset>
                </wp:positionV>
                <wp:extent cx="445135" cy="230505"/>
                <wp:effectExtent l="38100" t="38100" r="31115" b="36195"/>
                <wp:wrapNone/>
                <wp:docPr id="198" name="Straight Arrow Connector 198"/>
                <wp:cNvGraphicFramePr/>
                <a:graphic xmlns:a="http://schemas.openxmlformats.org/drawingml/2006/main">
                  <a:graphicData uri="http://schemas.microsoft.com/office/word/2010/wordprocessingShape">
                    <wps:wsp>
                      <wps:cNvCnPr/>
                      <wps:spPr>
                        <a:xfrm flipH="1" flipV="1">
                          <a:off x="0" y="0"/>
                          <a:ext cx="445135" cy="230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18224C" id="Straight Arrow Connector 198" o:spid="_x0000_s1026" type="#_x0000_t32" style="position:absolute;margin-left:312.6pt;margin-top:59.9pt;width:35.05pt;height:18.1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" strokecolor="#4472c4 [3204]" strokeweight=".5pt">
                <v:stroke endarrow="block" joinstyle="miter"/>
              </v:shape>
            </w:pict>
          </mc:Fallback>
        </mc:AlternateContent>
      </w:r>
      <w:r w:rsidR="00FB4884" w:rsidRPr="00FB4884">
        <w:rPr>
          <w:noProof/>
        </w:rPr>
        <mc:AlternateContent>
          <mc:Choice Requires="wps">
            <w:drawing>
              <wp:anchor distT="45720" distB="45720" distL="114300" distR="114300" simplePos="0" relativeHeight="251694080" behindDoc="0" locked="0" layoutInCell="1" allowOverlap="1" wp14:anchorId="3E21DD21" wp14:editId="7E7DCE5E">
                <wp:simplePos x="0" y="0"/>
                <wp:positionH relativeFrom="column">
                  <wp:posOffset>4295775</wp:posOffset>
                </wp:positionH>
                <wp:positionV relativeFrom="paragraph">
                  <wp:posOffset>989330</wp:posOffset>
                </wp:positionV>
                <wp:extent cx="252095" cy="243840"/>
                <wp:effectExtent l="0" t="0" r="14605" b="2286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243840"/>
                        </a:xfrm>
                        <a:prstGeom prst="rect">
                          <a:avLst/>
                        </a:prstGeom>
                        <a:solidFill>
                          <a:srgbClr val="FFFFFF"/>
                        </a:solidFill>
                        <a:ln w="9525">
                          <a:solidFill>
                            <a:srgbClr val="000000"/>
                          </a:solidFill>
                          <a:miter lim="800000"/>
                          <a:headEnd/>
                          <a:tailEnd/>
                        </a:ln>
                      </wps:spPr>
                      <wps:txbx>
                        <w:txbxContent>
                          <w:p w14:paraId="12996F8C" w14:textId="344C11F4" w:rsidR="0097339F" w:rsidRPr="005D41C6" w:rsidRDefault="0097339F" w:rsidP="00FB4884">
                            <w:pPr>
                              <w:rPr>
                                <w:b/>
                                <w:bCs/>
                              </w:rPr>
                            </w:pPr>
                            <w:r>
                              <w:rPr>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1DD21" id="_x0000_s1041" type="#_x0000_t202" style="position:absolute;margin-left:338.25pt;margin-top:77.9pt;width:19.85pt;height:19.2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">
                <v:textbox>
                  <w:txbxContent>
                    <w:p w14:paraId="12996F8C" w14:textId="344C11F4" w:rsidR="0097339F" w:rsidRPr="005D41C6" w:rsidRDefault="0097339F" w:rsidP="00FB4884">
                      <w:pPr>
                        <w:rPr>
                          <w:b/>
                          <w:bCs/>
                        </w:rPr>
                      </w:pPr>
                      <w:r>
                        <w:rPr>
                          <w:b/>
                          <w:bCs/>
                        </w:rPr>
                        <w:t>2</w:t>
                      </w:r>
                    </w:p>
                  </w:txbxContent>
                </v:textbox>
              </v:shape>
            </w:pict>
          </mc:Fallback>
        </mc:AlternateContent>
      </w:r>
      <w:r w:rsidR="00FB4884" w:rsidRPr="00FB4884">
        <w:rPr>
          <w:noProof/>
        </w:rPr>
        <mc:AlternateContent>
          <mc:Choice Requires="wps">
            <w:drawing>
              <wp:anchor distT="45720" distB="45720" distL="114300" distR="114300" simplePos="0" relativeHeight="251691008" behindDoc="0" locked="0" layoutInCell="1" allowOverlap="1" wp14:anchorId="6B09E20A" wp14:editId="3349E1D6">
                <wp:simplePos x="0" y="0"/>
                <wp:positionH relativeFrom="column">
                  <wp:posOffset>2386965</wp:posOffset>
                </wp:positionH>
                <wp:positionV relativeFrom="paragraph">
                  <wp:posOffset>188595</wp:posOffset>
                </wp:positionV>
                <wp:extent cx="259080" cy="243840"/>
                <wp:effectExtent l="0" t="0" r="26670" b="2286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5F4CF25A" w14:textId="77777777" w:rsidR="0097339F" w:rsidRPr="005D41C6" w:rsidRDefault="0097339F" w:rsidP="00FB4884">
                            <w:pPr>
                              <w:rPr>
                                <w:b/>
                                <w:bCs/>
                              </w:rPr>
                            </w:pPr>
                            <w:r w:rsidRPr="005D41C6">
                              <w:rPr>
                                <w:b/>
                                <w:bC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9E20A" id="_x0000_s1042" type="#_x0000_t202" style="position:absolute;margin-left:187.95pt;margin-top:14.85pt;width:20.4pt;height:19.2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">
                <v:textbox>
                  <w:txbxContent>
                    <w:p w14:paraId="5F4CF25A" w14:textId="77777777" w:rsidR="0097339F" w:rsidRPr="005D41C6" w:rsidRDefault="0097339F" w:rsidP="00FB4884">
                      <w:pPr>
                        <w:rPr>
                          <w:b/>
                          <w:bCs/>
                        </w:rPr>
                      </w:pPr>
                      <w:r w:rsidRPr="005D41C6">
                        <w:rPr>
                          <w:b/>
                          <w:bCs/>
                        </w:rPr>
                        <w:t>1</w:t>
                      </w:r>
                    </w:p>
                  </w:txbxContent>
                </v:textbox>
              </v:shape>
            </w:pict>
          </mc:Fallback>
        </mc:AlternateContent>
      </w:r>
      <w:r w:rsidR="00FB4884" w:rsidRPr="00FB4884">
        <w:rPr>
          <w:noProof/>
        </w:rPr>
        <mc:AlternateContent>
          <mc:Choice Requires="wps">
            <w:drawing>
              <wp:anchor distT="0" distB="0" distL="114300" distR="114300" simplePos="0" relativeHeight="251692032" behindDoc="0" locked="0" layoutInCell="1" allowOverlap="1" wp14:anchorId="09AE26AA" wp14:editId="4B5F53EA">
                <wp:simplePos x="0" y="0"/>
                <wp:positionH relativeFrom="column">
                  <wp:posOffset>2219325</wp:posOffset>
                </wp:positionH>
                <wp:positionV relativeFrom="paragraph">
                  <wp:posOffset>241935</wp:posOffset>
                </wp:positionV>
                <wp:extent cx="167640" cy="76200"/>
                <wp:effectExtent l="38100" t="38100" r="22860" b="19050"/>
                <wp:wrapNone/>
                <wp:docPr id="196" name="Straight Arrow Connector 196"/>
                <wp:cNvGraphicFramePr/>
                <a:graphic xmlns:a="http://schemas.openxmlformats.org/drawingml/2006/main">
                  <a:graphicData uri="http://schemas.microsoft.com/office/word/2010/wordprocessingShape">
                    <wps:wsp>
                      <wps:cNvCnPr/>
                      <wps:spPr>
                        <a:xfrm flipH="1" flipV="1">
                          <a:off x="0" y="0"/>
                          <a:ext cx="16764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0D486B" id="Straight Arrow Connector 196" o:spid="_x0000_s1026" type="#_x0000_t32" style="position:absolute;margin-left:174.75pt;margin-top:19.05pt;width:13.2pt;height:6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" strokecolor="#4472c4 [3204]" strokeweight=".5pt">
                <v:stroke endarrow="block" joinstyle="miter"/>
              </v:shape>
            </w:pict>
          </mc:Fallback>
        </mc:AlternateContent>
      </w:r>
      <w:r w:rsidR="00C243F8" w:rsidRPr="00C243F8">
        <w:rPr>
          <w:noProof/>
        </w:rPr>
        <w:drawing>
          <wp:inline distT="0" distB="0" distL="0" distR="0" wp14:anchorId="34612383" wp14:editId="251524E8">
            <wp:extent cx="4588855" cy="1928911"/>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8855" cy="1928911"/>
                    </a:xfrm>
                    <a:prstGeom prst="rect">
                      <a:avLst/>
                    </a:prstGeom>
                  </pic:spPr>
                </pic:pic>
              </a:graphicData>
            </a:graphic>
          </wp:inline>
        </w:drawing>
      </w:r>
    </w:p>
    <w:p w14:paraId="12DF872F" w14:textId="327582CA" w:rsidR="00913926" w:rsidRDefault="00913926" w:rsidP="00913926">
      <w:pPr>
        <w:rPr>
          <w:b/>
          <w:bCs/>
        </w:rPr>
      </w:pPr>
      <w:r>
        <w:t xml:space="preserve">1. </w:t>
      </w:r>
      <w:r w:rsidR="00525D00">
        <w:rPr>
          <w:b/>
          <w:bCs/>
        </w:rPr>
        <w:t>Rule</w:t>
      </w:r>
      <w:r>
        <w:rPr>
          <w:b/>
          <w:bCs/>
        </w:rPr>
        <w:t xml:space="preserve"> List Window</w:t>
      </w:r>
    </w:p>
    <w:p w14:paraId="2451D1DE" w14:textId="4EFBDCEA" w:rsidR="00913926" w:rsidRDefault="00913926" w:rsidP="00913926">
      <w:pPr>
        <w:ind w:left="360"/>
        <w:jc w:val="both"/>
      </w:pPr>
      <w:r>
        <w:t xml:space="preserve">When a new </w:t>
      </w:r>
      <w:r w:rsidR="00525D00">
        <w:t>parameter rule</w:t>
      </w:r>
      <w:r>
        <w:t xml:space="preserve"> is added, a brief description if it will be added to this window. TEDs </w:t>
      </w:r>
      <w:proofErr w:type="gramStart"/>
      <w:r>
        <w:t>applies</w:t>
      </w:r>
      <w:proofErr w:type="gramEnd"/>
      <w:r>
        <w:t xml:space="preserve"> each of these </w:t>
      </w:r>
      <w:r w:rsidR="00525D00">
        <w:t>rules</w:t>
      </w:r>
      <w:r>
        <w:t xml:space="preserve"> one at a time, in order from top to bottom, to construct </w:t>
      </w:r>
      <w:r w:rsidR="00525D00">
        <w:t>space</w:t>
      </w:r>
      <w:r>
        <w:t xml:space="preserve"> distributions for the indicated variable.</w:t>
      </w:r>
      <w:r w:rsidR="00525D00">
        <w:t xml:space="preserve"> Only one variable’s rules are displayed at a time – see [3] for changing which variable is displayed.</w:t>
      </w:r>
    </w:p>
    <w:p w14:paraId="71ED0989" w14:textId="57E22B31" w:rsidR="00913926" w:rsidRDefault="00913926" w:rsidP="00913926">
      <w:pPr>
        <w:jc w:val="both"/>
        <w:rPr>
          <w:b/>
          <w:bCs/>
        </w:rPr>
      </w:pPr>
      <w:r>
        <w:t xml:space="preserve">2. </w:t>
      </w:r>
      <w:r>
        <w:rPr>
          <w:b/>
          <w:bCs/>
        </w:rPr>
        <w:t>Reordering Buttons</w:t>
      </w:r>
    </w:p>
    <w:p w14:paraId="6B58DDD4" w14:textId="632F9DF6" w:rsidR="00525D00" w:rsidRDefault="00525D00" w:rsidP="00525D00">
      <w:pPr>
        <w:ind w:left="360"/>
        <w:jc w:val="both"/>
      </w:pPr>
      <w:r>
        <w:t>Rules</w:t>
      </w:r>
      <w:r w:rsidR="00913926">
        <w:t xml:space="preserve"> in [1] can be selected with a click and can be reordered in the list using these buttons. As mentioned, the order of which heuristics appear in the list is the order in which TEDs will apply them to the distribution.</w:t>
      </w:r>
    </w:p>
    <w:p w14:paraId="34CBE167" w14:textId="76930179" w:rsidR="00525D00" w:rsidRDefault="00525D00" w:rsidP="00525D00">
      <w:pPr>
        <w:jc w:val="both"/>
        <w:rPr>
          <w:b/>
          <w:bCs/>
        </w:rPr>
      </w:pPr>
      <w:r>
        <w:t xml:space="preserve">3. </w:t>
      </w:r>
      <w:r w:rsidR="00E36C1D">
        <w:rPr>
          <w:b/>
          <w:bCs/>
        </w:rPr>
        <w:t>Variable Selection</w:t>
      </w:r>
    </w:p>
    <w:p w14:paraId="00AC7CB1" w14:textId="6A978E09" w:rsidR="00E36C1D" w:rsidRPr="00E36C1D" w:rsidRDefault="00E36C1D" w:rsidP="00E36C1D">
      <w:pPr>
        <w:ind w:left="360"/>
        <w:jc w:val="both"/>
      </w:pPr>
      <w:r>
        <w:t>Select a variable using the drop-down menu and click “Change view” to display that variable’s rule list in [1]. This can also be used to change which variable is plotted in the “Snapshot” plot.</w:t>
      </w:r>
    </w:p>
    <w:p w14:paraId="1A8A19DD" w14:textId="18115215" w:rsidR="00913926" w:rsidRDefault="00E36C1D" w:rsidP="00913926">
      <w:pPr>
        <w:jc w:val="both"/>
        <w:rPr>
          <w:b/>
          <w:bCs/>
        </w:rPr>
      </w:pPr>
      <w:r>
        <w:t>4</w:t>
      </w:r>
      <w:r w:rsidR="00913926">
        <w:t xml:space="preserve">. </w:t>
      </w:r>
      <w:r>
        <w:rPr>
          <w:b/>
          <w:bCs/>
        </w:rPr>
        <w:t>Rule</w:t>
      </w:r>
      <w:r w:rsidR="00913926">
        <w:rPr>
          <w:b/>
          <w:bCs/>
        </w:rPr>
        <w:t xml:space="preserve"> Input Boxes</w:t>
      </w:r>
    </w:p>
    <w:p w14:paraId="3F0EF7C5" w14:textId="2CF681D8" w:rsidR="00913926" w:rsidRPr="00457A1C" w:rsidRDefault="00913926" w:rsidP="00913926">
      <w:pPr>
        <w:ind w:left="360"/>
        <w:jc w:val="both"/>
      </w:pPr>
      <w:r>
        <w:t xml:space="preserve">These items are used to, for a new </w:t>
      </w:r>
      <w:r w:rsidR="00E36C1D">
        <w:t>rule</w:t>
      </w:r>
      <w:r>
        <w:t>, specify the variable for which it should be applied, the mathematical method used to apply it, and the values that the method should use.</w:t>
      </w:r>
      <w:r w:rsidR="00457A1C">
        <w:t xml:space="preserve"> There are four mathematical methods – POINT, FILL, LINE, and EXP, and each of these are discussed in the following section </w:t>
      </w:r>
      <w:r w:rsidR="00E36C1D">
        <w:rPr>
          <w:i/>
          <w:iCs/>
        </w:rPr>
        <w:t>Parameter Toolkit</w:t>
      </w:r>
      <w:r w:rsidR="00457A1C">
        <w:rPr>
          <w:i/>
          <w:iCs/>
        </w:rPr>
        <w:t xml:space="preserve"> Mathematical Methods</w:t>
      </w:r>
      <w:r w:rsidR="00457A1C">
        <w:t>.</w:t>
      </w:r>
    </w:p>
    <w:p w14:paraId="3C441B28" w14:textId="3593A370" w:rsidR="00913926" w:rsidRDefault="00E36C1D" w:rsidP="00913926">
      <w:pPr>
        <w:jc w:val="both"/>
        <w:rPr>
          <w:b/>
          <w:bCs/>
        </w:rPr>
      </w:pPr>
      <w:r>
        <w:t>5</w:t>
      </w:r>
      <w:r w:rsidR="00913926">
        <w:t xml:space="preserve">. </w:t>
      </w:r>
      <w:r w:rsidR="00913926">
        <w:rPr>
          <w:b/>
          <w:bCs/>
        </w:rPr>
        <w:t>Deletion Buttons</w:t>
      </w:r>
    </w:p>
    <w:p w14:paraId="1BD2982A" w14:textId="472CC0AE" w:rsidR="00913926" w:rsidRDefault="00913926" w:rsidP="00913926">
      <w:pPr>
        <w:ind w:left="360"/>
        <w:jc w:val="both"/>
      </w:pPr>
      <w:r>
        <w:t xml:space="preserve">These buttons are used to delete either the selected </w:t>
      </w:r>
      <w:r w:rsidR="00E36C1D">
        <w:t>rule</w:t>
      </w:r>
      <w:r>
        <w:t xml:space="preserve"> or clear all </w:t>
      </w:r>
      <w:r w:rsidR="00E36C1D">
        <w:t>rules</w:t>
      </w:r>
      <w:r>
        <w:t xml:space="preserve"> </w:t>
      </w:r>
      <w:r w:rsidR="00E36C1D">
        <w:t>for</w:t>
      </w:r>
      <w:r>
        <w:t xml:space="preserve"> the </w:t>
      </w:r>
      <w:r w:rsidR="00E36C1D">
        <w:t>currently displayed variable</w:t>
      </w:r>
      <w:r w:rsidR="00457A1C">
        <w:t>.</w:t>
      </w:r>
    </w:p>
    <w:p w14:paraId="3FF62563" w14:textId="77777777" w:rsidR="00457A1C" w:rsidRDefault="00457A1C">
      <w:r>
        <w:br w:type="page"/>
      </w:r>
    </w:p>
    <w:p w14:paraId="128BA57C" w14:textId="2C7A054C" w:rsidR="00913926" w:rsidRPr="00E36C1D" w:rsidRDefault="00457A1C" w:rsidP="00E36C1D">
      <w:pPr>
        <w:pStyle w:val="Heading2"/>
        <w:rPr>
          <w:b/>
          <w:bCs/>
        </w:rPr>
      </w:pPr>
      <w:r>
        <w:lastRenderedPageBreak/>
        <w:br w:type="column"/>
      </w:r>
      <w:bookmarkStart w:id="6" w:name="_Toc37964706"/>
      <w:r w:rsidR="00E36C1D">
        <w:t>Parameter Toolkit</w:t>
      </w:r>
      <w:r>
        <w:t xml:space="preserve"> Mathematical Methods</w:t>
      </w:r>
      <w:bookmarkEnd w:id="6"/>
    </w:p>
    <w:p w14:paraId="3510D2F5" w14:textId="25D6F77E" w:rsidR="00457A1C" w:rsidRDefault="00C80DAB" w:rsidP="00457A1C">
      <w:r>
        <w:t xml:space="preserve">Four </w:t>
      </w:r>
      <w:r w:rsidR="00AF540D">
        <w:t xml:space="preserve">mathematical </w:t>
      </w:r>
      <w:r>
        <w:t xml:space="preserve">methods are available for </w:t>
      </w:r>
      <w:r w:rsidR="00E36C1D">
        <w:t>the parameter toolkit</w:t>
      </w:r>
      <w:r>
        <w:t xml:space="preserve"> – POINT, FILL, LINE, and EXP.</w:t>
      </w:r>
    </w:p>
    <w:p w14:paraId="21B8FD93" w14:textId="0E46B895" w:rsidR="00C80DAB" w:rsidRPr="00457A1C" w:rsidRDefault="00C80DAB" w:rsidP="009318D5">
      <w:pPr>
        <w:jc w:val="both"/>
      </w:pPr>
      <w:r>
        <w:t xml:space="preserve">The POINT method is by far the most straightforward, assigning the Left Bound Value to the selected variable’s initial distribution at the location specified by Left Bound Coordinate. In the following example, this method is applied twice to create </w:t>
      </w:r>
      <w:r w:rsidR="00942879">
        <w:t>a</w:t>
      </w:r>
      <w:r>
        <w:t xml:space="preserve"> very pointy</w:t>
      </w:r>
      <w:r w:rsidR="00377C78">
        <w:t xml:space="preserve"> </w:t>
      </w:r>
      <w:r w:rsidR="00377C78">
        <w:rPr>
          <w:rFonts w:cstheme="minorHAnsi"/>
        </w:rPr>
        <w:t>Δ</w:t>
      </w:r>
      <w:r w:rsidR="00377C78">
        <w:t>P initial distribution.</w:t>
      </w:r>
    </w:p>
    <w:p w14:paraId="6B3D7ED6" w14:textId="5E36EF9E" w:rsidR="00C1726C" w:rsidRDefault="00C243F8" w:rsidP="00377C78">
      <w:pPr>
        <w:jc w:val="center"/>
      </w:pPr>
      <w:r w:rsidRPr="00C243F8">
        <w:rPr>
          <w:noProof/>
        </w:rPr>
        <w:drawing>
          <wp:inline distT="0" distB="0" distL="0" distR="0" wp14:anchorId="75B3E8BD" wp14:editId="2DC8233C">
            <wp:extent cx="4593713" cy="25419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4593713" cy="2541918"/>
                    </a:xfrm>
                    <a:prstGeom prst="rect">
                      <a:avLst/>
                    </a:prstGeom>
                  </pic:spPr>
                </pic:pic>
              </a:graphicData>
            </a:graphic>
          </wp:inline>
        </w:drawing>
      </w:r>
    </w:p>
    <w:p w14:paraId="1649AB33" w14:textId="6762ED1C" w:rsidR="00C243F8" w:rsidRDefault="00C243F8" w:rsidP="00377C78">
      <w:pPr>
        <w:jc w:val="center"/>
      </w:pPr>
      <w:r w:rsidRPr="00C243F8">
        <w:rPr>
          <w:noProof/>
        </w:rPr>
        <w:drawing>
          <wp:inline distT="0" distB="0" distL="0" distR="0" wp14:anchorId="245492AB" wp14:editId="1888F795">
            <wp:extent cx="4050546" cy="2512590"/>
            <wp:effectExtent l="0" t="0" r="762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4050546" cy="2512590"/>
                    </a:xfrm>
                    <a:prstGeom prst="rect">
                      <a:avLst/>
                    </a:prstGeom>
                  </pic:spPr>
                </pic:pic>
              </a:graphicData>
            </a:graphic>
          </wp:inline>
        </w:drawing>
      </w:r>
    </w:p>
    <w:p w14:paraId="591A82AE" w14:textId="388ADC59" w:rsidR="00377C78" w:rsidRDefault="00942879">
      <w:r>
        <w:t>Note that in this example the “symmetric system” flag is activated – which causes the plots to display the symmetric half of this nanowire.</w:t>
      </w:r>
      <w:r w:rsidR="00377C78">
        <w:br w:type="page"/>
      </w:r>
    </w:p>
    <w:p w14:paraId="592F3B7D" w14:textId="66B986BF" w:rsidR="00C243F8" w:rsidRDefault="00377C78" w:rsidP="00377C78">
      <w:pPr>
        <w:jc w:val="both"/>
      </w:pPr>
      <w:r>
        <w:lastRenderedPageBreak/>
        <w:br w:type="column"/>
      </w:r>
      <w:r>
        <w:t>The FILL method fills every space point from the Left Bound Coordinate to the Right Bound Coordinate with the Left Bound Value. This method is useful for specifying regions with constant values and is a special case of the LINE method.</w:t>
      </w:r>
      <w:r w:rsidR="00C243F8" w:rsidRPr="00C243F8">
        <w:rPr>
          <w:noProof/>
        </w:rPr>
        <w:drawing>
          <wp:inline distT="0" distB="0" distL="0" distR="0" wp14:anchorId="524E09E4" wp14:editId="3A490AF2">
            <wp:extent cx="4611979" cy="2640333"/>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4611979" cy="2640333"/>
                    </a:xfrm>
                    <a:prstGeom prst="rect">
                      <a:avLst/>
                    </a:prstGeom>
                  </pic:spPr>
                </pic:pic>
              </a:graphicData>
            </a:graphic>
          </wp:inline>
        </w:drawing>
      </w:r>
    </w:p>
    <w:p w14:paraId="175EEB25" w14:textId="50900750" w:rsidR="00C243F8" w:rsidRDefault="00C243F8" w:rsidP="00EF7B9E">
      <w:r w:rsidRPr="00C243F8">
        <w:rPr>
          <w:noProof/>
        </w:rPr>
        <w:drawing>
          <wp:inline distT="0" distB="0" distL="0" distR="0" wp14:anchorId="0C949BA5" wp14:editId="7D8237E2">
            <wp:extent cx="4441841" cy="279342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
                      <a:extLst>
                        <a:ext uri="{28A0092B-C50C-407E-A947-70E740481C1C}">
                          <a14:useLocalDpi xmlns:a14="http://schemas.microsoft.com/office/drawing/2010/main" val="0"/>
                        </a:ext>
                      </a:extLst>
                    </a:blip>
                    <a:stretch>
                      <a:fillRect/>
                    </a:stretch>
                  </pic:blipFill>
                  <pic:spPr>
                    <a:xfrm>
                      <a:off x="0" y="0"/>
                      <a:ext cx="4441841" cy="2793425"/>
                    </a:xfrm>
                    <a:prstGeom prst="rect">
                      <a:avLst/>
                    </a:prstGeom>
                  </pic:spPr>
                </pic:pic>
              </a:graphicData>
            </a:graphic>
          </wp:inline>
        </w:drawing>
      </w:r>
    </w:p>
    <w:p w14:paraId="40756007" w14:textId="75B71724" w:rsidR="00C243F8" w:rsidRDefault="00A731BB" w:rsidP="0011352D">
      <w:pPr>
        <w:jc w:val="both"/>
      </w:pPr>
      <w:r>
        <w:br w:type="column"/>
      </w:r>
      <w:r>
        <w:lastRenderedPageBreak/>
        <w:br w:type="column"/>
      </w:r>
      <w:r w:rsidR="00377C78">
        <w:t xml:space="preserve">The LINE method assigns the Left Bound Value to the Left Bound Coordinate, assigns the Right Bound Value to the Right Bound Coordinate, and performs linear interpolation to assign values to all intermediate space points. </w:t>
      </w:r>
      <w:r w:rsidR="00EF212C">
        <w:t>Each intermediate point differs from its neighbors by a common</w:t>
      </w:r>
      <w:r w:rsidR="0011352D">
        <w:t xml:space="preserve"> </w:t>
      </w:r>
      <w:r w:rsidR="00EF212C">
        <w:t>difference</w:t>
      </w:r>
      <w:r w:rsidR="0011352D">
        <w:t xml:space="preserve"> value.</w:t>
      </w:r>
      <w:r w:rsidRPr="00A731BB">
        <w:rPr>
          <w:noProof/>
        </w:rPr>
        <w:drawing>
          <wp:inline distT="0" distB="0" distL="0" distR="0" wp14:anchorId="052AD311" wp14:editId="44530C6E">
            <wp:extent cx="4634749" cy="2761236"/>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4634749" cy="2761236"/>
                    </a:xfrm>
                    <a:prstGeom prst="rect">
                      <a:avLst/>
                    </a:prstGeom>
                  </pic:spPr>
                </pic:pic>
              </a:graphicData>
            </a:graphic>
          </wp:inline>
        </w:drawing>
      </w:r>
    </w:p>
    <w:p w14:paraId="36E92A28" w14:textId="46339F06" w:rsidR="00A731BB" w:rsidRDefault="00A731BB" w:rsidP="00EF7B9E">
      <w:r w:rsidRPr="00A731BB">
        <w:rPr>
          <w:noProof/>
        </w:rPr>
        <w:drawing>
          <wp:inline distT="0" distB="0" distL="0" distR="0" wp14:anchorId="5FCCC9D6" wp14:editId="26DDBC16">
            <wp:extent cx="4467335" cy="280576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20">
                      <a:extLst>
                        <a:ext uri="{28A0092B-C50C-407E-A947-70E740481C1C}">
                          <a14:useLocalDpi xmlns:a14="http://schemas.microsoft.com/office/drawing/2010/main" val="0"/>
                        </a:ext>
                      </a:extLst>
                    </a:blip>
                    <a:stretch>
                      <a:fillRect/>
                    </a:stretch>
                  </pic:blipFill>
                  <pic:spPr>
                    <a:xfrm>
                      <a:off x="0" y="0"/>
                      <a:ext cx="4467335" cy="2805765"/>
                    </a:xfrm>
                    <a:prstGeom prst="rect">
                      <a:avLst/>
                    </a:prstGeom>
                  </pic:spPr>
                </pic:pic>
              </a:graphicData>
            </a:graphic>
          </wp:inline>
        </w:drawing>
      </w:r>
    </w:p>
    <w:p w14:paraId="09C9B573" w14:textId="77777777" w:rsidR="00377C78" w:rsidRDefault="00377C78">
      <w:r>
        <w:br w:type="page"/>
      </w:r>
    </w:p>
    <w:p w14:paraId="456872FC" w14:textId="6E11CF1C" w:rsidR="00A731BB" w:rsidRDefault="00377C78" w:rsidP="00EF7B9E">
      <w:r>
        <w:lastRenderedPageBreak/>
        <w:br w:type="column"/>
      </w:r>
      <w:r>
        <w:t xml:space="preserve">The EXP method is </w:t>
      </w:r>
      <w:proofErr w:type="gramStart"/>
      <w:r>
        <w:t>similar to</w:t>
      </w:r>
      <w:proofErr w:type="gramEnd"/>
      <w:r>
        <w:t xml:space="preserve"> LINE, but intermediate space points are instead filled by exponential interpolation between the left and right bounds.</w:t>
      </w:r>
      <w:r w:rsidR="00EF212C">
        <w:t xml:space="preserve"> Each intermediate point differs from its neighbors by a common ratio.</w:t>
      </w:r>
      <w:r w:rsidR="00A731BB" w:rsidRPr="00A731BB">
        <w:rPr>
          <w:noProof/>
        </w:rPr>
        <w:drawing>
          <wp:inline distT="0" distB="0" distL="0" distR="0" wp14:anchorId="2C80A505" wp14:editId="39790C06">
            <wp:extent cx="4578731" cy="267217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21">
                      <a:extLst>
                        <a:ext uri="{28A0092B-C50C-407E-A947-70E740481C1C}">
                          <a14:useLocalDpi xmlns:a14="http://schemas.microsoft.com/office/drawing/2010/main" val="0"/>
                        </a:ext>
                      </a:extLst>
                    </a:blip>
                    <a:stretch>
                      <a:fillRect/>
                    </a:stretch>
                  </pic:blipFill>
                  <pic:spPr>
                    <a:xfrm>
                      <a:off x="0" y="0"/>
                      <a:ext cx="4578731" cy="2672177"/>
                    </a:xfrm>
                    <a:prstGeom prst="rect">
                      <a:avLst/>
                    </a:prstGeom>
                  </pic:spPr>
                </pic:pic>
              </a:graphicData>
            </a:graphic>
          </wp:inline>
        </w:drawing>
      </w:r>
    </w:p>
    <w:p w14:paraId="278D9BCE" w14:textId="353770B3" w:rsidR="00EF212C" w:rsidRDefault="00A731BB" w:rsidP="00EF7B9E">
      <w:r w:rsidRPr="00A731BB">
        <w:rPr>
          <w:noProof/>
        </w:rPr>
        <w:drawing>
          <wp:inline distT="0" distB="0" distL="0" distR="0" wp14:anchorId="690C047A" wp14:editId="2AEB4856">
            <wp:extent cx="4530629" cy="2819059"/>
            <wp:effectExtent l="0" t="0" r="3810" b="6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22">
                      <a:extLst>
                        <a:ext uri="{28A0092B-C50C-407E-A947-70E740481C1C}">
                          <a14:useLocalDpi xmlns:a14="http://schemas.microsoft.com/office/drawing/2010/main" val="0"/>
                        </a:ext>
                      </a:extLst>
                    </a:blip>
                    <a:stretch>
                      <a:fillRect/>
                    </a:stretch>
                  </pic:blipFill>
                  <pic:spPr>
                    <a:xfrm>
                      <a:off x="0" y="0"/>
                      <a:ext cx="4530629" cy="2819059"/>
                    </a:xfrm>
                    <a:prstGeom prst="rect">
                      <a:avLst/>
                    </a:prstGeom>
                  </pic:spPr>
                </pic:pic>
              </a:graphicData>
            </a:graphic>
          </wp:inline>
        </w:drawing>
      </w:r>
    </w:p>
    <w:p w14:paraId="5BED2F13" w14:textId="77777777" w:rsidR="00EF212C" w:rsidRDefault="00EF212C">
      <w:r>
        <w:br w:type="page"/>
      </w:r>
    </w:p>
    <w:p w14:paraId="5D2DCAEE" w14:textId="62836F31" w:rsidR="00A731BB" w:rsidRDefault="00EF212C" w:rsidP="00EF7B9E">
      <w:r>
        <w:lastRenderedPageBreak/>
        <w:br w:type="column"/>
      </w:r>
      <w:r>
        <w:t>These four methods can be combined to set up very complex distributions.</w:t>
      </w:r>
      <w:r w:rsidRPr="00EF212C">
        <w:rPr>
          <w:noProof/>
        </w:rPr>
        <w:drawing>
          <wp:inline distT="0" distB="0" distL="0" distR="0" wp14:anchorId="630804D1" wp14:editId="789FA460">
            <wp:extent cx="4594362" cy="2706756"/>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23">
                      <a:extLst>
                        <a:ext uri="{28A0092B-C50C-407E-A947-70E740481C1C}">
                          <a14:useLocalDpi xmlns:a14="http://schemas.microsoft.com/office/drawing/2010/main" val="0"/>
                        </a:ext>
                      </a:extLst>
                    </a:blip>
                    <a:stretch>
                      <a:fillRect/>
                    </a:stretch>
                  </pic:blipFill>
                  <pic:spPr>
                    <a:xfrm>
                      <a:off x="0" y="0"/>
                      <a:ext cx="4594362" cy="2706756"/>
                    </a:xfrm>
                    <a:prstGeom prst="rect">
                      <a:avLst/>
                    </a:prstGeom>
                  </pic:spPr>
                </pic:pic>
              </a:graphicData>
            </a:graphic>
          </wp:inline>
        </w:drawing>
      </w:r>
    </w:p>
    <w:p w14:paraId="31871858" w14:textId="1ADF2F09" w:rsidR="00EF212C" w:rsidRDefault="00EF212C" w:rsidP="00EF7B9E">
      <w:r w:rsidRPr="00EF212C">
        <w:rPr>
          <w:noProof/>
        </w:rPr>
        <w:drawing>
          <wp:inline distT="0" distB="0" distL="0" distR="0" wp14:anchorId="7568DA1B" wp14:editId="0366AF7B">
            <wp:extent cx="4526443" cy="2762240"/>
            <wp:effectExtent l="0" t="0" r="7620" b="63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24">
                      <a:extLst>
                        <a:ext uri="{28A0092B-C50C-407E-A947-70E740481C1C}">
                          <a14:useLocalDpi xmlns:a14="http://schemas.microsoft.com/office/drawing/2010/main" val="0"/>
                        </a:ext>
                      </a:extLst>
                    </a:blip>
                    <a:stretch>
                      <a:fillRect/>
                    </a:stretch>
                  </pic:blipFill>
                  <pic:spPr>
                    <a:xfrm>
                      <a:off x="0" y="0"/>
                      <a:ext cx="4526443" cy="2762240"/>
                    </a:xfrm>
                    <a:prstGeom prst="rect">
                      <a:avLst/>
                    </a:prstGeom>
                  </pic:spPr>
                </pic:pic>
              </a:graphicData>
            </a:graphic>
          </wp:inline>
        </w:drawing>
      </w:r>
    </w:p>
    <w:p w14:paraId="7F1C3758" w14:textId="77777777" w:rsidR="00EF212C" w:rsidRDefault="00EF212C">
      <w:r>
        <w:br w:type="page"/>
      </w:r>
    </w:p>
    <w:p w14:paraId="685EE0B3" w14:textId="1AEAC51E" w:rsidR="00EF212C" w:rsidRDefault="00AF540D" w:rsidP="00EF212C">
      <w:pPr>
        <w:pStyle w:val="Heading2"/>
      </w:pPr>
      <w:bookmarkStart w:id="7" w:name="_Toc37964707"/>
      <w:r>
        <w:rPr>
          <w:noProof/>
        </w:rPr>
        <w:lastRenderedPageBreak/>
        <mc:AlternateContent>
          <mc:Choice Requires="wps">
            <w:drawing>
              <wp:anchor distT="45720" distB="45720" distL="114300" distR="114300" simplePos="0" relativeHeight="251709440" behindDoc="0" locked="0" layoutInCell="1" allowOverlap="1" wp14:anchorId="52D38128" wp14:editId="6A6434F3">
                <wp:simplePos x="0" y="0"/>
                <wp:positionH relativeFrom="column">
                  <wp:posOffset>-771525</wp:posOffset>
                </wp:positionH>
                <wp:positionV relativeFrom="paragraph">
                  <wp:posOffset>828675</wp:posOffset>
                </wp:positionV>
                <wp:extent cx="1897380" cy="914400"/>
                <wp:effectExtent l="0" t="0" r="26670" b="1905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914400"/>
                        </a:xfrm>
                        <a:prstGeom prst="rect">
                          <a:avLst/>
                        </a:prstGeom>
                        <a:solidFill>
                          <a:srgbClr val="FFFFFF"/>
                        </a:solidFill>
                        <a:ln w="9525">
                          <a:solidFill>
                            <a:srgbClr val="000000"/>
                          </a:solidFill>
                          <a:miter lim="800000"/>
                          <a:headEnd/>
                          <a:tailEnd/>
                        </a:ln>
                      </wps:spPr>
                      <wps:txbx>
                        <w:txbxContent>
                          <w:p w14:paraId="12AFC65E" w14:textId="7164A59B" w:rsidR="0097339F" w:rsidRPr="00CA46E8" w:rsidRDefault="0097339F" w:rsidP="00AF540D">
                            <w:pPr>
                              <w:jc w:val="both"/>
                              <w:rPr>
                                <w:sz w:val="18"/>
                                <w:szCs w:val="18"/>
                              </w:rPr>
                            </w:pPr>
                            <w:r>
                              <w:rPr>
                                <w:sz w:val="18"/>
                                <w:szCs w:val="18"/>
                              </w:rPr>
                              <w:t>Copying from Microsoft Excel causes the data to be pasted into most text editors as tab-separated columns – a fast way to create properly formatted EIC files!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38128" id="_x0000_s1043" type="#_x0000_t202" style="position:absolute;margin-left:-60.75pt;margin-top:65.25pt;width:149.4pt;height:1in;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">
                <v:textbox>
                  <w:txbxContent>
                    <w:p w14:paraId="12AFC65E" w14:textId="7164A59B" w:rsidR="0097339F" w:rsidRPr="00CA46E8" w:rsidRDefault="0097339F" w:rsidP="00AF540D">
                      <w:pPr>
                        <w:jc w:val="both"/>
                        <w:rPr>
                          <w:sz w:val="18"/>
                          <w:szCs w:val="18"/>
                        </w:rPr>
                      </w:pPr>
                      <w:r>
                        <w:rPr>
                          <w:sz w:val="18"/>
                          <w:szCs w:val="18"/>
                        </w:rPr>
                        <w:t>Copying from Microsoft Excel causes the data to be pasted into most text editors as tab-separated columns – a fast way to create properly formatted EIC files!</w:t>
                      </w:r>
                    </w:p>
                  </w:txbxContent>
                </v:textbox>
                <w10:wrap type="square"/>
              </v:shape>
            </w:pict>
          </mc:Fallback>
        </mc:AlternateContent>
      </w:r>
      <w:r w:rsidR="00EF212C">
        <w:br w:type="column"/>
      </w:r>
      <w:bookmarkEnd w:id="7"/>
      <w:r w:rsidR="00282B19">
        <w:t>Parameter List Upload</w:t>
      </w:r>
    </w:p>
    <w:p w14:paraId="3918ECDE" w14:textId="3B98D2BC" w:rsidR="00FC6EC2" w:rsidRPr="00FC6EC2" w:rsidRDefault="00FC6EC2" w:rsidP="00FC6EC2">
      <w:pPr>
        <w:jc w:val="both"/>
      </w:pPr>
      <w:r>
        <w:t xml:space="preserve">Finally, TEDs can accept custom distributions in the form of .txt files containing lists of space coordinate and value pairs and apply these to a selected variable. </w:t>
      </w:r>
      <w:r w:rsidR="00AF540D">
        <w:t xml:space="preserve">Any space coordinates between those specified in the file will be filled in by linear interpolation. </w:t>
      </w:r>
      <w:r>
        <w:t>These .txt files must be formatted as two tab-separated columns, with the first column for coordinates and the second column for values.</w:t>
      </w:r>
    </w:p>
    <w:p w14:paraId="638486A0" w14:textId="21B5C6DC" w:rsidR="00EF212C" w:rsidRDefault="00EF212C" w:rsidP="00FC6EC2">
      <w:pPr>
        <w:jc w:val="center"/>
      </w:pPr>
      <w:r w:rsidRPr="00EF212C">
        <w:rPr>
          <w:noProof/>
        </w:rPr>
        <w:drawing>
          <wp:inline distT="0" distB="0" distL="0" distR="0" wp14:anchorId="54D142F9" wp14:editId="65040A22">
            <wp:extent cx="4438449" cy="1813560"/>
            <wp:effectExtent l="0" t="0" r="63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25">
                      <a:extLst>
                        <a:ext uri="{28A0092B-C50C-407E-A947-70E740481C1C}">
                          <a14:useLocalDpi xmlns:a14="http://schemas.microsoft.com/office/drawing/2010/main" val="0"/>
                        </a:ext>
                      </a:extLst>
                    </a:blip>
                    <a:stretch>
                      <a:fillRect/>
                    </a:stretch>
                  </pic:blipFill>
                  <pic:spPr>
                    <a:xfrm>
                      <a:off x="0" y="0"/>
                      <a:ext cx="4471309" cy="1826987"/>
                    </a:xfrm>
                    <a:prstGeom prst="rect">
                      <a:avLst/>
                    </a:prstGeom>
                  </pic:spPr>
                </pic:pic>
              </a:graphicData>
            </a:graphic>
          </wp:inline>
        </w:drawing>
      </w:r>
    </w:p>
    <w:p w14:paraId="559AA982" w14:textId="25B05790" w:rsidR="00FC6EC2" w:rsidRDefault="00FC6EC2" w:rsidP="00FC6EC2">
      <w:pPr>
        <w:jc w:val="both"/>
      </w:pPr>
      <w:r>
        <w:t>In the following example, the</w:t>
      </w:r>
      <w:r w:rsidR="00AF540D">
        <w:t xml:space="preserve"> EIC file “points.txt” is applied to </w:t>
      </w:r>
      <w:r w:rsidR="00AF540D">
        <w:rPr>
          <w:rFonts w:cstheme="minorHAnsi"/>
        </w:rPr>
        <w:t>Δ</w:t>
      </w:r>
      <w:r w:rsidR="00AF540D">
        <w:t>N over the range z=0 nm to z=6000 nm.</w:t>
      </w:r>
    </w:p>
    <w:p w14:paraId="47F0D568" w14:textId="2D91AD1F" w:rsidR="00AF540D" w:rsidRDefault="00FC6EC2" w:rsidP="00AF540D">
      <w:pPr>
        <w:jc w:val="center"/>
      </w:pPr>
      <w:r w:rsidRPr="00FC6EC2">
        <w:rPr>
          <w:noProof/>
        </w:rPr>
        <w:drawing>
          <wp:inline distT="0" distB="0" distL="0" distR="0" wp14:anchorId="5EFE097C" wp14:editId="47A2B7AE">
            <wp:extent cx="3801168" cy="5010150"/>
            <wp:effectExtent l="0" t="0" r="889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6032" cy="5042923"/>
                    </a:xfrm>
                    <a:prstGeom prst="rect">
                      <a:avLst/>
                    </a:prstGeom>
                  </pic:spPr>
                </pic:pic>
              </a:graphicData>
            </a:graphic>
          </wp:inline>
        </w:drawing>
      </w:r>
    </w:p>
    <w:p w14:paraId="2C82BB9A" w14:textId="748B40B3" w:rsidR="00FC6EC2" w:rsidRDefault="00AF540D" w:rsidP="00AF540D">
      <w:r>
        <w:br w:type="column"/>
      </w:r>
      <w:r>
        <w:lastRenderedPageBreak/>
        <w:br w:type="column"/>
      </w:r>
      <w:r w:rsidR="00FC6EC2" w:rsidRPr="00FC6EC2">
        <w:rPr>
          <w:noProof/>
        </w:rPr>
        <w:drawing>
          <wp:inline distT="0" distB="0" distL="0" distR="0" wp14:anchorId="69665B4D" wp14:editId="589A4113">
            <wp:extent cx="4566804" cy="2790825"/>
            <wp:effectExtent l="0" t="0" r="571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4288" cy="2819843"/>
                    </a:xfrm>
                    <a:prstGeom prst="rect">
                      <a:avLst/>
                    </a:prstGeom>
                  </pic:spPr>
                </pic:pic>
              </a:graphicData>
            </a:graphic>
          </wp:inline>
        </w:drawing>
      </w:r>
    </w:p>
    <w:p w14:paraId="53FDB2D4" w14:textId="2BF781B6" w:rsidR="00A37022" w:rsidRDefault="00A37022" w:rsidP="00A37022">
      <w:pPr>
        <w:jc w:val="both"/>
      </w:pPr>
      <w:r>
        <w:tab/>
        <w:t xml:space="preserve"> </w:t>
      </w:r>
      <w:r w:rsidRPr="00A37022">
        <w:t xml:space="preserve"> </w:t>
      </w:r>
    </w:p>
    <w:p w14:paraId="27EA5A4A" w14:textId="77777777" w:rsidR="00A37022" w:rsidRDefault="00A37022">
      <w:r>
        <w:br w:type="page"/>
      </w:r>
    </w:p>
    <w:p w14:paraId="3D49D7F5" w14:textId="5EA4A294" w:rsidR="00A731BB" w:rsidRDefault="00A37022" w:rsidP="00F20B7D">
      <w:pPr>
        <w:pStyle w:val="Heading2"/>
      </w:pPr>
      <w:r>
        <w:lastRenderedPageBreak/>
        <w:br w:type="column"/>
      </w:r>
      <w:bookmarkStart w:id="8" w:name="_Toc37964709"/>
      <w:r w:rsidR="006C3DC8">
        <w:t xml:space="preserve">Saving and Loading Initial </w:t>
      </w:r>
      <w:r w:rsidR="00F20B7D">
        <w:t>State</w:t>
      </w:r>
      <w:r w:rsidR="006C3DC8">
        <w:t xml:space="preserve"> Files</w:t>
      </w:r>
      <w:bookmarkEnd w:id="8"/>
    </w:p>
    <w:p w14:paraId="73013291" w14:textId="573A3B5C" w:rsidR="006C3DC8" w:rsidRDefault="00F72D74" w:rsidP="003A5063">
      <w:pPr>
        <w:jc w:val="both"/>
      </w:pPr>
      <w:r>
        <w:t xml:space="preserve">Before TEDs can </w:t>
      </w:r>
      <w:r w:rsidR="003A5063">
        <w:t xml:space="preserve">use initial distributions and system parameter sets, these must be saved as initial </w:t>
      </w:r>
      <w:r w:rsidR="00F20B7D">
        <w:t>state</w:t>
      </w:r>
      <w:r w:rsidR="003A5063">
        <w:t xml:space="preserve"> files </w:t>
      </w:r>
      <w:r w:rsidR="00A80548">
        <w:t>(I</w:t>
      </w:r>
      <w:r w:rsidR="00F20B7D">
        <w:t>S</w:t>
      </w:r>
      <w:r w:rsidR="00A80548">
        <w:t xml:space="preserve">Fs) </w:t>
      </w:r>
      <w:r w:rsidR="003A5063">
        <w:t>using the “Save” feature.</w:t>
      </w:r>
    </w:p>
    <w:p w14:paraId="4BBB3C0B" w14:textId="29D9CFAE" w:rsidR="003A5063" w:rsidRDefault="00F20B7D" w:rsidP="003A5063">
      <w:pPr>
        <w:jc w:val="center"/>
      </w:pPr>
      <w:r w:rsidRPr="00F20B7D">
        <w:drawing>
          <wp:inline distT="0" distB="0" distL="0" distR="0" wp14:anchorId="240109F3" wp14:editId="22159900">
            <wp:extent cx="2570428" cy="61722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0807" cy="619712"/>
                    </a:xfrm>
                    <a:prstGeom prst="rect">
                      <a:avLst/>
                    </a:prstGeom>
                  </pic:spPr>
                </pic:pic>
              </a:graphicData>
            </a:graphic>
          </wp:inline>
        </w:drawing>
      </w:r>
      <w:r w:rsidR="00A80548">
        <w:rPr>
          <w:noProof/>
        </w:rPr>
        <mc:AlternateContent>
          <mc:Choice Requires="wps">
            <w:drawing>
              <wp:anchor distT="45720" distB="45720" distL="114300" distR="114300" simplePos="0" relativeHeight="251711488" behindDoc="0" locked="0" layoutInCell="1" allowOverlap="1" wp14:anchorId="4BC6B8AB" wp14:editId="0A600D15">
                <wp:simplePos x="0" y="0"/>
                <wp:positionH relativeFrom="column">
                  <wp:posOffset>-2100580</wp:posOffset>
                </wp:positionH>
                <wp:positionV relativeFrom="paragraph">
                  <wp:posOffset>1043305</wp:posOffset>
                </wp:positionV>
                <wp:extent cx="1897380" cy="1162050"/>
                <wp:effectExtent l="0" t="0" r="26670" b="1905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1162050"/>
                        </a:xfrm>
                        <a:prstGeom prst="rect">
                          <a:avLst/>
                        </a:prstGeom>
                        <a:solidFill>
                          <a:srgbClr val="FFFFFF"/>
                        </a:solidFill>
                        <a:ln w="9525">
                          <a:solidFill>
                            <a:srgbClr val="000000"/>
                          </a:solidFill>
                          <a:miter lim="800000"/>
                          <a:headEnd/>
                          <a:tailEnd/>
                        </a:ln>
                      </wps:spPr>
                      <wps:txbx>
                        <w:txbxContent>
                          <w:p w14:paraId="50F4E442" w14:textId="476D15D7" w:rsidR="0097339F" w:rsidRPr="00CA46E8" w:rsidRDefault="0097339F" w:rsidP="00A80548">
                            <w:pPr>
                              <w:jc w:val="both"/>
                              <w:rPr>
                                <w:sz w:val="18"/>
                                <w:szCs w:val="18"/>
                              </w:rPr>
                            </w:pPr>
                            <w:r>
                              <w:rPr>
                                <w:sz w:val="18"/>
                                <w:szCs w:val="18"/>
                              </w:rPr>
                              <w:t xml:space="preserve">Saving an ISF without all system parameters entered is possible. In that case, </w:t>
                            </w:r>
                            <w:proofErr w:type="gramStart"/>
                            <w:r>
                              <w:rPr>
                                <w:sz w:val="18"/>
                                <w:szCs w:val="18"/>
                              </w:rPr>
                              <w:t>all of</w:t>
                            </w:r>
                            <w:proofErr w:type="gramEnd"/>
                            <w:r>
                              <w:rPr>
                                <w:sz w:val="18"/>
                                <w:szCs w:val="18"/>
                              </w:rPr>
                              <w:t xml:space="preserve"> the distributions would be saved as their default values – zeroes.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6B8AB" id="_x0000_s1044" type="#_x0000_t202" style="position:absolute;left:0;text-align:left;margin-left:-165.4pt;margin-top:82.15pt;width:149.4pt;height:91.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">
                <v:textbox>
                  <w:txbxContent>
                    <w:p w14:paraId="50F4E442" w14:textId="476D15D7" w:rsidR="0097339F" w:rsidRPr="00CA46E8" w:rsidRDefault="0097339F" w:rsidP="00A80548">
                      <w:pPr>
                        <w:jc w:val="both"/>
                        <w:rPr>
                          <w:sz w:val="18"/>
                          <w:szCs w:val="18"/>
                        </w:rPr>
                      </w:pPr>
                      <w:r>
                        <w:rPr>
                          <w:sz w:val="18"/>
                          <w:szCs w:val="18"/>
                        </w:rPr>
                        <w:t xml:space="preserve">Saving an ISF without all system parameters entered is possible. In that case, </w:t>
                      </w:r>
                      <w:proofErr w:type="gramStart"/>
                      <w:r>
                        <w:rPr>
                          <w:sz w:val="18"/>
                          <w:szCs w:val="18"/>
                        </w:rPr>
                        <w:t>all of</w:t>
                      </w:r>
                      <w:proofErr w:type="gramEnd"/>
                      <w:r>
                        <w:rPr>
                          <w:sz w:val="18"/>
                          <w:szCs w:val="18"/>
                        </w:rPr>
                        <w:t xml:space="preserve"> the distributions would be saved as their default values – zeroes.</w:t>
                      </w:r>
                    </w:p>
                  </w:txbxContent>
                </v:textbox>
                <w10:wrap type="square"/>
              </v:shape>
            </w:pict>
          </mc:Fallback>
        </mc:AlternateContent>
      </w:r>
    </w:p>
    <w:p w14:paraId="49E0459A" w14:textId="71F7EE32" w:rsidR="003A5063" w:rsidRDefault="003A5063" w:rsidP="003A5063">
      <w:pPr>
        <w:jc w:val="both"/>
      </w:pPr>
      <w:r>
        <w:t xml:space="preserve">Once all system parameters have been entered, clicking the “Save” button will allow you to create and name a new initial condition file. </w:t>
      </w:r>
      <w:r w:rsidR="00A80548">
        <w:t>I</w:t>
      </w:r>
      <w:r w:rsidR="00F20B7D">
        <w:t>S</w:t>
      </w:r>
      <w:r w:rsidR="00A80548">
        <w:t>Fs</w:t>
      </w:r>
      <w:r>
        <w:t xml:space="preserve"> have a specific layout designed to inform TEDs of where different items </w:t>
      </w:r>
      <w:proofErr w:type="gramStart"/>
      <w:r>
        <w:t>are located in</w:t>
      </w:r>
      <w:proofErr w:type="gramEnd"/>
      <w:r>
        <w:t xml:space="preserve"> the file.</w:t>
      </w:r>
    </w:p>
    <w:p w14:paraId="3B04EEFA" w14:textId="77777777" w:rsidR="003A5063" w:rsidRDefault="003A5063" w:rsidP="003A5063">
      <w:r>
        <w:br w:type="page"/>
      </w:r>
    </w:p>
    <w:p w14:paraId="1268B59E" w14:textId="7D167F87" w:rsidR="003A5063" w:rsidRDefault="008D5254" w:rsidP="003A5063">
      <w:pPr>
        <w:jc w:val="center"/>
      </w:pPr>
      <w:r>
        <w:rPr>
          <w:noProof/>
        </w:rPr>
        <w:lastRenderedPageBreak/>
        <mc:AlternateContent>
          <mc:Choice Requires="wps">
            <w:drawing>
              <wp:anchor distT="0" distB="0" distL="114300" distR="114300" simplePos="0" relativeHeight="251722752" behindDoc="0" locked="0" layoutInCell="1" allowOverlap="1" wp14:anchorId="250B40BB" wp14:editId="7C5915C1">
                <wp:simplePos x="0" y="0"/>
                <wp:positionH relativeFrom="column">
                  <wp:posOffset>1211580</wp:posOffset>
                </wp:positionH>
                <wp:positionV relativeFrom="paragraph">
                  <wp:posOffset>1093470</wp:posOffset>
                </wp:positionV>
                <wp:extent cx="342900" cy="156210"/>
                <wp:effectExtent l="0" t="0" r="76200" b="53340"/>
                <wp:wrapNone/>
                <wp:docPr id="227" name="Straight Arrow Connector 227"/>
                <wp:cNvGraphicFramePr/>
                <a:graphic xmlns:a="http://schemas.openxmlformats.org/drawingml/2006/main">
                  <a:graphicData uri="http://schemas.microsoft.com/office/word/2010/wordprocessingShape">
                    <wps:wsp>
                      <wps:cNvCnPr/>
                      <wps:spPr>
                        <a:xfrm>
                          <a:off x="0" y="0"/>
                          <a:ext cx="342900" cy="156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3D815" id="Straight Arrow Connector 227" o:spid="_x0000_s1026" type="#_x0000_t32" style="position:absolute;margin-left:95.4pt;margin-top:86.1pt;width:27pt;height:12.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" strokecolor="#4472c4 [3204]" strokeweight=".5pt">
                <v:stroke endarrow="block" joinstyle="miter"/>
              </v:shape>
            </w:pict>
          </mc:Fallback>
        </mc:AlternateContent>
      </w:r>
      <w:r w:rsidR="00A80548">
        <w:rPr>
          <w:noProof/>
        </w:rPr>
        <mc:AlternateContent>
          <mc:Choice Requires="wps">
            <w:drawing>
              <wp:anchor distT="45720" distB="45720" distL="114300" distR="114300" simplePos="0" relativeHeight="251713536" behindDoc="0" locked="0" layoutInCell="1" allowOverlap="1" wp14:anchorId="51828D3E" wp14:editId="63274990">
                <wp:simplePos x="0" y="0"/>
                <wp:positionH relativeFrom="column">
                  <wp:posOffset>-736600</wp:posOffset>
                </wp:positionH>
                <wp:positionV relativeFrom="paragraph">
                  <wp:posOffset>410210</wp:posOffset>
                </wp:positionV>
                <wp:extent cx="1897380" cy="1309370"/>
                <wp:effectExtent l="0" t="0" r="26670" b="2413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1309370"/>
                        </a:xfrm>
                        <a:prstGeom prst="rect">
                          <a:avLst/>
                        </a:prstGeom>
                        <a:solidFill>
                          <a:srgbClr val="FFFFFF"/>
                        </a:solidFill>
                        <a:ln w="9525">
                          <a:solidFill>
                            <a:srgbClr val="000000"/>
                          </a:solidFill>
                          <a:miter lim="800000"/>
                          <a:headEnd/>
                          <a:tailEnd/>
                        </a:ln>
                      </wps:spPr>
                      <wps:txbx>
                        <w:txbxContent>
                          <w:p w14:paraId="652B362C" w14:textId="790B8EE8" w:rsidR="0097339F" w:rsidRPr="00CA46E8" w:rsidRDefault="0097339F" w:rsidP="00A80548">
                            <w:pPr>
                              <w:jc w:val="both"/>
                              <w:rPr>
                                <w:sz w:val="18"/>
                                <w:szCs w:val="18"/>
                              </w:rPr>
                            </w:pPr>
                            <w:r>
                              <w:rPr>
                                <w:sz w:val="18"/>
                                <w:szCs w:val="18"/>
                              </w:rPr>
                              <w:t>The order of system parameters seen in this example is the order in which TEDs will save them, but TEDs can load and read these in any order. An ISF like this one whose System Parameters section starts with Temperature and ends with Theta, for instance, is perfectly compatible.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28D3E" id="_x0000_s1045" type="#_x0000_t202" style="position:absolute;left:0;text-align:left;margin-left:-58pt;margin-top:32.3pt;width:149.4pt;height:103.1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">
                <v:textbox>
                  <w:txbxContent>
                    <w:p w14:paraId="652B362C" w14:textId="790B8EE8" w:rsidR="0097339F" w:rsidRPr="00CA46E8" w:rsidRDefault="0097339F" w:rsidP="00A80548">
                      <w:pPr>
                        <w:jc w:val="both"/>
                        <w:rPr>
                          <w:sz w:val="18"/>
                          <w:szCs w:val="18"/>
                        </w:rPr>
                      </w:pPr>
                      <w:r>
                        <w:rPr>
                          <w:sz w:val="18"/>
                          <w:szCs w:val="18"/>
                        </w:rPr>
                        <w:t>The order of system parameters seen in this example is the order in which TEDs will save them, but TEDs can load and read these in any order. An ISF like this one whose System Parameters section starts with Temperature and ends with Theta, for instance, is perfectly compatible.</w:t>
                      </w:r>
                    </w:p>
                  </w:txbxContent>
                </v:textbox>
                <w10:wrap type="square"/>
              </v:shape>
            </w:pict>
          </mc:Fallback>
        </mc:AlternateContent>
      </w:r>
      <w:r w:rsidR="003A5063">
        <w:br w:type="column"/>
      </w:r>
      <w:r w:rsidR="004B64D2" w:rsidRPr="004B64D2">
        <w:drawing>
          <wp:inline distT="0" distB="0" distL="0" distR="0" wp14:anchorId="373A0971" wp14:editId="31FD0E87">
            <wp:extent cx="4654711" cy="370407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9">
                      <a:extLst>
                        <a:ext uri="{28A0092B-C50C-407E-A947-70E740481C1C}">
                          <a14:useLocalDpi xmlns:a14="http://schemas.microsoft.com/office/drawing/2010/main" val="0"/>
                        </a:ext>
                      </a:extLst>
                    </a:blip>
                    <a:stretch>
                      <a:fillRect/>
                    </a:stretch>
                  </pic:blipFill>
                  <pic:spPr>
                    <a:xfrm>
                      <a:off x="0" y="0"/>
                      <a:ext cx="4654711" cy="3704071"/>
                    </a:xfrm>
                    <a:prstGeom prst="rect">
                      <a:avLst/>
                    </a:prstGeom>
                  </pic:spPr>
                </pic:pic>
              </a:graphicData>
            </a:graphic>
          </wp:inline>
        </w:drawing>
      </w:r>
    </w:p>
    <w:p w14:paraId="125592F7" w14:textId="5457444A" w:rsidR="003A5063" w:rsidRDefault="008E1674" w:rsidP="003A5063">
      <w:pPr>
        <w:jc w:val="both"/>
      </w:pPr>
      <w:r>
        <w:rPr>
          <w:noProof/>
        </w:rPr>
        <mc:AlternateContent>
          <mc:Choice Requires="wps">
            <w:drawing>
              <wp:anchor distT="45720" distB="45720" distL="114300" distR="114300" simplePos="0" relativeHeight="251717632" behindDoc="0" locked="0" layoutInCell="1" allowOverlap="1" wp14:anchorId="15C09931" wp14:editId="586C4C73">
                <wp:simplePos x="0" y="0"/>
                <wp:positionH relativeFrom="column">
                  <wp:posOffset>-2108200</wp:posOffset>
                </wp:positionH>
                <wp:positionV relativeFrom="paragraph">
                  <wp:posOffset>505524</wp:posOffset>
                </wp:positionV>
                <wp:extent cx="1897380" cy="394970"/>
                <wp:effectExtent l="0" t="0" r="26670" b="2413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394970"/>
                        </a:xfrm>
                        <a:prstGeom prst="rect">
                          <a:avLst/>
                        </a:prstGeom>
                        <a:solidFill>
                          <a:srgbClr val="FFFFFF"/>
                        </a:solidFill>
                        <a:ln w="9525">
                          <a:solidFill>
                            <a:srgbClr val="000000"/>
                          </a:solidFill>
                          <a:miter lim="800000"/>
                          <a:headEnd/>
                          <a:tailEnd/>
                        </a:ln>
                      </wps:spPr>
                      <wps:txbx>
                        <w:txbxContent>
                          <w:p w14:paraId="46126D08" w14:textId="7692B687" w:rsidR="0097339F" w:rsidRPr="00CA46E8" w:rsidRDefault="0097339F" w:rsidP="008E1674">
                            <w:pPr>
                              <w:jc w:val="both"/>
                              <w:rPr>
                                <w:sz w:val="18"/>
                                <w:szCs w:val="18"/>
                              </w:rPr>
                            </w:pPr>
                            <w:r>
                              <w:rPr>
                                <w:sz w:val="18"/>
                                <w:szCs w:val="18"/>
                              </w:rPr>
                              <w:t xml:space="preserve">Tab-separated lists are also directly </w:t>
                            </w:r>
                            <w:proofErr w:type="spellStart"/>
                            <w:r>
                              <w:rPr>
                                <w:sz w:val="18"/>
                                <w:szCs w:val="18"/>
                              </w:rPr>
                              <w:t>pastable</w:t>
                            </w:r>
                            <w:proofErr w:type="spellEnd"/>
                            <w:r>
                              <w:rPr>
                                <w:sz w:val="18"/>
                                <w:szCs w:val="18"/>
                              </w:rPr>
                              <w:t xml:space="preserve"> from Excel.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09931" id="_x0000_s1046" type="#_x0000_t202" style="position:absolute;left:0;text-align:left;margin-left:-166pt;margin-top:39.8pt;width:149.4pt;height:31.1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">
                <v:textbox>
                  <w:txbxContent>
                    <w:p w14:paraId="46126D08" w14:textId="7692B687" w:rsidR="0097339F" w:rsidRPr="00CA46E8" w:rsidRDefault="0097339F" w:rsidP="008E1674">
                      <w:pPr>
                        <w:jc w:val="both"/>
                        <w:rPr>
                          <w:sz w:val="18"/>
                          <w:szCs w:val="18"/>
                        </w:rPr>
                      </w:pPr>
                      <w:r>
                        <w:rPr>
                          <w:sz w:val="18"/>
                          <w:szCs w:val="18"/>
                        </w:rPr>
                        <w:t xml:space="preserve">Tab-separated lists are also directly </w:t>
                      </w:r>
                      <w:proofErr w:type="spellStart"/>
                      <w:r>
                        <w:rPr>
                          <w:sz w:val="18"/>
                          <w:szCs w:val="18"/>
                        </w:rPr>
                        <w:t>pastable</w:t>
                      </w:r>
                      <w:proofErr w:type="spellEnd"/>
                      <w:r>
                        <w:rPr>
                          <w:sz w:val="18"/>
                          <w:szCs w:val="18"/>
                        </w:rPr>
                        <w:t xml:space="preserve"> from Excel.</w:t>
                      </w:r>
                    </w:p>
                  </w:txbxContent>
                </v:textbox>
                <w10:wrap type="square"/>
              </v:shape>
            </w:pict>
          </mc:Fallback>
        </mc:AlternateContent>
      </w:r>
      <w:r w:rsidR="00A80548">
        <w:t>The first line of an I</w:t>
      </w:r>
      <w:r w:rsidR="004B64D2">
        <w:t>S</w:t>
      </w:r>
      <w:r w:rsidR="00A80548">
        <w:t>F contains a timestamp of when the file was created; immediately following that is the</w:t>
      </w:r>
      <w:r w:rsidR="004B64D2">
        <w:t xml:space="preserve"> “System class” identifier, which describes which module the file is for. The</w:t>
      </w:r>
      <w:r w:rsidR="00A80548">
        <w:t xml:space="preserve"> </w:t>
      </w:r>
      <w:r w:rsidR="004B64D2">
        <w:t xml:space="preserve">“$ Space Grid” section contains the length and space </w:t>
      </w:r>
      <w:proofErr w:type="spellStart"/>
      <w:r w:rsidR="004B64D2">
        <w:t>stepsize</w:t>
      </w:r>
      <w:proofErr w:type="spellEnd"/>
      <w:r w:rsidR="004B64D2">
        <w:t xml:space="preserve"> of the space grid. The next section, “$ System Parameters”</w:t>
      </w:r>
      <w:r w:rsidR="00A80548">
        <w:t>, represent</w:t>
      </w:r>
      <w:r w:rsidR="004B64D2">
        <w:t>s</w:t>
      </w:r>
      <w:r w:rsidR="00A80548">
        <w:t xml:space="preserve"> the lists of values that form the </w:t>
      </w:r>
      <w:r w:rsidR="004B64D2">
        <w:t>parameter</w:t>
      </w:r>
      <w:r w:rsidR="00A80548">
        <w:t xml:space="preserve"> distribution at every data point.</w:t>
      </w:r>
      <w:r w:rsidR="004B64D2">
        <w:t xml:space="preserve"> Constant values across the space grid are saved as a single value while space-dependent distributions, as with </w:t>
      </w:r>
      <w:proofErr w:type="spellStart"/>
      <w:r w:rsidR="004B64D2">
        <w:t>deltaN</w:t>
      </w:r>
      <w:proofErr w:type="spellEnd"/>
      <w:r w:rsidR="004B64D2">
        <w:t xml:space="preserve"> and </w:t>
      </w:r>
      <w:proofErr w:type="spellStart"/>
      <w:r w:rsidR="004B64D2">
        <w:t>deltaP</w:t>
      </w:r>
      <w:proofErr w:type="spellEnd"/>
      <w:r w:rsidR="004B64D2">
        <w:t xml:space="preserve"> in the above example, are saved as a tab-separated list.</w:t>
      </w:r>
    </w:p>
    <w:p w14:paraId="32E3BF8C" w14:textId="673F6508" w:rsidR="00200FB2" w:rsidRDefault="00200FB2" w:rsidP="003A5063">
      <w:pPr>
        <w:jc w:val="both"/>
      </w:pPr>
      <w:r>
        <w:t>User comments may be entered below the “System class” identifier with the “#” symbol, as shown in the above example.</w:t>
      </w:r>
    </w:p>
    <w:p w14:paraId="1673E941" w14:textId="4B4F54D4" w:rsidR="006C3DC8" w:rsidRDefault="006C3DC8" w:rsidP="006C3DC8">
      <w:pPr>
        <w:pStyle w:val="Heading2"/>
      </w:pPr>
      <w:bookmarkStart w:id="9" w:name="_Toc37964710"/>
      <w:r>
        <w:t xml:space="preserve">The Batch Initial </w:t>
      </w:r>
      <w:r w:rsidR="00954268">
        <w:t>State File</w:t>
      </w:r>
      <w:r>
        <w:t xml:space="preserve"> Tool</w:t>
      </w:r>
      <w:bookmarkEnd w:id="9"/>
    </w:p>
    <w:p w14:paraId="600B366F" w14:textId="6E713CFE" w:rsidR="001358B8" w:rsidRDefault="001358B8" w:rsidP="009318D5">
      <w:pPr>
        <w:jc w:val="both"/>
      </w:pPr>
      <w:r>
        <w:t xml:space="preserve">In many situations, such as sensitivity analyses, it is useful to generate many initial condition files </w:t>
      </w:r>
      <w:r w:rsidR="00A15283">
        <w:t>over a rectangular parameter space</w:t>
      </w:r>
      <w:r>
        <w:t xml:space="preserve">. </w:t>
      </w:r>
      <w:r w:rsidR="00195E53">
        <w:t>In the “Tools” menu</w:t>
      </w:r>
      <w:r>
        <w:t xml:space="preserve">, TEDs </w:t>
      </w:r>
      <w:proofErr w:type="gramStart"/>
      <w:r>
        <w:t>offers</w:t>
      </w:r>
      <w:proofErr w:type="gramEnd"/>
      <w:r>
        <w:t xml:space="preserve"> the Batch Initial </w:t>
      </w:r>
      <w:r w:rsidR="00954268">
        <w:t>State File</w:t>
      </w:r>
      <w:r>
        <w:t xml:space="preserve"> Tool, which provides a fast method to generate many such copies based on an existing </w:t>
      </w:r>
      <w:r w:rsidR="00A15283">
        <w:t>initial state</w:t>
      </w:r>
      <w:r>
        <w:t>.</w:t>
      </w:r>
    </w:p>
    <w:p w14:paraId="638B0BFD" w14:textId="4AD2E06D" w:rsidR="00195E53" w:rsidRDefault="00195E53" w:rsidP="001358B8">
      <w:r w:rsidRPr="00195E53">
        <w:rPr>
          <w:noProof/>
        </w:rPr>
        <w:drawing>
          <wp:inline distT="0" distB="0" distL="0" distR="0" wp14:anchorId="7C20DC89" wp14:editId="5A9B85F6">
            <wp:extent cx="4886473" cy="1249680"/>
            <wp:effectExtent l="0" t="0" r="9525" b="762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07375" cy="1255025"/>
                    </a:xfrm>
                    <a:prstGeom prst="rect">
                      <a:avLst/>
                    </a:prstGeom>
                  </pic:spPr>
                </pic:pic>
              </a:graphicData>
            </a:graphic>
          </wp:inline>
        </w:drawing>
      </w:r>
    </w:p>
    <w:p w14:paraId="16F89941" w14:textId="0656F975" w:rsidR="00195E53" w:rsidRPr="00195E53" w:rsidRDefault="00195E53" w:rsidP="009318D5">
      <w:pPr>
        <w:jc w:val="both"/>
      </w:pPr>
      <w:r>
        <w:t xml:space="preserve">In the following example, the Batch </w:t>
      </w:r>
      <w:r w:rsidR="00954268">
        <w:t>Initial State File</w:t>
      </w:r>
      <w:r>
        <w:t xml:space="preserve"> Tool is used to generate copies of “</w:t>
      </w:r>
      <w:r w:rsidR="00A15283">
        <w:t>2-9-21</w:t>
      </w:r>
      <w:r>
        <w:t xml:space="preserve">.txt” from </w:t>
      </w:r>
      <w:r>
        <w:rPr>
          <w:i/>
          <w:iCs/>
        </w:rPr>
        <w:t>Saving and Loading Initial Conditions</w:t>
      </w:r>
      <w:r>
        <w:t xml:space="preserve"> with varying values of the parameter </w:t>
      </w:r>
      <w:proofErr w:type="spellStart"/>
      <w:r>
        <w:t>Tau_N</w:t>
      </w:r>
      <w:proofErr w:type="spellEnd"/>
      <w:r w:rsidR="009318D5">
        <w:t>: 10, 25, 40, 100, 1 000, and 10 000.</w:t>
      </w:r>
    </w:p>
    <w:p w14:paraId="65FF4139" w14:textId="1B6F01EA" w:rsidR="00195E53" w:rsidRDefault="00195E53" w:rsidP="001358B8"/>
    <w:p w14:paraId="7F3FC98E" w14:textId="3C03BBAD" w:rsidR="00195E53" w:rsidRDefault="00195E53" w:rsidP="001358B8">
      <w:r>
        <w:br w:type="column"/>
      </w:r>
      <w:r w:rsidRPr="00195E53">
        <w:rPr>
          <w:noProof/>
        </w:rPr>
        <w:drawing>
          <wp:inline distT="0" distB="0" distL="0" distR="0" wp14:anchorId="36B4C8E3" wp14:editId="65532D75">
            <wp:extent cx="4838700" cy="1180258"/>
            <wp:effectExtent l="0" t="0" r="0" b="127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55305" cy="1208700"/>
                    </a:xfrm>
                    <a:prstGeom prst="rect">
                      <a:avLst/>
                    </a:prstGeom>
                  </pic:spPr>
                </pic:pic>
              </a:graphicData>
            </a:graphic>
          </wp:inline>
        </w:drawing>
      </w:r>
    </w:p>
    <w:p w14:paraId="7643A14E" w14:textId="0B1CB6A0" w:rsidR="009318D5" w:rsidRDefault="009318D5" w:rsidP="00FC2836">
      <w:pPr>
        <w:jc w:val="both"/>
      </w:pPr>
      <w:r>
        <w:t xml:space="preserve">When “Create Batch” is clicked, </w:t>
      </w:r>
      <w:r w:rsidR="00FC2836">
        <w:t xml:space="preserve">a directory is created within the Initial Directory, alongside any existing initial </w:t>
      </w:r>
      <w:r w:rsidR="00BD2A9B">
        <w:t>state</w:t>
      </w:r>
      <w:r w:rsidR="00FC2836">
        <w:t xml:space="preserve"> files. Each file in the batch is procedurally named using the value</w:t>
      </w:r>
      <w:r w:rsidR="00BD2A9B">
        <w:t>s</w:t>
      </w:r>
      <w:r w:rsidR="00FC2836">
        <w:t xml:space="preserve"> of the varied parameter</w:t>
      </w:r>
      <w:r w:rsidR="00BD2A9B">
        <w:t>s</w:t>
      </w:r>
      <w:r w:rsidR="00FC2836">
        <w:t xml:space="preserve"> it has adopted.</w:t>
      </w:r>
    </w:p>
    <w:p w14:paraId="4235B04C" w14:textId="6F4978B7" w:rsidR="00195E53" w:rsidRDefault="008D5254" w:rsidP="001358B8">
      <w:r>
        <w:rPr>
          <w:noProof/>
        </w:rPr>
        <mc:AlternateContent>
          <mc:Choice Requires="wps">
            <w:drawing>
              <wp:anchor distT="0" distB="0" distL="114300" distR="114300" simplePos="0" relativeHeight="251724800" behindDoc="0" locked="0" layoutInCell="1" allowOverlap="1" wp14:anchorId="70A9073A" wp14:editId="14773E69">
                <wp:simplePos x="0" y="0"/>
                <wp:positionH relativeFrom="column">
                  <wp:posOffset>-141734</wp:posOffset>
                </wp:positionH>
                <wp:positionV relativeFrom="paragraph">
                  <wp:posOffset>91494</wp:posOffset>
                </wp:positionV>
                <wp:extent cx="45719" cy="2309247"/>
                <wp:effectExtent l="323850" t="0" r="50165" b="91440"/>
                <wp:wrapNone/>
                <wp:docPr id="229" name="Connector: Elbow 229"/>
                <wp:cNvGraphicFramePr/>
                <a:graphic xmlns:a="http://schemas.openxmlformats.org/drawingml/2006/main">
                  <a:graphicData uri="http://schemas.microsoft.com/office/word/2010/wordprocessingShape">
                    <wps:wsp>
                      <wps:cNvCnPr/>
                      <wps:spPr>
                        <a:xfrm flipH="1">
                          <a:off x="0" y="0"/>
                          <a:ext cx="45719" cy="2309247"/>
                        </a:xfrm>
                        <a:prstGeom prst="bentConnector3">
                          <a:avLst>
                            <a:gd name="adj1" fmla="val 8091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13527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9" o:spid="_x0000_s1026" type="#_x0000_t34" style="position:absolute;margin-left:-11.15pt;margin-top:7.2pt;width:3.6pt;height:181.8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" adj="174771" strokecolor="#4472c4 [3204]" strokeweight=".5pt">
                <v:stroke endarrow="block"/>
              </v:shape>
            </w:pict>
          </mc:Fallback>
        </mc:AlternateContent>
      </w:r>
      <w:r w:rsidR="00195E53" w:rsidRPr="00195E53">
        <w:rPr>
          <w:noProof/>
        </w:rPr>
        <w:drawing>
          <wp:inline distT="0" distB="0" distL="0" distR="0" wp14:anchorId="2BEACFE4" wp14:editId="289D77A5">
            <wp:extent cx="4822646" cy="1456841"/>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1397" cy="1474589"/>
                    </a:xfrm>
                    <a:prstGeom prst="rect">
                      <a:avLst/>
                    </a:prstGeom>
                  </pic:spPr>
                </pic:pic>
              </a:graphicData>
            </a:graphic>
          </wp:inline>
        </w:drawing>
      </w:r>
    </w:p>
    <w:p w14:paraId="3EA14499" w14:textId="7119D9F7" w:rsidR="00195E53" w:rsidRDefault="008D5254" w:rsidP="001358B8">
      <w:r>
        <w:rPr>
          <w:noProof/>
        </w:rPr>
        <mc:AlternateContent>
          <mc:Choice Requires="wps">
            <w:drawing>
              <wp:anchor distT="0" distB="0" distL="114300" distR="114300" simplePos="0" relativeHeight="251723776" behindDoc="0" locked="0" layoutInCell="1" allowOverlap="1" wp14:anchorId="354C2403" wp14:editId="2F1E0963">
                <wp:simplePos x="0" y="0"/>
                <wp:positionH relativeFrom="column">
                  <wp:posOffset>0</wp:posOffset>
                </wp:positionH>
                <wp:positionV relativeFrom="paragraph">
                  <wp:posOffset>131693</wp:posOffset>
                </wp:positionV>
                <wp:extent cx="46495" cy="1402596"/>
                <wp:effectExtent l="19050" t="0" r="10795" b="26670"/>
                <wp:wrapNone/>
                <wp:docPr id="228" name="Left Brace 228"/>
                <wp:cNvGraphicFramePr/>
                <a:graphic xmlns:a="http://schemas.openxmlformats.org/drawingml/2006/main">
                  <a:graphicData uri="http://schemas.microsoft.com/office/word/2010/wordprocessingShape">
                    <wps:wsp>
                      <wps:cNvSpPr/>
                      <wps:spPr>
                        <a:xfrm>
                          <a:off x="0" y="0"/>
                          <a:ext cx="46495" cy="1402596"/>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3B53B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28" o:spid="_x0000_s1026" type="#_x0000_t87" style="position:absolute;margin-left:0;margin-top:10.35pt;width:3.65pt;height:110.4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" adj="60" strokecolor="#4472c4 [3204]" strokeweight=".5pt">
                <v:stroke joinstyle="miter"/>
              </v:shape>
            </w:pict>
          </mc:Fallback>
        </mc:AlternateContent>
      </w:r>
      <w:r w:rsidR="00195E53" w:rsidRPr="00195E53">
        <w:rPr>
          <w:noProof/>
        </w:rPr>
        <w:drawing>
          <wp:inline distT="0" distB="0" distL="0" distR="0" wp14:anchorId="196D695C" wp14:editId="6380C74D">
            <wp:extent cx="1317356" cy="1668651"/>
            <wp:effectExtent l="0" t="0" r="0" b="825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34783" cy="1690726"/>
                    </a:xfrm>
                    <a:prstGeom prst="rect">
                      <a:avLst/>
                    </a:prstGeom>
                  </pic:spPr>
                </pic:pic>
              </a:graphicData>
            </a:graphic>
          </wp:inline>
        </w:drawing>
      </w:r>
    </w:p>
    <w:p w14:paraId="1DC5F35D" w14:textId="724901CB" w:rsidR="00BD2A9B" w:rsidRDefault="00BD2A9B" w:rsidP="00BD2A9B">
      <w:r>
        <w:t>Up to four parameters may be varied at a time.</w:t>
      </w:r>
    </w:p>
    <w:p w14:paraId="07CBC1A2" w14:textId="702B5576" w:rsidR="006E352E" w:rsidRDefault="006E352E" w:rsidP="006E352E">
      <w:pPr>
        <w:pStyle w:val="Heading2"/>
      </w:pPr>
      <w:r>
        <w:t xml:space="preserve">Removing </w:t>
      </w:r>
      <w:r w:rsidR="00BD2A9B">
        <w:t>Files</w:t>
      </w:r>
    </w:p>
    <w:p w14:paraId="0CA9FED5" w14:textId="1DA75538" w:rsidR="006E352E" w:rsidRDefault="006E352E" w:rsidP="006E352E">
      <w:r>
        <w:t>In the top left corner menu</w:t>
      </w:r>
      <w:r w:rsidR="00B27F67">
        <w:t xml:space="preserve"> under “File”</w:t>
      </w:r>
      <w:r>
        <w:t xml:space="preserve">, TEDs </w:t>
      </w:r>
      <w:proofErr w:type="gramStart"/>
      <w:r>
        <w:t>provides</w:t>
      </w:r>
      <w:proofErr w:type="gramEnd"/>
      <w:r>
        <w:t xml:space="preserve"> a series of shortcuts to </w:t>
      </w:r>
      <w:r w:rsidR="00B27F67">
        <w:t>each of the default directories.</w:t>
      </w:r>
    </w:p>
    <w:p w14:paraId="612242FD" w14:textId="377D0602" w:rsidR="00B27F67" w:rsidRDefault="00B27F67" w:rsidP="00B27F67">
      <w:pPr>
        <w:jc w:val="center"/>
      </w:pPr>
      <w:r w:rsidRPr="00B27F67">
        <w:rPr>
          <w:noProof/>
        </w:rPr>
        <w:drawing>
          <wp:inline distT="0" distB="0" distL="0" distR="0" wp14:anchorId="3D173600" wp14:editId="3B76AB00">
            <wp:extent cx="1466364" cy="873065"/>
            <wp:effectExtent l="0" t="0" r="635" b="381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34">
                      <a:extLst>
                        <a:ext uri="{28A0092B-C50C-407E-A947-70E740481C1C}">
                          <a14:useLocalDpi xmlns:a14="http://schemas.microsoft.com/office/drawing/2010/main" val="0"/>
                        </a:ext>
                      </a:extLst>
                    </a:blip>
                    <a:stretch>
                      <a:fillRect/>
                    </a:stretch>
                  </pic:blipFill>
                  <pic:spPr>
                    <a:xfrm>
                      <a:off x="0" y="0"/>
                      <a:ext cx="1466364" cy="873065"/>
                    </a:xfrm>
                    <a:prstGeom prst="rect">
                      <a:avLst/>
                    </a:prstGeom>
                  </pic:spPr>
                </pic:pic>
              </a:graphicData>
            </a:graphic>
          </wp:inline>
        </w:drawing>
      </w:r>
    </w:p>
    <w:p w14:paraId="525C4B33" w14:textId="0E36B44E" w:rsidR="00B27F67" w:rsidRPr="006E352E" w:rsidRDefault="00B27F67" w:rsidP="00B27F67">
      <w:pPr>
        <w:jc w:val="both"/>
      </w:pPr>
      <w:r>
        <w:t>Each of these opens the corresponding default directory, from where any files created by TEDs can be deleted.</w:t>
      </w:r>
    </w:p>
    <w:p w14:paraId="5B1D0FFA" w14:textId="77777777" w:rsidR="008D7A72" w:rsidRPr="008D7A72" w:rsidRDefault="008D7A72" w:rsidP="008D7A72">
      <w:pPr>
        <w:sectPr w:rsidR="008D7A72" w:rsidRPr="008D7A72" w:rsidSect="00C85A6E">
          <w:type w:val="continuous"/>
          <w:pgSz w:w="12240" w:h="15840"/>
          <w:pgMar w:top="1080" w:right="1080" w:bottom="1080" w:left="1080" w:header="720" w:footer="720" w:gutter="0"/>
          <w:cols w:num="2" w:space="720" w:equalWidth="0">
            <w:col w:w="1620" w:space="720"/>
            <w:col w:w="7740"/>
          </w:cols>
          <w:docGrid w:linePitch="360"/>
        </w:sectPr>
      </w:pPr>
    </w:p>
    <w:p w14:paraId="2AAACB13" w14:textId="6E13D275" w:rsidR="009B0704" w:rsidRPr="00B8578F" w:rsidRDefault="009B0704" w:rsidP="00BD2A9B">
      <w:pPr>
        <w:jc w:val="both"/>
        <w:sectPr w:rsidR="009B0704" w:rsidRPr="00B8578F" w:rsidSect="005D41C6">
          <w:type w:val="continuous"/>
          <w:pgSz w:w="12240" w:h="15840"/>
          <w:pgMar w:top="1440" w:right="1440" w:bottom="1440" w:left="1440" w:header="720" w:footer="720" w:gutter="0"/>
          <w:cols w:num="2" w:space="720" w:equalWidth="0">
            <w:col w:w="1440" w:space="720"/>
            <w:col w:w="7200"/>
          </w:cols>
          <w:docGrid w:linePitch="360"/>
        </w:sectPr>
      </w:pPr>
    </w:p>
    <w:p w14:paraId="46EBF4E8" w14:textId="0171CA72" w:rsidR="00B8578F" w:rsidRPr="00B8578F" w:rsidRDefault="00B8578F" w:rsidP="00BD2A9B">
      <w:pPr>
        <w:jc w:val="both"/>
        <w:sectPr w:rsidR="00B8578F" w:rsidRPr="00B8578F" w:rsidSect="005D41C6">
          <w:type w:val="continuous"/>
          <w:pgSz w:w="12240" w:h="15840"/>
          <w:pgMar w:top="1440" w:right="1440" w:bottom="1440" w:left="1440" w:header="720" w:footer="720" w:gutter="0"/>
          <w:cols w:num="2" w:space="720" w:equalWidth="0">
            <w:col w:w="1440" w:space="720"/>
            <w:col w:w="7200"/>
          </w:cols>
          <w:docGrid w:linePitch="360"/>
        </w:sectPr>
      </w:pPr>
    </w:p>
    <w:p w14:paraId="76067E1C" w14:textId="09DEBFAF" w:rsidR="00B8578F" w:rsidRPr="00754460" w:rsidRDefault="00B8578F" w:rsidP="00BD2A9B">
      <w:pPr>
        <w:jc w:val="both"/>
        <w:sectPr w:rsidR="00B8578F" w:rsidRPr="00754460" w:rsidSect="005D41C6">
          <w:type w:val="continuous"/>
          <w:pgSz w:w="12240" w:h="15840"/>
          <w:pgMar w:top="1440" w:right="1440" w:bottom="1440" w:left="1440" w:header="720" w:footer="720" w:gutter="0"/>
          <w:cols w:num="2" w:space="720" w:equalWidth="0">
            <w:col w:w="1440" w:space="720"/>
            <w:col w:w="7200"/>
          </w:cols>
          <w:docGrid w:linePitch="360"/>
        </w:sectPr>
      </w:pPr>
    </w:p>
    <w:p w14:paraId="6884EEDB" w14:textId="1D076C41" w:rsidR="00B8578F" w:rsidRPr="00754460" w:rsidRDefault="00B8578F" w:rsidP="00A15283">
      <w:pPr>
        <w:jc w:val="both"/>
        <w:sectPr w:rsidR="00B8578F" w:rsidRPr="00754460" w:rsidSect="005D41C6">
          <w:type w:val="continuous"/>
          <w:pgSz w:w="12240" w:h="15840"/>
          <w:pgMar w:top="1440" w:right="1440" w:bottom="1440" w:left="1440" w:header="720" w:footer="720" w:gutter="0"/>
          <w:cols w:num="2" w:space="720" w:equalWidth="0">
            <w:col w:w="1440" w:space="720"/>
            <w:col w:w="7200"/>
          </w:cols>
          <w:docGrid w:linePitch="360"/>
        </w:sectPr>
      </w:pPr>
    </w:p>
    <w:p w14:paraId="23A781FE" w14:textId="099BA9BB" w:rsidR="00785334" w:rsidRPr="00754460" w:rsidRDefault="00785334" w:rsidP="00A15283">
      <w:pPr>
        <w:jc w:val="both"/>
        <w:sectPr w:rsidR="00785334" w:rsidRPr="00754460" w:rsidSect="005D41C6">
          <w:type w:val="continuous"/>
          <w:pgSz w:w="12240" w:h="15840"/>
          <w:pgMar w:top="1440" w:right="1440" w:bottom="1440" w:left="1440" w:header="720" w:footer="720" w:gutter="0"/>
          <w:cols w:num="2" w:space="720" w:equalWidth="0">
            <w:col w:w="1440" w:space="720"/>
            <w:col w:w="7200"/>
          </w:cols>
          <w:docGrid w:linePitch="360"/>
        </w:sectPr>
      </w:pPr>
    </w:p>
    <w:p w14:paraId="1FFA2EBF" w14:textId="5FE65DC0" w:rsidR="00803AB5" w:rsidRDefault="00803AB5" w:rsidP="0042101B">
      <w:pPr>
        <w:jc w:val="both"/>
      </w:pPr>
    </w:p>
    <w:p w14:paraId="3B8ADE7F" w14:textId="7474E09A" w:rsidR="00803AB5" w:rsidRDefault="00FC2836" w:rsidP="00A15283">
      <w:pPr>
        <w:pStyle w:val="Heading1"/>
      </w:pPr>
      <w:bookmarkStart w:id="10" w:name="_Toc37964711"/>
      <w:r>
        <w:br w:type="column"/>
      </w:r>
      <w:r w:rsidR="00803AB5">
        <w:t>Running Simulations</w:t>
      </w:r>
      <w:bookmarkEnd w:id="10"/>
    </w:p>
    <w:p w14:paraId="1871A513" w14:textId="037F9F0F" w:rsidR="00F07693" w:rsidRPr="00F07693" w:rsidRDefault="00F07693" w:rsidP="00F07693">
      <w:r>
        <w:t xml:space="preserve">The </w:t>
      </w:r>
      <w:r w:rsidR="001D165F">
        <w:t>s</w:t>
      </w:r>
      <w:r>
        <w:t>imulate tab contains the following major components:</w:t>
      </w:r>
    </w:p>
    <w:p w14:paraId="51A69E29" w14:textId="67675D6C" w:rsidR="00803AB5" w:rsidRDefault="0097339F" w:rsidP="0042101B">
      <w:pPr>
        <w:jc w:val="both"/>
      </w:pPr>
      <w:r w:rsidRPr="00F07693">
        <w:rPr>
          <w:noProof/>
        </w:rPr>
        <mc:AlternateContent>
          <mc:Choice Requires="wps">
            <w:drawing>
              <wp:anchor distT="45720" distB="45720" distL="114300" distR="114300" simplePos="0" relativeHeight="251726848" behindDoc="0" locked="0" layoutInCell="1" allowOverlap="1" wp14:anchorId="0B43657B" wp14:editId="71740520">
                <wp:simplePos x="0" y="0"/>
                <wp:positionH relativeFrom="column">
                  <wp:posOffset>-403225</wp:posOffset>
                </wp:positionH>
                <wp:positionV relativeFrom="paragraph">
                  <wp:posOffset>506095</wp:posOffset>
                </wp:positionV>
                <wp:extent cx="259080" cy="243840"/>
                <wp:effectExtent l="0" t="0" r="26670" b="2286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2B15D688" w14:textId="77777777" w:rsidR="0097339F" w:rsidRPr="005D41C6" w:rsidRDefault="0097339F" w:rsidP="00F07693">
                            <w:pPr>
                              <w:rPr>
                                <w:b/>
                                <w:bCs/>
                              </w:rPr>
                            </w:pPr>
                            <w:r w:rsidRPr="005D41C6">
                              <w:rPr>
                                <w:b/>
                                <w:bC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3657B" id="_x0000_s1047" type="#_x0000_t202" style="position:absolute;left:0;text-align:left;margin-left:-31.75pt;margin-top:39.85pt;width:20.4pt;height:19.2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">
                <v:textbox>
                  <w:txbxContent>
                    <w:p w14:paraId="2B15D688" w14:textId="77777777" w:rsidR="0097339F" w:rsidRPr="005D41C6" w:rsidRDefault="0097339F" w:rsidP="00F07693">
                      <w:pPr>
                        <w:rPr>
                          <w:b/>
                          <w:bCs/>
                        </w:rPr>
                      </w:pPr>
                      <w:r w:rsidRPr="005D41C6">
                        <w:rPr>
                          <w:b/>
                          <w:bCs/>
                        </w:rPr>
                        <w:t>1</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54736E2F" wp14:editId="3420EDFA">
                <wp:simplePos x="0" y="0"/>
                <wp:positionH relativeFrom="column">
                  <wp:posOffset>-106680</wp:posOffset>
                </wp:positionH>
                <wp:positionV relativeFrom="paragraph">
                  <wp:posOffset>208915</wp:posOffset>
                </wp:positionV>
                <wp:extent cx="152400" cy="883920"/>
                <wp:effectExtent l="38100" t="0" r="19050" b="11430"/>
                <wp:wrapNone/>
                <wp:docPr id="236" name="Left Brace 236"/>
                <wp:cNvGraphicFramePr/>
                <a:graphic xmlns:a="http://schemas.openxmlformats.org/drawingml/2006/main">
                  <a:graphicData uri="http://schemas.microsoft.com/office/word/2010/wordprocessingShape">
                    <wps:wsp>
                      <wps:cNvSpPr/>
                      <wps:spPr>
                        <a:xfrm>
                          <a:off x="0" y="0"/>
                          <a:ext cx="152400" cy="8839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4F438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36" o:spid="_x0000_s1026" type="#_x0000_t87" style="position:absolute;margin-left:-8.4pt;margin-top:16.45pt;width:12pt;height:69.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" adj="310" strokecolor="#4472c4 [3204]" strokeweight=".5pt">
                <v:stroke joinstyle="miter"/>
              </v:shape>
            </w:pict>
          </mc:Fallback>
        </mc:AlternateContent>
      </w:r>
      <w:r w:rsidR="00BD2A9B">
        <w:rPr>
          <w:noProof/>
        </w:rPr>
        <mc:AlternateContent>
          <mc:Choice Requires="wps">
            <w:drawing>
              <wp:anchor distT="0" distB="0" distL="114300" distR="114300" simplePos="0" relativeHeight="251736064" behindDoc="0" locked="0" layoutInCell="1" allowOverlap="1" wp14:anchorId="387BD492" wp14:editId="25E13BAA">
                <wp:simplePos x="0" y="0"/>
                <wp:positionH relativeFrom="column">
                  <wp:posOffset>2695575</wp:posOffset>
                </wp:positionH>
                <wp:positionV relativeFrom="paragraph">
                  <wp:posOffset>915035</wp:posOffset>
                </wp:positionV>
                <wp:extent cx="511175" cy="542290"/>
                <wp:effectExtent l="38100" t="38100" r="22225" b="29210"/>
                <wp:wrapNone/>
                <wp:docPr id="239" name="Straight Arrow Connector 239"/>
                <wp:cNvGraphicFramePr/>
                <a:graphic xmlns:a="http://schemas.openxmlformats.org/drawingml/2006/main">
                  <a:graphicData uri="http://schemas.microsoft.com/office/word/2010/wordprocessingShape">
                    <wps:wsp>
                      <wps:cNvCnPr/>
                      <wps:spPr>
                        <a:xfrm flipH="1" flipV="1">
                          <a:off x="0" y="0"/>
                          <a:ext cx="511175" cy="542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937C3E" id="Straight Arrow Connector 239" o:spid="_x0000_s1026" type="#_x0000_t32" style="position:absolute;margin-left:212.25pt;margin-top:72.05pt;width:40.25pt;height:42.7pt;flip:x 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" strokecolor="#4472c4 [3204]" strokeweight=".5pt">
                <v:stroke endarrow="block" joinstyle="miter"/>
              </v:shape>
            </w:pict>
          </mc:Fallback>
        </mc:AlternateContent>
      </w:r>
      <w:r w:rsidR="00BD2A9B">
        <w:rPr>
          <w:noProof/>
        </w:rPr>
        <mc:AlternateContent>
          <mc:Choice Requires="wps">
            <w:drawing>
              <wp:anchor distT="0" distB="0" distL="114300" distR="114300" simplePos="0" relativeHeight="251735040" behindDoc="0" locked="0" layoutInCell="1" allowOverlap="1" wp14:anchorId="4C48C403" wp14:editId="121AB6BD">
                <wp:simplePos x="0" y="0"/>
                <wp:positionH relativeFrom="column">
                  <wp:posOffset>3346450</wp:posOffset>
                </wp:positionH>
                <wp:positionV relativeFrom="paragraph">
                  <wp:posOffset>1085215</wp:posOffset>
                </wp:positionV>
                <wp:extent cx="119380" cy="371475"/>
                <wp:effectExtent l="0" t="38100" r="52070" b="28575"/>
                <wp:wrapNone/>
                <wp:docPr id="238" name="Straight Arrow Connector 238"/>
                <wp:cNvGraphicFramePr/>
                <a:graphic xmlns:a="http://schemas.openxmlformats.org/drawingml/2006/main">
                  <a:graphicData uri="http://schemas.microsoft.com/office/word/2010/wordprocessingShape">
                    <wps:wsp>
                      <wps:cNvCnPr/>
                      <wps:spPr>
                        <a:xfrm flipV="1">
                          <a:off x="0" y="0"/>
                          <a:ext cx="11938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5F472F" id="Straight Arrow Connector 238" o:spid="_x0000_s1026" type="#_x0000_t32" style="position:absolute;margin-left:263.5pt;margin-top:85.45pt;width:9.4pt;height:29.25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" strokecolor="#4472c4 [3204]" strokeweight=".5pt">
                <v:stroke endarrow="block" joinstyle="miter"/>
              </v:shape>
            </w:pict>
          </mc:Fallback>
        </mc:AlternateContent>
      </w:r>
      <w:r w:rsidR="00BD2A9B" w:rsidRPr="00F07693">
        <w:rPr>
          <w:noProof/>
        </w:rPr>
        <mc:AlternateContent>
          <mc:Choice Requires="wps">
            <w:drawing>
              <wp:anchor distT="45720" distB="45720" distL="114300" distR="114300" simplePos="0" relativeHeight="251729920" behindDoc="0" locked="0" layoutInCell="1" allowOverlap="1" wp14:anchorId="1A709957" wp14:editId="66883308">
                <wp:simplePos x="0" y="0"/>
                <wp:positionH relativeFrom="column">
                  <wp:posOffset>3207385</wp:posOffset>
                </wp:positionH>
                <wp:positionV relativeFrom="paragraph">
                  <wp:posOffset>1457325</wp:posOffset>
                </wp:positionV>
                <wp:extent cx="259080" cy="243840"/>
                <wp:effectExtent l="0" t="0" r="26670" b="2286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557C2A64" w14:textId="2AB85C76" w:rsidR="0097339F" w:rsidRPr="005D41C6" w:rsidRDefault="0097339F" w:rsidP="00F07693">
                            <w:pPr>
                              <w:rPr>
                                <w:b/>
                                <w:bCs/>
                              </w:rPr>
                            </w:pPr>
                            <w:r>
                              <w:rPr>
                                <w:b/>
                                <w:bC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09957" id="_x0000_s1048" type="#_x0000_t202" style="position:absolute;left:0;text-align:left;margin-left:252.55pt;margin-top:114.75pt;width:20.4pt;height:19.2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">
                <v:textbox>
                  <w:txbxContent>
                    <w:p w14:paraId="557C2A64" w14:textId="2AB85C76" w:rsidR="0097339F" w:rsidRPr="005D41C6" w:rsidRDefault="0097339F" w:rsidP="00F07693">
                      <w:pPr>
                        <w:rPr>
                          <w:b/>
                          <w:bCs/>
                        </w:rPr>
                      </w:pPr>
                      <w:r>
                        <w:rPr>
                          <w:b/>
                          <w:bCs/>
                        </w:rPr>
                        <w:t>4</w:t>
                      </w:r>
                    </w:p>
                  </w:txbxContent>
                </v:textbox>
              </v:shape>
            </w:pict>
          </mc:Fallback>
        </mc:AlternateContent>
      </w:r>
      <w:r w:rsidR="00BD2A9B" w:rsidRPr="00F07693">
        <w:rPr>
          <w:noProof/>
        </w:rPr>
        <mc:AlternateContent>
          <mc:Choice Requires="wps">
            <w:drawing>
              <wp:anchor distT="0" distB="0" distL="114300" distR="114300" simplePos="0" relativeHeight="251730944" behindDoc="0" locked="0" layoutInCell="1" allowOverlap="1" wp14:anchorId="4F7BA54F" wp14:editId="1CB5636E">
                <wp:simplePos x="0" y="0"/>
                <wp:positionH relativeFrom="column">
                  <wp:posOffset>2827655</wp:posOffset>
                </wp:positionH>
                <wp:positionV relativeFrom="paragraph">
                  <wp:posOffset>1533525</wp:posOffset>
                </wp:positionV>
                <wp:extent cx="375920" cy="45085"/>
                <wp:effectExtent l="0" t="57150" r="24130" b="50165"/>
                <wp:wrapNone/>
                <wp:docPr id="235" name="Straight Arrow Connector 235"/>
                <wp:cNvGraphicFramePr/>
                <a:graphic xmlns:a="http://schemas.openxmlformats.org/drawingml/2006/main">
                  <a:graphicData uri="http://schemas.microsoft.com/office/word/2010/wordprocessingShape">
                    <wps:wsp>
                      <wps:cNvCnPr/>
                      <wps:spPr>
                        <a:xfrm flipH="1" flipV="1">
                          <a:off x="0" y="0"/>
                          <a:ext cx="37592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28842" id="Straight Arrow Connector 235" o:spid="_x0000_s1026" type="#_x0000_t32" style="position:absolute;margin-left:222.65pt;margin-top:120.75pt;width:29.6pt;height:3.5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" strokecolor="#4472c4 [3204]" strokeweight=".5pt">
                <v:stroke endarrow="block" joinstyle="miter"/>
              </v:shape>
            </w:pict>
          </mc:Fallback>
        </mc:AlternateContent>
      </w:r>
      <w:r w:rsidR="00BD2A9B" w:rsidRPr="00F07693">
        <w:rPr>
          <w:noProof/>
        </w:rPr>
        <mc:AlternateContent>
          <mc:Choice Requires="wps">
            <w:drawing>
              <wp:anchor distT="0" distB="0" distL="114300" distR="114300" simplePos="0" relativeHeight="251744256" behindDoc="0" locked="0" layoutInCell="1" allowOverlap="1" wp14:anchorId="17C10285" wp14:editId="790CFCC6">
                <wp:simplePos x="0" y="0"/>
                <wp:positionH relativeFrom="column">
                  <wp:posOffset>582930</wp:posOffset>
                </wp:positionH>
                <wp:positionV relativeFrom="paragraph">
                  <wp:posOffset>1906270</wp:posOffset>
                </wp:positionV>
                <wp:extent cx="45719" cy="224220"/>
                <wp:effectExtent l="57150" t="38100" r="50165" b="23495"/>
                <wp:wrapNone/>
                <wp:docPr id="244" name="Straight Arrow Connector 244"/>
                <wp:cNvGraphicFramePr/>
                <a:graphic xmlns:a="http://schemas.openxmlformats.org/drawingml/2006/main">
                  <a:graphicData uri="http://schemas.microsoft.com/office/word/2010/wordprocessingShape">
                    <wps:wsp>
                      <wps:cNvCnPr/>
                      <wps:spPr>
                        <a:xfrm flipH="1" flipV="1">
                          <a:off x="0" y="0"/>
                          <a:ext cx="45719" cy="224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03DF74" id="Straight Arrow Connector 244" o:spid="_x0000_s1026" type="#_x0000_t32" style="position:absolute;margin-left:45.9pt;margin-top:150.1pt;width:3.6pt;height:17.65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" strokecolor="#4472c4 [3204]" strokeweight=".5pt">
                <v:stroke endarrow="block" joinstyle="miter"/>
              </v:shape>
            </w:pict>
          </mc:Fallback>
        </mc:AlternateContent>
      </w:r>
      <w:r w:rsidR="00BD2A9B" w:rsidRPr="00F07693">
        <w:rPr>
          <w:noProof/>
        </w:rPr>
        <mc:AlternateContent>
          <mc:Choice Requires="wps">
            <w:drawing>
              <wp:anchor distT="45720" distB="45720" distL="114300" distR="114300" simplePos="0" relativeHeight="251742208" behindDoc="0" locked="0" layoutInCell="1" allowOverlap="1" wp14:anchorId="47E8B478" wp14:editId="024A2A20">
                <wp:simplePos x="0" y="0"/>
                <wp:positionH relativeFrom="column">
                  <wp:posOffset>471805</wp:posOffset>
                </wp:positionH>
                <wp:positionV relativeFrom="paragraph">
                  <wp:posOffset>2105025</wp:posOffset>
                </wp:positionV>
                <wp:extent cx="259080" cy="243840"/>
                <wp:effectExtent l="0" t="0" r="26670" b="22860"/>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4AEE2E63" w14:textId="2A50272B" w:rsidR="0097339F" w:rsidRPr="005D41C6" w:rsidRDefault="0097339F" w:rsidP="002F747C">
                            <w:pPr>
                              <w:rPr>
                                <w:b/>
                                <w:bCs/>
                              </w:rPr>
                            </w:pPr>
                            <w:r>
                              <w:rPr>
                                <w:b/>
                                <w:bC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8B478" id="_x0000_s1049" type="#_x0000_t202" style="position:absolute;left:0;text-align:left;margin-left:37.15pt;margin-top:165.75pt;width:20.4pt;height:19.2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">
                <v:textbox>
                  <w:txbxContent>
                    <w:p w14:paraId="4AEE2E63" w14:textId="2A50272B" w:rsidR="0097339F" w:rsidRPr="005D41C6" w:rsidRDefault="0097339F" w:rsidP="002F747C">
                      <w:pPr>
                        <w:rPr>
                          <w:b/>
                          <w:bCs/>
                        </w:rPr>
                      </w:pPr>
                      <w:r>
                        <w:rPr>
                          <w:b/>
                          <w:bCs/>
                        </w:rPr>
                        <w:t>3</w:t>
                      </w:r>
                    </w:p>
                  </w:txbxContent>
                </v:textbox>
              </v:shape>
            </w:pict>
          </mc:Fallback>
        </mc:AlternateContent>
      </w:r>
      <w:r w:rsidR="00BD2A9B" w:rsidRPr="00F07693">
        <w:rPr>
          <w:noProof/>
        </w:rPr>
        <mc:AlternateContent>
          <mc:Choice Requires="wps">
            <w:drawing>
              <wp:anchor distT="45720" distB="45720" distL="114300" distR="114300" simplePos="0" relativeHeight="251734016" behindDoc="0" locked="0" layoutInCell="1" allowOverlap="1" wp14:anchorId="32B63F8E" wp14:editId="723EBA34">
                <wp:simplePos x="0" y="0"/>
                <wp:positionH relativeFrom="column">
                  <wp:posOffset>-401955</wp:posOffset>
                </wp:positionH>
                <wp:positionV relativeFrom="paragraph">
                  <wp:posOffset>1369695</wp:posOffset>
                </wp:positionV>
                <wp:extent cx="259080" cy="243840"/>
                <wp:effectExtent l="0" t="0" r="26670" b="2286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5113164B" w14:textId="0A5C5DF1" w:rsidR="0097339F" w:rsidRPr="005D41C6" w:rsidRDefault="0097339F" w:rsidP="00F07693">
                            <w:pPr>
                              <w:rPr>
                                <w:b/>
                                <w:bCs/>
                              </w:rPr>
                            </w:pPr>
                            <w:r>
                              <w:rPr>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63F8E" id="_x0000_s1050" type="#_x0000_t202" style="position:absolute;left:0;text-align:left;margin-left:-31.65pt;margin-top:107.85pt;width:20.4pt;height:19.2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">
                <v:textbox>
                  <w:txbxContent>
                    <w:p w14:paraId="5113164B" w14:textId="0A5C5DF1" w:rsidR="0097339F" w:rsidRPr="005D41C6" w:rsidRDefault="0097339F" w:rsidP="00F07693">
                      <w:pPr>
                        <w:rPr>
                          <w:b/>
                          <w:bCs/>
                        </w:rPr>
                      </w:pPr>
                      <w:r>
                        <w:rPr>
                          <w:b/>
                          <w:bCs/>
                        </w:rPr>
                        <w:t>2</w:t>
                      </w:r>
                    </w:p>
                  </w:txbxContent>
                </v:textbox>
              </v:shape>
            </w:pict>
          </mc:Fallback>
        </mc:AlternateContent>
      </w:r>
      <w:r w:rsidR="00BD2A9B" w:rsidRPr="00F07693">
        <w:rPr>
          <w:noProof/>
        </w:rPr>
        <mc:AlternateContent>
          <mc:Choice Requires="wps">
            <w:drawing>
              <wp:anchor distT="0" distB="0" distL="114300" distR="114300" simplePos="0" relativeHeight="251740160" behindDoc="0" locked="0" layoutInCell="1" allowOverlap="1" wp14:anchorId="2B113922" wp14:editId="272DA3AF">
                <wp:simplePos x="0" y="0"/>
                <wp:positionH relativeFrom="column">
                  <wp:posOffset>-107950</wp:posOffset>
                </wp:positionH>
                <wp:positionV relativeFrom="paragraph">
                  <wp:posOffset>1329055</wp:posOffset>
                </wp:positionV>
                <wp:extent cx="356461" cy="131736"/>
                <wp:effectExtent l="0" t="38100" r="62865" b="20955"/>
                <wp:wrapNone/>
                <wp:docPr id="242" name="Straight Arrow Connector 242"/>
                <wp:cNvGraphicFramePr/>
                <a:graphic xmlns:a="http://schemas.openxmlformats.org/drawingml/2006/main">
                  <a:graphicData uri="http://schemas.microsoft.com/office/word/2010/wordprocessingShape">
                    <wps:wsp>
                      <wps:cNvCnPr/>
                      <wps:spPr>
                        <a:xfrm flipV="1">
                          <a:off x="0" y="0"/>
                          <a:ext cx="356461" cy="1317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56E2D" id="Straight Arrow Connector 242" o:spid="_x0000_s1026" type="#_x0000_t32" style="position:absolute;margin-left:-8.5pt;margin-top:104.65pt;width:28.05pt;height:10.3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" strokecolor="#4472c4 [3204]" strokeweight=".5pt">
                <v:stroke endarrow="block" joinstyle="miter"/>
              </v:shape>
            </w:pict>
          </mc:Fallback>
        </mc:AlternateContent>
      </w:r>
      <w:r w:rsidR="0056627A" w:rsidRPr="0056627A">
        <w:rPr>
          <w:noProof/>
        </w:rPr>
        <w:drawing>
          <wp:inline distT="0" distB="0" distL="0" distR="0" wp14:anchorId="7302CF3D" wp14:editId="38BE1EAD">
            <wp:extent cx="4579883" cy="2576569"/>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9883" cy="2576569"/>
                    </a:xfrm>
                    <a:prstGeom prst="rect">
                      <a:avLst/>
                    </a:prstGeom>
                  </pic:spPr>
                </pic:pic>
              </a:graphicData>
            </a:graphic>
          </wp:inline>
        </w:drawing>
      </w:r>
    </w:p>
    <w:p w14:paraId="4C402036" w14:textId="656F4C01" w:rsidR="00F07693" w:rsidRDefault="00F07693" w:rsidP="00F07693">
      <w:pPr>
        <w:rPr>
          <w:b/>
          <w:bCs/>
        </w:rPr>
      </w:pPr>
      <w:r>
        <w:t xml:space="preserve">1. </w:t>
      </w:r>
      <w:r>
        <w:rPr>
          <w:b/>
          <w:bCs/>
        </w:rPr>
        <w:t>Simulation Parameters and Options</w:t>
      </w:r>
    </w:p>
    <w:p w14:paraId="5320A829" w14:textId="7EAE49C9" w:rsidR="00F07693" w:rsidRDefault="00555E71" w:rsidP="00B13E33">
      <w:pPr>
        <w:ind w:left="360"/>
        <w:jc w:val="both"/>
      </w:pPr>
      <w:r>
        <w:t xml:space="preserve">This area contains input boxes </w:t>
      </w:r>
      <w:r w:rsidR="007A38B2">
        <w:t xml:space="preserve">in which the total time over which the </w:t>
      </w:r>
      <w:r w:rsidR="0097339F">
        <w:t>system</w:t>
      </w:r>
      <w:r w:rsidR="007A38B2">
        <w:t xml:space="preserve"> should be modeled and the time step size this total should be partitioned into, as well as options to </w:t>
      </w:r>
      <w:r w:rsidR="00B13E33">
        <w:t xml:space="preserve">modify the behavior of the </w:t>
      </w:r>
      <w:r w:rsidR="0097339F">
        <w:t>simulation</w:t>
      </w:r>
      <w:r w:rsidR="00B13E33">
        <w:t>.</w:t>
      </w:r>
      <w:r w:rsidR="0097339F">
        <w:t xml:space="preserve"> System-specific flags are specified in the Initial tab.</w:t>
      </w:r>
    </w:p>
    <w:p w14:paraId="7F519396" w14:textId="1B232830" w:rsidR="0097339F" w:rsidRDefault="0097339F" w:rsidP="00B13E33">
      <w:pPr>
        <w:ind w:left="360"/>
        <w:jc w:val="both"/>
      </w:pPr>
      <w:r>
        <w:t xml:space="preserve">There is also an input box to set the maximum time </w:t>
      </w:r>
      <w:proofErr w:type="spellStart"/>
      <w:r>
        <w:t>stepsize</w:t>
      </w:r>
      <w:proofErr w:type="spellEnd"/>
      <w:r>
        <w:t xml:space="preserve"> taken by ODEINT. If left blank, by default ODEINT attempts to select an optimal internal </w:t>
      </w:r>
      <w:proofErr w:type="spellStart"/>
      <w:r>
        <w:t>stepsize</w:t>
      </w:r>
      <w:proofErr w:type="spellEnd"/>
      <w:r>
        <w:t xml:space="preserve"> to maximize speed. However, sometimes this affects the accuracy of the solutions. If more accuracy is desired, a maximum </w:t>
      </w:r>
      <w:proofErr w:type="spellStart"/>
      <w:r>
        <w:t>stepsize</w:t>
      </w:r>
      <w:proofErr w:type="spellEnd"/>
      <w:r>
        <w:t xml:space="preserve"> can be specified here.</w:t>
      </w:r>
    </w:p>
    <w:p w14:paraId="6F733D75" w14:textId="357BDA87" w:rsidR="00B13E33" w:rsidRDefault="008C7AD8" w:rsidP="00F07693">
      <w:pPr>
        <w:ind w:left="360"/>
        <w:jc w:val="both"/>
      </w:pPr>
      <w:r>
        <w:rPr>
          <w:noProof/>
        </w:rPr>
        <mc:AlternateContent>
          <mc:Choice Requires="wps">
            <w:drawing>
              <wp:anchor distT="45720" distB="45720" distL="114300" distR="114300" simplePos="0" relativeHeight="251738112" behindDoc="0" locked="0" layoutInCell="1" allowOverlap="1" wp14:anchorId="25E108A1" wp14:editId="5B13F51E">
                <wp:simplePos x="0" y="0"/>
                <wp:positionH relativeFrom="column">
                  <wp:posOffset>-2139315</wp:posOffset>
                </wp:positionH>
                <wp:positionV relativeFrom="paragraph">
                  <wp:posOffset>41781</wp:posOffset>
                </wp:positionV>
                <wp:extent cx="1897380" cy="666115"/>
                <wp:effectExtent l="0" t="0" r="26670" b="1968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666115"/>
                        </a:xfrm>
                        <a:prstGeom prst="rect">
                          <a:avLst/>
                        </a:prstGeom>
                        <a:solidFill>
                          <a:srgbClr val="FFFFFF"/>
                        </a:solidFill>
                        <a:ln w="9525">
                          <a:solidFill>
                            <a:srgbClr val="000000"/>
                          </a:solidFill>
                          <a:miter lim="800000"/>
                          <a:headEnd/>
                          <a:tailEnd/>
                        </a:ln>
                      </wps:spPr>
                      <wps:txbx>
                        <w:txbxContent>
                          <w:p w14:paraId="57DDA75C" w14:textId="77BEEE23" w:rsidR="0097339F" w:rsidRPr="00CA46E8" w:rsidRDefault="0097339F" w:rsidP="008C7AD8">
                            <w:pPr>
                              <w:jc w:val="both"/>
                              <w:rPr>
                                <w:sz w:val="18"/>
                                <w:szCs w:val="18"/>
                              </w:rPr>
                            </w:pPr>
                            <w:r>
                              <w:rPr>
                                <w:sz w:val="18"/>
                                <w:szCs w:val="18"/>
                              </w:rPr>
                              <w:t xml:space="preserve">All other behaviors, such as photon escape and photon propagation </w:t>
                            </w:r>
                            <w:r w:rsidRPr="00694527">
                              <w:rPr>
                                <w:i/>
                                <w:iCs/>
                                <w:sz w:val="18"/>
                                <w:szCs w:val="18"/>
                              </w:rPr>
                              <w:t>without</w:t>
                            </w:r>
                            <w:r>
                              <w:rPr>
                                <w:sz w:val="18"/>
                                <w:szCs w:val="18"/>
                              </w:rPr>
                              <w:t xml:space="preserve"> charge carrier regeneration, will remain active.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108A1" id="_x0000_s1051" type="#_x0000_t202" style="position:absolute;left:0;text-align:left;margin-left:-168.45pt;margin-top:3.3pt;width:149.4pt;height:52.4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">
                <v:textbox>
                  <w:txbxContent>
                    <w:p w14:paraId="57DDA75C" w14:textId="77BEEE23" w:rsidR="0097339F" w:rsidRPr="00CA46E8" w:rsidRDefault="0097339F" w:rsidP="008C7AD8">
                      <w:pPr>
                        <w:jc w:val="both"/>
                        <w:rPr>
                          <w:sz w:val="18"/>
                          <w:szCs w:val="18"/>
                        </w:rPr>
                      </w:pPr>
                      <w:r>
                        <w:rPr>
                          <w:sz w:val="18"/>
                          <w:szCs w:val="18"/>
                        </w:rPr>
                        <w:t xml:space="preserve">All other behaviors, such as photon escape and photon propagation </w:t>
                      </w:r>
                      <w:r w:rsidRPr="00694527">
                        <w:rPr>
                          <w:i/>
                          <w:iCs/>
                          <w:sz w:val="18"/>
                          <w:szCs w:val="18"/>
                        </w:rPr>
                        <w:t>without</w:t>
                      </w:r>
                      <w:r>
                        <w:rPr>
                          <w:sz w:val="18"/>
                          <w:szCs w:val="18"/>
                        </w:rPr>
                        <w:t xml:space="preserve"> charge carrier regeneration, will remain active.</w:t>
                      </w:r>
                    </w:p>
                  </w:txbxContent>
                </v:textbox>
                <w10:wrap type="square"/>
              </v:shape>
            </w:pict>
          </mc:Fallback>
        </mc:AlternateContent>
      </w:r>
      <w:r w:rsidR="00B13E33">
        <w:t xml:space="preserve">If </w:t>
      </w:r>
      <w:r w:rsidR="0097339F">
        <w:t xml:space="preserve">the </w:t>
      </w:r>
      <w:r w:rsidR="00B13E33">
        <w:t xml:space="preserve">“Ignore Photon Recycle” is </w:t>
      </w:r>
      <w:r w:rsidR="0097339F">
        <w:t>active for a Nanowire</w:t>
      </w:r>
      <w:r w:rsidR="00B13E33">
        <w:t>, TEDs will neglect charge carrier regeneration due to photons propagating down the nanowire. This approximation makes the simulation slightly less accurate at early times but greatly increases the speed of the calculations overall.</w:t>
      </w:r>
    </w:p>
    <w:p w14:paraId="0638FD69" w14:textId="5F349112" w:rsidR="00B13E33" w:rsidRDefault="00B13E33" w:rsidP="00F07693">
      <w:pPr>
        <w:ind w:left="360"/>
        <w:jc w:val="both"/>
      </w:pPr>
      <w:r>
        <w:t>If “</w:t>
      </w:r>
      <w:r w:rsidR="0097339F">
        <w:t xml:space="preserve">Inject </w:t>
      </w:r>
      <w:proofErr w:type="spellStart"/>
      <w:r w:rsidR="0097339F">
        <w:t>init.</w:t>
      </w:r>
      <w:proofErr w:type="spellEnd"/>
      <w:r w:rsidR="0097339F">
        <w:t xml:space="preserve"> </w:t>
      </w:r>
      <w:proofErr w:type="spellStart"/>
      <w:r w:rsidR="0097339F">
        <w:t>conds</w:t>
      </w:r>
      <w:proofErr w:type="spellEnd"/>
      <w:r w:rsidR="0097339F">
        <w:t>. as generation</w:t>
      </w:r>
      <w:r>
        <w:t xml:space="preserve">” is checked, TEDs will treat the </w:t>
      </w:r>
      <w:r w:rsidR="008C7AD8">
        <w:t>initial condition distribution</w:t>
      </w:r>
      <w:r w:rsidR="0097339F">
        <w:t>s</w:t>
      </w:r>
      <w:r w:rsidR="008C7AD8">
        <w:t xml:space="preserve"> as a constantly applied external stimulation rather than an initial burst. The initial condition distributions will not only be the starting state of the nanowire, </w:t>
      </w:r>
      <w:r w:rsidR="0097339F">
        <w:t xml:space="preserve">for example, </w:t>
      </w:r>
      <w:r w:rsidR="008C7AD8">
        <w:t xml:space="preserve">but the initial </w:t>
      </w:r>
      <w:r w:rsidR="008C7AD8">
        <w:rPr>
          <w:rFonts w:cstheme="minorHAnsi"/>
        </w:rPr>
        <w:t>Δ</w:t>
      </w:r>
      <w:r w:rsidR="008C7AD8">
        <w:t xml:space="preserve">N and </w:t>
      </w:r>
      <w:r w:rsidR="008C7AD8">
        <w:rPr>
          <w:rFonts w:cstheme="minorHAnsi"/>
        </w:rPr>
        <w:t>Δ</w:t>
      </w:r>
      <w:r w:rsidR="008C7AD8">
        <w:t xml:space="preserve">P will be added to the nanowire </w:t>
      </w:r>
      <w:r w:rsidR="00030380">
        <w:t xml:space="preserve">every </w:t>
      </w:r>
      <w:r w:rsidR="0097339F">
        <w:t>time step</w:t>
      </w:r>
      <w:r w:rsidR="00694527">
        <w:t>.</w:t>
      </w:r>
    </w:p>
    <w:p w14:paraId="0DFF1D59" w14:textId="4B238940" w:rsidR="00010091" w:rsidRPr="00010091" w:rsidRDefault="00010091" w:rsidP="00010091">
      <w:pPr>
        <w:jc w:val="both"/>
        <w:rPr>
          <w:b/>
          <w:bCs/>
        </w:rPr>
      </w:pPr>
      <w:r>
        <w:t xml:space="preserve">2. </w:t>
      </w:r>
      <w:r>
        <w:rPr>
          <w:b/>
          <w:bCs/>
        </w:rPr>
        <w:t xml:space="preserve">Calculate </w:t>
      </w:r>
      <w:proofErr w:type="gramStart"/>
      <w:r>
        <w:rPr>
          <w:b/>
          <w:bCs/>
        </w:rPr>
        <w:t>Button</w:t>
      </w:r>
      <w:proofErr w:type="gramEnd"/>
    </w:p>
    <w:p w14:paraId="49CF7EA3" w14:textId="77777777" w:rsidR="0097339F" w:rsidRDefault="00010091" w:rsidP="0097339F">
      <w:pPr>
        <w:ind w:left="360"/>
        <w:jc w:val="both"/>
      </w:pPr>
      <w:r>
        <w:t xml:space="preserve">When this button is clicked, a prompt opens for selecting previously saved </w:t>
      </w:r>
      <w:r w:rsidR="001E01E1">
        <w:t>I</w:t>
      </w:r>
      <w:r w:rsidR="0097339F">
        <w:t>S</w:t>
      </w:r>
      <w:r w:rsidR="001E01E1">
        <w:t>Fs</w:t>
      </w:r>
      <w:r>
        <w:t>.</w:t>
      </w:r>
      <w:r w:rsidR="001E01E1">
        <w:t xml:space="preserve"> Multiple files may be </w:t>
      </w:r>
      <w:proofErr w:type="gramStart"/>
      <w:r w:rsidR="001E01E1">
        <w:t>selected</w:t>
      </w:r>
      <w:proofErr w:type="gramEnd"/>
      <w:r w:rsidR="001E01E1">
        <w:t xml:space="preserve"> and TEDs will simulate each of these in series with the settings in [1].</w:t>
      </w:r>
    </w:p>
    <w:p w14:paraId="4FEE04F1" w14:textId="53DF7AA8" w:rsidR="001E01E1" w:rsidRDefault="0097339F" w:rsidP="0097339F">
      <w:pPr>
        <w:ind w:left="360"/>
        <w:jc w:val="both"/>
      </w:pPr>
      <w:r>
        <w:br w:type="column"/>
      </w:r>
      <w:r>
        <w:lastRenderedPageBreak/>
        <w:br w:type="column"/>
      </w:r>
      <w:r w:rsidR="001E01E1">
        <w:t>When a simulation is complete, TEDs will create a folder in the “Data” directory specified in config.txt containing the results of the simulation. The name of this folder is based on the name of the I</w:t>
      </w:r>
      <w:r w:rsidR="005251AB">
        <w:t>S</w:t>
      </w:r>
      <w:r w:rsidR="001E01E1">
        <w:t>F used to run the simulation.</w:t>
      </w:r>
    </w:p>
    <w:p w14:paraId="2EAD65F1" w14:textId="77777777" w:rsidR="0097339F" w:rsidRDefault="002F747C" w:rsidP="0097339F">
      <w:pPr>
        <w:jc w:val="both"/>
      </w:pPr>
      <w:r>
        <w:t>3</w:t>
      </w:r>
      <w:r w:rsidR="00F07693">
        <w:t xml:space="preserve">. </w:t>
      </w:r>
      <w:r w:rsidR="00694527">
        <w:rPr>
          <w:b/>
          <w:bCs/>
        </w:rPr>
        <w:t>Status Window</w:t>
      </w:r>
    </w:p>
    <w:p w14:paraId="7A6C779B" w14:textId="5244A651" w:rsidR="00F07693" w:rsidRPr="0097339F" w:rsidRDefault="00694527" w:rsidP="0097339F">
      <w:pPr>
        <w:ind w:left="360"/>
        <w:jc w:val="both"/>
        <w:rPr>
          <w:b/>
          <w:bCs/>
        </w:rPr>
      </w:pPr>
      <w:r>
        <w:t xml:space="preserve">Like its counterpart in the </w:t>
      </w:r>
      <w:r w:rsidR="001D165F">
        <w:t>inputs tab, this window displays status messages</w:t>
      </w:r>
      <w:r w:rsidR="001D165F" w:rsidRPr="001D165F">
        <w:t xml:space="preserve"> </w:t>
      </w:r>
      <w:r w:rsidR="0058261A">
        <w:t>and problems encountered</w:t>
      </w:r>
      <w:r w:rsidR="001D165F">
        <w:t xml:space="preserve"> </w:t>
      </w:r>
      <w:r w:rsidR="0058261A">
        <w:t>when</w:t>
      </w:r>
      <w:r w:rsidR="001D165F">
        <w:t xml:space="preserve"> simulating the nanowire. </w:t>
      </w:r>
    </w:p>
    <w:p w14:paraId="2E356853" w14:textId="42DD54FC" w:rsidR="00F07693" w:rsidRDefault="002F747C" w:rsidP="00F07693">
      <w:pPr>
        <w:jc w:val="both"/>
        <w:rPr>
          <w:b/>
          <w:bCs/>
        </w:rPr>
      </w:pPr>
      <w:r>
        <w:t>4</w:t>
      </w:r>
      <w:r w:rsidR="00F07693">
        <w:t xml:space="preserve">. </w:t>
      </w:r>
      <w:r w:rsidR="0058261A">
        <w:rPr>
          <w:b/>
          <w:bCs/>
        </w:rPr>
        <w:t xml:space="preserve">Results </w:t>
      </w:r>
      <w:r>
        <w:rPr>
          <w:b/>
          <w:bCs/>
        </w:rPr>
        <w:t>Plots</w:t>
      </w:r>
    </w:p>
    <w:p w14:paraId="51F00B19" w14:textId="221F9F07" w:rsidR="00F07693" w:rsidRDefault="00F07693" w:rsidP="00166007">
      <w:pPr>
        <w:ind w:left="360"/>
        <w:jc w:val="both"/>
      </w:pPr>
      <w:r>
        <w:t>Th</w:t>
      </w:r>
      <w:r w:rsidR="0058261A">
        <w:t>ese plots</w:t>
      </w:r>
      <w:r w:rsidR="002F747C">
        <w:t xml:space="preserve"> display snapshots of time steps taken during the simulation, a useful first glance of how the nanowire is evolving over time. As with the initial tab plots, each of these plots has a toolbar for basic resizing and exporting.</w:t>
      </w:r>
    </w:p>
    <w:p w14:paraId="45FB9249" w14:textId="344F3AF1" w:rsidR="00803AB5" w:rsidRDefault="00803AB5" w:rsidP="0042101B">
      <w:pPr>
        <w:jc w:val="both"/>
        <w:rPr>
          <w:rFonts w:asciiTheme="majorHAnsi" w:eastAsiaTheme="majorEastAsia" w:hAnsiTheme="majorHAnsi" w:cstheme="majorBidi"/>
          <w:color w:val="2F5496" w:themeColor="accent1" w:themeShade="BF"/>
          <w:sz w:val="32"/>
          <w:szCs w:val="32"/>
        </w:rPr>
      </w:pPr>
      <w:r>
        <w:br w:type="page"/>
      </w:r>
    </w:p>
    <w:p w14:paraId="17EDF126" w14:textId="2858236B" w:rsidR="00803AB5" w:rsidRDefault="00030380" w:rsidP="0042101B">
      <w:pPr>
        <w:pStyle w:val="Heading1"/>
        <w:jc w:val="both"/>
      </w:pPr>
      <w:bookmarkStart w:id="11" w:name="_Toc37964712"/>
      <w:r>
        <w:lastRenderedPageBreak/>
        <w:br w:type="column"/>
      </w:r>
      <w:r w:rsidR="00803AB5">
        <w:t>Analyzing and Integrating Simulation Data</w:t>
      </w:r>
      <w:bookmarkEnd w:id="11"/>
    </w:p>
    <w:p w14:paraId="46421481" w14:textId="77777777" w:rsidR="0097339F" w:rsidRDefault="001A1868" w:rsidP="00166007">
      <w:pPr>
        <w:jc w:val="both"/>
      </w:pPr>
      <w:r>
        <w:t>The analyze tab contains</w:t>
      </w:r>
      <w:r w:rsidR="0097339F">
        <w:t xml:space="preserve"> two subtabs – Overview and Detailed Analysis.</w:t>
      </w:r>
    </w:p>
    <w:p w14:paraId="1A77BEE5" w14:textId="3F7164DC" w:rsidR="0097339F" w:rsidRDefault="0097339F" w:rsidP="00166007">
      <w:pPr>
        <w:jc w:val="both"/>
      </w:pPr>
      <w:r>
        <w:t xml:space="preserve">The Overview tab plots a snapshot of </w:t>
      </w:r>
      <w:r w:rsidR="005251AB">
        <w:t>various outputs over time for a selected data directory.</w:t>
      </w:r>
    </w:p>
    <w:p w14:paraId="7C371FFD" w14:textId="7984ADC8" w:rsidR="005251AB" w:rsidRDefault="005251AB" w:rsidP="00166007">
      <w:pPr>
        <w:jc w:val="both"/>
      </w:pPr>
      <w:r w:rsidRPr="005251AB">
        <w:drawing>
          <wp:inline distT="0" distB="0" distL="0" distR="0" wp14:anchorId="720BB934" wp14:editId="6A6E9E33">
            <wp:extent cx="4593819" cy="29413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5058" cy="2948516"/>
                    </a:xfrm>
                    <a:prstGeom prst="rect">
                      <a:avLst/>
                    </a:prstGeom>
                  </pic:spPr>
                </pic:pic>
              </a:graphicData>
            </a:graphic>
          </wp:inline>
        </w:drawing>
      </w:r>
    </w:p>
    <w:p w14:paraId="1BF70258" w14:textId="0C954324" w:rsidR="005251AB" w:rsidRDefault="005251AB" w:rsidP="00166007">
      <w:pPr>
        <w:jc w:val="both"/>
      </w:pPr>
      <w:r w:rsidRPr="005251AB">
        <w:drawing>
          <wp:inline distT="0" distB="0" distL="0" distR="0" wp14:anchorId="553D6DC1" wp14:editId="36EC44F6">
            <wp:extent cx="4572000" cy="2762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7960" cy="2777934"/>
                    </a:xfrm>
                    <a:prstGeom prst="rect">
                      <a:avLst/>
                    </a:prstGeom>
                  </pic:spPr>
                </pic:pic>
              </a:graphicData>
            </a:graphic>
          </wp:inline>
        </w:drawing>
      </w:r>
    </w:p>
    <w:p w14:paraId="1675EA2C" w14:textId="77777777" w:rsidR="005251AB" w:rsidRDefault="001A1868" w:rsidP="00166007">
      <w:pPr>
        <w:jc w:val="both"/>
      </w:pPr>
      <w:r>
        <w:t xml:space="preserve"> </w:t>
      </w:r>
      <w:r w:rsidR="005251AB">
        <w:t>To view other timesteps or calculated TRPL over other ranges, for example, the Detailed Analysis should be used.</w:t>
      </w:r>
    </w:p>
    <w:p w14:paraId="13910571" w14:textId="77777777" w:rsidR="005251AB" w:rsidRDefault="005251AB">
      <w:r>
        <w:br w:type="page"/>
      </w:r>
    </w:p>
    <w:p w14:paraId="7E22EBE5" w14:textId="02375AC8" w:rsidR="001A1868" w:rsidRDefault="005251AB" w:rsidP="00166007">
      <w:pPr>
        <w:jc w:val="both"/>
      </w:pPr>
      <w:r>
        <w:lastRenderedPageBreak/>
        <w:br w:type="column"/>
      </w:r>
      <w:r w:rsidR="00410BED">
        <w:t>The Detailed Analysis tab contains four</w:t>
      </w:r>
      <w:r w:rsidR="001A1868">
        <w:t xml:space="preserve"> smaller plots – for navigating through the time steps</w:t>
      </w:r>
      <w:r w:rsidR="00BF7617">
        <w:t xml:space="preserve"> of selected data sets, and one larger plot – for showing results from integrating data sets from the smaller plots.</w:t>
      </w:r>
    </w:p>
    <w:p w14:paraId="5853803C" w14:textId="1AEE52DA" w:rsidR="00030380" w:rsidRDefault="00030380" w:rsidP="00166007">
      <w:pPr>
        <w:jc w:val="both"/>
      </w:pPr>
      <w:r>
        <w:t xml:space="preserve">The defining feature of </w:t>
      </w:r>
      <w:r w:rsidR="00BF7617">
        <w:t xml:space="preserve">this </w:t>
      </w:r>
      <w:r>
        <w:t>tab is that each plot is equipped with a more detailed toolbar</w:t>
      </w:r>
      <w:r w:rsidR="009F1348">
        <w:t>, and the workings of each button are covered in the following sections.</w:t>
      </w:r>
    </w:p>
    <w:p w14:paraId="23BD8CA5" w14:textId="3AFBC999" w:rsidR="00030380" w:rsidRDefault="00410BED" w:rsidP="00030380">
      <w:r w:rsidRPr="00410BED">
        <w:drawing>
          <wp:inline distT="0" distB="0" distL="0" distR="0" wp14:anchorId="6871CEAB" wp14:editId="41F8007C">
            <wp:extent cx="4524018" cy="2095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3757" cy="2104643"/>
                    </a:xfrm>
                    <a:prstGeom prst="rect">
                      <a:avLst/>
                    </a:prstGeom>
                  </pic:spPr>
                </pic:pic>
              </a:graphicData>
            </a:graphic>
          </wp:inline>
        </w:drawing>
      </w:r>
    </w:p>
    <w:p w14:paraId="30ED83FD" w14:textId="37AB2FE9" w:rsidR="001A1868" w:rsidRDefault="001A1868" w:rsidP="00030380">
      <w:r w:rsidRPr="001A1868">
        <w:rPr>
          <w:noProof/>
        </w:rPr>
        <w:drawing>
          <wp:inline distT="0" distB="0" distL="0" distR="0" wp14:anchorId="71C86FAF" wp14:editId="4D93BC4A">
            <wp:extent cx="4543700" cy="526943"/>
            <wp:effectExtent l="0" t="0" r="0" b="698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4828" cy="552588"/>
                    </a:xfrm>
                    <a:prstGeom prst="rect">
                      <a:avLst/>
                    </a:prstGeom>
                  </pic:spPr>
                </pic:pic>
              </a:graphicData>
            </a:graphic>
          </wp:inline>
        </w:drawing>
      </w:r>
    </w:p>
    <w:p w14:paraId="31326B06" w14:textId="26B721A7" w:rsidR="00166007" w:rsidRDefault="00166007" w:rsidP="00166007">
      <w:pPr>
        <w:pStyle w:val="Heading2"/>
      </w:pPr>
      <w:r>
        <w:t>Plotting</w:t>
      </w:r>
    </w:p>
    <w:p w14:paraId="3D59CCFE" w14:textId="54A78F66" w:rsidR="001A1868" w:rsidRDefault="00BF7617" w:rsidP="00166007">
      <w:pPr>
        <w:jc w:val="both"/>
      </w:pPr>
      <w:r>
        <w:t xml:space="preserve">The “Plot” button opens the following popup, from which </w:t>
      </w:r>
      <w:r w:rsidR="00166007">
        <w:t>there are options to select which variable should be plotted on the y-axis and which data sets should be plotted.</w:t>
      </w:r>
    </w:p>
    <w:p w14:paraId="5E657B1C" w14:textId="3B350F9A" w:rsidR="00166007" w:rsidRDefault="00D24545" w:rsidP="00166007">
      <w:pPr>
        <w:jc w:val="center"/>
      </w:pPr>
      <w:r>
        <w:rPr>
          <w:noProof/>
        </w:rPr>
        <mc:AlternateContent>
          <mc:Choice Requires="wps">
            <w:drawing>
              <wp:anchor distT="45720" distB="45720" distL="114300" distR="114300" simplePos="0" relativeHeight="251746304" behindDoc="0" locked="0" layoutInCell="1" allowOverlap="1" wp14:anchorId="28FD3D23" wp14:editId="568615CF">
                <wp:simplePos x="0" y="0"/>
                <wp:positionH relativeFrom="column">
                  <wp:posOffset>-2108200</wp:posOffset>
                </wp:positionH>
                <wp:positionV relativeFrom="paragraph">
                  <wp:posOffset>21321</wp:posOffset>
                </wp:positionV>
                <wp:extent cx="1897380" cy="1619250"/>
                <wp:effectExtent l="0" t="0" r="26670" b="1905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1619250"/>
                        </a:xfrm>
                        <a:prstGeom prst="rect">
                          <a:avLst/>
                        </a:prstGeom>
                        <a:solidFill>
                          <a:srgbClr val="FFFFFF"/>
                        </a:solidFill>
                        <a:ln w="9525">
                          <a:solidFill>
                            <a:srgbClr val="000000"/>
                          </a:solidFill>
                          <a:miter lim="800000"/>
                          <a:headEnd/>
                          <a:tailEnd/>
                        </a:ln>
                      </wps:spPr>
                      <wps:txbx>
                        <w:txbxContent>
                          <w:p w14:paraId="7EA3042E" w14:textId="758FCBEC" w:rsidR="0097339F" w:rsidRDefault="0097339F" w:rsidP="00D24545">
                            <w:pPr>
                              <w:jc w:val="both"/>
                              <w:rPr>
                                <w:sz w:val="18"/>
                                <w:szCs w:val="18"/>
                              </w:rPr>
                            </w:pPr>
                            <w:r>
                              <w:rPr>
                                <w:sz w:val="18"/>
                                <w:szCs w:val="18"/>
                              </w:rPr>
                              <w:t>To select a single dataset, click its name in the box.</w:t>
                            </w:r>
                          </w:p>
                          <w:p w14:paraId="288F1D17" w14:textId="334FACF3" w:rsidR="0097339F" w:rsidRDefault="0097339F" w:rsidP="00D24545">
                            <w:pPr>
                              <w:jc w:val="both"/>
                              <w:rPr>
                                <w:sz w:val="18"/>
                                <w:szCs w:val="18"/>
                              </w:rPr>
                            </w:pPr>
                            <w:r>
                              <w:rPr>
                                <w:sz w:val="18"/>
                                <w:szCs w:val="18"/>
                              </w:rPr>
                              <w:t xml:space="preserve">To select multiple datasets, hold the </w:t>
                            </w:r>
                            <w:r w:rsidRPr="00D24545">
                              <w:rPr>
                                <w:b/>
                                <w:bCs/>
                                <w:sz w:val="18"/>
                                <w:szCs w:val="18"/>
                              </w:rPr>
                              <w:t>Ctrl</w:t>
                            </w:r>
                            <w:r>
                              <w:rPr>
                                <w:sz w:val="18"/>
                                <w:szCs w:val="18"/>
                              </w:rPr>
                              <w:t xml:space="preserve"> key and drag the cursor over every desired dataset.</w:t>
                            </w:r>
                          </w:p>
                          <w:p w14:paraId="12AAB255" w14:textId="1EEE6A96" w:rsidR="0097339F" w:rsidRPr="00CA46E8" w:rsidRDefault="0097339F" w:rsidP="00D24545">
                            <w:pPr>
                              <w:jc w:val="both"/>
                              <w:rPr>
                                <w:sz w:val="18"/>
                                <w:szCs w:val="18"/>
                              </w:rPr>
                            </w:pPr>
                            <w:r>
                              <w:rPr>
                                <w:sz w:val="18"/>
                                <w:szCs w:val="18"/>
                              </w:rPr>
                              <w:t xml:space="preserve">Excel users will notice that TEDs </w:t>
                            </w:r>
                            <w:proofErr w:type="gramStart"/>
                            <w:r>
                              <w:rPr>
                                <w:sz w:val="18"/>
                                <w:szCs w:val="18"/>
                              </w:rPr>
                              <w:t>uses</w:t>
                            </w:r>
                            <w:proofErr w:type="gramEnd"/>
                            <w:r>
                              <w:rPr>
                                <w:sz w:val="18"/>
                                <w:szCs w:val="18"/>
                              </w:rPr>
                              <w:t xml:space="preserve"> the same multiple cell selection scheme as Excel.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D3D23" id="_x0000_s1052" type="#_x0000_t202" style="position:absolute;left:0;text-align:left;margin-left:-166pt;margin-top:1.7pt;width:149.4pt;height:127.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">
                <v:textbox>
                  <w:txbxContent>
                    <w:p w14:paraId="7EA3042E" w14:textId="758FCBEC" w:rsidR="0097339F" w:rsidRDefault="0097339F" w:rsidP="00D24545">
                      <w:pPr>
                        <w:jc w:val="both"/>
                        <w:rPr>
                          <w:sz w:val="18"/>
                          <w:szCs w:val="18"/>
                        </w:rPr>
                      </w:pPr>
                      <w:r>
                        <w:rPr>
                          <w:sz w:val="18"/>
                          <w:szCs w:val="18"/>
                        </w:rPr>
                        <w:t>To select a single dataset, click its name in the box.</w:t>
                      </w:r>
                    </w:p>
                    <w:p w14:paraId="288F1D17" w14:textId="334FACF3" w:rsidR="0097339F" w:rsidRDefault="0097339F" w:rsidP="00D24545">
                      <w:pPr>
                        <w:jc w:val="both"/>
                        <w:rPr>
                          <w:sz w:val="18"/>
                          <w:szCs w:val="18"/>
                        </w:rPr>
                      </w:pPr>
                      <w:r>
                        <w:rPr>
                          <w:sz w:val="18"/>
                          <w:szCs w:val="18"/>
                        </w:rPr>
                        <w:t xml:space="preserve">To select multiple datasets, hold the </w:t>
                      </w:r>
                      <w:r w:rsidRPr="00D24545">
                        <w:rPr>
                          <w:b/>
                          <w:bCs/>
                          <w:sz w:val="18"/>
                          <w:szCs w:val="18"/>
                        </w:rPr>
                        <w:t>Ctrl</w:t>
                      </w:r>
                      <w:r>
                        <w:rPr>
                          <w:sz w:val="18"/>
                          <w:szCs w:val="18"/>
                        </w:rPr>
                        <w:t xml:space="preserve"> key and drag the cursor over every desired dataset.</w:t>
                      </w:r>
                    </w:p>
                    <w:p w14:paraId="12AAB255" w14:textId="1EEE6A96" w:rsidR="0097339F" w:rsidRPr="00CA46E8" w:rsidRDefault="0097339F" w:rsidP="00D24545">
                      <w:pPr>
                        <w:jc w:val="both"/>
                        <w:rPr>
                          <w:sz w:val="18"/>
                          <w:szCs w:val="18"/>
                        </w:rPr>
                      </w:pPr>
                      <w:r>
                        <w:rPr>
                          <w:sz w:val="18"/>
                          <w:szCs w:val="18"/>
                        </w:rPr>
                        <w:t xml:space="preserve">Excel users will notice that TEDs </w:t>
                      </w:r>
                      <w:proofErr w:type="gramStart"/>
                      <w:r>
                        <w:rPr>
                          <w:sz w:val="18"/>
                          <w:szCs w:val="18"/>
                        </w:rPr>
                        <w:t>uses</w:t>
                      </w:r>
                      <w:proofErr w:type="gramEnd"/>
                      <w:r>
                        <w:rPr>
                          <w:sz w:val="18"/>
                          <w:szCs w:val="18"/>
                        </w:rPr>
                        <w:t xml:space="preserve"> the same multiple cell selection scheme as Excel.</w:t>
                      </w:r>
                    </w:p>
                  </w:txbxContent>
                </v:textbox>
                <w10:wrap type="square"/>
              </v:shape>
            </w:pict>
          </mc:Fallback>
        </mc:AlternateContent>
      </w:r>
      <w:r w:rsidR="00166007" w:rsidRPr="00166007">
        <w:rPr>
          <w:noProof/>
        </w:rPr>
        <w:drawing>
          <wp:inline distT="0" distB="0" distL="0" distR="0" wp14:anchorId="54837F31" wp14:editId="2AC8803C">
            <wp:extent cx="1670190" cy="1997269"/>
            <wp:effectExtent l="0" t="0" r="6350" b="317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3766" cy="2013504"/>
                    </a:xfrm>
                    <a:prstGeom prst="rect">
                      <a:avLst/>
                    </a:prstGeom>
                  </pic:spPr>
                </pic:pic>
              </a:graphicData>
            </a:graphic>
          </wp:inline>
        </w:drawing>
      </w:r>
      <w:r w:rsidR="00166007">
        <w:tab/>
      </w:r>
      <w:r w:rsidR="00166007" w:rsidRPr="00166007">
        <w:rPr>
          <w:noProof/>
        </w:rPr>
        <w:drawing>
          <wp:inline distT="0" distB="0" distL="0" distR="0" wp14:anchorId="69C4BE1B" wp14:editId="5C86C01F">
            <wp:extent cx="1658319" cy="1991134"/>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81609" cy="2019099"/>
                    </a:xfrm>
                    <a:prstGeom prst="rect">
                      <a:avLst/>
                    </a:prstGeom>
                  </pic:spPr>
                </pic:pic>
              </a:graphicData>
            </a:graphic>
          </wp:inline>
        </w:drawing>
      </w:r>
    </w:p>
    <w:p w14:paraId="49698BFD" w14:textId="77A2CCD3" w:rsidR="00166007" w:rsidRDefault="00166007" w:rsidP="00166007">
      <w:pPr>
        <w:jc w:val="both"/>
      </w:pPr>
      <w:r>
        <w:br w:type="column"/>
      </w:r>
      <w:r>
        <w:lastRenderedPageBreak/>
        <w:br w:type="column"/>
      </w:r>
      <w:r>
        <w:t xml:space="preserve">When “Continue and select datasets” is clicked, the </w:t>
      </w:r>
      <w:proofErr w:type="gramStart"/>
      <w:r>
        <w:t>first time</w:t>
      </w:r>
      <w:proofErr w:type="gramEnd"/>
      <w:r>
        <w:t xml:space="preserve"> step of each selected dataset (</w:t>
      </w:r>
      <w:r w:rsidR="00410BED">
        <w:t>i.e.</w:t>
      </w:r>
      <w:r>
        <w:t xml:space="preserve"> the initial condition) is plotted.</w:t>
      </w:r>
      <w:r w:rsidR="00410BED">
        <w:t xml:space="preserve"> If the “Auto Integrate All Time and Space Steps” option is selected, TEDs will also integrate all time steps over the full length of the system.</w:t>
      </w:r>
    </w:p>
    <w:p w14:paraId="191A7413" w14:textId="5AF76FEB" w:rsidR="00166007" w:rsidRDefault="00ED05CE" w:rsidP="00166007">
      <w:pPr>
        <w:jc w:val="center"/>
      </w:pPr>
      <w:r>
        <w:rPr>
          <w:noProof/>
        </w:rPr>
        <mc:AlternateContent>
          <mc:Choice Requires="wps">
            <w:drawing>
              <wp:anchor distT="45720" distB="45720" distL="114300" distR="114300" simplePos="0" relativeHeight="251748352" behindDoc="0" locked="0" layoutInCell="1" allowOverlap="1" wp14:anchorId="7C7C4478" wp14:editId="34D79103">
                <wp:simplePos x="0" y="0"/>
                <wp:positionH relativeFrom="column">
                  <wp:posOffset>-2123440</wp:posOffset>
                </wp:positionH>
                <wp:positionV relativeFrom="paragraph">
                  <wp:posOffset>2396684</wp:posOffset>
                </wp:positionV>
                <wp:extent cx="1897380" cy="627380"/>
                <wp:effectExtent l="0" t="0" r="26670" b="2032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627380"/>
                        </a:xfrm>
                        <a:prstGeom prst="rect">
                          <a:avLst/>
                        </a:prstGeom>
                        <a:solidFill>
                          <a:srgbClr val="FFFFFF"/>
                        </a:solidFill>
                        <a:ln w="9525">
                          <a:solidFill>
                            <a:srgbClr val="000000"/>
                          </a:solidFill>
                          <a:miter lim="800000"/>
                          <a:headEnd/>
                          <a:tailEnd/>
                        </a:ln>
                      </wps:spPr>
                      <wps:txbx>
                        <w:txbxContent>
                          <w:p w14:paraId="3C5B6EF0" w14:textId="19201AF5" w:rsidR="0097339F" w:rsidRPr="00ED05CE" w:rsidRDefault="0097339F" w:rsidP="00ED05CE">
                            <w:pPr>
                              <w:jc w:val="both"/>
                              <w:rPr>
                                <w:sz w:val="18"/>
                                <w:szCs w:val="18"/>
                              </w:rPr>
                            </w:pPr>
                            <w:r>
                              <w:rPr>
                                <w:sz w:val="18"/>
                                <w:szCs w:val="18"/>
                              </w:rPr>
                              <w:t xml:space="preserve">Datasets with different </w:t>
                            </w:r>
                            <w:r>
                              <w:rPr>
                                <w:b/>
                                <w:bCs/>
                                <w:sz w:val="18"/>
                                <w:szCs w:val="18"/>
                              </w:rPr>
                              <w:t>space</w:t>
                            </w:r>
                            <w:r>
                              <w:rPr>
                                <w:sz w:val="18"/>
                                <w:szCs w:val="18"/>
                              </w:rPr>
                              <w:t xml:space="preserve"> step sizes, however, are compatible with one another.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C4478" id="_x0000_s1053" type="#_x0000_t202" style="position:absolute;left:0;text-align:left;margin-left:-167.2pt;margin-top:188.7pt;width:149.4pt;height:49.4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">
                <v:textbox>
                  <w:txbxContent>
                    <w:p w14:paraId="3C5B6EF0" w14:textId="19201AF5" w:rsidR="0097339F" w:rsidRPr="00ED05CE" w:rsidRDefault="0097339F" w:rsidP="00ED05CE">
                      <w:pPr>
                        <w:jc w:val="both"/>
                        <w:rPr>
                          <w:sz w:val="18"/>
                          <w:szCs w:val="18"/>
                        </w:rPr>
                      </w:pPr>
                      <w:r>
                        <w:rPr>
                          <w:sz w:val="18"/>
                          <w:szCs w:val="18"/>
                        </w:rPr>
                        <w:t xml:space="preserve">Datasets with different </w:t>
                      </w:r>
                      <w:r>
                        <w:rPr>
                          <w:b/>
                          <w:bCs/>
                          <w:sz w:val="18"/>
                          <w:szCs w:val="18"/>
                        </w:rPr>
                        <w:t>space</w:t>
                      </w:r>
                      <w:r>
                        <w:rPr>
                          <w:sz w:val="18"/>
                          <w:szCs w:val="18"/>
                        </w:rPr>
                        <w:t xml:space="preserve"> step sizes, however, are compatible with one another.</w:t>
                      </w:r>
                    </w:p>
                  </w:txbxContent>
                </v:textbox>
                <w10:wrap type="square"/>
              </v:shape>
            </w:pict>
          </mc:Fallback>
        </mc:AlternateContent>
      </w:r>
      <w:r w:rsidR="00166007" w:rsidRPr="00166007">
        <w:rPr>
          <w:noProof/>
        </w:rPr>
        <w:drawing>
          <wp:inline distT="0" distB="0" distL="0" distR="0" wp14:anchorId="262B6B60" wp14:editId="5F592F6D">
            <wp:extent cx="3521876" cy="2208509"/>
            <wp:effectExtent l="0" t="0" r="2540" b="190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72824" cy="2240458"/>
                    </a:xfrm>
                    <a:prstGeom prst="rect">
                      <a:avLst/>
                    </a:prstGeom>
                  </pic:spPr>
                </pic:pic>
              </a:graphicData>
            </a:graphic>
          </wp:inline>
        </w:drawing>
      </w:r>
    </w:p>
    <w:p w14:paraId="11BAB9B9" w14:textId="76594D4D" w:rsidR="00166007" w:rsidRDefault="00166007" w:rsidP="00166007">
      <w:pPr>
        <w:jc w:val="both"/>
      </w:pPr>
      <w:r>
        <w:t xml:space="preserve">One major limitation, as demonstrated above by the fact that only three of the five selected datasets have been plotted, is that </w:t>
      </w:r>
      <w:r w:rsidR="00D24545">
        <w:t>the plotter can only plot datasets together if they have the same total time and time step size. If datasets with different total time or time step size should be compared, plotting each on a different plot is recommended.</w:t>
      </w:r>
    </w:p>
    <w:p w14:paraId="188BC705" w14:textId="7AAA442D" w:rsidR="00D24545" w:rsidRDefault="00D24545" w:rsidP="00D24545">
      <w:pPr>
        <w:pStyle w:val="Heading2"/>
      </w:pPr>
      <w:r>
        <w:t>Stepping Datasets Through Time</w:t>
      </w:r>
    </w:p>
    <w:p w14:paraId="71065C72" w14:textId="50A50C77" w:rsidR="00D24545" w:rsidRDefault="00D24545" w:rsidP="0028167E">
      <w:pPr>
        <w:jc w:val="both"/>
      </w:pPr>
      <w:r>
        <w:t>Directly to the right of the “Plot” button is the “Step” input box and button. When the “Step” button is clicked,</w:t>
      </w:r>
      <w:r w:rsidR="0028167E">
        <w:t xml:space="preserve"> all</w:t>
      </w:r>
      <w:r>
        <w:t xml:space="preserve"> plotted datasets are advanced by the number of time steps specified in the input box. How far ahead the datasets are advanced in absolute time depends on the size of the time steps used in the simulation</w:t>
      </w:r>
      <w:r w:rsidR="0028167E">
        <w:t>.</w:t>
      </w:r>
    </w:p>
    <w:p w14:paraId="7A7CF6A4" w14:textId="66FA67A7" w:rsidR="0028167E" w:rsidRDefault="0028167E" w:rsidP="0028167E">
      <w:pPr>
        <w:jc w:val="both"/>
      </w:pPr>
      <w:r>
        <w:t xml:space="preserve">With a </w:t>
      </w:r>
      <w:proofErr w:type="gramStart"/>
      <w:r>
        <w:t>time</w:t>
      </w:r>
      <w:proofErr w:type="gramEnd"/>
      <w:r>
        <w:t xml:space="preserve"> step size of 0.1 ns, for example, entering 180 will advance the datasets by 18.0 ns. each time the “Step” button is clicked.</w:t>
      </w:r>
    </w:p>
    <w:p w14:paraId="2F675001" w14:textId="18D7F953" w:rsidR="0028167E" w:rsidRDefault="0028167E" w:rsidP="0028167E">
      <w:pPr>
        <w:jc w:val="center"/>
      </w:pPr>
      <w:r w:rsidRPr="0028167E">
        <w:rPr>
          <w:noProof/>
        </w:rPr>
        <w:drawing>
          <wp:inline distT="0" distB="0" distL="0" distR="0" wp14:anchorId="61FD4FAD" wp14:editId="070D007A">
            <wp:extent cx="3324386" cy="2472512"/>
            <wp:effectExtent l="0" t="0" r="0" b="444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8567" cy="2483059"/>
                    </a:xfrm>
                    <a:prstGeom prst="rect">
                      <a:avLst/>
                    </a:prstGeom>
                  </pic:spPr>
                </pic:pic>
              </a:graphicData>
            </a:graphic>
          </wp:inline>
        </w:drawing>
      </w:r>
    </w:p>
    <w:p w14:paraId="3084B70D" w14:textId="39F58C5F" w:rsidR="0028167E" w:rsidRDefault="0028167E" w:rsidP="0028167E">
      <w:pPr>
        <w:jc w:val="both"/>
      </w:pPr>
      <w:r>
        <w:br w:type="column"/>
      </w:r>
      <w:r>
        <w:lastRenderedPageBreak/>
        <w:br w:type="column"/>
      </w:r>
      <w:r>
        <w:t xml:space="preserve">Stepping with a negative number of time steps will cause TEDs to move the datasets </w:t>
      </w:r>
      <w:r w:rsidRPr="0028167E">
        <w:rPr>
          <w:b/>
          <w:bCs/>
        </w:rPr>
        <w:t>backward</w:t>
      </w:r>
      <w:r>
        <w:t xml:space="preserve"> that many time steps.</w:t>
      </w:r>
    </w:p>
    <w:p w14:paraId="1C16E7DD" w14:textId="7E5547F1" w:rsidR="0028167E" w:rsidRDefault="0028167E" w:rsidP="0028167E">
      <w:pPr>
        <w:jc w:val="center"/>
      </w:pPr>
      <w:r w:rsidRPr="0028167E">
        <w:rPr>
          <w:noProof/>
        </w:rPr>
        <w:drawing>
          <wp:inline distT="0" distB="0" distL="0" distR="0" wp14:anchorId="69BDD432" wp14:editId="7397F1E4">
            <wp:extent cx="3236575" cy="2371241"/>
            <wp:effectExtent l="0" t="0" r="254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60738" cy="2388943"/>
                    </a:xfrm>
                    <a:prstGeom prst="rect">
                      <a:avLst/>
                    </a:prstGeom>
                  </pic:spPr>
                </pic:pic>
              </a:graphicData>
            </a:graphic>
          </wp:inline>
        </w:drawing>
      </w:r>
    </w:p>
    <w:p w14:paraId="28B5D161" w14:textId="7DB37E95" w:rsidR="00B60105" w:rsidRDefault="00ED05CE" w:rsidP="00ED05CE">
      <w:pPr>
        <w:pStyle w:val="Heading2"/>
      </w:pPr>
      <w:r>
        <w:t>Changing Axis Settings</w:t>
      </w:r>
    </w:p>
    <w:p w14:paraId="6A0C0B7E" w14:textId="758129D8" w:rsidR="00ED05CE" w:rsidRPr="00ED05CE" w:rsidRDefault="00ED05CE" w:rsidP="00ED05CE">
      <w:r>
        <w:t>The “Axis Settings” button opens a popup to change the lower bounds, upper bounds, and scaling type of the x and y axes.</w:t>
      </w:r>
      <w:r w:rsidR="00410BED">
        <w:t xml:space="preserve"> Options to toggle the legend visibility or freeze the axes are also available.</w:t>
      </w:r>
    </w:p>
    <w:p w14:paraId="2FD7A157" w14:textId="772F3475" w:rsidR="00B60105" w:rsidRDefault="00B60105" w:rsidP="00ED05CE">
      <w:pPr>
        <w:jc w:val="center"/>
      </w:pPr>
      <w:r w:rsidRPr="00B60105">
        <w:rPr>
          <w:noProof/>
        </w:rPr>
        <w:drawing>
          <wp:inline distT="0" distB="0" distL="0" distR="0" wp14:anchorId="7FAD2440" wp14:editId="3A3F88CE">
            <wp:extent cx="1612760" cy="1901408"/>
            <wp:effectExtent l="0" t="0" r="6985" b="381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45">
                      <a:extLst>
                        <a:ext uri="{28A0092B-C50C-407E-A947-70E740481C1C}">
                          <a14:useLocalDpi xmlns:a14="http://schemas.microsoft.com/office/drawing/2010/main" val="0"/>
                        </a:ext>
                      </a:extLst>
                    </a:blip>
                    <a:stretch>
                      <a:fillRect/>
                    </a:stretch>
                  </pic:blipFill>
                  <pic:spPr>
                    <a:xfrm>
                      <a:off x="0" y="0"/>
                      <a:ext cx="1612760" cy="1901408"/>
                    </a:xfrm>
                    <a:prstGeom prst="rect">
                      <a:avLst/>
                    </a:prstGeom>
                  </pic:spPr>
                </pic:pic>
              </a:graphicData>
            </a:graphic>
          </wp:inline>
        </w:drawing>
      </w:r>
    </w:p>
    <w:p w14:paraId="68FC6968" w14:textId="3D35DE9E" w:rsidR="00410BED" w:rsidRDefault="00410BED" w:rsidP="00410BED">
      <w:r>
        <w:t>TEDs will attempt to determine the best axis range and scale (linear or log) based on the values spanned by the data. Sometimes this does not work. In that case the “Freeze Axes” option can be used to specify the axes manually.</w:t>
      </w:r>
    </w:p>
    <w:p w14:paraId="079F13E9" w14:textId="48113746" w:rsidR="00ED05CE" w:rsidRDefault="00ED05CE" w:rsidP="00ED05CE">
      <w:pPr>
        <w:pStyle w:val="Heading2"/>
      </w:pPr>
      <w:r>
        <w:t>Exporting Data</w:t>
      </w:r>
    </w:p>
    <w:p w14:paraId="57825EEE" w14:textId="541F8D17" w:rsidR="00ED05CE" w:rsidRPr="00ED05CE" w:rsidRDefault="00ED05CE" w:rsidP="00ED05CE">
      <w:pPr>
        <w:jc w:val="both"/>
      </w:pPr>
      <w:r>
        <w:t>The “Export” button opens a prompt to save the currently plotted data to a .csv file, which can be viewed with Excel or any text editor. These files have an alternating column format – the first and second columns are the (x, y) data points of the first data set, the third and fourth columns are (x, y) for the second data set, and so on.</w:t>
      </w:r>
    </w:p>
    <w:p w14:paraId="38B60E9F" w14:textId="00AB6558" w:rsidR="00B60105" w:rsidRDefault="00ED05CE" w:rsidP="00B60105">
      <w:r>
        <w:br w:type="column"/>
      </w:r>
      <w:r>
        <w:lastRenderedPageBreak/>
        <w:br w:type="column"/>
      </w:r>
      <w:r w:rsidR="00B60105" w:rsidRPr="00B60105">
        <w:rPr>
          <w:noProof/>
        </w:rPr>
        <w:drawing>
          <wp:inline distT="0" distB="0" distL="0" distR="0" wp14:anchorId="6A42DD44" wp14:editId="7976A2BF">
            <wp:extent cx="4564251" cy="3724303"/>
            <wp:effectExtent l="0" t="0" r="825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8390" cy="3760319"/>
                    </a:xfrm>
                    <a:prstGeom prst="rect">
                      <a:avLst/>
                    </a:prstGeom>
                  </pic:spPr>
                </pic:pic>
              </a:graphicData>
            </a:graphic>
          </wp:inline>
        </w:drawing>
      </w:r>
    </w:p>
    <w:p w14:paraId="773CB760" w14:textId="76533693" w:rsidR="00ED05CE" w:rsidRDefault="00ED05CE" w:rsidP="00ED05CE">
      <w:pPr>
        <w:pStyle w:val="Heading2"/>
      </w:pPr>
      <w:r>
        <w:t xml:space="preserve">Carrying Existing Data into </w:t>
      </w:r>
      <w:r w:rsidR="00A11E2E">
        <w:t>New Initial Conditions</w:t>
      </w:r>
    </w:p>
    <w:p w14:paraId="7161AA53" w14:textId="57BEE40A" w:rsidR="00A11E2E" w:rsidRPr="00A11E2E" w:rsidRDefault="00A11E2E" w:rsidP="00A11E2E">
      <w:r>
        <w:t>Finally, the “Generate IC” button opens a popup that can be used to construct a new I</w:t>
      </w:r>
      <w:r w:rsidR="00410BED">
        <w:t>S</w:t>
      </w:r>
      <w:r>
        <w:t>F from previously simulated datasets.</w:t>
      </w:r>
    </w:p>
    <w:p w14:paraId="6D187F26" w14:textId="1D18673B" w:rsidR="00B60105" w:rsidRDefault="00A11E2E" w:rsidP="00A11E2E">
      <w:pPr>
        <w:jc w:val="center"/>
      </w:pPr>
      <w:r>
        <w:rPr>
          <w:noProof/>
        </w:rPr>
        <mc:AlternateContent>
          <mc:Choice Requires="wps">
            <w:drawing>
              <wp:anchor distT="45720" distB="45720" distL="114300" distR="114300" simplePos="0" relativeHeight="251750400" behindDoc="0" locked="0" layoutInCell="1" allowOverlap="1" wp14:anchorId="17BB51A9" wp14:editId="517E941B">
                <wp:simplePos x="0" y="0"/>
                <wp:positionH relativeFrom="column">
                  <wp:posOffset>-2108200</wp:posOffset>
                </wp:positionH>
                <wp:positionV relativeFrom="paragraph">
                  <wp:posOffset>2687955</wp:posOffset>
                </wp:positionV>
                <wp:extent cx="1897380" cy="394970"/>
                <wp:effectExtent l="0" t="0" r="26670" b="2413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394970"/>
                        </a:xfrm>
                        <a:prstGeom prst="rect">
                          <a:avLst/>
                        </a:prstGeom>
                        <a:solidFill>
                          <a:srgbClr val="FFFFFF"/>
                        </a:solidFill>
                        <a:ln w="9525">
                          <a:solidFill>
                            <a:srgbClr val="000000"/>
                          </a:solidFill>
                          <a:miter lim="800000"/>
                          <a:headEnd/>
                          <a:tailEnd/>
                        </a:ln>
                      </wps:spPr>
                      <wps:txbx>
                        <w:txbxContent>
                          <w:p w14:paraId="4C36576A" w14:textId="72E1FF2F" w:rsidR="0097339F" w:rsidRPr="00CA46E8" w:rsidRDefault="0097339F" w:rsidP="00A11E2E">
                            <w:pPr>
                              <w:jc w:val="both"/>
                              <w:rPr>
                                <w:sz w:val="18"/>
                                <w:szCs w:val="18"/>
                              </w:rPr>
                            </w:pPr>
                            <w:r>
                              <w:rPr>
                                <w:sz w:val="18"/>
                                <w:szCs w:val="18"/>
                              </w:rPr>
                              <w:t>Unselected variables will be filled in with the default value – zero.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B51A9" id="_x0000_s1054" type="#_x0000_t202" style="position:absolute;left:0;text-align:left;margin-left:-166pt;margin-top:211.65pt;width:149.4pt;height:31.1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0PKAIAAE4EAAAOAAAAZHJzL2Uyb0RvYy54bWysVNuO2yAQfa/Uf0C8N068SZN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">
                <v:textbox>
                  <w:txbxContent>
                    <w:p w14:paraId="4C36576A" w14:textId="72E1FF2F" w:rsidR="0097339F" w:rsidRPr="00CA46E8" w:rsidRDefault="0097339F" w:rsidP="00A11E2E">
                      <w:pPr>
                        <w:jc w:val="both"/>
                        <w:rPr>
                          <w:sz w:val="18"/>
                          <w:szCs w:val="18"/>
                        </w:rPr>
                      </w:pPr>
                      <w:r>
                        <w:rPr>
                          <w:sz w:val="18"/>
                          <w:szCs w:val="18"/>
                        </w:rPr>
                        <w:t>Unselected variables will be filled in with the default value – zero.</w:t>
                      </w:r>
                    </w:p>
                  </w:txbxContent>
                </v:textbox>
                <w10:wrap type="square"/>
              </v:shape>
            </w:pict>
          </mc:Fallback>
        </mc:AlternateContent>
      </w:r>
      <w:r w:rsidR="00B60105" w:rsidRPr="00B60105">
        <w:rPr>
          <w:noProof/>
        </w:rPr>
        <w:drawing>
          <wp:inline distT="0" distB="0" distL="0" distR="0" wp14:anchorId="5A3CC58A" wp14:editId="35A162E4">
            <wp:extent cx="1472339" cy="2489684"/>
            <wp:effectExtent l="0" t="0" r="0" b="635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83467" cy="2508501"/>
                    </a:xfrm>
                    <a:prstGeom prst="rect">
                      <a:avLst/>
                    </a:prstGeom>
                  </pic:spPr>
                </pic:pic>
              </a:graphicData>
            </a:graphic>
          </wp:inline>
        </w:drawing>
      </w:r>
    </w:p>
    <w:p w14:paraId="098788F2" w14:textId="4AC36751" w:rsidR="007E40D0" w:rsidRDefault="00A11E2E" w:rsidP="007E40D0">
      <w:pPr>
        <w:jc w:val="both"/>
      </w:pPr>
      <w:r>
        <w:t>First, the checkboxes are used to indicate which variables should be used to generate initial condition distributions. The selection box, which functions like the “Plot” button’s, is then used to indicate which datasets I</w:t>
      </w:r>
      <w:r w:rsidR="00410BED">
        <w:t>S</w:t>
      </w:r>
      <w:r>
        <w:t>Fs should be generated for. When “Continue” is clicked, one I</w:t>
      </w:r>
      <w:r w:rsidR="00410BED">
        <w:t>S</w:t>
      </w:r>
      <w:r>
        <w:t>F will be created with the selected variables for each dataset and prompts will appear to name the I</w:t>
      </w:r>
      <w:r w:rsidR="00410BED">
        <w:t>S</w:t>
      </w:r>
      <w:r>
        <w:t>Fs.</w:t>
      </w:r>
      <w:r w:rsidR="007E40D0">
        <w:br w:type="page"/>
      </w:r>
    </w:p>
    <w:p w14:paraId="3131C526" w14:textId="5FAFE2B2" w:rsidR="00A11E2E" w:rsidRDefault="007E40D0" w:rsidP="00A11E2E">
      <w:pPr>
        <w:jc w:val="both"/>
      </w:pPr>
      <w:r>
        <w:lastRenderedPageBreak/>
        <w:br w:type="column"/>
      </w:r>
      <w:r>
        <w:t>These I</w:t>
      </w:r>
      <w:r w:rsidR="00410BED">
        <w:t>S</w:t>
      </w:r>
      <w:r>
        <w:t xml:space="preserve">Fs can then be modified further </w:t>
      </w:r>
      <w:r w:rsidR="00410BED">
        <w:t xml:space="preserve">using the Initial tab </w:t>
      </w:r>
      <w:r>
        <w:t xml:space="preserve">or simulated using </w:t>
      </w:r>
      <w:proofErr w:type="spellStart"/>
      <w:r>
        <w:t>TEDs’</w:t>
      </w:r>
      <w:proofErr w:type="spellEnd"/>
      <w:r>
        <w:t xml:space="preserve"> other tabs.</w:t>
      </w:r>
    </w:p>
    <w:p w14:paraId="5F4C83D9" w14:textId="6E9AD3D0" w:rsidR="007E40D0" w:rsidRDefault="007E40D0" w:rsidP="007E40D0">
      <w:pPr>
        <w:pStyle w:val="Heading2"/>
      </w:pPr>
      <w:r>
        <w:t>Integration</w:t>
      </w:r>
    </w:p>
    <w:p w14:paraId="44BCD35D" w14:textId="0FDE021E" w:rsidR="007E40D0" w:rsidRDefault="009F1348" w:rsidP="00764FC4">
      <w:pPr>
        <w:jc w:val="both"/>
      </w:pPr>
      <w:r>
        <w:t xml:space="preserve">TEDs </w:t>
      </w:r>
      <w:proofErr w:type="gramStart"/>
      <w:r>
        <w:t>supports</w:t>
      </w:r>
      <w:proofErr w:type="gramEnd"/>
      <w:r>
        <w:t xml:space="preserve"> two integration modes – “Over Time”, which integrates the plotted variable over a specified space interval at all time steps and generates a plot of how the integrated variable evolves over time, and “Current Time Step”, which integrates over the space interval at only the currently displayed time step. Because the horizontal axis is not used for time in the “Current Time Step” mode, the user is free to assign any variable to this axis. Combined with the batch initial condition tool, </w:t>
      </w:r>
      <w:r w:rsidR="00764FC4">
        <w:t>the “Current Time Step” mode is useful for sensitivity analyses over single parameters.</w:t>
      </w:r>
    </w:p>
    <w:p w14:paraId="5303FEE1" w14:textId="45FC26D0" w:rsidR="007B47AE" w:rsidRDefault="007B47AE" w:rsidP="00764FC4">
      <w:pPr>
        <w:jc w:val="both"/>
      </w:pPr>
      <w:r>
        <w:t>For example, we may want to examine how the carrier density near the front of the nanowire is affected by the negative charge carrier mobility “</w:t>
      </w:r>
      <w:proofErr w:type="spellStart"/>
      <w:r>
        <w:t>Mu_N</w:t>
      </w:r>
      <w:proofErr w:type="spellEnd"/>
      <w:r>
        <w:t>”, but a plot of the spatial distributions can be quite chaotic.</w:t>
      </w:r>
    </w:p>
    <w:p w14:paraId="0AFC2F3F" w14:textId="72F9D593" w:rsidR="007B47AE" w:rsidRDefault="007B47AE" w:rsidP="007B47AE">
      <w:pPr>
        <w:jc w:val="center"/>
      </w:pPr>
      <w:r w:rsidRPr="007B47AE">
        <w:rPr>
          <w:noProof/>
        </w:rPr>
        <w:drawing>
          <wp:inline distT="0" distB="0" distL="0" distR="0" wp14:anchorId="0DEAAB46" wp14:editId="0F70BC70">
            <wp:extent cx="3627120" cy="2269469"/>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4551" cy="2274118"/>
                    </a:xfrm>
                    <a:prstGeom prst="rect">
                      <a:avLst/>
                    </a:prstGeom>
                  </pic:spPr>
                </pic:pic>
              </a:graphicData>
            </a:graphic>
          </wp:inline>
        </w:drawing>
      </w:r>
    </w:p>
    <w:p w14:paraId="4B94656D" w14:textId="62B1DECE" w:rsidR="007B47AE" w:rsidRDefault="007B47AE" w:rsidP="007B47AE">
      <w:pPr>
        <w:jc w:val="both"/>
      </w:pPr>
      <w:r>
        <w:t>Upon clicking “Integrate”, the following popup appears for selecting the integration mode.</w:t>
      </w:r>
    </w:p>
    <w:p w14:paraId="5CBD7082" w14:textId="2D5A9635" w:rsidR="007B47AE" w:rsidRDefault="007B47AE" w:rsidP="007B47AE">
      <w:pPr>
        <w:jc w:val="center"/>
      </w:pPr>
      <w:r w:rsidRPr="007B47AE">
        <w:rPr>
          <w:noProof/>
        </w:rPr>
        <w:drawing>
          <wp:inline distT="0" distB="0" distL="0" distR="0" wp14:anchorId="4D5BFCB6" wp14:editId="59C90552">
            <wp:extent cx="1219200" cy="98044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24170" cy="984437"/>
                    </a:xfrm>
                    <a:prstGeom prst="rect">
                      <a:avLst/>
                    </a:prstGeom>
                  </pic:spPr>
                </pic:pic>
              </a:graphicData>
            </a:graphic>
          </wp:inline>
        </w:drawing>
      </w:r>
      <w:r>
        <w:tab/>
      </w:r>
      <w:r w:rsidRPr="007B47AE">
        <w:rPr>
          <w:noProof/>
        </w:rPr>
        <w:drawing>
          <wp:inline distT="0" distB="0" distL="0" distR="0" wp14:anchorId="0D10675D" wp14:editId="0BB9BE35">
            <wp:extent cx="1249680" cy="975831"/>
            <wp:effectExtent l="0" t="0" r="762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894"/>
                    <a:stretch/>
                  </pic:blipFill>
                  <pic:spPr bwMode="auto">
                    <a:xfrm>
                      <a:off x="0" y="0"/>
                      <a:ext cx="1266923" cy="989295"/>
                    </a:xfrm>
                    <a:prstGeom prst="rect">
                      <a:avLst/>
                    </a:prstGeom>
                    <a:ln>
                      <a:noFill/>
                    </a:ln>
                    <a:extLst>
                      <a:ext uri="{53640926-AAD7-44D8-BBD7-CCE9431645EC}">
                        <a14:shadowObscured xmlns:a14="http://schemas.microsoft.com/office/drawing/2010/main"/>
                      </a:ext>
                    </a:extLst>
                  </pic:spPr>
                </pic:pic>
              </a:graphicData>
            </a:graphic>
          </wp:inline>
        </w:drawing>
      </w:r>
    </w:p>
    <w:p w14:paraId="37FB192D" w14:textId="390F4D68" w:rsidR="00764FC4" w:rsidRDefault="007B47AE" w:rsidP="007B47AE">
      <w:pPr>
        <w:jc w:val="both"/>
      </w:pPr>
      <w:r>
        <w:t>When “Continue” is clicked, the next popup appears for specifying the lower and upper space boundaries of the integration.</w:t>
      </w:r>
    </w:p>
    <w:p w14:paraId="1B196DF1" w14:textId="4825BBE5" w:rsidR="007B47AE" w:rsidRDefault="00410BED" w:rsidP="007B47AE">
      <w:pPr>
        <w:jc w:val="center"/>
      </w:pPr>
      <w:r>
        <w:br w:type="column"/>
      </w:r>
      <w:r>
        <w:lastRenderedPageBreak/>
        <w:br w:type="column"/>
      </w:r>
      <w:r w:rsidRPr="00410BED">
        <w:drawing>
          <wp:inline distT="0" distB="0" distL="0" distR="0" wp14:anchorId="6AA62EC9" wp14:editId="2D1C0C5B">
            <wp:extent cx="4551498" cy="140970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92563" cy="1422419"/>
                    </a:xfrm>
                    <a:prstGeom prst="rect">
                      <a:avLst/>
                    </a:prstGeom>
                  </pic:spPr>
                </pic:pic>
              </a:graphicData>
            </a:graphic>
          </wp:inline>
        </w:drawing>
      </w:r>
    </w:p>
    <w:p w14:paraId="713B1939" w14:textId="70F7C157" w:rsidR="00410BED" w:rsidRDefault="00410BED" w:rsidP="007B47AE">
      <w:r>
        <w:t xml:space="preserve">The “Single integral” option performs one integral per dataset over the specified bounds. The “Multiple integrals” performs a set of integrals per dataset, each at a specified </w:t>
      </w:r>
      <w:proofErr w:type="spellStart"/>
      <w:r>
        <w:t>centerpoint</w:t>
      </w:r>
      <w:proofErr w:type="spellEnd"/>
      <w:r>
        <w:t xml:space="preserve"> with given width.</w:t>
      </w:r>
      <w:r w:rsidR="006B2E31">
        <w:t xml:space="preserve"> These integrals will be cut off at the boundaries if the </w:t>
      </w:r>
      <w:proofErr w:type="spellStart"/>
      <w:r w:rsidR="006B2E31">
        <w:t>centerpoint</w:t>
      </w:r>
      <w:proofErr w:type="spellEnd"/>
      <w:r w:rsidR="006B2E31">
        <w:t xml:space="preserve"> and width would normally take the integral past the boundaries. A system with length 10 000, for instance, will stop integration at 10 000 regardless of inputs.</w:t>
      </w:r>
    </w:p>
    <w:p w14:paraId="1B0BBCD7" w14:textId="0FF91DF5" w:rsidR="00410BED" w:rsidRDefault="006B2E31" w:rsidP="007B47AE">
      <w:r w:rsidRPr="006B2E31">
        <w:drawing>
          <wp:inline distT="0" distB="0" distL="0" distR="0" wp14:anchorId="62FEED7C" wp14:editId="55C3B325">
            <wp:extent cx="4569963" cy="142494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91212" cy="1431566"/>
                    </a:xfrm>
                    <a:prstGeom prst="rect">
                      <a:avLst/>
                    </a:prstGeom>
                  </pic:spPr>
                </pic:pic>
              </a:graphicData>
            </a:graphic>
          </wp:inline>
        </w:drawing>
      </w:r>
    </w:p>
    <w:p w14:paraId="0C1FDECB" w14:textId="7701D1C9" w:rsidR="00410BED" w:rsidRDefault="00410BED" w:rsidP="007B47AE">
      <w:r>
        <w:t>In this example, integrals over [</w:t>
      </w:r>
      <w:r w:rsidR="006B2E31">
        <w:t>0</w:t>
      </w:r>
      <w:r>
        <w:t>,500], [500,</w:t>
      </w:r>
      <w:r w:rsidR="006B2E31">
        <w:t>1</w:t>
      </w:r>
      <w:r>
        <w:t>500], and [</w:t>
      </w:r>
      <w:r w:rsidR="006B2E31">
        <w:t>1</w:t>
      </w:r>
      <w:r>
        <w:t>500,</w:t>
      </w:r>
      <w:r w:rsidR="006B2E31">
        <w:t>2</w:t>
      </w:r>
      <w:r>
        <w:t>500] will be performed.</w:t>
      </w:r>
    </w:p>
    <w:p w14:paraId="5D30AD80" w14:textId="7D7E658E" w:rsidR="006B2E31" w:rsidRDefault="00410BED" w:rsidP="007B47AE">
      <w:r>
        <w:t xml:space="preserve">If the “symmetric system” flag was active during a simulation, the integration </w:t>
      </w:r>
      <w:r w:rsidR="006B2E31">
        <w:t xml:space="preserve">can pass into the symmetric “other half” – for example, the previous will instead span </w:t>
      </w:r>
      <w:r w:rsidR="006B2E31">
        <w:t>over [</w:t>
      </w:r>
      <w:r w:rsidR="006B2E31">
        <w:t xml:space="preserve">-500, </w:t>
      </w:r>
      <w:r w:rsidR="006B2E31">
        <w:t>500], [500,1500], and [1500,2500]</w:t>
      </w:r>
      <w:r w:rsidR="006B2E31">
        <w:t>.</w:t>
      </w:r>
    </w:p>
    <w:p w14:paraId="6B5AF318" w14:textId="29618CF4" w:rsidR="006B7B62" w:rsidRDefault="007B47AE" w:rsidP="007B47AE">
      <w:r>
        <w:t xml:space="preserve">If the “Current Time Step” mode </w:t>
      </w:r>
      <w:r w:rsidR="006B2E31">
        <w:t>was</w:t>
      </w:r>
      <w:r>
        <w:t xml:space="preserve"> selected, a third popup will appear for selecting the variable to be plotted on the </w:t>
      </w:r>
      <w:r w:rsidR="006B7B62">
        <w:t xml:space="preserve">horizontal </w:t>
      </w:r>
      <w:r>
        <w:t>axis.</w:t>
      </w:r>
    </w:p>
    <w:p w14:paraId="394ADD44" w14:textId="18AEA8BF" w:rsidR="007B47AE" w:rsidRDefault="007B47AE" w:rsidP="006B7B62">
      <w:pPr>
        <w:jc w:val="center"/>
      </w:pPr>
      <w:r w:rsidRPr="007B47AE">
        <w:rPr>
          <w:noProof/>
        </w:rPr>
        <w:drawing>
          <wp:inline distT="0" distB="0" distL="0" distR="0" wp14:anchorId="2CBCEA1A" wp14:editId="655F1AB1">
            <wp:extent cx="1492811" cy="891540"/>
            <wp:effectExtent l="0" t="0" r="0" b="381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11664" cy="902799"/>
                    </a:xfrm>
                    <a:prstGeom prst="rect">
                      <a:avLst/>
                    </a:prstGeom>
                  </pic:spPr>
                </pic:pic>
              </a:graphicData>
            </a:graphic>
          </wp:inline>
        </w:drawing>
      </w:r>
    </w:p>
    <w:p w14:paraId="7F8C747C" w14:textId="4AA3F4FE" w:rsidR="006B7B62" w:rsidRDefault="006B7B62" w:rsidP="006B7B62">
      <w:pPr>
        <w:jc w:val="both"/>
      </w:pPr>
      <w:r>
        <w:t>The following plot is generated, but adjusting the vertical axis using the “Axis Settings” should prove helpful.</w:t>
      </w:r>
    </w:p>
    <w:p w14:paraId="04FBFB10" w14:textId="6A9ED4AB" w:rsidR="006B7B62" w:rsidRDefault="006B2E31" w:rsidP="006B7B62">
      <w:pPr>
        <w:jc w:val="center"/>
      </w:pPr>
      <w:r>
        <w:br w:type="column"/>
      </w:r>
      <w:r>
        <w:lastRenderedPageBreak/>
        <w:br w:type="column"/>
      </w:r>
      <w:r w:rsidR="006B7B62" w:rsidRPr="006B7B62">
        <w:rPr>
          <w:noProof/>
        </w:rPr>
        <w:drawing>
          <wp:inline distT="0" distB="0" distL="0" distR="0" wp14:anchorId="3F3529C2" wp14:editId="3DC8D5F0">
            <wp:extent cx="3756454" cy="2316480"/>
            <wp:effectExtent l="0" t="0" r="0" b="762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3162" cy="2332950"/>
                    </a:xfrm>
                    <a:prstGeom prst="rect">
                      <a:avLst/>
                    </a:prstGeom>
                  </pic:spPr>
                </pic:pic>
              </a:graphicData>
            </a:graphic>
          </wp:inline>
        </w:drawing>
      </w:r>
    </w:p>
    <w:p w14:paraId="6F07B978" w14:textId="436A1FBF" w:rsidR="006B2E31" w:rsidRDefault="006B7B62" w:rsidP="006B7B62">
      <w:pPr>
        <w:jc w:val="center"/>
      </w:pPr>
      <w:r w:rsidRPr="006B7B62">
        <w:rPr>
          <w:noProof/>
        </w:rPr>
        <w:drawing>
          <wp:inline distT="0" distB="0" distL="0" distR="0" wp14:anchorId="10E97B90" wp14:editId="3458E3BE">
            <wp:extent cx="3703320" cy="2332577"/>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60911" cy="2368851"/>
                    </a:xfrm>
                    <a:prstGeom prst="rect">
                      <a:avLst/>
                    </a:prstGeom>
                  </pic:spPr>
                </pic:pic>
              </a:graphicData>
            </a:graphic>
          </wp:inline>
        </w:drawing>
      </w:r>
    </w:p>
    <w:p w14:paraId="5950AB5E" w14:textId="77777777" w:rsidR="006B2E31" w:rsidRDefault="006B2E31">
      <w:r>
        <w:br w:type="page"/>
      </w:r>
    </w:p>
    <w:p w14:paraId="3F18D0B9" w14:textId="702DF5D9" w:rsidR="006B2E31" w:rsidRDefault="006B2E31" w:rsidP="006B2E31">
      <w:pPr>
        <w:pStyle w:val="Heading2"/>
      </w:pPr>
      <w:r>
        <w:lastRenderedPageBreak/>
        <w:br w:type="column"/>
      </w:r>
      <w:r>
        <w:t xml:space="preserve">Experimental Feature – </w:t>
      </w:r>
      <w:proofErr w:type="spellStart"/>
      <w:r>
        <w:t>Bayesim</w:t>
      </w:r>
      <w:proofErr w:type="spellEnd"/>
      <w:r>
        <w:t xml:space="preserve"> Export</w:t>
      </w:r>
    </w:p>
    <w:p w14:paraId="608402BE" w14:textId="2194D925" w:rsidR="006B7B62" w:rsidRDefault="006B2E31" w:rsidP="006B7B62">
      <w:pPr>
        <w:jc w:val="center"/>
      </w:pPr>
      <w:r w:rsidRPr="006B2E31">
        <w:drawing>
          <wp:inline distT="0" distB="0" distL="0" distR="0" wp14:anchorId="59911D97" wp14:editId="10517F7F">
            <wp:extent cx="4532599" cy="211836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10496" cy="2154766"/>
                    </a:xfrm>
                    <a:prstGeom prst="rect">
                      <a:avLst/>
                    </a:prstGeom>
                  </pic:spPr>
                </pic:pic>
              </a:graphicData>
            </a:graphic>
          </wp:inline>
        </w:drawing>
      </w:r>
    </w:p>
    <w:p w14:paraId="665B2825" w14:textId="51ACA5AA" w:rsidR="006B2E31" w:rsidRDefault="006B2E31" w:rsidP="00954268">
      <w:pPr>
        <w:jc w:val="both"/>
      </w:pPr>
      <w:r>
        <w:t xml:space="preserve">For compatibility with the </w:t>
      </w:r>
      <w:proofErr w:type="spellStart"/>
      <w:r>
        <w:t>Bayesim</w:t>
      </w:r>
      <w:proofErr w:type="spellEnd"/>
      <w:r>
        <w:t xml:space="preserve"> package, the </w:t>
      </w:r>
      <w:proofErr w:type="spellStart"/>
      <w:r>
        <w:t>Bayesim</w:t>
      </w:r>
      <w:proofErr w:type="spellEnd"/>
      <w:r>
        <w:t xml:space="preserve"> tool allows export of integrated data as either a </w:t>
      </w:r>
      <w:proofErr w:type="spellStart"/>
      <w:r>
        <w:t>Bayesim</w:t>
      </w:r>
      <w:proofErr w:type="spellEnd"/>
      <w:r>
        <w:t xml:space="preserve"> observation file or model object. The observation file saves only the </w:t>
      </w:r>
      <w:r w:rsidR="00954268">
        <w:t xml:space="preserve">integrated values and can be used to give </w:t>
      </w:r>
      <w:proofErr w:type="spellStart"/>
      <w:r w:rsidR="00954268">
        <w:t>Bayesim</w:t>
      </w:r>
      <w:proofErr w:type="spellEnd"/>
      <w:r w:rsidR="00954268">
        <w:t xml:space="preserve"> fake experimental data for testing purposes. The model option generates a </w:t>
      </w:r>
      <w:proofErr w:type="spellStart"/>
      <w:r w:rsidR="00954268">
        <w:t>Bayesim</w:t>
      </w:r>
      <w:proofErr w:type="spellEnd"/>
      <w:r w:rsidR="00954268">
        <w:t xml:space="preserve"> model using the selected parameters and is best used in conjunction with the Batch ISF tool to create data for a parameter grid.</w:t>
      </w:r>
    </w:p>
    <w:p w14:paraId="675C5262" w14:textId="1A86B15C" w:rsidR="00954268" w:rsidRDefault="00954268" w:rsidP="00954268">
      <w:pPr>
        <w:pStyle w:val="Heading1"/>
      </w:pPr>
      <w:r>
        <w:br w:type="column"/>
      </w:r>
      <w:r>
        <w:lastRenderedPageBreak/>
        <w:br w:type="column"/>
      </w:r>
      <w:r>
        <w:t>Adding a Custom Module</w:t>
      </w:r>
    </w:p>
    <w:p w14:paraId="3C4EE493" w14:textId="4C41A3C2" w:rsidR="00954268" w:rsidRDefault="00954268" w:rsidP="002F3A63">
      <w:pPr>
        <w:jc w:val="both"/>
      </w:pPr>
      <w:r>
        <w:t xml:space="preserve">Note: </w:t>
      </w:r>
      <w:proofErr w:type="spellStart"/>
      <w:r>
        <w:t>HagesLab</w:t>
      </w:r>
      <w:proofErr w:type="spellEnd"/>
      <w:r>
        <w:t xml:space="preserve"> is working on simplifying this procedure, but generally, intermediate Python knowledge is recommended here!</w:t>
      </w:r>
    </w:p>
    <w:p w14:paraId="52044041" w14:textId="4B3C9013" w:rsidR="002F3A63" w:rsidRDefault="00954268" w:rsidP="002F3A63">
      <w:pPr>
        <w:jc w:val="both"/>
      </w:pPr>
      <w:r>
        <w:t xml:space="preserve">By extending the </w:t>
      </w:r>
      <w:proofErr w:type="spellStart"/>
      <w:r>
        <w:t>OneD_Model</w:t>
      </w:r>
      <w:proofErr w:type="spellEnd"/>
      <w:r>
        <w:t xml:space="preserve"> template class in the file </w:t>
      </w:r>
      <w:r>
        <w:rPr>
          <w:b/>
          <w:bCs/>
        </w:rPr>
        <w:t>modules.py</w:t>
      </w:r>
      <w:r>
        <w:t xml:space="preserve">, </w:t>
      </w:r>
      <w:r w:rsidR="002F3A63">
        <w:t>custom models can be created and simulated with TEDs. A complete module must implement the following functions</w:t>
      </w:r>
      <w:r w:rsidR="007F3368">
        <w:t xml:space="preserve"> with the exact arguments specified in the </w:t>
      </w:r>
      <w:proofErr w:type="spellStart"/>
      <w:r w:rsidR="007F3368">
        <w:t>tempate</w:t>
      </w:r>
      <w:proofErr w:type="spellEnd"/>
      <w:r w:rsidR="002F3A63">
        <w:t>:</w:t>
      </w:r>
    </w:p>
    <w:p w14:paraId="3988C6D9" w14:textId="49A8474A" w:rsidR="002F3A63" w:rsidRDefault="002F3A63" w:rsidP="002F3A63">
      <w:pPr>
        <w:pStyle w:val="ListParagraph"/>
        <w:numPr>
          <w:ilvl w:val="0"/>
          <w:numId w:val="1"/>
        </w:numPr>
      </w:pPr>
      <w:r>
        <w:t>__</w:t>
      </w:r>
      <w:proofErr w:type="spellStart"/>
      <w:r>
        <w:t>init</w:t>
      </w:r>
      <w:proofErr w:type="spellEnd"/>
      <w:r>
        <w:t>_</w:t>
      </w:r>
      <w:proofErr w:type="gramStart"/>
      <w:r>
        <w:t>_(</w:t>
      </w:r>
      <w:proofErr w:type="gramEnd"/>
      <w:r>
        <w:t>)</w:t>
      </w:r>
    </w:p>
    <w:p w14:paraId="57C3AFF5" w14:textId="252E0E4A" w:rsidR="002F3A63" w:rsidRDefault="002F3A63" w:rsidP="002F3A63">
      <w:pPr>
        <w:pStyle w:val="ListParagraph"/>
        <w:numPr>
          <w:ilvl w:val="0"/>
          <w:numId w:val="1"/>
        </w:numPr>
      </w:pPr>
      <w:proofErr w:type="spellStart"/>
      <w:r>
        <w:t>calc_</w:t>
      </w:r>
      <w:proofErr w:type="gramStart"/>
      <w:r>
        <w:t>inits</w:t>
      </w:r>
      <w:proofErr w:type="spellEnd"/>
      <w:r>
        <w:t>(</w:t>
      </w:r>
      <w:proofErr w:type="gramEnd"/>
      <w:r>
        <w:t>)</w:t>
      </w:r>
    </w:p>
    <w:p w14:paraId="72E6F257" w14:textId="4EE229D1" w:rsidR="002F3A63" w:rsidRDefault="002F3A63" w:rsidP="002F3A63">
      <w:pPr>
        <w:pStyle w:val="ListParagraph"/>
        <w:numPr>
          <w:ilvl w:val="0"/>
          <w:numId w:val="1"/>
        </w:numPr>
      </w:pPr>
      <w:proofErr w:type="gramStart"/>
      <w:r>
        <w:t>simulate(</w:t>
      </w:r>
      <w:proofErr w:type="gramEnd"/>
      <w:r>
        <w:t>)</w:t>
      </w:r>
    </w:p>
    <w:p w14:paraId="556B1D94" w14:textId="05B476FF" w:rsidR="002F3A63" w:rsidRDefault="002F3A63" w:rsidP="002F3A63">
      <w:pPr>
        <w:pStyle w:val="ListParagraph"/>
        <w:numPr>
          <w:ilvl w:val="0"/>
          <w:numId w:val="1"/>
        </w:numPr>
      </w:pPr>
      <w:proofErr w:type="spellStart"/>
      <w:r>
        <w:t>get_overview_</w:t>
      </w:r>
      <w:proofErr w:type="gramStart"/>
      <w:r>
        <w:t>analysis</w:t>
      </w:r>
      <w:proofErr w:type="spellEnd"/>
      <w:r>
        <w:t>(</w:t>
      </w:r>
      <w:proofErr w:type="gramEnd"/>
      <w:r>
        <w:t>)</w:t>
      </w:r>
    </w:p>
    <w:p w14:paraId="7745B634" w14:textId="04484FBF" w:rsidR="00F711B7" w:rsidRDefault="00F711B7" w:rsidP="002F3A63">
      <w:pPr>
        <w:pStyle w:val="ListParagraph"/>
        <w:numPr>
          <w:ilvl w:val="0"/>
          <w:numId w:val="1"/>
        </w:numPr>
      </w:pPr>
      <w:proofErr w:type="spellStart"/>
      <w:r>
        <w:t>prep_</w:t>
      </w:r>
      <w:proofErr w:type="gramStart"/>
      <w:r>
        <w:t>dataset</w:t>
      </w:r>
      <w:proofErr w:type="spellEnd"/>
      <w:r>
        <w:t>(</w:t>
      </w:r>
      <w:proofErr w:type="gramEnd"/>
      <w:r>
        <w:t>)</w:t>
      </w:r>
    </w:p>
    <w:p w14:paraId="72DDCC8F" w14:textId="5E6C9222" w:rsidR="002F3A63" w:rsidRDefault="002F3A63" w:rsidP="002F3A63">
      <w:pPr>
        <w:pStyle w:val="ListParagraph"/>
        <w:numPr>
          <w:ilvl w:val="0"/>
          <w:numId w:val="1"/>
        </w:numPr>
      </w:pPr>
      <w:proofErr w:type="spellStart"/>
      <w:r>
        <w:t>get_IC_</w:t>
      </w:r>
      <w:proofErr w:type="gramStart"/>
      <w:r>
        <w:t>carry</w:t>
      </w:r>
      <w:proofErr w:type="spellEnd"/>
      <w:r>
        <w:t>(</w:t>
      </w:r>
      <w:proofErr w:type="gramEnd"/>
      <w:r>
        <w:t>)</w:t>
      </w:r>
    </w:p>
    <w:p w14:paraId="062EF839" w14:textId="0F29FD81" w:rsidR="002F3A63" w:rsidRDefault="002F3A63" w:rsidP="002F3A63">
      <w:pPr>
        <w:jc w:val="both"/>
      </w:pPr>
      <w:r>
        <w:t xml:space="preserve">Once complete, the module and its display name must be added to the </w:t>
      </w:r>
      <w:proofErr w:type="spellStart"/>
      <w:r>
        <w:t>mod_</w:t>
      </w:r>
      <w:proofErr w:type="gramStart"/>
      <w:r>
        <w:t>list</w:t>
      </w:r>
      <w:proofErr w:type="spellEnd"/>
      <w:r>
        <w:t>(</w:t>
      </w:r>
      <w:proofErr w:type="gramEnd"/>
      <w:r>
        <w:t xml:space="preserve">) at the top of </w:t>
      </w:r>
      <w:r>
        <w:rPr>
          <w:b/>
          <w:bCs/>
        </w:rPr>
        <w:t>modules.py</w:t>
      </w:r>
      <w:r>
        <w:t>. The new module can then be selected when TEDs is started.</w:t>
      </w:r>
    </w:p>
    <w:p w14:paraId="58EF07F7" w14:textId="1D3CDE99" w:rsidR="00475D7E" w:rsidRDefault="00475D7E" w:rsidP="002F3A63">
      <w:pPr>
        <w:jc w:val="both"/>
      </w:pPr>
      <w:r>
        <w:t xml:space="preserve">The Nanowire and </w:t>
      </w:r>
      <w:proofErr w:type="spellStart"/>
      <w:r>
        <w:t>HeatPlate</w:t>
      </w:r>
      <w:proofErr w:type="spellEnd"/>
      <w:r>
        <w:t xml:space="preserve"> modules are provided as examples.</w:t>
      </w:r>
    </w:p>
    <w:p w14:paraId="1D79583B" w14:textId="6A85DD83" w:rsidR="002F3A63" w:rsidRDefault="002F3A63" w:rsidP="002F3A63">
      <w:pPr>
        <w:pStyle w:val="Heading2"/>
      </w:pPr>
      <w:r>
        <w:t>__</w:t>
      </w:r>
      <w:proofErr w:type="spellStart"/>
      <w:r>
        <w:t>init</w:t>
      </w:r>
      <w:proofErr w:type="spellEnd"/>
      <w:r>
        <w:t>_</w:t>
      </w:r>
      <w:proofErr w:type="gramStart"/>
      <w:r>
        <w:t>_(</w:t>
      </w:r>
      <w:proofErr w:type="gramEnd"/>
      <w:r>
        <w:t>)</w:t>
      </w:r>
    </w:p>
    <w:p w14:paraId="2C8FE2DA" w14:textId="493362B1" w:rsidR="002F3A63" w:rsidRDefault="002F3A63" w:rsidP="002F3A63">
      <w:pPr>
        <w:jc w:val="both"/>
      </w:pPr>
      <w:r>
        <w:t>This function sets up all informational variables associated with the module and informs TEDs of whether variables are parameters or outputs. The following attributes must be implemented:</w:t>
      </w:r>
    </w:p>
    <w:p w14:paraId="1F826DA2" w14:textId="0657363E" w:rsidR="002F3A63" w:rsidRDefault="002F3A63" w:rsidP="002F3A63">
      <w:pPr>
        <w:pStyle w:val="ListParagraph"/>
        <w:numPr>
          <w:ilvl w:val="0"/>
          <w:numId w:val="2"/>
        </w:numPr>
      </w:pPr>
      <w:proofErr w:type="spellStart"/>
      <w:r>
        <w:t>system_ID</w:t>
      </w:r>
      <w:proofErr w:type="spellEnd"/>
    </w:p>
    <w:p w14:paraId="5AC88A3D" w14:textId="31FF2771" w:rsidR="002F3A63" w:rsidRDefault="002F3A63" w:rsidP="002F3A63">
      <w:pPr>
        <w:pStyle w:val="ListParagraph"/>
        <w:numPr>
          <w:ilvl w:val="1"/>
          <w:numId w:val="2"/>
        </w:numPr>
        <w:jc w:val="both"/>
      </w:pPr>
      <w:r>
        <w:t xml:space="preserve">This is a string specifying the unique identifier of the module. Any string is acceptable, but it is recommended that the </w:t>
      </w:r>
      <w:proofErr w:type="spellStart"/>
      <w:r>
        <w:t>system_ID</w:t>
      </w:r>
      <w:proofErr w:type="spellEnd"/>
      <w:r>
        <w:t xml:space="preserve"> reflect the name of the problem the module is intended to represent.</w:t>
      </w:r>
    </w:p>
    <w:p w14:paraId="0182F3C7" w14:textId="2498E3B5" w:rsidR="002F3A63" w:rsidRDefault="002F3A63" w:rsidP="002F3A63">
      <w:pPr>
        <w:pStyle w:val="ListParagraph"/>
        <w:numPr>
          <w:ilvl w:val="0"/>
          <w:numId w:val="2"/>
        </w:numPr>
      </w:pPr>
      <w:proofErr w:type="spellStart"/>
      <w:r>
        <w:t>length_unit</w:t>
      </w:r>
      <w:proofErr w:type="spellEnd"/>
    </w:p>
    <w:p w14:paraId="18645F70" w14:textId="6CACACAA" w:rsidR="002F3A63" w:rsidRDefault="002F3A63" w:rsidP="00A43BF0">
      <w:pPr>
        <w:pStyle w:val="ListParagraph"/>
        <w:numPr>
          <w:ilvl w:val="1"/>
          <w:numId w:val="2"/>
        </w:numPr>
        <w:jc w:val="both"/>
      </w:pPr>
      <w:r>
        <w:t>This is a string specifying the length unit (</w:t>
      </w:r>
      <w:proofErr w:type="gramStart"/>
      <w:r>
        <w:t>e.g.</w:t>
      </w:r>
      <w:proofErr w:type="gramEnd"/>
      <w:r>
        <w:t xml:space="preserve"> nm, m, km) the space grid is calculated in.</w:t>
      </w:r>
      <w:r w:rsidR="00A43BF0">
        <w:t xml:space="preserve"> This unit is for display purposes only (</w:t>
      </w:r>
      <w:proofErr w:type="gramStart"/>
      <w:r w:rsidR="00A43BF0">
        <w:t>i.e.</w:t>
      </w:r>
      <w:proofErr w:type="gramEnd"/>
      <w:r w:rsidR="00A43BF0">
        <w:t xml:space="preserve"> not used in calculations), but the length and space node width are assumed to be in the same unit.</w:t>
      </w:r>
    </w:p>
    <w:p w14:paraId="0B1E5D21" w14:textId="3768DCA3" w:rsidR="002F3A63" w:rsidRDefault="002F3A63" w:rsidP="002F3A63">
      <w:pPr>
        <w:pStyle w:val="ListParagraph"/>
        <w:numPr>
          <w:ilvl w:val="0"/>
          <w:numId w:val="2"/>
        </w:numPr>
      </w:pPr>
      <w:proofErr w:type="spellStart"/>
      <w:r>
        <w:t>param_dict</w:t>
      </w:r>
      <w:proofErr w:type="spellEnd"/>
    </w:p>
    <w:p w14:paraId="4CE51BD3" w14:textId="46942B8D" w:rsidR="00A43BF0" w:rsidRDefault="00A43BF0" w:rsidP="00A43BF0">
      <w:pPr>
        <w:pStyle w:val="ListParagraph"/>
        <w:numPr>
          <w:ilvl w:val="1"/>
          <w:numId w:val="2"/>
        </w:numPr>
        <w:jc w:val="both"/>
      </w:pPr>
      <w:r>
        <w:t xml:space="preserve">This is a dictionary {“parameter </w:t>
      </w:r>
      <w:proofErr w:type="spellStart"/>
      <w:r>
        <w:t>name</w:t>
      </w:r>
      <w:proofErr w:type="gramStart"/>
      <w:r>
        <w:t>”:Parameter</w:t>
      </w:r>
      <w:proofErr w:type="spellEnd"/>
      <w:proofErr w:type="gramEnd"/>
      <w:r>
        <w:t xml:space="preserve">()} that stores an informational Parameter() object for each parameter. The </w:t>
      </w:r>
      <w:proofErr w:type="gramStart"/>
      <w:r>
        <w:t>Parameter(</w:t>
      </w:r>
      <w:proofErr w:type="gramEnd"/>
      <w:r>
        <w:t>) object contains information regarding the display units of the parameter</w:t>
      </w:r>
      <w:r w:rsidR="007F3368">
        <w:t>,</w:t>
      </w:r>
      <w:r>
        <w:t xml:space="preserve"> whether it should be calculated at a space node center or node edge</w:t>
      </w:r>
      <w:r w:rsidR="007F3368">
        <w:t>, and the values of the parameters to be passed to ODEINT.</w:t>
      </w:r>
    </w:p>
    <w:p w14:paraId="667BB570" w14:textId="77777777" w:rsidR="007F3368" w:rsidRDefault="007F3368">
      <w:r>
        <w:br w:type="page"/>
      </w:r>
    </w:p>
    <w:p w14:paraId="29F14024" w14:textId="266E6BC0" w:rsidR="002F3A63" w:rsidRDefault="007F3368" w:rsidP="002F3A63">
      <w:pPr>
        <w:pStyle w:val="ListParagraph"/>
        <w:numPr>
          <w:ilvl w:val="0"/>
          <w:numId w:val="2"/>
        </w:numPr>
      </w:pPr>
      <w:r>
        <w:lastRenderedPageBreak/>
        <w:br w:type="column"/>
      </w:r>
      <w:proofErr w:type="spellStart"/>
      <w:r w:rsidR="002F3A63">
        <w:t>flags_dict</w:t>
      </w:r>
      <w:proofErr w:type="spellEnd"/>
    </w:p>
    <w:p w14:paraId="32B94A73" w14:textId="77777777" w:rsidR="007F3368" w:rsidRDefault="00A43BF0" w:rsidP="007F3368">
      <w:pPr>
        <w:pStyle w:val="ListParagraph"/>
        <w:numPr>
          <w:ilvl w:val="1"/>
          <w:numId w:val="2"/>
        </w:numPr>
        <w:jc w:val="both"/>
      </w:pPr>
      <w:r>
        <w:t xml:space="preserve">This dictionary can be used to specify the {“internal </w:t>
      </w:r>
      <w:proofErr w:type="spellStart"/>
      <w:r>
        <w:t>name”</w:t>
      </w:r>
      <w:proofErr w:type="gramStart"/>
      <w:r>
        <w:t>:”display</w:t>
      </w:r>
      <w:proofErr w:type="spellEnd"/>
      <w:proofErr w:type="gramEnd"/>
      <w:r>
        <w:t xml:space="preserve"> name”} association for each system flag. One flag toggle is created in on the Initial tab for each flag in </w:t>
      </w:r>
      <w:proofErr w:type="spellStart"/>
      <w:r>
        <w:t>flags_dict</w:t>
      </w:r>
      <w:proofErr w:type="spellEnd"/>
      <w:r>
        <w:t>.</w:t>
      </w:r>
    </w:p>
    <w:p w14:paraId="42A81EDB" w14:textId="64127256" w:rsidR="002F3A63" w:rsidRDefault="002F3A63" w:rsidP="007F3368">
      <w:pPr>
        <w:pStyle w:val="ListParagraph"/>
        <w:numPr>
          <w:ilvl w:val="0"/>
          <w:numId w:val="2"/>
        </w:numPr>
        <w:jc w:val="both"/>
      </w:pPr>
      <w:proofErr w:type="spellStart"/>
      <w:r>
        <w:t>simulation_outputs_dict</w:t>
      </w:r>
      <w:proofErr w:type="spellEnd"/>
    </w:p>
    <w:p w14:paraId="54C886CA" w14:textId="59998A15" w:rsidR="00A43BF0" w:rsidRDefault="00A43BF0" w:rsidP="00A43BF0">
      <w:pPr>
        <w:pStyle w:val="ListParagraph"/>
        <w:numPr>
          <w:ilvl w:val="1"/>
          <w:numId w:val="2"/>
        </w:numPr>
        <w:jc w:val="both"/>
      </w:pPr>
      <w:r>
        <w:t xml:space="preserve">This dictionary specifies which outputs are returned when TEDs simulates a system created from the module and uses </w:t>
      </w:r>
      <w:proofErr w:type="gramStart"/>
      <w:r>
        <w:t>Output(</w:t>
      </w:r>
      <w:proofErr w:type="gramEnd"/>
      <w:r>
        <w:t xml:space="preserve">) objects to store display information and operational flags regarding these outputs. </w:t>
      </w:r>
      <w:r w:rsidR="00475D7E">
        <w:t>The display information is used to populate plot fields while t</w:t>
      </w:r>
      <w:r>
        <w:t xml:space="preserve">he </w:t>
      </w:r>
      <w:proofErr w:type="spellStart"/>
      <w:r>
        <w:t>is_calculated</w:t>
      </w:r>
      <w:proofErr w:type="spellEnd"/>
      <w:r>
        <w:t xml:space="preserve"> and </w:t>
      </w:r>
      <w:proofErr w:type="spellStart"/>
      <w:r>
        <w:t>is_integrated</w:t>
      </w:r>
      <w:proofErr w:type="spellEnd"/>
      <w:r>
        <w:t xml:space="preserve"> flags are provided for convenience for other parts of the module implementation.</w:t>
      </w:r>
    </w:p>
    <w:p w14:paraId="467D81C4" w14:textId="72532FA0" w:rsidR="002F3A63" w:rsidRDefault="002F3A63" w:rsidP="002F3A63">
      <w:pPr>
        <w:pStyle w:val="ListParagraph"/>
        <w:numPr>
          <w:ilvl w:val="0"/>
          <w:numId w:val="2"/>
        </w:numPr>
      </w:pPr>
      <w:proofErr w:type="spellStart"/>
      <w:r>
        <w:t>calculated_outputs_</w:t>
      </w:r>
      <w:proofErr w:type="gramStart"/>
      <w:r>
        <w:t>dict</w:t>
      </w:r>
      <w:proofErr w:type="spellEnd"/>
      <w:proofErr w:type="gramEnd"/>
    </w:p>
    <w:p w14:paraId="7C5711D2" w14:textId="743FD16E" w:rsidR="00475D7E" w:rsidRDefault="00475D7E" w:rsidP="00475D7E">
      <w:pPr>
        <w:pStyle w:val="ListParagraph"/>
        <w:numPr>
          <w:ilvl w:val="1"/>
          <w:numId w:val="2"/>
        </w:numPr>
        <w:jc w:val="both"/>
      </w:pPr>
      <w:r>
        <w:t xml:space="preserve">This dictionary specifies which outputs are calculated from those listed in </w:t>
      </w:r>
      <w:proofErr w:type="spellStart"/>
      <w:r>
        <w:t>simulation_outputs_dict</w:t>
      </w:r>
      <w:proofErr w:type="spellEnd"/>
      <w:r>
        <w:t xml:space="preserve"> but not simulated directly. Outputs here must also include a </w:t>
      </w:r>
      <w:proofErr w:type="spellStart"/>
      <w:r>
        <w:t>calc_func</w:t>
      </w:r>
      <w:proofErr w:type="spellEnd"/>
      <w:r>
        <w:t xml:space="preserve"> attribute which indicates the function used to calculate itself.</w:t>
      </w:r>
    </w:p>
    <w:p w14:paraId="3810CEB8" w14:textId="4F524BB7" w:rsidR="002F3A63" w:rsidRDefault="002F3A63" w:rsidP="002F3A63">
      <w:pPr>
        <w:pStyle w:val="ListParagraph"/>
        <w:numPr>
          <w:ilvl w:val="0"/>
          <w:numId w:val="2"/>
        </w:numPr>
      </w:pPr>
      <w:proofErr w:type="spellStart"/>
      <w:r>
        <w:t>convert_in_</w:t>
      </w:r>
      <w:proofErr w:type="gramStart"/>
      <w:r>
        <w:t>dict</w:t>
      </w:r>
      <w:proofErr w:type="spellEnd"/>
      <w:proofErr w:type="gramEnd"/>
    </w:p>
    <w:p w14:paraId="232F94E8" w14:textId="04913F22" w:rsidR="00475D7E" w:rsidRDefault="00475D7E" w:rsidP="00475D7E">
      <w:pPr>
        <w:pStyle w:val="ListParagraph"/>
        <w:numPr>
          <w:ilvl w:val="1"/>
          <w:numId w:val="2"/>
        </w:numPr>
        <w:jc w:val="both"/>
      </w:pPr>
      <w:r>
        <w:t xml:space="preserve">This dictionary specifies conversion factors that should be used to change from the values </w:t>
      </w:r>
      <w:proofErr w:type="gramStart"/>
      <w:r>
        <w:t>entered into</w:t>
      </w:r>
      <w:proofErr w:type="gramEnd"/>
      <w:r>
        <w:t xml:space="preserve"> the interface to the actual values used by calculation functions. One conversion factor must be defined for each input in </w:t>
      </w:r>
      <w:proofErr w:type="spellStart"/>
      <w:r>
        <w:t>param_dict</w:t>
      </w:r>
      <w:proofErr w:type="spellEnd"/>
      <w:r>
        <w:t xml:space="preserve"> and each output in simulation_ and </w:t>
      </w:r>
      <w:proofErr w:type="spellStart"/>
      <w:r>
        <w:t>calculated_outputs_dict</w:t>
      </w:r>
      <w:proofErr w:type="spellEnd"/>
      <w:r>
        <w:t>.</w:t>
      </w:r>
    </w:p>
    <w:p w14:paraId="178C10A2" w14:textId="7366D869" w:rsidR="00475D7E" w:rsidRDefault="00475D7E" w:rsidP="00475D7E">
      <w:pPr>
        <w:pStyle w:val="ListParagraph"/>
        <w:jc w:val="both"/>
      </w:pPr>
    </w:p>
    <w:p w14:paraId="4B8931E0" w14:textId="5E8AD569" w:rsidR="00475D7E" w:rsidRDefault="00475D7E" w:rsidP="00475D7E">
      <w:pPr>
        <w:pStyle w:val="Heading2"/>
      </w:pPr>
      <w:proofErr w:type="spellStart"/>
      <w:r>
        <w:t>calc_</w:t>
      </w:r>
      <w:proofErr w:type="gramStart"/>
      <w:r>
        <w:t>inits</w:t>
      </w:r>
      <w:proofErr w:type="spellEnd"/>
      <w:r>
        <w:t>(</w:t>
      </w:r>
      <w:proofErr w:type="gramEnd"/>
      <w:r>
        <w:t>)</w:t>
      </w:r>
    </w:p>
    <w:p w14:paraId="70E25D96" w14:textId="0246EF43" w:rsidR="00475D7E" w:rsidRDefault="007F3368" w:rsidP="007F3368">
      <w:pPr>
        <w:jc w:val="both"/>
      </w:pPr>
      <w:r>
        <w:t>This function is used by TEDs to obtain all initial conditions needed by ODEINT and must return a dictionary {“param name”:</w:t>
      </w:r>
      <w:proofErr w:type="spellStart"/>
      <w:proofErr w:type="gramStart"/>
      <w:r>
        <w:t>np.ndarray</w:t>
      </w:r>
      <w:proofErr w:type="spellEnd"/>
      <w:proofErr w:type="gramEnd"/>
      <w:r>
        <w:t xml:space="preserve">} containing one 1D array containing the initial value of each space node per output in </w:t>
      </w:r>
      <w:proofErr w:type="spellStart"/>
      <w:r>
        <w:t>simulation_outputs_dict</w:t>
      </w:r>
      <w:proofErr w:type="spellEnd"/>
      <w:r>
        <w:t xml:space="preserve">. Use of the module’s </w:t>
      </w:r>
      <w:proofErr w:type="spellStart"/>
      <w:r>
        <w:t>param_dict</w:t>
      </w:r>
      <w:proofErr w:type="spellEnd"/>
      <w:r>
        <w:t xml:space="preserve">, </w:t>
      </w:r>
      <w:proofErr w:type="spellStart"/>
      <w:r>
        <w:t>convert_in_dict</w:t>
      </w:r>
      <w:proofErr w:type="spellEnd"/>
      <w:r>
        <w:t xml:space="preserve">, </w:t>
      </w:r>
      <w:proofErr w:type="spellStart"/>
      <w:r>
        <w:t>grid_x_node</w:t>
      </w:r>
      <w:proofErr w:type="spellEnd"/>
      <w:r>
        <w:t xml:space="preserve">, and </w:t>
      </w:r>
      <w:proofErr w:type="spellStart"/>
      <w:r>
        <w:t>grid_x_edges</w:t>
      </w:r>
      <w:proofErr w:type="spellEnd"/>
      <w:r>
        <w:t xml:space="preserve"> is highly recommended.</w:t>
      </w:r>
    </w:p>
    <w:p w14:paraId="1BCE840B" w14:textId="0E28B684" w:rsidR="007F3368" w:rsidRDefault="007F3368" w:rsidP="007F3368">
      <w:pPr>
        <w:pStyle w:val="Heading2"/>
      </w:pPr>
      <w:proofErr w:type="gramStart"/>
      <w:r>
        <w:t>simulate</w:t>
      </w:r>
      <w:r>
        <w:t>(</w:t>
      </w:r>
      <w:proofErr w:type="gramEnd"/>
      <w:r>
        <w:t>)</w:t>
      </w:r>
    </w:p>
    <w:p w14:paraId="5CAC52CA" w14:textId="270BCF89" w:rsidR="007F3368" w:rsidRDefault="007F3368" w:rsidP="007F3368">
      <w:pPr>
        <w:jc w:val="both"/>
      </w:pPr>
      <w:r>
        <w:t xml:space="preserve">This function is used by TEDs to </w:t>
      </w:r>
      <w:r>
        <w:t xml:space="preserve">call the functions responsible for preprocessing inputs, simulating the data, and </w:t>
      </w:r>
      <w:r w:rsidR="00F711B7">
        <w:t xml:space="preserve">writing the data to output files. It is not required to use all of </w:t>
      </w:r>
      <w:proofErr w:type="gramStart"/>
      <w:r w:rsidR="00F711B7">
        <w:t>simulate(</w:t>
      </w:r>
      <w:proofErr w:type="gramEnd"/>
      <w:r w:rsidR="00F711B7">
        <w:t>)’s arguments, and any implementation which completes the three mentioned items is acceptable.</w:t>
      </w:r>
    </w:p>
    <w:p w14:paraId="3A5F3E77" w14:textId="444D3967" w:rsidR="00F711B7" w:rsidRDefault="00F711B7" w:rsidP="00F711B7">
      <w:pPr>
        <w:pStyle w:val="Heading2"/>
      </w:pPr>
      <w:proofErr w:type="spellStart"/>
      <w:r>
        <w:t>get_overview_</w:t>
      </w:r>
      <w:proofErr w:type="gramStart"/>
      <w:r>
        <w:t>analysis</w:t>
      </w:r>
      <w:proofErr w:type="spellEnd"/>
      <w:r>
        <w:t>(</w:t>
      </w:r>
      <w:proofErr w:type="gramEnd"/>
      <w:r>
        <w:t>)</w:t>
      </w:r>
    </w:p>
    <w:p w14:paraId="501F8F1E" w14:textId="6E9935EC" w:rsidR="00F711B7" w:rsidRDefault="00F711B7" w:rsidP="007F3368">
      <w:pPr>
        <w:jc w:val="both"/>
      </w:pPr>
      <w:r>
        <w:t xml:space="preserve">Like </w:t>
      </w:r>
      <w:proofErr w:type="spellStart"/>
      <w:r>
        <w:t>calc_</w:t>
      </w:r>
      <w:proofErr w:type="gramStart"/>
      <w:r>
        <w:t>inits</w:t>
      </w:r>
      <w:proofErr w:type="spellEnd"/>
      <w:r>
        <w:t>(</w:t>
      </w:r>
      <w:proofErr w:type="gramEnd"/>
      <w:r>
        <w:t xml:space="preserve">), this function must return a dictionary </w:t>
      </w:r>
      <w:r>
        <w:t>{“param name”:</w:t>
      </w:r>
      <w:proofErr w:type="spellStart"/>
      <w:r>
        <w:t>np.ndarray</w:t>
      </w:r>
      <w:proofErr w:type="spellEnd"/>
      <w:r>
        <w:t xml:space="preserve">} containing one </w:t>
      </w:r>
      <w:r>
        <w:t xml:space="preserve">array per output in simulation_ and </w:t>
      </w:r>
      <w:proofErr w:type="spellStart"/>
      <w:r>
        <w:t>calculated_outputs_dict</w:t>
      </w:r>
      <w:proofErr w:type="spellEnd"/>
      <w:r>
        <w:t xml:space="preserve">. The </w:t>
      </w:r>
      <w:proofErr w:type="spellStart"/>
      <w:r>
        <w:t>u_</w:t>
      </w:r>
      <w:proofErr w:type="gramStart"/>
      <w:r>
        <w:t>read</w:t>
      </w:r>
      <w:proofErr w:type="spellEnd"/>
      <w:r>
        <w:t>(</w:t>
      </w:r>
      <w:proofErr w:type="gramEnd"/>
      <w:r>
        <w:t xml:space="preserve">) helper function is recommended for reading in a section of data over a specified time and space range. The module’s </w:t>
      </w:r>
      <w:proofErr w:type="spellStart"/>
      <w:r>
        <w:t>is_calculated</w:t>
      </w:r>
      <w:proofErr w:type="spellEnd"/>
      <w:r>
        <w:t xml:space="preserve"> and </w:t>
      </w:r>
      <w:proofErr w:type="spellStart"/>
      <w:r>
        <w:t>is_integrated</w:t>
      </w:r>
      <w:proofErr w:type="spellEnd"/>
      <w:r>
        <w:t xml:space="preserve"> may be helpful to specify which type of processing each output needs.</w:t>
      </w:r>
    </w:p>
    <w:p w14:paraId="72C82C9A" w14:textId="3E17DAB4" w:rsidR="00F711B7" w:rsidRDefault="00F711B7" w:rsidP="00F711B7">
      <w:pPr>
        <w:pStyle w:val="Heading2"/>
      </w:pPr>
      <w:r>
        <w:br w:type="page"/>
      </w:r>
      <w:r>
        <w:lastRenderedPageBreak/>
        <w:br w:type="column"/>
      </w:r>
      <w:proofErr w:type="spellStart"/>
      <w:r w:rsidR="008E15C6">
        <w:t>prep_</w:t>
      </w:r>
      <w:proofErr w:type="gramStart"/>
      <w:r w:rsidR="008E15C6">
        <w:t>dataset</w:t>
      </w:r>
      <w:proofErr w:type="spellEnd"/>
      <w:r>
        <w:t>(</w:t>
      </w:r>
      <w:proofErr w:type="gramEnd"/>
      <w:r>
        <w:t>)</w:t>
      </w:r>
    </w:p>
    <w:p w14:paraId="67ACE34F" w14:textId="073D18A6" w:rsidR="00F711B7" w:rsidRDefault="00F711B7" w:rsidP="00F711B7">
      <w:pPr>
        <w:jc w:val="both"/>
      </w:pPr>
      <w:r>
        <w:t xml:space="preserve">This function is used to do preprocessing of data prior to plotting and must return a 1D array of data to be plotted or </w:t>
      </w:r>
      <w:proofErr w:type="spellStart"/>
      <w:r>
        <w:t>a</w:t>
      </w:r>
      <w:proofErr w:type="spellEnd"/>
      <w:r>
        <w:t xml:space="preserve"> 2D array to be integrated. For instance, the PL requires multiplying the radiative recombination by a weighting function prior to plotting. For most outputs preprocessing is simply reading the appropriate entry of </w:t>
      </w:r>
      <w:proofErr w:type="spellStart"/>
      <w:r>
        <w:t>sim_data</w:t>
      </w:r>
      <w:proofErr w:type="spellEnd"/>
      <w:r>
        <w:t xml:space="preserve"> or calling the appropriate </w:t>
      </w:r>
      <w:proofErr w:type="spellStart"/>
      <w:r>
        <w:t>calc_func</w:t>
      </w:r>
      <w:proofErr w:type="spellEnd"/>
      <w:r>
        <w:t>.</w:t>
      </w:r>
      <w:r w:rsidR="008E15C6">
        <w:t xml:space="preserve"> It is highly recommended that </w:t>
      </w:r>
      <w:proofErr w:type="spellStart"/>
      <w:r w:rsidR="008E15C6">
        <w:t>calc_funcs</w:t>
      </w:r>
      <w:proofErr w:type="spellEnd"/>
      <w:r w:rsidR="008E15C6">
        <w:t xml:space="preserve"> employ </w:t>
      </w:r>
      <w:proofErr w:type="spellStart"/>
      <w:r w:rsidR="008E15C6">
        <w:t>numpy</w:t>
      </w:r>
      <w:proofErr w:type="spellEnd"/>
      <w:r w:rsidR="008E15C6">
        <w:t xml:space="preserve"> vectorization for compatibility with both 1D and 2D inputs.</w:t>
      </w:r>
    </w:p>
    <w:p w14:paraId="3FCE5840" w14:textId="448EC15D" w:rsidR="008E15C6" w:rsidRDefault="008E15C6" w:rsidP="008E15C6">
      <w:pPr>
        <w:pStyle w:val="Heading2"/>
      </w:pPr>
      <w:proofErr w:type="spellStart"/>
      <w:r>
        <w:t>get_IC_</w:t>
      </w:r>
      <w:proofErr w:type="gramStart"/>
      <w:r>
        <w:t>carry</w:t>
      </w:r>
      <w:proofErr w:type="spellEnd"/>
      <w:r>
        <w:t>(</w:t>
      </w:r>
      <w:proofErr w:type="gramEnd"/>
      <w:r>
        <w:t>)</w:t>
      </w:r>
    </w:p>
    <w:p w14:paraId="6A1C5AED" w14:textId="5D2B7456" w:rsidR="008E15C6" w:rsidRPr="00475D7E" w:rsidRDefault="008E15C6" w:rsidP="008E15C6">
      <w:pPr>
        <w:jc w:val="both"/>
      </w:pPr>
      <w:r>
        <w:t xml:space="preserve">This function is used to </w:t>
      </w:r>
      <w:r>
        <w:t xml:space="preserve">assign current data values to </w:t>
      </w:r>
      <w:proofErr w:type="spellStart"/>
      <w:r>
        <w:t>param_dict</w:t>
      </w:r>
      <w:proofErr w:type="spellEnd"/>
      <w:r>
        <w:t xml:space="preserve"> for regenerating ISF files using the carryover feature. This function must write into the appropriate entry of </w:t>
      </w:r>
      <w:proofErr w:type="spellStart"/>
      <w:r>
        <w:t>param_dict</w:t>
      </w:r>
      <w:proofErr w:type="spellEnd"/>
      <w:r>
        <w:t xml:space="preserve"> using </w:t>
      </w:r>
      <w:proofErr w:type="spellStart"/>
      <w:r>
        <w:t>include_flags</w:t>
      </w:r>
      <w:proofErr w:type="spellEnd"/>
      <w:r>
        <w:t xml:space="preserve"> to determine how to respond to which items are selected in the carryover feature.</w:t>
      </w:r>
    </w:p>
    <w:p w14:paraId="4DE75C57" w14:textId="77777777" w:rsidR="008E15C6" w:rsidRPr="00475D7E" w:rsidRDefault="008E15C6" w:rsidP="00F711B7">
      <w:pPr>
        <w:jc w:val="both"/>
      </w:pPr>
    </w:p>
    <w:sectPr w:rsidR="008E15C6" w:rsidRPr="00475D7E" w:rsidSect="00FC2836">
      <w:type w:val="continuous"/>
      <w:pgSz w:w="12240" w:h="15840"/>
      <w:pgMar w:top="1440" w:right="1440" w:bottom="1440" w:left="1440" w:header="720" w:footer="720" w:gutter="0"/>
      <w:cols w:num="2" w:space="720" w:equalWidth="0">
        <w:col w:w="1440" w:space="720"/>
        <w:col w:w="720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A65992" w14:textId="77777777" w:rsidR="00587AF4" w:rsidRDefault="00587AF4" w:rsidP="00195E53">
      <w:pPr>
        <w:spacing w:after="0" w:line="240" w:lineRule="auto"/>
      </w:pPr>
      <w:r>
        <w:separator/>
      </w:r>
    </w:p>
  </w:endnote>
  <w:endnote w:type="continuationSeparator" w:id="0">
    <w:p w14:paraId="742B74B4" w14:textId="77777777" w:rsidR="00587AF4" w:rsidRDefault="00587AF4" w:rsidP="00195E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0597E5" w14:textId="77777777" w:rsidR="00587AF4" w:rsidRDefault="00587AF4" w:rsidP="00195E53">
      <w:pPr>
        <w:spacing w:after="0" w:line="240" w:lineRule="auto"/>
      </w:pPr>
      <w:r>
        <w:separator/>
      </w:r>
    </w:p>
  </w:footnote>
  <w:footnote w:type="continuationSeparator" w:id="0">
    <w:p w14:paraId="77713293" w14:textId="77777777" w:rsidR="00587AF4" w:rsidRDefault="00587AF4" w:rsidP="00195E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4" type="#_x0000_t75" style="width:41.4pt;height:24.6pt;visibility:visible;mso-wrap-style:square" o:bullet="t">
        <v:imagedata r:id="rId1" o:title=""/>
      </v:shape>
    </w:pict>
  </w:numPicBullet>
  <w:abstractNum w:abstractNumId="0" w15:restartNumberingAfterBreak="0">
    <w:nsid w:val="4F4015CE"/>
    <w:multiLevelType w:val="hybridMultilevel"/>
    <w:tmpl w:val="4A0C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B34F61"/>
    <w:multiLevelType w:val="hybridMultilevel"/>
    <w:tmpl w:val="13806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ED4"/>
    <w:rsid w:val="00010091"/>
    <w:rsid w:val="00030380"/>
    <w:rsid w:val="00045832"/>
    <w:rsid w:val="0005138F"/>
    <w:rsid w:val="0007391A"/>
    <w:rsid w:val="001024B2"/>
    <w:rsid w:val="0011352D"/>
    <w:rsid w:val="001259E6"/>
    <w:rsid w:val="001358B8"/>
    <w:rsid w:val="00166007"/>
    <w:rsid w:val="00195E53"/>
    <w:rsid w:val="001A1868"/>
    <w:rsid w:val="001B33F0"/>
    <w:rsid w:val="001D165F"/>
    <w:rsid w:val="001E01E1"/>
    <w:rsid w:val="00200FB2"/>
    <w:rsid w:val="00246DC1"/>
    <w:rsid w:val="00271FDE"/>
    <w:rsid w:val="0028167E"/>
    <w:rsid w:val="00282B19"/>
    <w:rsid w:val="002F3A63"/>
    <w:rsid w:val="002F747C"/>
    <w:rsid w:val="00323024"/>
    <w:rsid w:val="00377C78"/>
    <w:rsid w:val="00381F44"/>
    <w:rsid w:val="003A5063"/>
    <w:rsid w:val="003B21CB"/>
    <w:rsid w:val="003E6F98"/>
    <w:rsid w:val="00410BED"/>
    <w:rsid w:val="0041789C"/>
    <w:rsid w:val="0042101B"/>
    <w:rsid w:val="00434921"/>
    <w:rsid w:val="00457A1C"/>
    <w:rsid w:val="00475D7E"/>
    <w:rsid w:val="004B64D2"/>
    <w:rsid w:val="005054EA"/>
    <w:rsid w:val="005251AB"/>
    <w:rsid w:val="00525D00"/>
    <w:rsid w:val="00555775"/>
    <w:rsid w:val="00555E71"/>
    <w:rsid w:val="0056627A"/>
    <w:rsid w:val="0058261A"/>
    <w:rsid w:val="0058798A"/>
    <w:rsid w:val="00587AF4"/>
    <w:rsid w:val="005C111A"/>
    <w:rsid w:val="005D41C6"/>
    <w:rsid w:val="006612C8"/>
    <w:rsid w:val="006909BF"/>
    <w:rsid w:val="00694527"/>
    <w:rsid w:val="006B2E31"/>
    <w:rsid w:val="006B7B62"/>
    <w:rsid w:val="006C3DC8"/>
    <w:rsid w:val="006E352E"/>
    <w:rsid w:val="00754460"/>
    <w:rsid w:val="00764FC4"/>
    <w:rsid w:val="00785334"/>
    <w:rsid w:val="007A38B2"/>
    <w:rsid w:val="007B47AE"/>
    <w:rsid w:val="007E40D0"/>
    <w:rsid w:val="007E778E"/>
    <w:rsid w:val="007F3368"/>
    <w:rsid w:val="00803AB5"/>
    <w:rsid w:val="008111F6"/>
    <w:rsid w:val="00890518"/>
    <w:rsid w:val="008C7AD8"/>
    <w:rsid w:val="008D5254"/>
    <w:rsid w:val="008D7A72"/>
    <w:rsid w:val="008E15C6"/>
    <w:rsid w:val="008E1674"/>
    <w:rsid w:val="008F2ED4"/>
    <w:rsid w:val="00913926"/>
    <w:rsid w:val="009318D5"/>
    <w:rsid w:val="00942879"/>
    <w:rsid w:val="009463CF"/>
    <w:rsid w:val="00951AA4"/>
    <w:rsid w:val="00954268"/>
    <w:rsid w:val="00967A1E"/>
    <w:rsid w:val="0097339F"/>
    <w:rsid w:val="00990ADB"/>
    <w:rsid w:val="009B0704"/>
    <w:rsid w:val="009F1348"/>
    <w:rsid w:val="00A11E2E"/>
    <w:rsid w:val="00A15283"/>
    <w:rsid w:val="00A37022"/>
    <w:rsid w:val="00A37E00"/>
    <w:rsid w:val="00A43BF0"/>
    <w:rsid w:val="00A731BB"/>
    <w:rsid w:val="00A80548"/>
    <w:rsid w:val="00AA3208"/>
    <w:rsid w:val="00AF540D"/>
    <w:rsid w:val="00B13E33"/>
    <w:rsid w:val="00B27F67"/>
    <w:rsid w:val="00B34BB9"/>
    <w:rsid w:val="00B60105"/>
    <w:rsid w:val="00B8578F"/>
    <w:rsid w:val="00B9602C"/>
    <w:rsid w:val="00BD2A9B"/>
    <w:rsid w:val="00BF7617"/>
    <w:rsid w:val="00C1726C"/>
    <w:rsid w:val="00C243F8"/>
    <w:rsid w:val="00C249F1"/>
    <w:rsid w:val="00C80DAB"/>
    <w:rsid w:val="00C85A6E"/>
    <w:rsid w:val="00C92834"/>
    <w:rsid w:val="00CA46E8"/>
    <w:rsid w:val="00CE1048"/>
    <w:rsid w:val="00D24545"/>
    <w:rsid w:val="00D40830"/>
    <w:rsid w:val="00D77958"/>
    <w:rsid w:val="00DC01BD"/>
    <w:rsid w:val="00DE49D5"/>
    <w:rsid w:val="00E01A12"/>
    <w:rsid w:val="00E36C1D"/>
    <w:rsid w:val="00E6232A"/>
    <w:rsid w:val="00ED05CE"/>
    <w:rsid w:val="00ED0C9E"/>
    <w:rsid w:val="00ED5FBD"/>
    <w:rsid w:val="00EF212C"/>
    <w:rsid w:val="00EF7B9E"/>
    <w:rsid w:val="00F07693"/>
    <w:rsid w:val="00F207B6"/>
    <w:rsid w:val="00F20B7D"/>
    <w:rsid w:val="00F711B7"/>
    <w:rsid w:val="00F72D74"/>
    <w:rsid w:val="00F97FDC"/>
    <w:rsid w:val="00FB4884"/>
    <w:rsid w:val="00FC1E62"/>
    <w:rsid w:val="00FC2836"/>
    <w:rsid w:val="00FC6EC2"/>
    <w:rsid w:val="00FD6D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4BFEF"/>
  <w15:chartTrackingRefBased/>
  <w15:docId w15:val="{ACA10B4B-4DEF-4152-B834-696ED472F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65F"/>
  </w:style>
  <w:style w:type="paragraph" w:styleId="Heading1">
    <w:name w:val="heading 1"/>
    <w:basedOn w:val="Normal"/>
    <w:next w:val="Normal"/>
    <w:link w:val="Heading1Char"/>
    <w:uiPriority w:val="9"/>
    <w:qFormat/>
    <w:rsid w:val="00FD6D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49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2E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2E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2ED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F2ED4"/>
    <w:rPr>
      <w:color w:val="5A5A5A" w:themeColor="text1" w:themeTint="A5"/>
      <w:spacing w:val="15"/>
    </w:rPr>
  </w:style>
  <w:style w:type="character" w:customStyle="1" w:styleId="Heading1Char">
    <w:name w:val="Heading 1 Char"/>
    <w:basedOn w:val="DefaultParagraphFont"/>
    <w:link w:val="Heading1"/>
    <w:uiPriority w:val="9"/>
    <w:rsid w:val="00FD6DF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D6DFA"/>
    <w:pPr>
      <w:outlineLvl w:val="9"/>
    </w:pPr>
    <w:rPr>
      <w:lang w:eastAsia="en-US"/>
    </w:rPr>
  </w:style>
  <w:style w:type="paragraph" w:styleId="TOC1">
    <w:name w:val="toc 1"/>
    <w:basedOn w:val="Normal"/>
    <w:next w:val="Normal"/>
    <w:autoRedefine/>
    <w:uiPriority w:val="39"/>
    <w:unhideWhenUsed/>
    <w:rsid w:val="00FD6DFA"/>
    <w:pPr>
      <w:spacing w:after="100"/>
    </w:pPr>
  </w:style>
  <w:style w:type="character" w:styleId="Hyperlink">
    <w:name w:val="Hyperlink"/>
    <w:basedOn w:val="DefaultParagraphFont"/>
    <w:uiPriority w:val="99"/>
    <w:unhideWhenUsed/>
    <w:rsid w:val="00FD6DFA"/>
    <w:rPr>
      <w:color w:val="0563C1" w:themeColor="hyperlink"/>
      <w:u w:val="single"/>
    </w:rPr>
  </w:style>
  <w:style w:type="character" w:customStyle="1" w:styleId="Heading2Char">
    <w:name w:val="Heading 2 Char"/>
    <w:basedOn w:val="DefaultParagraphFont"/>
    <w:link w:val="Heading2"/>
    <w:uiPriority w:val="9"/>
    <w:rsid w:val="00DE49D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E49D5"/>
    <w:pPr>
      <w:spacing w:after="100"/>
      <w:ind w:left="220"/>
    </w:pPr>
  </w:style>
  <w:style w:type="paragraph" w:styleId="BalloonText">
    <w:name w:val="Balloon Text"/>
    <w:basedOn w:val="Normal"/>
    <w:link w:val="BalloonTextChar"/>
    <w:uiPriority w:val="99"/>
    <w:semiHidden/>
    <w:unhideWhenUsed/>
    <w:rsid w:val="00951A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1AA4"/>
    <w:rPr>
      <w:rFonts w:ascii="Segoe UI" w:hAnsi="Segoe UI" w:cs="Segoe UI"/>
      <w:sz w:val="18"/>
      <w:szCs w:val="18"/>
    </w:rPr>
  </w:style>
  <w:style w:type="character" w:styleId="CommentReference">
    <w:name w:val="annotation reference"/>
    <w:basedOn w:val="DefaultParagraphFont"/>
    <w:uiPriority w:val="99"/>
    <w:semiHidden/>
    <w:unhideWhenUsed/>
    <w:rsid w:val="0058798A"/>
    <w:rPr>
      <w:sz w:val="16"/>
      <w:szCs w:val="16"/>
    </w:rPr>
  </w:style>
  <w:style w:type="paragraph" w:styleId="CommentText">
    <w:name w:val="annotation text"/>
    <w:basedOn w:val="Normal"/>
    <w:link w:val="CommentTextChar"/>
    <w:uiPriority w:val="99"/>
    <w:semiHidden/>
    <w:unhideWhenUsed/>
    <w:rsid w:val="0058798A"/>
    <w:pPr>
      <w:spacing w:line="240" w:lineRule="auto"/>
    </w:pPr>
    <w:rPr>
      <w:sz w:val="20"/>
      <w:szCs w:val="20"/>
    </w:rPr>
  </w:style>
  <w:style w:type="character" w:customStyle="1" w:styleId="CommentTextChar">
    <w:name w:val="Comment Text Char"/>
    <w:basedOn w:val="DefaultParagraphFont"/>
    <w:link w:val="CommentText"/>
    <w:uiPriority w:val="99"/>
    <w:semiHidden/>
    <w:rsid w:val="0058798A"/>
    <w:rPr>
      <w:sz w:val="20"/>
      <w:szCs w:val="20"/>
    </w:rPr>
  </w:style>
  <w:style w:type="paragraph" w:styleId="CommentSubject">
    <w:name w:val="annotation subject"/>
    <w:basedOn w:val="CommentText"/>
    <w:next w:val="CommentText"/>
    <w:link w:val="CommentSubjectChar"/>
    <w:uiPriority w:val="99"/>
    <w:semiHidden/>
    <w:unhideWhenUsed/>
    <w:rsid w:val="0058798A"/>
    <w:rPr>
      <w:b/>
      <w:bCs/>
    </w:rPr>
  </w:style>
  <w:style w:type="character" w:customStyle="1" w:styleId="CommentSubjectChar">
    <w:name w:val="Comment Subject Char"/>
    <w:basedOn w:val="CommentTextChar"/>
    <w:link w:val="CommentSubject"/>
    <w:uiPriority w:val="99"/>
    <w:semiHidden/>
    <w:rsid w:val="0058798A"/>
    <w:rPr>
      <w:b/>
      <w:bCs/>
      <w:sz w:val="20"/>
      <w:szCs w:val="20"/>
    </w:rPr>
  </w:style>
  <w:style w:type="character" w:styleId="PlaceholderText">
    <w:name w:val="Placeholder Text"/>
    <w:basedOn w:val="DefaultParagraphFont"/>
    <w:uiPriority w:val="99"/>
    <w:semiHidden/>
    <w:rsid w:val="0058798A"/>
    <w:rPr>
      <w:color w:val="808080"/>
    </w:rPr>
  </w:style>
  <w:style w:type="paragraph" w:styleId="Header">
    <w:name w:val="header"/>
    <w:basedOn w:val="Normal"/>
    <w:link w:val="HeaderChar"/>
    <w:uiPriority w:val="99"/>
    <w:unhideWhenUsed/>
    <w:rsid w:val="00195E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E53"/>
  </w:style>
  <w:style w:type="paragraph" w:styleId="Footer">
    <w:name w:val="footer"/>
    <w:basedOn w:val="Normal"/>
    <w:link w:val="FooterChar"/>
    <w:uiPriority w:val="99"/>
    <w:unhideWhenUsed/>
    <w:rsid w:val="00195E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E53"/>
  </w:style>
  <w:style w:type="paragraph" w:styleId="ListParagraph">
    <w:name w:val="List Paragraph"/>
    <w:basedOn w:val="Normal"/>
    <w:uiPriority w:val="34"/>
    <w:qFormat/>
    <w:rsid w:val="002F3A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B69D4C4-B36D-4AC1-AC64-E47DFAB62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TotalTime>
  <Pages>32</Pages>
  <Words>4037</Words>
  <Characters>23017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Calvin Fai</dc:creator>
  <cp:keywords/>
  <dc:description/>
  <cp:lastModifiedBy>Calvin Fai</cp:lastModifiedBy>
  <cp:revision>22</cp:revision>
  <dcterms:created xsi:type="dcterms:W3CDTF">2020-04-13T14:20:00Z</dcterms:created>
  <dcterms:modified xsi:type="dcterms:W3CDTF">2021-02-28T00:41:00Z</dcterms:modified>
</cp:coreProperties>
</file>