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04BB8" w14:textId="1695C04A" w:rsidR="008F2ED4" w:rsidRDefault="008111F6" w:rsidP="0042101B">
      <w:pPr>
        <w:jc w:val="both"/>
      </w:pPr>
      <w:r>
        <w:pict w14:anchorId="09FEA6AF">
          <v:rect id="_x0000_i1025" style="width:0;height:1.5pt" o:hralign="center" o:hrstd="t" o:hr="t" fillcolor="#a0a0a0" stroked="f"/>
        </w:pict>
      </w:r>
    </w:p>
    <w:p w14:paraId="02F3A61E" w14:textId="0C383EDE" w:rsidR="00555775" w:rsidRDefault="008F2ED4" w:rsidP="0042101B">
      <w:pPr>
        <w:pStyle w:val="Subtitle"/>
        <w:jc w:val="both"/>
        <w:rPr>
          <w:sz w:val="44"/>
          <w:szCs w:val="44"/>
        </w:rPr>
      </w:pPr>
      <w:r w:rsidRPr="008F2ED4">
        <w:rPr>
          <w:sz w:val="44"/>
          <w:szCs w:val="44"/>
        </w:rPr>
        <w:t xml:space="preserve">Transient Electron Dynamics Simulator (TEDs) </w:t>
      </w:r>
    </w:p>
    <w:p w14:paraId="0DA3A169" w14:textId="77777777" w:rsidR="008F2ED4" w:rsidRDefault="008F2ED4" w:rsidP="0042101B">
      <w:pPr>
        <w:pStyle w:val="Subtitle"/>
        <w:jc w:val="both"/>
      </w:pPr>
      <w:r>
        <w:t>v. 1.0.0</w:t>
      </w:r>
    </w:p>
    <w:p w14:paraId="64D0750E" w14:textId="5973FF47" w:rsidR="008F2ED4" w:rsidRDefault="008F2ED4" w:rsidP="0042101B">
      <w:pPr>
        <w:pStyle w:val="Subtitle"/>
        <w:jc w:val="both"/>
      </w:pPr>
      <w:r>
        <w:t>User Manual</w:t>
      </w:r>
    </w:p>
    <w:p w14:paraId="5215213B" w14:textId="788A42AA" w:rsidR="008F2ED4" w:rsidRDefault="008111F6" w:rsidP="0042101B">
      <w:pPr>
        <w:jc w:val="both"/>
      </w:pPr>
      <w:r>
        <w:pict w14:anchorId="356BC22A">
          <v:rect id="_x0000_i1026" style="width:0;height:1.5pt" o:hralign="center" o:hrstd="t" o:hr="t" fillcolor="#a0a0a0" stroked="f"/>
        </w:pict>
      </w:r>
    </w:p>
    <w:p w14:paraId="2D7230F3" w14:textId="77777777" w:rsidR="005054EA" w:rsidRDefault="00FD6DFA" w:rsidP="0042101B">
      <w:pPr>
        <w:jc w:val="both"/>
        <w:rPr>
          <w:sz w:val="36"/>
          <w:szCs w:val="36"/>
        </w:rPr>
      </w:pPr>
      <w:r w:rsidRPr="00FD6DFA">
        <w:rPr>
          <w:sz w:val="36"/>
          <w:szCs w:val="36"/>
        </w:rPr>
        <w:t>Introduction</w:t>
      </w:r>
    </w:p>
    <w:p w14:paraId="02794E36" w14:textId="24F86CD8" w:rsidR="00246DC1" w:rsidRDefault="005054EA" w:rsidP="0042101B">
      <w:pPr>
        <w:jc w:val="both"/>
      </w:pPr>
      <w:r>
        <w:t>The Transient Electron Dynamics Simulator</w:t>
      </w:r>
      <w:r w:rsidR="00246DC1">
        <w:t xml:space="preserve"> (TEDs)</w:t>
      </w:r>
      <w:r>
        <w:t xml:space="preserve"> was designed</w:t>
      </w:r>
      <w:r w:rsidR="00890518">
        <w:t xml:space="preserve"> to model a collection of time-dependent behaviors undergone by excited charge carriers within a nanowire with specified properties. Using SciPy odeint() methods, themselves based on the LSODE methods of the ODEPACK FORTRAN77 library, to evolve initial carrier distributions forward in time, the systems of differential equations </w:t>
      </w:r>
      <w:r w:rsidR="00246DC1">
        <w:t xml:space="preserve">can be </w:t>
      </w:r>
      <w:r w:rsidR="00890518">
        <w:t>solve</w:t>
      </w:r>
      <w:r w:rsidR="00246DC1">
        <w:t>d</w:t>
      </w:r>
      <w:r w:rsidR="00890518">
        <w:t xml:space="preserve"> numerically with</w:t>
      </w:r>
      <w:r w:rsidR="00246DC1">
        <w:t xml:space="preserve"> a</w:t>
      </w:r>
      <w:r w:rsidR="00890518">
        <w:t xml:space="preserve"> </w:t>
      </w:r>
      <w:r w:rsidR="00246DC1">
        <w:t xml:space="preserve">relatively simple </w:t>
      </w:r>
      <w:r w:rsidR="00890518">
        <w:t>Python</w:t>
      </w:r>
      <w:r w:rsidR="00246DC1">
        <w:t xml:space="preserve"> solver</w:t>
      </w:r>
      <w:r w:rsidR="00890518">
        <w:t xml:space="preserve">. Not so simple, however, is adapting </w:t>
      </w:r>
      <w:r w:rsidR="00246DC1">
        <w:t>a single Python solver for many nanosystem variants. Editing parameters directly in source code requires relaunching the solver repeatedly. Manually constructing initial distributions is tedious. A solver can get the job done, but a solver operating underneath the hood of a program interface opens many opportunities for utility features to the solver and restores some user friendliness by minimizing the need to interact directly with source code.</w:t>
      </w:r>
    </w:p>
    <w:p w14:paraId="0BE7DD9C" w14:textId="13856104" w:rsidR="00FD6DFA" w:rsidRPr="00FD6DFA" w:rsidRDefault="00246DC1" w:rsidP="0042101B">
      <w:pPr>
        <w:jc w:val="both"/>
        <w:rPr>
          <w:sz w:val="36"/>
          <w:szCs w:val="36"/>
        </w:rPr>
      </w:pPr>
      <w:r>
        <w:t xml:space="preserve">With that in mind, the goals of TEDs are to </w:t>
      </w:r>
      <w:r w:rsidR="00FB4884">
        <w:t>streamline how initial conditions and parameters are fed into the solver and offer more options for how to package the output of the solver.</w:t>
      </w:r>
      <w:r w:rsidR="00F72D74">
        <w:t xml:space="preserve"> TEDs offers</w:t>
      </w:r>
      <w:r w:rsidR="00FD6DFA" w:rsidRPr="00FD6DFA">
        <w:rPr>
          <w:sz w:val="36"/>
          <w:szCs w:val="36"/>
        </w:rPr>
        <w:br w:type="page"/>
      </w:r>
    </w:p>
    <w:sdt>
      <w:sdtPr>
        <w:rPr>
          <w:rFonts w:asciiTheme="minorHAnsi" w:eastAsiaTheme="minorEastAsia" w:hAnsiTheme="minorHAnsi" w:cstheme="minorBidi"/>
          <w:color w:val="auto"/>
          <w:sz w:val="22"/>
          <w:szCs w:val="22"/>
          <w:lang w:eastAsia="zh-TW"/>
        </w:rPr>
        <w:id w:val="33323332"/>
        <w:docPartObj>
          <w:docPartGallery w:val="Table of Contents"/>
          <w:docPartUnique/>
        </w:docPartObj>
      </w:sdtPr>
      <w:sdtEndPr>
        <w:rPr>
          <w:b/>
          <w:bCs/>
          <w:noProof/>
        </w:rPr>
      </w:sdtEndPr>
      <w:sdtContent>
        <w:p w14:paraId="48DF43BF" w14:textId="476988F5" w:rsidR="00FD6DFA" w:rsidRDefault="00FD6DFA" w:rsidP="0042101B">
          <w:pPr>
            <w:pStyle w:val="TOCHeading"/>
            <w:jc w:val="both"/>
          </w:pPr>
          <w:r>
            <w:t>Table of Contents</w:t>
          </w:r>
        </w:p>
        <w:p w14:paraId="6B9926B0" w14:textId="3673CA0C" w:rsidR="00B9602C" w:rsidRDefault="00FD6DFA">
          <w:pPr>
            <w:pStyle w:val="TOC1"/>
            <w:tabs>
              <w:tab w:val="right" w:leader="dot" w:pos="9350"/>
            </w:tabs>
            <w:rPr>
              <w:noProof/>
            </w:rPr>
          </w:pPr>
          <w:r>
            <w:fldChar w:fldCharType="begin"/>
          </w:r>
          <w:r>
            <w:instrText xml:space="preserve"> TOC \o "1-3" \h \z \u </w:instrText>
          </w:r>
          <w:r>
            <w:fldChar w:fldCharType="separate"/>
          </w:r>
          <w:hyperlink w:anchor="_Toc37964699" w:history="1">
            <w:r w:rsidR="00B9602C" w:rsidRPr="0041441D">
              <w:rPr>
                <w:rStyle w:val="Hyperlink"/>
                <w:noProof/>
              </w:rPr>
              <w:t>Getting Started</w:t>
            </w:r>
            <w:r w:rsidR="00B9602C">
              <w:rPr>
                <w:noProof/>
                <w:webHidden/>
              </w:rPr>
              <w:tab/>
            </w:r>
            <w:r w:rsidR="00B9602C">
              <w:rPr>
                <w:noProof/>
                <w:webHidden/>
              </w:rPr>
              <w:fldChar w:fldCharType="begin"/>
            </w:r>
            <w:r w:rsidR="00B9602C">
              <w:rPr>
                <w:noProof/>
                <w:webHidden/>
              </w:rPr>
              <w:instrText xml:space="preserve"> PAGEREF _Toc37964699 \h </w:instrText>
            </w:r>
            <w:r w:rsidR="00B9602C">
              <w:rPr>
                <w:noProof/>
                <w:webHidden/>
              </w:rPr>
            </w:r>
            <w:r w:rsidR="00B9602C">
              <w:rPr>
                <w:noProof/>
                <w:webHidden/>
              </w:rPr>
              <w:fldChar w:fldCharType="separate"/>
            </w:r>
            <w:r w:rsidR="00B9602C">
              <w:rPr>
                <w:noProof/>
                <w:webHidden/>
              </w:rPr>
              <w:t>3</w:t>
            </w:r>
            <w:r w:rsidR="00B9602C">
              <w:rPr>
                <w:noProof/>
                <w:webHidden/>
              </w:rPr>
              <w:fldChar w:fldCharType="end"/>
            </w:r>
          </w:hyperlink>
        </w:p>
        <w:p w14:paraId="6D6E17E2" w14:textId="646A6372" w:rsidR="00B9602C" w:rsidRDefault="008111F6">
          <w:pPr>
            <w:pStyle w:val="TOC2"/>
            <w:tabs>
              <w:tab w:val="right" w:leader="dot" w:pos="9350"/>
            </w:tabs>
            <w:rPr>
              <w:noProof/>
            </w:rPr>
          </w:pPr>
          <w:hyperlink w:anchor="_Toc37964700" w:history="1">
            <w:r w:rsidR="00B9602C" w:rsidRPr="0041441D">
              <w:rPr>
                <w:rStyle w:val="Hyperlink"/>
                <w:noProof/>
              </w:rPr>
              <w:t>Setting up TEDs Directories/Folders</w:t>
            </w:r>
            <w:r w:rsidR="00B9602C">
              <w:rPr>
                <w:noProof/>
                <w:webHidden/>
              </w:rPr>
              <w:tab/>
            </w:r>
            <w:r w:rsidR="00B9602C">
              <w:rPr>
                <w:noProof/>
                <w:webHidden/>
              </w:rPr>
              <w:fldChar w:fldCharType="begin"/>
            </w:r>
            <w:r w:rsidR="00B9602C">
              <w:rPr>
                <w:noProof/>
                <w:webHidden/>
              </w:rPr>
              <w:instrText xml:space="preserve"> PAGEREF _Toc37964700 \h </w:instrText>
            </w:r>
            <w:r w:rsidR="00B9602C">
              <w:rPr>
                <w:noProof/>
                <w:webHidden/>
              </w:rPr>
            </w:r>
            <w:r w:rsidR="00B9602C">
              <w:rPr>
                <w:noProof/>
                <w:webHidden/>
              </w:rPr>
              <w:fldChar w:fldCharType="separate"/>
            </w:r>
            <w:r w:rsidR="00B9602C">
              <w:rPr>
                <w:noProof/>
                <w:webHidden/>
              </w:rPr>
              <w:t>3</w:t>
            </w:r>
            <w:r w:rsidR="00B9602C">
              <w:rPr>
                <w:noProof/>
                <w:webHidden/>
              </w:rPr>
              <w:fldChar w:fldCharType="end"/>
            </w:r>
          </w:hyperlink>
        </w:p>
        <w:p w14:paraId="33973350" w14:textId="23084D9B" w:rsidR="00B9602C" w:rsidRDefault="008111F6">
          <w:pPr>
            <w:pStyle w:val="TOC2"/>
            <w:tabs>
              <w:tab w:val="right" w:leader="dot" w:pos="9350"/>
            </w:tabs>
            <w:rPr>
              <w:noProof/>
            </w:rPr>
          </w:pPr>
          <w:hyperlink w:anchor="_Toc37964701" w:history="1">
            <w:r w:rsidR="00B9602C" w:rsidRPr="0041441D">
              <w:rPr>
                <w:rStyle w:val="Hyperlink"/>
                <w:noProof/>
              </w:rPr>
              <w:t>Familiarizing with the Layout</w:t>
            </w:r>
            <w:r w:rsidR="00B9602C">
              <w:rPr>
                <w:noProof/>
                <w:webHidden/>
              </w:rPr>
              <w:tab/>
            </w:r>
            <w:r w:rsidR="00B9602C">
              <w:rPr>
                <w:noProof/>
                <w:webHidden/>
              </w:rPr>
              <w:fldChar w:fldCharType="begin"/>
            </w:r>
            <w:r w:rsidR="00B9602C">
              <w:rPr>
                <w:noProof/>
                <w:webHidden/>
              </w:rPr>
              <w:instrText xml:space="preserve"> PAGEREF _Toc37964701 \h </w:instrText>
            </w:r>
            <w:r w:rsidR="00B9602C">
              <w:rPr>
                <w:noProof/>
                <w:webHidden/>
              </w:rPr>
            </w:r>
            <w:r w:rsidR="00B9602C">
              <w:rPr>
                <w:noProof/>
                <w:webHidden/>
              </w:rPr>
              <w:fldChar w:fldCharType="separate"/>
            </w:r>
            <w:r w:rsidR="00B9602C">
              <w:rPr>
                <w:noProof/>
                <w:webHidden/>
              </w:rPr>
              <w:t>4</w:t>
            </w:r>
            <w:r w:rsidR="00B9602C">
              <w:rPr>
                <w:noProof/>
                <w:webHidden/>
              </w:rPr>
              <w:fldChar w:fldCharType="end"/>
            </w:r>
          </w:hyperlink>
        </w:p>
        <w:p w14:paraId="4A98416E" w14:textId="4408E590" w:rsidR="00B9602C" w:rsidRDefault="008111F6">
          <w:pPr>
            <w:pStyle w:val="TOC1"/>
            <w:tabs>
              <w:tab w:val="right" w:leader="dot" w:pos="9350"/>
            </w:tabs>
            <w:rPr>
              <w:noProof/>
            </w:rPr>
          </w:pPr>
          <w:hyperlink w:anchor="_Toc37964702" w:history="1">
            <w:r w:rsidR="00B9602C" w:rsidRPr="0041441D">
              <w:rPr>
                <w:rStyle w:val="Hyperlink"/>
                <w:noProof/>
              </w:rPr>
              <w:t>The Inputs Tab - Creating Initial Condition Files</w:t>
            </w:r>
            <w:r w:rsidR="00B9602C">
              <w:rPr>
                <w:noProof/>
                <w:webHidden/>
              </w:rPr>
              <w:tab/>
            </w:r>
            <w:r w:rsidR="00B9602C">
              <w:rPr>
                <w:noProof/>
                <w:webHidden/>
              </w:rPr>
              <w:fldChar w:fldCharType="begin"/>
            </w:r>
            <w:r w:rsidR="00B9602C">
              <w:rPr>
                <w:noProof/>
                <w:webHidden/>
              </w:rPr>
              <w:instrText xml:space="preserve"> PAGEREF _Toc37964702 \h </w:instrText>
            </w:r>
            <w:r w:rsidR="00B9602C">
              <w:rPr>
                <w:noProof/>
                <w:webHidden/>
              </w:rPr>
            </w:r>
            <w:r w:rsidR="00B9602C">
              <w:rPr>
                <w:noProof/>
                <w:webHidden/>
              </w:rPr>
              <w:fldChar w:fldCharType="separate"/>
            </w:r>
            <w:r w:rsidR="00B9602C">
              <w:rPr>
                <w:noProof/>
                <w:webHidden/>
              </w:rPr>
              <w:t>5</w:t>
            </w:r>
            <w:r w:rsidR="00B9602C">
              <w:rPr>
                <w:noProof/>
                <w:webHidden/>
              </w:rPr>
              <w:fldChar w:fldCharType="end"/>
            </w:r>
          </w:hyperlink>
        </w:p>
        <w:p w14:paraId="4E12E9BC" w14:textId="128194F5" w:rsidR="00B9602C" w:rsidRDefault="008111F6">
          <w:pPr>
            <w:pStyle w:val="TOC2"/>
            <w:tabs>
              <w:tab w:val="right" w:leader="dot" w:pos="9350"/>
            </w:tabs>
            <w:rPr>
              <w:noProof/>
            </w:rPr>
          </w:pPr>
          <w:hyperlink w:anchor="_Toc37964703" w:history="1">
            <w:r w:rsidR="00B9602C" w:rsidRPr="0041441D">
              <w:rPr>
                <w:rStyle w:val="Hyperlink"/>
                <w:noProof/>
              </w:rPr>
              <w:t>Overview</w:t>
            </w:r>
            <w:r w:rsidR="00B9602C">
              <w:rPr>
                <w:noProof/>
                <w:webHidden/>
              </w:rPr>
              <w:tab/>
            </w:r>
            <w:r w:rsidR="00B9602C">
              <w:rPr>
                <w:noProof/>
                <w:webHidden/>
              </w:rPr>
              <w:fldChar w:fldCharType="begin"/>
            </w:r>
            <w:r w:rsidR="00B9602C">
              <w:rPr>
                <w:noProof/>
                <w:webHidden/>
              </w:rPr>
              <w:instrText xml:space="preserve"> PAGEREF _Toc37964703 \h </w:instrText>
            </w:r>
            <w:r w:rsidR="00B9602C">
              <w:rPr>
                <w:noProof/>
                <w:webHidden/>
              </w:rPr>
            </w:r>
            <w:r w:rsidR="00B9602C">
              <w:rPr>
                <w:noProof/>
                <w:webHidden/>
              </w:rPr>
              <w:fldChar w:fldCharType="separate"/>
            </w:r>
            <w:r w:rsidR="00B9602C">
              <w:rPr>
                <w:noProof/>
                <w:webHidden/>
              </w:rPr>
              <w:t>5</w:t>
            </w:r>
            <w:r w:rsidR="00B9602C">
              <w:rPr>
                <w:noProof/>
                <w:webHidden/>
              </w:rPr>
              <w:fldChar w:fldCharType="end"/>
            </w:r>
          </w:hyperlink>
        </w:p>
        <w:p w14:paraId="469DA3CB" w14:textId="3D3D07A6" w:rsidR="00B9602C" w:rsidRDefault="008111F6">
          <w:pPr>
            <w:pStyle w:val="TOC2"/>
            <w:tabs>
              <w:tab w:val="right" w:leader="dot" w:pos="9350"/>
            </w:tabs>
            <w:rPr>
              <w:noProof/>
            </w:rPr>
          </w:pPr>
          <w:hyperlink w:anchor="_Toc37964704" w:history="1">
            <w:r w:rsidR="00B9602C" w:rsidRPr="0041441D">
              <w:rPr>
                <w:rStyle w:val="Hyperlink"/>
                <w:noProof/>
              </w:rPr>
              <w:t>Analytical Initial Conditions (AIC)</w:t>
            </w:r>
            <w:r w:rsidR="00B9602C">
              <w:rPr>
                <w:noProof/>
                <w:webHidden/>
              </w:rPr>
              <w:tab/>
            </w:r>
            <w:r w:rsidR="00B9602C">
              <w:rPr>
                <w:noProof/>
                <w:webHidden/>
              </w:rPr>
              <w:fldChar w:fldCharType="begin"/>
            </w:r>
            <w:r w:rsidR="00B9602C">
              <w:rPr>
                <w:noProof/>
                <w:webHidden/>
              </w:rPr>
              <w:instrText xml:space="preserve"> PAGEREF _Toc37964704 \h </w:instrText>
            </w:r>
            <w:r w:rsidR="00B9602C">
              <w:rPr>
                <w:noProof/>
                <w:webHidden/>
              </w:rPr>
            </w:r>
            <w:r w:rsidR="00B9602C">
              <w:rPr>
                <w:noProof/>
                <w:webHidden/>
              </w:rPr>
              <w:fldChar w:fldCharType="separate"/>
            </w:r>
            <w:r w:rsidR="00B9602C">
              <w:rPr>
                <w:noProof/>
                <w:webHidden/>
              </w:rPr>
              <w:t>6</w:t>
            </w:r>
            <w:r w:rsidR="00B9602C">
              <w:rPr>
                <w:noProof/>
                <w:webHidden/>
              </w:rPr>
              <w:fldChar w:fldCharType="end"/>
            </w:r>
          </w:hyperlink>
        </w:p>
        <w:p w14:paraId="28A17C10" w14:textId="73A321CC" w:rsidR="00B9602C" w:rsidRDefault="008111F6">
          <w:pPr>
            <w:pStyle w:val="TOC2"/>
            <w:tabs>
              <w:tab w:val="right" w:leader="dot" w:pos="9350"/>
            </w:tabs>
            <w:rPr>
              <w:noProof/>
            </w:rPr>
          </w:pPr>
          <w:hyperlink w:anchor="_Toc37964705" w:history="1">
            <w:r w:rsidR="00B9602C" w:rsidRPr="0041441D">
              <w:rPr>
                <w:rStyle w:val="Hyperlink"/>
                <w:noProof/>
              </w:rPr>
              <w:t>Heuristic Initial Conditions (HIC)</w:t>
            </w:r>
            <w:r w:rsidR="00B9602C">
              <w:rPr>
                <w:noProof/>
                <w:webHidden/>
              </w:rPr>
              <w:tab/>
            </w:r>
            <w:r w:rsidR="00B9602C">
              <w:rPr>
                <w:noProof/>
                <w:webHidden/>
              </w:rPr>
              <w:fldChar w:fldCharType="begin"/>
            </w:r>
            <w:r w:rsidR="00B9602C">
              <w:rPr>
                <w:noProof/>
                <w:webHidden/>
              </w:rPr>
              <w:instrText xml:space="preserve"> PAGEREF _Toc37964705 \h </w:instrText>
            </w:r>
            <w:r w:rsidR="00B9602C">
              <w:rPr>
                <w:noProof/>
                <w:webHidden/>
              </w:rPr>
            </w:r>
            <w:r w:rsidR="00B9602C">
              <w:rPr>
                <w:noProof/>
                <w:webHidden/>
              </w:rPr>
              <w:fldChar w:fldCharType="separate"/>
            </w:r>
            <w:r w:rsidR="00B9602C">
              <w:rPr>
                <w:noProof/>
                <w:webHidden/>
              </w:rPr>
              <w:t>7</w:t>
            </w:r>
            <w:r w:rsidR="00B9602C">
              <w:rPr>
                <w:noProof/>
                <w:webHidden/>
              </w:rPr>
              <w:fldChar w:fldCharType="end"/>
            </w:r>
          </w:hyperlink>
        </w:p>
        <w:p w14:paraId="56213911" w14:textId="00D3357C" w:rsidR="00B9602C" w:rsidRDefault="008111F6">
          <w:pPr>
            <w:pStyle w:val="TOC2"/>
            <w:tabs>
              <w:tab w:val="right" w:leader="dot" w:pos="9350"/>
            </w:tabs>
            <w:rPr>
              <w:noProof/>
            </w:rPr>
          </w:pPr>
          <w:hyperlink w:anchor="_Toc37964706" w:history="1">
            <w:r w:rsidR="00B9602C" w:rsidRPr="0041441D">
              <w:rPr>
                <w:rStyle w:val="Hyperlink"/>
                <w:noProof/>
              </w:rPr>
              <w:t>Heuristic Mathematical Methods</w:t>
            </w:r>
            <w:r w:rsidR="00B9602C">
              <w:rPr>
                <w:noProof/>
                <w:webHidden/>
              </w:rPr>
              <w:tab/>
            </w:r>
            <w:r w:rsidR="00B9602C">
              <w:rPr>
                <w:noProof/>
                <w:webHidden/>
              </w:rPr>
              <w:fldChar w:fldCharType="begin"/>
            </w:r>
            <w:r w:rsidR="00B9602C">
              <w:rPr>
                <w:noProof/>
                <w:webHidden/>
              </w:rPr>
              <w:instrText xml:space="preserve"> PAGEREF _Toc37964706 \h </w:instrText>
            </w:r>
            <w:r w:rsidR="00B9602C">
              <w:rPr>
                <w:noProof/>
                <w:webHidden/>
              </w:rPr>
            </w:r>
            <w:r w:rsidR="00B9602C">
              <w:rPr>
                <w:noProof/>
                <w:webHidden/>
              </w:rPr>
              <w:fldChar w:fldCharType="separate"/>
            </w:r>
            <w:r w:rsidR="00B9602C">
              <w:rPr>
                <w:noProof/>
                <w:webHidden/>
              </w:rPr>
              <w:t>8</w:t>
            </w:r>
            <w:r w:rsidR="00B9602C">
              <w:rPr>
                <w:noProof/>
                <w:webHidden/>
              </w:rPr>
              <w:fldChar w:fldCharType="end"/>
            </w:r>
          </w:hyperlink>
        </w:p>
        <w:p w14:paraId="53973769" w14:textId="0F0504F3" w:rsidR="00B9602C" w:rsidRDefault="008111F6">
          <w:pPr>
            <w:pStyle w:val="TOC2"/>
            <w:tabs>
              <w:tab w:val="right" w:leader="dot" w:pos="9350"/>
            </w:tabs>
            <w:rPr>
              <w:noProof/>
            </w:rPr>
          </w:pPr>
          <w:hyperlink w:anchor="_Toc37964707" w:history="1">
            <w:r w:rsidR="00B9602C" w:rsidRPr="0041441D">
              <w:rPr>
                <w:rStyle w:val="Hyperlink"/>
                <w:noProof/>
              </w:rPr>
              <w:t>Explicitly Defined Initial Conditions (EIC)</w:t>
            </w:r>
            <w:r w:rsidR="00B9602C">
              <w:rPr>
                <w:noProof/>
                <w:webHidden/>
              </w:rPr>
              <w:tab/>
            </w:r>
            <w:r w:rsidR="00B9602C">
              <w:rPr>
                <w:noProof/>
                <w:webHidden/>
              </w:rPr>
              <w:fldChar w:fldCharType="begin"/>
            </w:r>
            <w:r w:rsidR="00B9602C">
              <w:rPr>
                <w:noProof/>
                <w:webHidden/>
              </w:rPr>
              <w:instrText xml:space="preserve"> PAGEREF _Toc37964707 \h </w:instrText>
            </w:r>
            <w:r w:rsidR="00B9602C">
              <w:rPr>
                <w:noProof/>
                <w:webHidden/>
              </w:rPr>
            </w:r>
            <w:r w:rsidR="00B9602C">
              <w:rPr>
                <w:noProof/>
                <w:webHidden/>
              </w:rPr>
              <w:fldChar w:fldCharType="separate"/>
            </w:r>
            <w:r w:rsidR="00B9602C">
              <w:rPr>
                <w:noProof/>
                <w:webHidden/>
              </w:rPr>
              <w:t>13</w:t>
            </w:r>
            <w:r w:rsidR="00B9602C">
              <w:rPr>
                <w:noProof/>
                <w:webHidden/>
              </w:rPr>
              <w:fldChar w:fldCharType="end"/>
            </w:r>
          </w:hyperlink>
        </w:p>
        <w:p w14:paraId="6B35A91C" w14:textId="0B97B6B4" w:rsidR="00B9602C" w:rsidRDefault="008111F6">
          <w:pPr>
            <w:pStyle w:val="TOC2"/>
            <w:tabs>
              <w:tab w:val="right" w:leader="dot" w:pos="9350"/>
            </w:tabs>
            <w:rPr>
              <w:noProof/>
            </w:rPr>
          </w:pPr>
          <w:hyperlink w:anchor="_Toc37964708" w:history="1">
            <w:r w:rsidR="00B9602C" w:rsidRPr="0041441D">
              <w:rPr>
                <w:rStyle w:val="Hyperlink"/>
                <w:noProof/>
              </w:rPr>
              <w:t>Combining Initial Condition Methods</w:t>
            </w:r>
            <w:r w:rsidR="00B9602C">
              <w:rPr>
                <w:noProof/>
                <w:webHidden/>
              </w:rPr>
              <w:tab/>
            </w:r>
            <w:r w:rsidR="00B9602C">
              <w:rPr>
                <w:noProof/>
                <w:webHidden/>
              </w:rPr>
              <w:fldChar w:fldCharType="begin"/>
            </w:r>
            <w:r w:rsidR="00B9602C">
              <w:rPr>
                <w:noProof/>
                <w:webHidden/>
              </w:rPr>
              <w:instrText xml:space="preserve"> PAGEREF _Toc37964708 \h </w:instrText>
            </w:r>
            <w:r w:rsidR="00B9602C">
              <w:rPr>
                <w:noProof/>
                <w:webHidden/>
              </w:rPr>
            </w:r>
            <w:r w:rsidR="00B9602C">
              <w:rPr>
                <w:noProof/>
                <w:webHidden/>
              </w:rPr>
              <w:fldChar w:fldCharType="separate"/>
            </w:r>
            <w:r w:rsidR="00B9602C">
              <w:rPr>
                <w:noProof/>
                <w:webHidden/>
              </w:rPr>
              <w:t>14</w:t>
            </w:r>
            <w:r w:rsidR="00B9602C">
              <w:rPr>
                <w:noProof/>
                <w:webHidden/>
              </w:rPr>
              <w:fldChar w:fldCharType="end"/>
            </w:r>
          </w:hyperlink>
        </w:p>
        <w:p w14:paraId="04A57B94" w14:textId="21B97DC1" w:rsidR="00B9602C" w:rsidRDefault="008111F6">
          <w:pPr>
            <w:pStyle w:val="TOC2"/>
            <w:tabs>
              <w:tab w:val="right" w:leader="dot" w:pos="9350"/>
            </w:tabs>
            <w:rPr>
              <w:noProof/>
            </w:rPr>
          </w:pPr>
          <w:hyperlink w:anchor="_Toc37964709" w:history="1">
            <w:r w:rsidR="00B9602C" w:rsidRPr="0041441D">
              <w:rPr>
                <w:rStyle w:val="Hyperlink"/>
                <w:noProof/>
              </w:rPr>
              <w:t>Saving and Loading Initial Condition Files</w:t>
            </w:r>
            <w:r w:rsidR="00B9602C">
              <w:rPr>
                <w:noProof/>
                <w:webHidden/>
              </w:rPr>
              <w:tab/>
            </w:r>
            <w:r w:rsidR="00B9602C">
              <w:rPr>
                <w:noProof/>
                <w:webHidden/>
              </w:rPr>
              <w:fldChar w:fldCharType="begin"/>
            </w:r>
            <w:r w:rsidR="00B9602C">
              <w:rPr>
                <w:noProof/>
                <w:webHidden/>
              </w:rPr>
              <w:instrText xml:space="preserve"> PAGEREF _Toc37964709 \h </w:instrText>
            </w:r>
            <w:r w:rsidR="00B9602C">
              <w:rPr>
                <w:noProof/>
                <w:webHidden/>
              </w:rPr>
            </w:r>
            <w:r w:rsidR="00B9602C">
              <w:rPr>
                <w:noProof/>
                <w:webHidden/>
              </w:rPr>
              <w:fldChar w:fldCharType="separate"/>
            </w:r>
            <w:r w:rsidR="00B9602C">
              <w:rPr>
                <w:noProof/>
                <w:webHidden/>
              </w:rPr>
              <w:t>15</w:t>
            </w:r>
            <w:r w:rsidR="00B9602C">
              <w:rPr>
                <w:noProof/>
                <w:webHidden/>
              </w:rPr>
              <w:fldChar w:fldCharType="end"/>
            </w:r>
          </w:hyperlink>
        </w:p>
        <w:p w14:paraId="5B829F86" w14:textId="012F1F31" w:rsidR="00B9602C" w:rsidRDefault="008111F6">
          <w:pPr>
            <w:pStyle w:val="TOC2"/>
            <w:tabs>
              <w:tab w:val="right" w:leader="dot" w:pos="9350"/>
            </w:tabs>
            <w:rPr>
              <w:noProof/>
            </w:rPr>
          </w:pPr>
          <w:hyperlink w:anchor="_Toc37964710" w:history="1">
            <w:r w:rsidR="00B9602C" w:rsidRPr="0041441D">
              <w:rPr>
                <w:rStyle w:val="Hyperlink"/>
                <w:noProof/>
              </w:rPr>
              <w:t>The Batch Initial Condition Tool</w:t>
            </w:r>
            <w:r w:rsidR="00B9602C">
              <w:rPr>
                <w:noProof/>
                <w:webHidden/>
              </w:rPr>
              <w:tab/>
            </w:r>
            <w:r w:rsidR="00B9602C">
              <w:rPr>
                <w:noProof/>
                <w:webHidden/>
              </w:rPr>
              <w:fldChar w:fldCharType="begin"/>
            </w:r>
            <w:r w:rsidR="00B9602C">
              <w:rPr>
                <w:noProof/>
                <w:webHidden/>
              </w:rPr>
              <w:instrText xml:space="preserve"> PAGEREF _Toc37964710 \h </w:instrText>
            </w:r>
            <w:r w:rsidR="00B9602C">
              <w:rPr>
                <w:noProof/>
                <w:webHidden/>
              </w:rPr>
            </w:r>
            <w:r w:rsidR="00B9602C">
              <w:rPr>
                <w:noProof/>
                <w:webHidden/>
              </w:rPr>
              <w:fldChar w:fldCharType="separate"/>
            </w:r>
            <w:r w:rsidR="00B9602C">
              <w:rPr>
                <w:noProof/>
                <w:webHidden/>
              </w:rPr>
              <w:t>15</w:t>
            </w:r>
            <w:r w:rsidR="00B9602C">
              <w:rPr>
                <w:noProof/>
                <w:webHidden/>
              </w:rPr>
              <w:fldChar w:fldCharType="end"/>
            </w:r>
          </w:hyperlink>
        </w:p>
        <w:p w14:paraId="3D2ED1D0" w14:textId="6909078A" w:rsidR="00B9602C" w:rsidRDefault="008111F6">
          <w:pPr>
            <w:pStyle w:val="TOC1"/>
            <w:tabs>
              <w:tab w:val="right" w:leader="dot" w:pos="9350"/>
            </w:tabs>
            <w:rPr>
              <w:noProof/>
            </w:rPr>
          </w:pPr>
          <w:hyperlink w:anchor="_Toc37964711" w:history="1">
            <w:r w:rsidR="00B9602C" w:rsidRPr="0041441D">
              <w:rPr>
                <w:rStyle w:val="Hyperlink"/>
                <w:noProof/>
              </w:rPr>
              <w:t>Running Simulations</w:t>
            </w:r>
            <w:r w:rsidR="00B9602C">
              <w:rPr>
                <w:noProof/>
                <w:webHidden/>
              </w:rPr>
              <w:tab/>
            </w:r>
            <w:r w:rsidR="00B9602C">
              <w:rPr>
                <w:noProof/>
                <w:webHidden/>
              </w:rPr>
              <w:fldChar w:fldCharType="begin"/>
            </w:r>
            <w:r w:rsidR="00B9602C">
              <w:rPr>
                <w:noProof/>
                <w:webHidden/>
              </w:rPr>
              <w:instrText xml:space="preserve"> PAGEREF _Toc37964711 \h </w:instrText>
            </w:r>
            <w:r w:rsidR="00B9602C">
              <w:rPr>
                <w:noProof/>
                <w:webHidden/>
              </w:rPr>
            </w:r>
            <w:r w:rsidR="00B9602C">
              <w:rPr>
                <w:noProof/>
                <w:webHidden/>
              </w:rPr>
              <w:fldChar w:fldCharType="separate"/>
            </w:r>
            <w:r w:rsidR="00B9602C">
              <w:rPr>
                <w:noProof/>
                <w:webHidden/>
              </w:rPr>
              <w:t>16</w:t>
            </w:r>
            <w:r w:rsidR="00B9602C">
              <w:rPr>
                <w:noProof/>
                <w:webHidden/>
              </w:rPr>
              <w:fldChar w:fldCharType="end"/>
            </w:r>
          </w:hyperlink>
        </w:p>
        <w:p w14:paraId="4833F540" w14:textId="06E4A63B" w:rsidR="00B9602C" w:rsidRDefault="008111F6">
          <w:pPr>
            <w:pStyle w:val="TOC1"/>
            <w:tabs>
              <w:tab w:val="right" w:leader="dot" w:pos="9350"/>
            </w:tabs>
            <w:rPr>
              <w:noProof/>
            </w:rPr>
          </w:pPr>
          <w:hyperlink w:anchor="_Toc37964712" w:history="1">
            <w:r w:rsidR="00B9602C" w:rsidRPr="0041441D">
              <w:rPr>
                <w:rStyle w:val="Hyperlink"/>
                <w:noProof/>
              </w:rPr>
              <w:t>Analyzing and Integrating Simulation Data</w:t>
            </w:r>
            <w:r w:rsidR="00B9602C">
              <w:rPr>
                <w:noProof/>
                <w:webHidden/>
              </w:rPr>
              <w:tab/>
            </w:r>
            <w:r w:rsidR="00B9602C">
              <w:rPr>
                <w:noProof/>
                <w:webHidden/>
              </w:rPr>
              <w:fldChar w:fldCharType="begin"/>
            </w:r>
            <w:r w:rsidR="00B9602C">
              <w:rPr>
                <w:noProof/>
                <w:webHidden/>
              </w:rPr>
              <w:instrText xml:space="preserve"> PAGEREF _Toc37964712 \h </w:instrText>
            </w:r>
            <w:r w:rsidR="00B9602C">
              <w:rPr>
                <w:noProof/>
                <w:webHidden/>
              </w:rPr>
            </w:r>
            <w:r w:rsidR="00B9602C">
              <w:rPr>
                <w:noProof/>
                <w:webHidden/>
              </w:rPr>
              <w:fldChar w:fldCharType="separate"/>
            </w:r>
            <w:r w:rsidR="00B9602C">
              <w:rPr>
                <w:noProof/>
                <w:webHidden/>
              </w:rPr>
              <w:t>17</w:t>
            </w:r>
            <w:r w:rsidR="00B9602C">
              <w:rPr>
                <w:noProof/>
                <w:webHidden/>
              </w:rPr>
              <w:fldChar w:fldCharType="end"/>
            </w:r>
          </w:hyperlink>
        </w:p>
        <w:p w14:paraId="3836E0B6" w14:textId="0C54662E" w:rsidR="00FD6DFA" w:rsidRDefault="00FD6DFA" w:rsidP="0042101B">
          <w:pPr>
            <w:jc w:val="both"/>
          </w:pPr>
          <w:r>
            <w:rPr>
              <w:b/>
              <w:bCs/>
              <w:noProof/>
            </w:rPr>
            <w:fldChar w:fldCharType="end"/>
          </w:r>
        </w:p>
      </w:sdtContent>
    </w:sdt>
    <w:p w14:paraId="3A61633D" w14:textId="73DFC1B6" w:rsidR="00FD6DFA" w:rsidRDefault="00FD6DFA" w:rsidP="0042101B">
      <w:pPr>
        <w:jc w:val="both"/>
        <w:rPr>
          <w:rFonts w:asciiTheme="majorHAnsi" w:eastAsiaTheme="majorEastAsia" w:hAnsiTheme="majorHAnsi" w:cstheme="majorBidi"/>
          <w:color w:val="2F5496" w:themeColor="accent1" w:themeShade="BF"/>
          <w:sz w:val="32"/>
          <w:szCs w:val="32"/>
        </w:rPr>
      </w:pPr>
      <w:r>
        <w:br w:type="page"/>
      </w:r>
    </w:p>
    <w:p w14:paraId="690D14D3" w14:textId="77777777" w:rsidR="0042101B" w:rsidRDefault="0042101B" w:rsidP="0042101B">
      <w:pPr>
        <w:pStyle w:val="Heading1"/>
        <w:jc w:val="both"/>
        <w:sectPr w:rsidR="0042101B" w:rsidSect="00195E53">
          <w:pgSz w:w="12240" w:h="15840"/>
          <w:pgMar w:top="1080" w:right="1080" w:bottom="1080" w:left="1080" w:header="720" w:footer="720" w:gutter="0"/>
          <w:cols w:space="720"/>
          <w:docGrid w:linePitch="360"/>
        </w:sectPr>
      </w:pPr>
    </w:p>
    <w:p w14:paraId="6A1752D5" w14:textId="1EDF448B" w:rsidR="00FD6DFA" w:rsidRDefault="008E1674" w:rsidP="0042101B">
      <w:pPr>
        <w:pStyle w:val="Heading1"/>
        <w:jc w:val="both"/>
      </w:pPr>
      <w:r>
        <w:rPr>
          <w:noProof/>
        </w:rPr>
        <w:lastRenderedPageBreak/>
        <mc:AlternateContent>
          <mc:Choice Requires="wps">
            <w:drawing>
              <wp:anchor distT="45720" distB="45720" distL="114300" distR="114300" simplePos="0" relativeHeight="251719680" behindDoc="0" locked="0" layoutInCell="1" allowOverlap="1" wp14:anchorId="4649D1E7" wp14:editId="0C11ADDE">
                <wp:simplePos x="0" y="0"/>
                <wp:positionH relativeFrom="column">
                  <wp:posOffset>-697865</wp:posOffset>
                </wp:positionH>
                <wp:positionV relativeFrom="paragraph">
                  <wp:posOffset>789940</wp:posOffset>
                </wp:positionV>
                <wp:extent cx="1897380" cy="914400"/>
                <wp:effectExtent l="0" t="0" r="26670" b="1905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914400"/>
                        </a:xfrm>
                        <a:prstGeom prst="rect">
                          <a:avLst/>
                        </a:prstGeom>
                        <a:solidFill>
                          <a:srgbClr val="FFFFFF"/>
                        </a:solidFill>
                        <a:ln w="9525">
                          <a:solidFill>
                            <a:srgbClr val="000000"/>
                          </a:solidFill>
                          <a:miter lim="800000"/>
                          <a:headEnd/>
                          <a:tailEnd/>
                        </a:ln>
                      </wps:spPr>
                      <wps:txbx>
                        <w:txbxContent>
                          <w:p w14:paraId="4DBDBCC8" w14:textId="4EF8C360" w:rsidR="008E1674" w:rsidRPr="00CA46E8" w:rsidRDefault="008E1674" w:rsidP="008E1674">
                            <w:pPr>
                              <w:jc w:val="both"/>
                              <w:rPr>
                                <w:sz w:val="18"/>
                                <w:szCs w:val="18"/>
                              </w:rPr>
                            </w:pPr>
                            <w:r>
                              <w:rPr>
                                <w:sz w:val="18"/>
                                <w:szCs w:val="18"/>
                              </w:rPr>
                              <w:t>config.txt is checked only when TEDs is launched. If config.txt is edited while TEDs is running, TEDs will not notice the changes until it is relaunched.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49D1E7" id="_x0000_t202" coordsize="21600,21600" o:spt="202" path="m,l,21600r21600,l21600,xe">
                <v:stroke joinstyle="miter"/>
                <v:path gradientshapeok="t" o:connecttype="rect"/>
              </v:shapetype>
              <v:shape id="Text Box 2" o:spid="_x0000_s1026" type="#_x0000_t202" style="position:absolute;left:0;text-align:left;margin-left:-54.95pt;margin-top:62.2pt;width:149.4pt;height:1in;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">
                <v:textbox>
                  <w:txbxContent>
                    <w:p w14:paraId="4DBDBCC8" w14:textId="4EF8C360" w:rsidR="008E1674" w:rsidRPr="00CA46E8" w:rsidRDefault="008E1674" w:rsidP="008E1674">
                      <w:pPr>
                        <w:jc w:val="both"/>
                        <w:rPr>
                          <w:sz w:val="18"/>
                          <w:szCs w:val="18"/>
                        </w:rPr>
                      </w:pPr>
                      <w:r>
                        <w:rPr>
                          <w:sz w:val="18"/>
                          <w:szCs w:val="18"/>
                        </w:rPr>
                        <w:t xml:space="preserve">config.txt is checked only when TEDs </w:t>
                      </w:r>
                      <w:proofErr w:type="gramStart"/>
                      <w:r>
                        <w:rPr>
                          <w:sz w:val="18"/>
                          <w:szCs w:val="18"/>
                        </w:rPr>
                        <w:t>is</w:t>
                      </w:r>
                      <w:proofErr w:type="gramEnd"/>
                      <w:r>
                        <w:rPr>
                          <w:sz w:val="18"/>
                          <w:szCs w:val="18"/>
                        </w:rPr>
                        <w:t xml:space="preserve"> launched. If config.txt is edited while TEDs </w:t>
                      </w:r>
                      <w:proofErr w:type="gramStart"/>
                      <w:r>
                        <w:rPr>
                          <w:sz w:val="18"/>
                          <w:szCs w:val="18"/>
                        </w:rPr>
                        <w:t>is</w:t>
                      </w:r>
                      <w:proofErr w:type="gramEnd"/>
                      <w:r>
                        <w:rPr>
                          <w:sz w:val="18"/>
                          <w:szCs w:val="18"/>
                        </w:rPr>
                        <w:t xml:space="preserve"> running, TEDs will not notice the changes until it is relaunched.</w:t>
                      </w:r>
                    </w:p>
                  </w:txbxContent>
                </v:textbox>
                <w10:wrap type="square"/>
              </v:shape>
            </w:pict>
          </mc:Fallback>
        </mc:AlternateContent>
      </w:r>
      <w:r w:rsidR="0042101B">
        <w:br w:type="column"/>
      </w:r>
      <w:bookmarkStart w:id="0" w:name="_Toc37964699"/>
      <w:r w:rsidR="00803AB5">
        <w:t>Getting Started</w:t>
      </w:r>
      <w:bookmarkEnd w:id="0"/>
    </w:p>
    <w:p w14:paraId="11FB71DB" w14:textId="545BB1AF" w:rsidR="00DE49D5" w:rsidRPr="00DE49D5" w:rsidRDefault="00DE49D5" w:rsidP="00DE49D5">
      <w:pPr>
        <w:pStyle w:val="Heading2"/>
      </w:pPr>
      <w:bookmarkStart w:id="1" w:name="_Toc37964700"/>
      <w:r>
        <w:t>Setting up TEDs Directories/Folders</w:t>
      </w:r>
      <w:bookmarkEnd w:id="1"/>
    </w:p>
    <w:p w14:paraId="575AC04D" w14:textId="5128A218" w:rsidR="00D40830" w:rsidRDefault="0005138F" w:rsidP="0042101B">
      <w:pPr>
        <w:jc w:val="both"/>
      </w:pPr>
      <w:r>
        <w:t xml:space="preserve">Upon launching the Transient Electron Dynamics Simulator (TEDs), this program will attempt to locate three </w:t>
      </w:r>
      <w:r w:rsidR="00D40830">
        <w:t xml:space="preserve">data storage </w:t>
      </w:r>
      <w:r>
        <w:t xml:space="preserve">directories: an Initial Condition directory, a Data directory, and an Analysis directory. </w:t>
      </w:r>
      <w:r w:rsidR="00D40830">
        <w:t xml:space="preserve">By default, these directories are “Initial”, “Data”, and “Analysis”, respectively and </w:t>
      </w:r>
      <w:r w:rsidR="0042101B">
        <w:t>their path names are</w:t>
      </w:r>
      <w:r w:rsidR="00D40830">
        <w:t xml:space="preserve"> stored in the same directory as the .exe itself. If TEDs cannot find any of these three, it will automatically create them</w:t>
      </w:r>
      <w:r w:rsidR="00DE49D5">
        <w:t xml:space="preserve"> according to the </w:t>
      </w:r>
      <w:r w:rsidR="00951AA4">
        <w:t xml:space="preserve">path names in the file </w:t>
      </w:r>
      <w:r w:rsidR="00951AA4" w:rsidRPr="00951AA4">
        <w:rPr>
          <w:b/>
          <w:bCs/>
        </w:rPr>
        <w:t>config.txt</w:t>
      </w:r>
      <w:r w:rsidR="00D40830">
        <w:t xml:space="preserve">. These </w:t>
      </w:r>
      <w:r w:rsidR="0042101B">
        <w:t>path names</w:t>
      </w:r>
      <w:r w:rsidR="00D40830">
        <w:t xml:space="preserve"> are the default locations in which TEDs will search for all initial condition, simulation, and export files; in other words, if a file is not in these directories, TEDs will not know that it exists.</w:t>
      </w:r>
    </w:p>
    <w:p w14:paraId="20106D25" w14:textId="1F9A5A90" w:rsidR="00803AB5" w:rsidRDefault="0005138F" w:rsidP="0042101B">
      <w:pPr>
        <w:jc w:val="both"/>
      </w:pPr>
      <w:r>
        <w:t xml:space="preserve">The </w:t>
      </w:r>
      <w:r w:rsidR="0042101B">
        <w:t xml:space="preserve">path </w:t>
      </w:r>
      <w:r>
        <w:t xml:space="preserve">names of each of these directories are stored in </w:t>
      </w:r>
      <w:r w:rsidR="00D40830" w:rsidRPr="00951AA4">
        <w:rPr>
          <w:b/>
          <w:bCs/>
        </w:rPr>
        <w:t>config.txt</w:t>
      </w:r>
      <w:r w:rsidR="00D40830">
        <w:t xml:space="preserve"> and can be modified to change the default locations where TEDs searches for files. </w:t>
      </w:r>
      <w:r w:rsidR="0042101B">
        <w:t xml:space="preserve">With the default directories, </w:t>
      </w:r>
      <w:r w:rsidR="0042101B" w:rsidRPr="00951AA4">
        <w:rPr>
          <w:b/>
          <w:bCs/>
        </w:rPr>
        <w:t>config.txt</w:t>
      </w:r>
      <w:r w:rsidR="0042101B">
        <w:t xml:space="preserve"> looks like the following:</w:t>
      </w:r>
    </w:p>
    <w:p w14:paraId="0E1F84A3" w14:textId="28CF71E4" w:rsidR="00AA3208" w:rsidRDefault="0042101B" w:rsidP="0042101B">
      <w:pPr>
        <w:jc w:val="both"/>
      </w:pPr>
      <w:r w:rsidRPr="0042101B">
        <w:rPr>
          <w:noProof/>
        </w:rPr>
        <w:drawing>
          <wp:inline distT="0" distB="0" distL="0" distR="0" wp14:anchorId="087D655B" wp14:editId="7550A81A">
            <wp:extent cx="4114800" cy="1779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4800" cy="1779443"/>
                    </a:xfrm>
                    <a:prstGeom prst="rect">
                      <a:avLst/>
                    </a:prstGeom>
                  </pic:spPr>
                </pic:pic>
              </a:graphicData>
            </a:graphic>
          </wp:inline>
        </w:drawing>
      </w:r>
    </w:p>
    <w:p w14:paraId="0A24BB54" w14:textId="56D62E91" w:rsidR="0042101B" w:rsidRDefault="0042101B" w:rsidP="0042101B">
      <w:pPr>
        <w:jc w:val="both"/>
      </w:pPr>
      <w:r>
        <w:t>However, the following is an equally valid configuration that tells TEDs to search “TEDs Initial Conditions” for initial condition files</w:t>
      </w:r>
      <w:r w:rsidR="007E778E">
        <w:t>,</w:t>
      </w:r>
      <w:r>
        <w:t xml:space="preserve"> “C:\Users\Larry_Davis</w:t>
      </w:r>
      <w:r w:rsidR="00CA46E8">
        <w:t xml:space="preserve"> </w:t>
      </w:r>
      <w:r>
        <w:t>\Programs\TEDs” for simulation</w:t>
      </w:r>
      <w:r w:rsidR="007E778E">
        <w:t xml:space="preserve"> files, and “Lots_of_Data\Analysis” </w:t>
      </w:r>
      <w:r w:rsidR="00CA46E8">
        <w:t>for analysis files</w:t>
      </w:r>
      <w:r>
        <w:t>. Note that directories with relative path names (</w:t>
      </w:r>
      <w:r w:rsidR="009463CF">
        <w:t xml:space="preserve">which search </w:t>
      </w:r>
      <w:r>
        <w:t>in the same directory as the .exe) and absolute path names</w:t>
      </w:r>
      <w:r w:rsidR="00CA46E8">
        <w:t xml:space="preserve"> are both acceptable.</w:t>
      </w:r>
    </w:p>
    <w:p w14:paraId="51E1B06E" w14:textId="2745E95E" w:rsidR="0042101B" w:rsidRDefault="005D41C6" w:rsidP="0042101B">
      <w:pPr>
        <w:jc w:val="both"/>
        <w:rPr>
          <w:noProof/>
        </w:rPr>
      </w:pPr>
      <w:r>
        <w:rPr>
          <w:noProof/>
        </w:rPr>
        <mc:AlternateContent>
          <mc:Choice Requires="wps">
            <w:drawing>
              <wp:anchor distT="45720" distB="45720" distL="114300" distR="114300" simplePos="0" relativeHeight="251659264" behindDoc="0" locked="0" layoutInCell="1" allowOverlap="1" wp14:anchorId="31A884D5" wp14:editId="3C6CBEE3">
                <wp:simplePos x="0" y="0"/>
                <wp:positionH relativeFrom="column">
                  <wp:posOffset>-2072640</wp:posOffset>
                </wp:positionH>
                <wp:positionV relativeFrom="paragraph">
                  <wp:posOffset>5080</wp:posOffset>
                </wp:positionV>
                <wp:extent cx="1897380" cy="16840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684020"/>
                        </a:xfrm>
                        <a:prstGeom prst="rect">
                          <a:avLst/>
                        </a:prstGeom>
                        <a:solidFill>
                          <a:srgbClr val="FFFFFF"/>
                        </a:solidFill>
                        <a:ln w="9525">
                          <a:solidFill>
                            <a:srgbClr val="000000"/>
                          </a:solidFill>
                          <a:miter lim="800000"/>
                          <a:headEnd/>
                          <a:tailEnd/>
                        </a:ln>
                      </wps:spPr>
                      <wps:txbx>
                        <w:txbxContent>
                          <w:p w14:paraId="54CB9CA0" w14:textId="5D30B92C" w:rsidR="00CA46E8" w:rsidRDefault="00CA46E8">
                            <w:pPr>
                              <w:rPr>
                                <w:sz w:val="18"/>
                                <w:szCs w:val="18"/>
                              </w:rPr>
                            </w:pPr>
                            <w:r w:rsidRPr="00CA46E8">
                              <w:rPr>
                                <w:sz w:val="18"/>
                                <w:szCs w:val="18"/>
                              </w:rPr>
                              <w:t xml:space="preserve">For </w:t>
                            </w:r>
                            <w:r w:rsidR="009463CF">
                              <w:rPr>
                                <w:sz w:val="18"/>
                                <w:szCs w:val="18"/>
                              </w:rPr>
                              <w:t>all</w:t>
                            </w:r>
                            <w:r w:rsidRPr="00CA46E8">
                              <w:rPr>
                                <w:sz w:val="18"/>
                                <w:szCs w:val="18"/>
                              </w:rPr>
                              <w:t xml:space="preserve"> path names, all back slashes (\) must be replaced with double back slashes (\\). For example, “C:\\Users</w:t>
                            </w:r>
                            <w:r w:rsidR="009463CF">
                              <w:rPr>
                                <w:sz w:val="18"/>
                                <w:szCs w:val="18"/>
                              </w:rPr>
                              <w:t>\\My_Files</w:t>
                            </w:r>
                            <w:r w:rsidRPr="00CA46E8">
                              <w:rPr>
                                <w:sz w:val="18"/>
                                <w:szCs w:val="18"/>
                              </w:rPr>
                              <w:t>” should be entered into config.txt to specify the path name “C:\Users</w:t>
                            </w:r>
                            <w:r w:rsidR="009463CF">
                              <w:rPr>
                                <w:sz w:val="18"/>
                                <w:szCs w:val="18"/>
                              </w:rPr>
                              <w:t>\My_Files</w:t>
                            </w:r>
                            <w:r w:rsidRPr="00CA46E8">
                              <w:rPr>
                                <w:sz w:val="18"/>
                                <w:szCs w:val="18"/>
                              </w:rPr>
                              <w:t>”.</w:t>
                            </w:r>
                          </w:p>
                          <w:p w14:paraId="20AC6C99" w14:textId="38231452" w:rsidR="007E778E" w:rsidRPr="00CA46E8" w:rsidRDefault="007E778E">
                            <w:pPr>
                              <w:rPr>
                                <w:sz w:val="18"/>
                                <w:szCs w:val="18"/>
                              </w:rPr>
                            </w:pPr>
                            <w:r>
                              <w:rPr>
                                <w:sz w:val="18"/>
                                <w:szCs w:val="18"/>
                              </w:rPr>
                              <w:t>All path names must also be enclosed in double quotation marks</w:t>
                            </w:r>
                            <w:r w:rsidR="00DE49D5">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884D5" id="_x0000_s1027" type="#_x0000_t202" style="position:absolute;left:0;text-align:left;margin-left:-163.2pt;margin-top:.4pt;width:149.4pt;height:13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">
                <v:textbox>
                  <w:txbxContent>
                    <w:p w14:paraId="54CB9CA0" w14:textId="5D30B92C" w:rsidR="00CA46E8" w:rsidRDefault="00CA46E8">
                      <w:pPr>
                        <w:rPr>
                          <w:sz w:val="18"/>
                          <w:szCs w:val="18"/>
                        </w:rPr>
                      </w:pPr>
                      <w:r w:rsidRPr="00CA46E8">
                        <w:rPr>
                          <w:sz w:val="18"/>
                          <w:szCs w:val="18"/>
                        </w:rPr>
                        <w:t xml:space="preserve">For </w:t>
                      </w:r>
                      <w:r w:rsidR="009463CF">
                        <w:rPr>
                          <w:sz w:val="18"/>
                          <w:szCs w:val="18"/>
                        </w:rPr>
                        <w:t>all</w:t>
                      </w:r>
                      <w:r w:rsidRPr="00CA46E8">
                        <w:rPr>
                          <w:sz w:val="18"/>
                          <w:szCs w:val="18"/>
                        </w:rPr>
                        <w:t xml:space="preserve"> path names, all back slashes (\) must be replaced with double back slashes (\\). For example, “C:\\Users</w:t>
                      </w:r>
                      <w:r w:rsidR="009463CF">
                        <w:rPr>
                          <w:sz w:val="18"/>
                          <w:szCs w:val="18"/>
                        </w:rPr>
                        <w:t>\\</w:t>
                      </w:r>
                      <w:proofErr w:type="spellStart"/>
                      <w:r w:rsidR="009463CF">
                        <w:rPr>
                          <w:sz w:val="18"/>
                          <w:szCs w:val="18"/>
                        </w:rPr>
                        <w:t>My_Files</w:t>
                      </w:r>
                      <w:proofErr w:type="spellEnd"/>
                      <w:r w:rsidRPr="00CA46E8">
                        <w:rPr>
                          <w:sz w:val="18"/>
                          <w:szCs w:val="18"/>
                        </w:rPr>
                        <w:t>” should be entered into config.txt to specify the path name “C:\Users</w:t>
                      </w:r>
                      <w:r w:rsidR="009463CF">
                        <w:rPr>
                          <w:sz w:val="18"/>
                          <w:szCs w:val="18"/>
                        </w:rPr>
                        <w:t>\</w:t>
                      </w:r>
                      <w:proofErr w:type="spellStart"/>
                      <w:r w:rsidR="009463CF">
                        <w:rPr>
                          <w:sz w:val="18"/>
                          <w:szCs w:val="18"/>
                        </w:rPr>
                        <w:t>My_Files</w:t>
                      </w:r>
                      <w:proofErr w:type="spellEnd"/>
                      <w:r w:rsidRPr="00CA46E8">
                        <w:rPr>
                          <w:sz w:val="18"/>
                          <w:szCs w:val="18"/>
                        </w:rPr>
                        <w:t>”.</w:t>
                      </w:r>
                    </w:p>
                    <w:p w14:paraId="20AC6C99" w14:textId="38231452" w:rsidR="007E778E" w:rsidRPr="00CA46E8" w:rsidRDefault="007E778E">
                      <w:pPr>
                        <w:rPr>
                          <w:sz w:val="18"/>
                          <w:szCs w:val="18"/>
                        </w:rPr>
                      </w:pPr>
                      <w:r>
                        <w:rPr>
                          <w:sz w:val="18"/>
                          <w:szCs w:val="18"/>
                        </w:rPr>
                        <w:t>All path names must also be enclosed in double quotation marks</w:t>
                      </w:r>
                      <w:r w:rsidR="00DE49D5">
                        <w:rPr>
                          <w:sz w:val="18"/>
                          <w:szCs w:val="18"/>
                        </w:rPr>
                        <w:t xml:space="preserve"> (“).</w:t>
                      </w:r>
                    </w:p>
                  </w:txbxContent>
                </v:textbox>
                <w10:wrap type="square"/>
              </v:shape>
            </w:pict>
          </mc:Fallback>
        </mc:AlternateContent>
      </w:r>
      <w:r w:rsidR="007E778E" w:rsidRPr="007E778E">
        <w:rPr>
          <w:noProof/>
        </w:rPr>
        <w:t xml:space="preserve"> </w:t>
      </w:r>
      <w:r w:rsidR="007E778E" w:rsidRPr="007E778E">
        <w:rPr>
          <w:noProof/>
        </w:rPr>
        <w:drawing>
          <wp:inline distT="0" distB="0" distL="0" distR="0" wp14:anchorId="1ECCAC68" wp14:editId="4A62BF5E">
            <wp:extent cx="4114800" cy="1776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4800" cy="1776845"/>
                    </a:xfrm>
                    <a:prstGeom prst="rect">
                      <a:avLst/>
                    </a:prstGeom>
                  </pic:spPr>
                </pic:pic>
              </a:graphicData>
            </a:graphic>
          </wp:inline>
        </w:drawing>
      </w:r>
    </w:p>
    <w:p w14:paraId="4016888D" w14:textId="1C1D9427" w:rsidR="0007391A" w:rsidRPr="0007391A" w:rsidRDefault="0007391A" w:rsidP="0042101B">
      <w:pPr>
        <w:jc w:val="both"/>
        <w:rPr>
          <w:noProof/>
        </w:rPr>
      </w:pPr>
      <w:r>
        <w:rPr>
          <w:noProof/>
        </w:rPr>
        <w:t xml:space="preserve">If TEDs cannot find </w:t>
      </w:r>
      <w:r>
        <w:rPr>
          <w:b/>
          <w:bCs/>
          <w:noProof/>
        </w:rPr>
        <w:t>config.txt</w:t>
      </w:r>
      <w:r>
        <w:rPr>
          <w:noProof/>
        </w:rPr>
        <w:t>, a default version of it will be created with default directories.</w:t>
      </w:r>
    </w:p>
    <w:p w14:paraId="45100E8C" w14:textId="004B18AE" w:rsidR="00DE49D5" w:rsidRDefault="00DE49D5">
      <w:pPr>
        <w:rPr>
          <w:noProof/>
        </w:rPr>
      </w:pPr>
      <w:r>
        <w:rPr>
          <w:noProof/>
        </w:rPr>
        <w:br w:type="page"/>
      </w:r>
    </w:p>
    <w:p w14:paraId="5BFE7B9D" w14:textId="79556573" w:rsidR="00DE49D5" w:rsidRDefault="00DE49D5" w:rsidP="00DE49D5">
      <w:pPr>
        <w:pStyle w:val="Heading2"/>
      </w:pPr>
      <w:r>
        <w:lastRenderedPageBreak/>
        <w:br w:type="column"/>
      </w:r>
      <w:bookmarkStart w:id="2" w:name="_Toc37964701"/>
      <w:r>
        <w:t>Familiarizing with the Layout</w:t>
      </w:r>
      <w:bookmarkEnd w:id="2"/>
    </w:p>
    <w:p w14:paraId="00710277" w14:textId="77777777" w:rsidR="00951AA4" w:rsidRDefault="00951AA4" w:rsidP="0042101B">
      <w:pPr>
        <w:jc w:val="both"/>
      </w:pPr>
      <w:r>
        <w:t>Upon opening the simulator, the following interface is displayed.</w:t>
      </w:r>
    </w:p>
    <w:p w14:paraId="3187CF45" w14:textId="77777777" w:rsidR="00951AA4" w:rsidRDefault="00951AA4" w:rsidP="0042101B">
      <w:pPr>
        <w:jc w:val="both"/>
      </w:pPr>
      <w:r w:rsidRPr="00951AA4">
        <w:rPr>
          <w:noProof/>
        </w:rPr>
        <w:drawing>
          <wp:inline distT="0" distB="0" distL="0" distR="0" wp14:anchorId="6C7463AD" wp14:editId="4CEAC976">
            <wp:extent cx="4441421"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0518" cy="2947345"/>
                    </a:xfrm>
                    <a:prstGeom prst="rect">
                      <a:avLst/>
                    </a:prstGeom>
                  </pic:spPr>
                </pic:pic>
              </a:graphicData>
            </a:graphic>
          </wp:inline>
        </w:drawing>
      </w:r>
      <w:r>
        <w:t xml:space="preserve"> </w:t>
      </w:r>
    </w:p>
    <w:p w14:paraId="01D29D99" w14:textId="77777777" w:rsidR="00951AA4" w:rsidRDefault="00951AA4" w:rsidP="0042101B">
      <w:pPr>
        <w:jc w:val="both"/>
      </w:pPr>
      <w:r>
        <w:t>The top left corner contains a menu containing options to close the program, toggle fullscreen view, and open various utility features not contained in the main interface.</w:t>
      </w:r>
    </w:p>
    <w:p w14:paraId="63B66810" w14:textId="77777777" w:rsidR="00951AA4" w:rsidRDefault="00951AA4" w:rsidP="00951AA4">
      <w:pPr>
        <w:jc w:val="center"/>
      </w:pPr>
      <w:r w:rsidRPr="00951AA4">
        <w:rPr>
          <w:noProof/>
        </w:rPr>
        <w:drawing>
          <wp:inline distT="0" distB="0" distL="0" distR="0" wp14:anchorId="33130965" wp14:editId="5EE886AD">
            <wp:extent cx="1554296" cy="4876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67012" cy="491670"/>
                    </a:xfrm>
                    <a:prstGeom prst="rect">
                      <a:avLst/>
                    </a:prstGeom>
                  </pic:spPr>
                </pic:pic>
              </a:graphicData>
            </a:graphic>
          </wp:inline>
        </w:drawing>
      </w:r>
    </w:p>
    <w:p w14:paraId="26AC5695" w14:textId="462CD54A" w:rsidR="00271FDE" w:rsidRDefault="00271FDE" w:rsidP="00951AA4">
      <w:pPr>
        <w:jc w:val="both"/>
      </w:pPr>
      <w:r>
        <w:t>The top left corner</w:t>
      </w:r>
      <w:r w:rsidR="00951AA4">
        <w:t xml:space="preserve"> also contains three tabs—Inputs, Simulate, and Analyze, which correspond to the three main simulation stages of preparing an initial condition and parameter set,</w:t>
      </w:r>
      <w:r>
        <w:t xml:space="preserve"> simulating the evolution of the initial condition over time, and viewing and analyzing the results. Each of the sub-interfaces displayed by these tabs are described in the following sections.</w:t>
      </w:r>
    </w:p>
    <w:p w14:paraId="6E4773A8" w14:textId="737F9D80" w:rsidR="00951AA4" w:rsidRDefault="00951AA4" w:rsidP="00271FDE">
      <w:pPr>
        <w:sectPr w:rsidR="00951AA4" w:rsidSect="00195E53">
          <w:type w:val="continuous"/>
          <w:pgSz w:w="12240" w:h="15840"/>
          <w:pgMar w:top="1080" w:right="1080" w:bottom="1080" w:left="1080" w:header="720" w:footer="720" w:gutter="0"/>
          <w:cols w:num="2" w:space="720" w:equalWidth="0">
            <w:col w:w="1800" w:space="720"/>
            <w:col w:w="7560"/>
          </w:cols>
          <w:docGrid w:linePitch="360"/>
        </w:sectPr>
      </w:pPr>
    </w:p>
    <w:p w14:paraId="47FB51AE" w14:textId="5565DEEE" w:rsidR="00803AB5" w:rsidRDefault="00803AB5" w:rsidP="0042101B">
      <w:pPr>
        <w:jc w:val="both"/>
      </w:pPr>
      <w:r>
        <w:br w:type="page"/>
      </w:r>
    </w:p>
    <w:p w14:paraId="2F3A0534" w14:textId="77777777" w:rsidR="00F97FDC" w:rsidRDefault="00F97FDC" w:rsidP="0042101B">
      <w:pPr>
        <w:pStyle w:val="Heading1"/>
        <w:jc w:val="both"/>
        <w:sectPr w:rsidR="00F97FDC" w:rsidSect="0042101B">
          <w:type w:val="continuous"/>
          <w:pgSz w:w="12240" w:h="15840"/>
          <w:pgMar w:top="1440" w:right="1440" w:bottom="1440" w:left="1440" w:header="720" w:footer="720" w:gutter="0"/>
          <w:cols w:space="720"/>
          <w:docGrid w:linePitch="360"/>
        </w:sectPr>
      </w:pPr>
    </w:p>
    <w:p w14:paraId="3BF987FC" w14:textId="27501203" w:rsidR="00803AB5" w:rsidRDefault="005D41C6" w:rsidP="0042101B">
      <w:pPr>
        <w:pStyle w:val="Heading1"/>
        <w:jc w:val="both"/>
      </w:pPr>
      <w:r>
        <w:lastRenderedPageBreak/>
        <w:br w:type="column"/>
      </w:r>
      <w:bookmarkStart w:id="3" w:name="_Toc37964702"/>
      <w:r w:rsidR="00271FDE">
        <w:t xml:space="preserve">The Inputs Tab - </w:t>
      </w:r>
      <w:r w:rsidR="00803AB5">
        <w:t>Creating Initial Condition Files</w:t>
      </w:r>
      <w:bookmarkEnd w:id="3"/>
    </w:p>
    <w:p w14:paraId="2F798D87" w14:textId="1FF084B5" w:rsidR="00F97FDC" w:rsidRDefault="005D41C6" w:rsidP="005D41C6">
      <w:pPr>
        <w:pStyle w:val="Heading2"/>
      </w:pPr>
      <w:bookmarkStart w:id="4" w:name="_Toc37964703"/>
      <w:r>
        <w:t>Overview</w:t>
      </w:r>
      <w:bookmarkEnd w:id="4"/>
    </w:p>
    <w:p w14:paraId="7EB06CCE" w14:textId="4CD8F3F0" w:rsidR="005D41C6" w:rsidRDefault="005D41C6" w:rsidP="005D41C6">
      <w:r>
        <w:t>The inputs tab contains the following major components:</w:t>
      </w:r>
    </w:p>
    <w:p w14:paraId="3FDF6DDE" w14:textId="59484125" w:rsidR="005D41C6" w:rsidRDefault="0056627A" w:rsidP="005D41C6">
      <w:r>
        <w:rPr>
          <w:noProof/>
        </w:rPr>
        <mc:AlternateContent>
          <mc:Choice Requires="wps">
            <w:drawing>
              <wp:anchor distT="45720" distB="45720" distL="114300" distR="114300" simplePos="0" relativeHeight="251680768" behindDoc="0" locked="0" layoutInCell="1" allowOverlap="1" wp14:anchorId="35D417A7" wp14:editId="391C8DAD">
                <wp:simplePos x="0" y="0"/>
                <wp:positionH relativeFrom="column">
                  <wp:posOffset>2621280</wp:posOffset>
                </wp:positionH>
                <wp:positionV relativeFrom="paragraph">
                  <wp:posOffset>2928620</wp:posOffset>
                </wp:positionV>
                <wp:extent cx="259080" cy="243840"/>
                <wp:effectExtent l="0" t="0" r="26670" b="2286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3A03A097" w14:textId="2ACCF156" w:rsidR="005D41C6" w:rsidRPr="005D41C6" w:rsidRDefault="00785334" w:rsidP="005D41C6">
                            <w:pPr>
                              <w:rPr>
                                <w:b/>
                                <w:bCs/>
                              </w:rPr>
                            </w:pPr>
                            <w:r>
                              <w:rPr>
                                <w:b/>
                                <w:bC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417A7" id="_x0000_s1028" type="#_x0000_t202" style="position:absolute;margin-left:206.4pt;margin-top:230.6pt;width:20.4pt;height:19.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">
                <v:textbox>
                  <w:txbxContent>
                    <w:p w14:paraId="3A03A097" w14:textId="2ACCF156" w:rsidR="005D41C6" w:rsidRPr="005D41C6" w:rsidRDefault="00785334" w:rsidP="005D41C6">
                      <w:pPr>
                        <w:rPr>
                          <w:b/>
                          <w:bCs/>
                        </w:rPr>
                      </w:pPr>
                      <w:r>
                        <w:rPr>
                          <w:b/>
                          <w:bCs/>
                        </w:rPr>
                        <w:t>8</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A885265" wp14:editId="5811ACBC">
                <wp:simplePos x="0" y="0"/>
                <wp:positionH relativeFrom="column">
                  <wp:posOffset>2270760</wp:posOffset>
                </wp:positionH>
                <wp:positionV relativeFrom="paragraph">
                  <wp:posOffset>3053715</wp:posOffset>
                </wp:positionV>
                <wp:extent cx="350520" cy="45085"/>
                <wp:effectExtent l="38100" t="38100" r="11430" b="88265"/>
                <wp:wrapNone/>
                <wp:docPr id="21" name="Straight Arrow Connector 21"/>
                <wp:cNvGraphicFramePr/>
                <a:graphic xmlns:a="http://schemas.openxmlformats.org/drawingml/2006/main">
                  <a:graphicData uri="http://schemas.microsoft.com/office/word/2010/wordprocessingShape">
                    <wps:wsp>
                      <wps:cNvCnPr/>
                      <wps:spPr>
                        <a:xfrm flipH="1">
                          <a:off x="0" y="0"/>
                          <a:ext cx="35052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0AC0EE" id="_x0000_t32" coordsize="21600,21600" o:spt="32" o:oned="t" path="m,l21600,21600e" filled="f">
                <v:path arrowok="t" fillok="f" o:connecttype="none"/>
                <o:lock v:ext="edit" shapetype="t"/>
              </v:shapetype>
              <v:shape id="Straight Arrow Connector 21" o:spid="_x0000_s1026" type="#_x0000_t32" style="position:absolute;margin-left:178.8pt;margin-top:240.45pt;width:27.6pt;height:3.5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DCAB84E" wp14:editId="4A090BAC">
                <wp:simplePos x="0" y="0"/>
                <wp:positionH relativeFrom="column">
                  <wp:posOffset>2880489</wp:posOffset>
                </wp:positionH>
                <wp:positionV relativeFrom="paragraph">
                  <wp:posOffset>3054350</wp:posOffset>
                </wp:positionV>
                <wp:extent cx="304800" cy="45720"/>
                <wp:effectExtent l="0" t="38100" r="38100" b="87630"/>
                <wp:wrapNone/>
                <wp:docPr id="22" name="Straight Arrow Connector 22"/>
                <wp:cNvGraphicFramePr/>
                <a:graphic xmlns:a="http://schemas.openxmlformats.org/drawingml/2006/main">
                  <a:graphicData uri="http://schemas.microsoft.com/office/word/2010/wordprocessingShape">
                    <wps:wsp>
                      <wps:cNvCnPr/>
                      <wps:spPr>
                        <a:xfrm>
                          <a:off x="0" y="0"/>
                          <a:ext cx="30480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6C119" id="Straight Arrow Connector 22" o:spid="_x0000_s1026" type="#_x0000_t32" style="position:absolute;margin-left:226.8pt;margin-top:240.5pt;width:24pt;height:3.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dzB2gEAAAUEAAAOAAAAZHJzL2Uyb0RvYy54bWysU9uO0zAQfUfiHyy/06RlgVX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76672" behindDoc="0" locked="0" layoutInCell="1" allowOverlap="1" wp14:anchorId="68F9A1B6" wp14:editId="079DA4F7">
                <wp:simplePos x="0" y="0"/>
                <wp:positionH relativeFrom="column">
                  <wp:posOffset>2606040</wp:posOffset>
                </wp:positionH>
                <wp:positionV relativeFrom="paragraph">
                  <wp:posOffset>1483360</wp:posOffset>
                </wp:positionV>
                <wp:extent cx="259080" cy="243840"/>
                <wp:effectExtent l="0" t="0" r="26670" b="2286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3BD38AE9" w14:textId="567244AC" w:rsidR="005D41C6" w:rsidRPr="005D41C6" w:rsidRDefault="00785334" w:rsidP="005D41C6">
                            <w:pPr>
                              <w:rPr>
                                <w:b/>
                                <w:bCs/>
                              </w:rPr>
                            </w:pPr>
                            <w:r>
                              <w:rPr>
                                <w:b/>
                                <w:bC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9A1B6" id="_x0000_s1029" type="#_x0000_t202" style="position:absolute;margin-left:205.2pt;margin-top:116.8pt;width:20.4pt;height:19.2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">
                <v:textbox>
                  <w:txbxContent>
                    <w:p w14:paraId="3BD38AE9" w14:textId="567244AC" w:rsidR="005D41C6" w:rsidRPr="005D41C6" w:rsidRDefault="00785334" w:rsidP="005D41C6">
                      <w:pPr>
                        <w:rPr>
                          <w:b/>
                          <w:bCs/>
                        </w:rPr>
                      </w:pPr>
                      <w:r>
                        <w:rPr>
                          <w:b/>
                          <w:bCs/>
                        </w:rPr>
                        <w:t>7</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A9E1B98" wp14:editId="45CE43A3">
                <wp:simplePos x="0" y="0"/>
                <wp:positionH relativeFrom="column">
                  <wp:posOffset>1965960</wp:posOffset>
                </wp:positionH>
                <wp:positionV relativeFrom="paragraph">
                  <wp:posOffset>1590040</wp:posOffset>
                </wp:positionV>
                <wp:extent cx="640080" cy="510540"/>
                <wp:effectExtent l="38100" t="0" r="26670" b="60960"/>
                <wp:wrapNone/>
                <wp:docPr id="18" name="Straight Arrow Connector 18"/>
                <wp:cNvGraphicFramePr/>
                <a:graphic xmlns:a="http://schemas.openxmlformats.org/drawingml/2006/main">
                  <a:graphicData uri="http://schemas.microsoft.com/office/word/2010/wordprocessingShape">
                    <wps:wsp>
                      <wps:cNvCnPr/>
                      <wps:spPr>
                        <a:xfrm flipH="1">
                          <a:off x="0" y="0"/>
                          <a:ext cx="64008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037EE4" id="Straight Arrow Connector 18" o:spid="_x0000_s1026" type="#_x0000_t32" style="position:absolute;margin-left:154.8pt;margin-top:125.2pt;width:50.4pt;height:40.2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3B7BAAF" wp14:editId="1505AEFE">
                <wp:simplePos x="0" y="0"/>
                <wp:positionH relativeFrom="column">
                  <wp:posOffset>2865120</wp:posOffset>
                </wp:positionH>
                <wp:positionV relativeFrom="paragraph">
                  <wp:posOffset>1590051</wp:posOffset>
                </wp:positionV>
                <wp:extent cx="716280" cy="510540"/>
                <wp:effectExtent l="0" t="0" r="83820" b="60960"/>
                <wp:wrapNone/>
                <wp:docPr id="19" name="Straight Arrow Connector 19"/>
                <wp:cNvGraphicFramePr/>
                <a:graphic xmlns:a="http://schemas.openxmlformats.org/drawingml/2006/main">
                  <a:graphicData uri="http://schemas.microsoft.com/office/word/2010/wordprocessingShape">
                    <wps:wsp>
                      <wps:cNvCnPr/>
                      <wps:spPr>
                        <a:xfrm>
                          <a:off x="0" y="0"/>
                          <a:ext cx="71628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5064013" id="Straight Arrow Connector 19" o:spid="_x0000_s1026" type="#_x0000_t32" style="position:absolute;margin-left:225.6pt;margin-top:125.2pt;width:56.4pt;height:40.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73600" behindDoc="0" locked="0" layoutInCell="1" allowOverlap="1" wp14:anchorId="1B178D6C" wp14:editId="1616F388">
                <wp:simplePos x="0" y="0"/>
                <wp:positionH relativeFrom="column">
                  <wp:posOffset>3329940</wp:posOffset>
                </wp:positionH>
                <wp:positionV relativeFrom="paragraph">
                  <wp:posOffset>621030</wp:posOffset>
                </wp:positionV>
                <wp:extent cx="259080" cy="243840"/>
                <wp:effectExtent l="0" t="0" r="26670" b="2286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0147616A" w14:textId="385E67E8" w:rsidR="005D41C6" w:rsidRPr="005D41C6" w:rsidRDefault="00785334" w:rsidP="005D41C6">
                            <w:pPr>
                              <w:rPr>
                                <w:b/>
                                <w:bCs/>
                              </w:rPr>
                            </w:pPr>
                            <w:r>
                              <w:rPr>
                                <w:b/>
                                <w:bC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78D6C" id="_x0000_s1030" type="#_x0000_t202" style="position:absolute;margin-left:262.2pt;margin-top:48.9pt;width:20.4pt;height:19.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">
                <v:textbox>
                  <w:txbxContent>
                    <w:p w14:paraId="0147616A" w14:textId="385E67E8" w:rsidR="005D41C6" w:rsidRPr="005D41C6" w:rsidRDefault="00785334" w:rsidP="005D41C6">
                      <w:pPr>
                        <w:rPr>
                          <w:b/>
                          <w:bCs/>
                        </w:rPr>
                      </w:pPr>
                      <w:r>
                        <w:rPr>
                          <w:b/>
                          <w:bCs/>
                        </w:rPr>
                        <w:t>6</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E5AC3B9" wp14:editId="09897729">
                <wp:simplePos x="0" y="0"/>
                <wp:positionH relativeFrom="column">
                  <wp:posOffset>3116709</wp:posOffset>
                </wp:positionH>
                <wp:positionV relativeFrom="paragraph">
                  <wp:posOffset>430530</wp:posOffset>
                </wp:positionV>
                <wp:extent cx="144780" cy="670560"/>
                <wp:effectExtent l="0" t="0" r="45720" b="15240"/>
                <wp:wrapNone/>
                <wp:docPr id="16" name="Right Brace 16"/>
                <wp:cNvGraphicFramePr/>
                <a:graphic xmlns:a="http://schemas.openxmlformats.org/drawingml/2006/main">
                  <a:graphicData uri="http://schemas.microsoft.com/office/word/2010/wordprocessingShape">
                    <wps:wsp>
                      <wps:cNvSpPr/>
                      <wps:spPr>
                        <a:xfrm>
                          <a:off x="0" y="0"/>
                          <a:ext cx="144780" cy="6705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1DC8F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 o:spid="_x0000_s1026" type="#_x0000_t88" style="position:absolute;margin-left:245.4pt;margin-top:33.9pt;width:11.4pt;height:52.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" adj="389" strokecolor="#4472c4 [3204]" strokeweight=".5pt">
                <v:stroke joinstyle="miter"/>
              </v:shape>
            </w:pict>
          </mc:Fallback>
        </mc:AlternateContent>
      </w:r>
      <w:r>
        <w:rPr>
          <w:noProof/>
        </w:rPr>
        <mc:AlternateContent>
          <mc:Choice Requires="wps">
            <w:drawing>
              <wp:anchor distT="0" distB="0" distL="114300" distR="114300" simplePos="0" relativeHeight="251662336" behindDoc="0" locked="0" layoutInCell="1" allowOverlap="1" wp14:anchorId="62010248" wp14:editId="79AD0FB2">
                <wp:simplePos x="0" y="0"/>
                <wp:positionH relativeFrom="column">
                  <wp:posOffset>1257300</wp:posOffset>
                </wp:positionH>
                <wp:positionV relativeFrom="paragraph">
                  <wp:posOffset>339090</wp:posOffset>
                </wp:positionV>
                <wp:extent cx="167640" cy="76200"/>
                <wp:effectExtent l="38100" t="38100" r="22860"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16764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823C4B" id="Straight Arrow Connector 7" o:spid="_x0000_s1026" type="#_x0000_t32" style="position:absolute;margin-left:99pt;margin-top:26.7pt;width:13.2pt;height:6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61312" behindDoc="0" locked="0" layoutInCell="1" allowOverlap="1" wp14:anchorId="05CFCE99" wp14:editId="7F401B84">
                <wp:simplePos x="0" y="0"/>
                <wp:positionH relativeFrom="column">
                  <wp:posOffset>1424940</wp:posOffset>
                </wp:positionH>
                <wp:positionV relativeFrom="paragraph">
                  <wp:posOffset>278259</wp:posOffset>
                </wp:positionV>
                <wp:extent cx="259080" cy="243840"/>
                <wp:effectExtent l="0" t="0" r="26670" b="2286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367A5774" w14:textId="632CC70F" w:rsidR="005D41C6" w:rsidRPr="005D41C6" w:rsidRDefault="005D41C6">
                            <w:pPr>
                              <w:rPr>
                                <w:b/>
                                <w:bCs/>
                              </w:rPr>
                            </w:pPr>
                            <w:r w:rsidRPr="005D41C6">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FCE99" id="_x0000_s1031" type="#_x0000_t202" style="position:absolute;margin-left:112.2pt;margin-top:21.9pt;width:20.4pt;height:19.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">
                <v:textbox>
                  <w:txbxContent>
                    <w:p w14:paraId="367A5774" w14:textId="632CC70F" w:rsidR="005D41C6" w:rsidRPr="005D41C6" w:rsidRDefault="005D41C6">
                      <w:pPr>
                        <w:rPr>
                          <w:b/>
                          <w:bCs/>
                        </w:rPr>
                      </w:pPr>
                      <w:r w:rsidRPr="005D41C6">
                        <w:rPr>
                          <w:b/>
                          <w:bCs/>
                        </w:rPr>
                        <w:t>1</w:t>
                      </w:r>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2E8BED60" wp14:editId="596CA0E5">
                <wp:simplePos x="0" y="0"/>
                <wp:positionH relativeFrom="column">
                  <wp:posOffset>1104900</wp:posOffset>
                </wp:positionH>
                <wp:positionV relativeFrom="paragraph">
                  <wp:posOffset>468630</wp:posOffset>
                </wp:positionV>
                <wp:extent cx="259080" cy="243840"/>
                <wp:effectExtent l="0" t="0" r="2667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694C3122" w14:textId="59CFED96" w:rsidR="005D41C6" w:rsidRPr="005D41C6" w:rsidRDefault="005D41C6" w:rsidP="005D41C6">
                            <w:pPr>
                              <w:rPr>
                                <w:b/>
                                <w:bCs/>
                              </w:rPr>
                            </w:pPr>
                            <w:r>
                              <w:rPr>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BED60" id="_x0000_s1032" type="#_x0000_t202" style="position:absolute;margin-left:87pt;margin-top:36.9pt;width:20.4pt;height:19.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">
                <v:textbox>
                  <w:txbxContent>
                    <w:p w14:paraId="694C3122" w14:textId="59CFED96" w:rsidR="005D41C6" w:rsidRPr="005D41C6" w:rsidRDefault="005D41C6" w:rsidP="005D41C6">
                      <w:pPr>
                        <w:rPr>
                          <w:b/>
                          <w:bCs/>
                        </w:rPr>
                      </w:pPr>
                      <w:r>
                        <w:rPr>
                          <w:b/>
                          <w:bCs/>
                        </w:rPr>
                        <w:t>2</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09C2B5C" wp14:editId="37655A77">
                <wp:simplePos x="0" y="0"/>
                <wp:positionH relativeFrom="column">
                  <wp:posOffset>754380</wp:posOffset>
                </wp:positionH>
                <wp:positionV relativeFrom="paragraph">
                  <wp:posOffset>407799</wp:posOffset>
                </wp:positionV>
                <wp:extent cx="350520" cy="190500"/>
                <wp:effectExtent l="38100" t="38100" r="3048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3505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5285EF" id="Straight Arrow Connector 9" o:spid="_x0000_s1026" type="#_x0000_t32" style="position:absolute;margin-left:59.4pt;margin-top:32.1pt;width:27.6pt;height:1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4A22A078" wp14:editId="464C68F0">
                <wp:simplePos x="0" y="0"/>
                <wp:positionH relativeFrom="column">
                  <wp:posOffset>899160</wp:posOffset>
                </wp:positionH>
                <wp:positionV relativeFrom="paragraph">
                  <wp:posOffset>582295</wp:posOffset>
                </wp:positionV>
                <wp:extent cx="129540" cy="1722120"/>
                <wp:effectExtent l="0" t="0" r="41910" b="11430"/>
                <wp:wrapNone/>
                <wp:docPr id="11" name="Right Brace 11"/>
                <wp:cNvGraphicFramePr/>
                <a:graphic xmlns:a="http://schemas.openxmlformats.org/drawingml/2006/main">
                  <a:graphicData uri="http://schemas.microsoft.com/office/word/2010/wordprocessingShape">
                    <wps:wsp>
                      <wps:cNvSpPr/>
                      <wps:spPr>
                        <a:xfrm>
                          <a:off x="0" y="0"/>
                          <a:ext cx="129540" cy="1722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DF469A" id="Right Brace 11" o:spid="_x0000_s1026" type="#_x0000_t88" style="position:absolute;margin-left:70.8pt;margin-top:45.85pt;width:10.2pt;height:135.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" adj="135" strokecolor="#4472c4 [3204]" strokeweight=".5pt">
                <v:stroke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6CF162A9" wp14:editId="7C6293A1">
                <wp:simplePos x="0" y="0"/>
                <wp:positionH relativeFrom="column">
                  <wp:posOffset>1066800</wp:posOffset>
                </wp:positionH>
                <wp:positionV relativeFrom="paragraph">
                  <wp:posOffset>1329561</wp:posOffset>
                </wp:positionV>
                <wp:extent cx="259080" cy="243840"/>
                <wp:effectExtent l="0" t="0" r="26670" b="228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73B5306F" w14:textId="46B3D289" w:rsidR="005D41C6" w:rsidRPr="005D41C6" w:rsidRDefault="005D41C6" w:rsidP="005D41C6">
                            <w:pPr>
                              <w:rPr>
                                <w:b/>
                                <w:bCs/>
                              </w:rPr>
                            </w:pPr>
                            <w:r>
                              <w:rPr>
                                <w:b/>
                                <w:b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162A9" id="_x0000_s1033" type="#_x0000_t202" style="position:absolute;margin-left:84pt;margin-top:104.7pt;width:20.4pt;height:19.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">
                <v:textbox>
                  <w:txbxContent>
                    <w:p w14:paraId="73B5306F" w14:textId="46B3D289" w:rsidR="005D41C6" w:rsidRPr="005D41C6" w:rsidRDefault="005D41C6" w:rsidP="005D41C6">
                      <w:pPr>
                        <w:rPr>
                          <w:b/>
                          <w:bCs/>
                        </w:rPr>
                      </w:pPr>
                      <w:r>
                        <w:rPr>
                          <w:b/>
                          <w:bCs/>
                        </w:rPr>
                        <w:t>3</w:t>
                      </w:r>
                    </w:p>
                  </w:txbxContent>
                </v:textbox>
              </v:shape>
            </w:pict>
          </mc:Fallback>
        </mc:AlternateContent>
      </w:r>
      <w:r>
        <w:rPr>
          <w:noProof/>
        </w:rPr>
        <mc:AlternateContent>
          <mc:Choice Requires="wps">
            <w:drawing>
              <wp:anchor distT="45720" distB="45720" distL="114300" distR="114300" simplePos="0" relativeHeight="251670528" behindDoc="0" locked="0" layoutInCell="1" allowOverlap="1" wp14:anchorId="6C6A9116" wp14:editId="6CC67C86">
                <wp:simplePos x="0" y="0"/>
                <wp:positionH relativeFrom="column">
                  <wp:posOffset>990600</wp:posOffset>
                </wp:positionH>
                <wp:positionV relativeFrom="paragraph">
                  <wp:posOffset>2396490</wp:posOffset>
                </wp:positionV>
                <wp:extent cx="259080" cy="243840"/>
                <wp:effectExtent l="0" t="0" r="26670" b="228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49BDC242" w14:textId="286F37E3" w:rsidR="005D41C6" w:rsidRPr="005D41C6" w:rsidRDefault="005D41C6" w:rsidP="005D41C6">
                            <w:pPr>
                              <w:rPr>
                                <w:b/>
                                <w:bCs/>
                              </w:rPr>
                            </w:pPr>
                            <w:r>
                              <w:rPr>
                                <w:b/>
                                <w:bC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A9116" id="_x0000_s1034" type="#_x0000_t202" style="position:absolute;margin-left:78pt;margin-top:188.7pt;width:20.4pt;height:19.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">
                <v:textbox>
                  <w:txbxContent>
                    <w:p w14:paraId="49BDC242" w14:textId="286F37E3" w:rsidR="005D41C6" w:rsidRPr="005D41C6" w:rsidRDefault="005D41C6" w:rsidP="005D41C6">
                      <w:pPr>
                        <w:rPr>
                          <w:b/>
                          <w:bCs/>
                        </w:rPr>
                      </w:pPr>
                      <w:r>
                        <w:rPr>
                          <w:b/>
                          <w:bCs/>
                        </w:rPr>
                        <w:t>4</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6BB527E" wp14:editId="15A41665">
                <wp:simplePos x="0" y="0"/>
                <wp:positionH relativeFrom="column">
                  <wp:posOffset>754380</wp:posOffset>
                </wp:positionH>
                <wp:positionV relativeFrom="paragraph">
                  <wp:posOffset>2468374</wp:posOffset>
                </wp:positionV>
                <wp:extent cx="236220" cy="45085"/>
                <wp:effectExtent l="38100" t="57150" r="11430" b="50165"/>
                <wp:wrapNone/>
                <wp:docPr id="13" name="Straight Arrow Connector 13"/>
                <wp:cNvGraphicFramePr/>
                <a:graphic xmlns:a="http://schemas.openxmlformats.org/drawingml/2006/main">
                  <a:graphicData uri="http://schemas.microsoft.com/office/word/2010/wordprocessingShape">
                    <wps:wsp>
                      <wps:cNvCnPr/>
                      <wps:spPr>
                        <a:xfrm flipH="1" flipV="1">
                          <a:off x="0" y="0"/>
                          <a:ext cx="23622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43F36" id="Straight Arrow Connector 13" o:spid="_x0000_s1026" type="#_x0000_t32" style="position:absolute;margin-left:59.4pt;margin-top:194.35pt;width:18.6pt;height:3.5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1E2A304" wp14:editId="52FBE1F4">
                <wp:simplePos x="0" y="0"/>
                <wp:positionH relativeFrom="column">
                  <wp:posOffset>724535</wp:posOffset>
                </wp:positionH>
                <wp:positionV relativeFrom="paragraph">
                  <wp:posOffset>2820670</wp:posOffset>
                </wp:positionV>
                <wp:extent cx="236220" cy="45085"/>
                <wp:effectExtent l="38100" t="57150" r="11430" b="50165"/>
                <wp:wrapNone/>
                <wp:docPr id="23" name="Straight Arrow Connector 23"/>
                <wp:cNvGraphicFramePr/>
                <a:graphic xmlns:a="http://schemas.openxmlformats.org/drawingml/2006/main">
                  <a:graphicData uri="http://schemas.microsoft.com/office/word/2010/wordprocessingShape">
                    <wps:wsp>
                      <wps:cNvCnPr/>
                      <wps:spPr>
                        <a:xfrm flipH="1" flipV="1">
                          <a:off x="0" y="0"/>
                          <a:ext cx="23622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DBDFC" id="Straight Arrow Connector 23" o:spid="_x0000_s1026" type="#_x0000_t32" style="position:absolute;margin-left:57.05pt;margin-top:222.1pt;width:18.6pt;height:3.5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6912" behindDoc="0" locked="0" layoutInCell="1" allowOverlap="1" wp14:anchorId="7FD5CDB4" wp14:editId="24182F80">
                <wp:simplePos x="0" y="0"/>
                <wp:positionH relativeFrom="column">
                  <wp:posOffset>976382</wp:posOffset>
                </wp:positionH>
                <wp:positionV relativeFrom="paragraph">
                  <wp:posOffset>2748280</wp:posOffset>
                </wp:positionV>
                <wp:extent cx="259080" cy="243840"/>
                <wp:effectExtent l="0" t="0" r="26670" b="2286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1900868D" w14:textId="19EC113B" w:rsidR="00754460" w:rsidRPr="005D41C6" w:rsidRDefault="00785334" w:rsidP="00754460">
                            <w:pPr>
                              <w:rPr>
                                <w:b/>
                                <w:bCs/>
                              </w:rPr>
                            </w:pPr>
                            <w:r>
                              <w:rPr>
                                <w:b/>
                                <w:b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5CDB4" id="_x0000_s1035" type="#_x0000_t202" style="position:absolute;margin-left:76.9pt;margin-top:216.4pt;width:20.4pt;height:19.2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">
                <v:textbox>
                  <w:txbxContent>
                    <w:p w14:paraId="1900868D" w14:textId="19EC113B" w:rsidR="00754460" w:rsidRPr="005D41C6" w:rsidRDefault="00785334" w:rsidP="00754460">
                      <w:pPr>
                        <w:rPr>
                          <w:b/>
                          <w:bCs/>
                        </w:rPr>
                      </w:pPr>
                      <w:r>
                        <w:rPr>
                          <w:b/>
                          <w:bCs/>
                        </w:rPr>
                        <w:t>5</w:t>
                      </w:r>
                    </w:p>
                  </w:txbxContent>
                </v:textbox>
              </v:shape>
            </w:pict>
          </mc:Fallback>
        </mc:AlternateContent>
      </w:r>
      <w:r w:rsidRPr="0056627A">
        <w:rPr>
          <w:noProof/>
        </w:rPr>
        <w:drawing>
          <wp:inline distT="0" distB="0" distL="0" distR="0" wp14:anchorId="663D4D92" wp14:editId="473C4E26">
            <wp:extent cx="4796725" cy="3173833"/>
            <wp:effectExtent l="0" t="0" r="4445"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9756" cy="3189072"/>
                    </a:xfrm>
                    <a:prstGeom prst="rect">
                      <a:avLst/>
                    </a:prstGeom>
                  </pic:spPr>
                </pic:pic>
              </a:graphicData>
            </a:graphic>
          </wp:inline>
        </w:drawing>
      </w:r>
    </w:p>
    <w:p w14:paraId="2BB9CBC4" w14:textId="77777777" w:rsidR="005D41C6" w:rsidRDefault="005D41C6" w:rsidP="005D41C6">
      <w:pPr>
        <w:rPr>
          <w:b/>
          <w:bCs/>
        </w:rPr>
      </w:pPr>
      <w:r>
        <w:t xml:space="preserve">1. </w:t>
      </w:r>
      <w:r w:rsidR="003B21CB">
        <w:rPr>
          <w:b/>
          <w:bCs/>
        </w:rPr>
        <w:t>Initial Condition Subtabs</w:t>
      </w:r>
    </w:p>
    <w:p w14:paraId="4C5A2615" w14:textId="6E664832" w:rsidR="003B21CB" w:rsidRDefault="003B21CB" w:rsidP="003B21CB">
      <w:pPr>
        <w:ind w:left="360"/>
        <w:jc w:val="both"/>
      </w:pPr>
      <w:r>
        <w:t xml:space="preserve">The Inputs Tab itself contains three subtabs – Analytical Initial Condition, Heuristic Initial Condition, and Explicit Initial Condition. </w:t>
      </w:r>
      <w:r w:rsidR="00C80DAB">
        <w:t>While initial condition distribution are zero by default, t</w:t>
      </w:r>
      <w:r>
        <w:t xml:space="preserve">hese three subtabs correspond to three methods available to </w:t>
      </w:r>
      <w:r w:rsidR="00C80DAB">
        <w:t>set values in the</w:t>
      </w:r>
      <w:r>
        <w:t xml:space="preserve"> initial condition </w:t>
      </w:r>
      <w:r w:rsidR="00C80DAB">
        <w:t xml:space="preserve">distributions. A choice of subtab here affects </w:t>
      </w:r>
      <w:r>
        <w:t>the layout presented in [</w:t>
      </w:r>
      <w:r w:rsidR="00785334">
        <w:t>6</w:t>
      </w:r>
      <w:r>
        <w:t>].</w:t>
      </w:r>
    </w:p>
    <w:p w14:paraId="09721CD9" w14:textId="49268960" w:rsidR="003B21CB" w:rsidRDefault="003B21CB" w:rsidP="003B21CB">
      <w:pPr>
        <w:jc w:val="both"/>
        <w:rPr>
          <w:b/>
          <w:bCs/>
        </w:rPr>
      </w:pPr>
      <w:r>
        <w:t xml:space="preserve">2. </w:t>
      </w:r>
      <w:r>
        <w:rPr>
          <w:b/>
          <w:bCs/>
        </w:rPr>
        <w:t>Save and Load Buttons</w:t>
      </w:r>
    </w:p>
    <w:p w14:paraId="797F205D" w14:textId="046E606D" w:rsidR="003B21CB" w:rsidRDefault="00754460" w:rsidP="003B21CB">
      <w:pPr>
        <w:ind w:left="360"/>
        <w:jc w:val="both"/>
      </w:pPr>
      <w:r>
        <w:t xml:space="preserve">These are used to import and export initial condition files, discussed further in the sections </w:t>
      </w:r>
      <w:r>
        <w:rPr>
          <w:i/>
          <w:iCs/>
        </w:rPr>
        <w:t>Importing Initial Condition Files</w:t>
      </w:r>
      <w:r>
        <w:t xml:space="preserve"> and </w:t>
      </w:r>
      <w:r>
        <w:rPr>
          <w:i/>
          <w:iCs/>
        </w:rPr>
        <w:t>Exporting Initial Condition Files</w:t>
      </w:r>
      <w:r>
        <w:t>.</w:t>
      </w:r>
    </w:p>
    <w:p w14:paraId="43AA8F5D" w14:textId="1A2D7CB6" w:rsidR="00754460" w:rsidRDefault="009318D5" w:rsidP="00754460">
      <w:pPr>
        <w:jc w:val="both"/>
        <w:rPr>
          <w:b/>
          <w:bCs/>
        </w:rPr>
      </w:pPr>
      <w:r>
        <w:rPr>
          <w:noProof/>
        </w:rPr>
        <mc:AlternateContent>
          <mc:Choice Requires="wps">
            <w:drawing>
              <wp:anchor distT="45720" distB="45720" distL="114300" distR="114300" simplePos="0" relativeHeight="251721728" behindDoc="0" locked="0" layoutInCell="1" allowOverlap="1" wp14:anchorId="2FDA63D5" wp14:editId="3B36E8FE">
                <wp:simplePos x="0" y="0"/>
                <wp:positionH relativeFrom="column">
                  <wp:posOffset>-2185261</wp:posOffset>
                </wp:positionH>
                <wp:positionV relativeFrom="paragraph">
                  <wp:posOffset>100589</wp:posOffset>
                </wp:positionV>
                <wp:extent cx="1897380" cy="708660"/>
                <wp:effectExtent l="0" t="0" r="26670" b="152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708660"/>
                        </a:xfrm>
                        <a:prstGeom prst="rect">
                          <a:avLst/>
                        </a:prstGeom>
                        <a:solidFill>
                          <a:srgbClr val="FFFFFF"/>
                        </a:solidFill>
                        <a:ln w="9525">
                          <a:solidFill>
                            <a:srgbClr val="000000"/>
                          </a:solidFill>
                          <a:miter lim="800000"/>
                          <a:headEnd/>
                          <a:tailEnd/>
                        </a:ln>
                      </wps:spPr>
                      <wps:txbx>
                        <w:txbxContent>
                          <w:p w14:paraId="5D285613" w14:textId="7D02EF81" w:rsidR="009318D5" w:rsidRPr="00CA46E8" w:rsidRDefault="009318D5" w:rsidP="009318D5">
                            <w:pPr>
                              <w:jc w:val="both"/>
                              <w:rPr>
                                <w:sz w:val="18"/>
                                <w:szCs w:val="18"/>
                              </w:rPr>
                            </w:pPr>
                            <w:r>
                              <w:rPr>
                                <w:sz w:val="18"/>
                                <w:szCs w:val="18"/>
                              </w:rPr>
                              <w:t>Parameters may be entered as numbers – e.g. 100, 9999, or 0.25 – or in scientific notation – e.g. 1e2, 9.999e3, 2.5e-1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A63D5" id="_x0000_s1036" type="#_x0000_t202" style="position:absolute;left:0;text-align:left;margin-left:-172.05pt;margin-top:7.9pt;width:149.4pt;height:55.8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">
                <v:textbox>
                  <w:txbxContent>
                    <w:p w14:paraId="5D285613" w14:textId="7D02EF81" w:rsidR="009318D5" w:rsidRPr="00CA46E8" w:rsidRDefault="009318D5" w:rsidP="009318D5">
                      <w:pPr>
                        <w:jc w:val="both"/>
                        <w:rPr>
                          <w:sz w:val="18"/>
                          <w:szCs w:val="18"/>
                        </w:rPr>
                      </w:pPr>
                      <w:r>
                        <w:rPr>
                          <w:sz w:val="18"/>
                          <w:szCs w:val="18"/>
                        </w:rPr>
                        <w:t>Parameters may be entered as numbers – e.g. 100, 9999, or 0.25 – or in scientific notation – e.g. 1e2, 9.999e3, 2.5e-1</w:t>
                      </w:r>
                    </w:p>
                  </w:txbxContent>
                </v:textbox>
                <w10:wrap type="square"/>
              </v:shape>
            </w:pict>
          </mc:Fallback>
        </mc:AlternateContent>
      </w:r>
      <w:r w:rsidR="00754460">
        <w:t xml:space="preserve">3. </w:t>
      </w:r>
      <w:r w:rsidR="00754460">
        <w:rPr>
          <w:b/>
          <w:bCs/>
        </w:rPr>
        <w:t>Parameter Input Boxes</w:t>
      </w:r>
    </w:p>
    <w:p w14:paraId="33CB1472" w14:textId="549A706A" w:rsidR="00754460" w:rsidRDefault="00754460" w:rsidP="00754460">
      <w:pPr>
        <w:ind w:left="360"/>
        <w:jc w:val="both"/>
      </w:pPr>
      <w:r>
        <w:t>The list of system parameters, coefficients, and grid point spacing required by TEDs should be entered in these boxes.</w:t>
      </w:r>
      <w:r w:rsidR="00785334">
        <w:t xml:space="preserve"> The values of the units entered must have the units indicated by the labels to the left of each box.</w:t>
      </w:r>
    </w:p>
    <w:p w14:paraId="10DC2505" w14:textId="12C109D2" w:rsidR="00785334" w:rsidRDefault="00785334" w:rsidP="00785334">
      <w:pPr>
        <w:jc w:val="both"/>
        <w:rPr>
          <w:b/>
          <w:bCs/>
        </w:rPr>
      </w:pPr>
      <w:r>
        <w:t xml:space="preserve">4. </w:t>
      </w:r>
      <w:r>
        <w:rPr>
          <w:b/>
          <w:bCs/>
        </w:rPr>
        <w:t>Status Window</w:t>
      </w:r>
    </w:p>
    <w:p w14:paraId="46946F7D" w14:textId="22E083D0" w:rsidR="00785334" w:rsidRDefault="00785334" w:rsidP="00785334">
      <w:pPr>
        <w:ind w:left="360"/>
        <w:jc w:val="both"/>
      </w:pPr>
      <w:r>
        <w:t>This box displays status and error messages associated with managing the initial conditions. If a problem occurs while importing, editing, or exporting an initial condition, the issue will be named in this box.</w:t>
      </w:r>
    </w:p>
    <w:p w14:paraId="4785E09B" w14:textId="34B1E64A" w:rsidR="00785334" w:rsidRDefault="00785334" w:rsidP="00785334">
      <w:pPr>
        <w:jc w:val="both"/>
        <w:rPr>
          <w:b/>
          <w:bCs/>
        </w:rPr>
      </w:pPr>
      <w:r>
        <w:br w:type="column"/>
      </w:r>
      <w:r w:rsidR="00B8578F">
        <w:rPr>
          <w:noProof/>
        </w:rPr>
        <w:lastRenderedPageBreak/>
        <mc:AlternateContent>
          <mc:Choice Requires="wps">
            <w:drawing>
              <wp:anchor distT="45720" distB="45720" distL="114300" distR="114300" simplePos="0" relativeHeight="251688960" behindDoc="0" locked="0" layoutInCell="1" allowOverlap="1" wp14:anchorId="3498CFA7" wp14:editId="27DC822C">
                <wp:simplePos x="0" y="0"/>
                <wp:positionH relativeFrom="column">
                  <wp:posOffset>-685800</wp:posOffset>
                </wp:positionH>
                <wp:positionV relativeFrom="paragraph">
                  <wp:posOffset>53340</wp:posOffset>
                </wp:positionV>
                <wp:extent cx="1897380" cy="708660"/>
                <wp:effectExtent l="0" t="0" r="26670" b="1524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708660"/>
                        </a:xfrm>
                        <a:prstGeom prst="rect">
                          <a:avLst/>
                        </a:prstGeom>
                        <a:solidFill>
                          <a:srgbClr val="FFFFFF"/>
                        </a:solidFill>
                        <a:ln w="9525">
                          <a:solidFill>
                            <a:srgbClr val="000000"/>
                          </a:solidFill>
                          <a:miter lim="800000"/>
                          <a:headEnd/>
                          <a:tailEnd/>
                        </a:ln>
                      </wps:spPr>
                      <wps:txbx>
                        <w:txbxContent>
                          <w:p w14:paraId="6C866CD3" w14:textId="004F1615" w:rsidR="00B8578F" w:rsidRPr="00CA46E8" w:rsidRDefault="00B8578F" w:rsidP="00B8578F">
                            <w:pPr>
                              <w:jc w:val="both"/>
                              <w:rPr>
                                <w:sz w:val="18"/>
                                <w:szCs w:val="18"/>
                              </w:rPr>
                            </w:pPr>
                            <w:r>
                              <w:rPr>
                                <w:sz w:val="18"/>
                                <w:szCs w:val="18"/>
                              </w:rPr>
                              <w:t>There is no “Are you sure?” confirmation when clicking the Full Reset Button – use this button with 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CFA7" id="_x0000_s1037" type="#_x0000_t202" style="position:absolute;left:0;text-align:left;margin-left:-54pt;margin-top:4.2pt;width:149.4pt;height:55.8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">
                <v:textbox>
                  <w:txbxContent>
                    <w:p w14:paraId="6C866CD3" w14:textId="004F1615" w:rsidR="00B8578F" w:rsidRPr="00CA46E8" w:rsidRDefault="00B8578F" w:rsidP="00B8578F">
                      <w:pPr>
                        <w:jc w:val="both"/>
                        <w:rPr>
                          <w:sz w:val="18"/>
                          <w:szCs w:val="18"/>
                        </w:rPr>
                      </w:pPr>
                      <w:r>
                        <w:rPr>
                          <w:sz w:val="18"/>
                          <w:szCs w:val="18"/>
                        </w:rPr>
                        <w:t>There is no “Are you sure?” confirmation when clicking the Full Reset Button – use this button with care!</w:t>
                      </w:r>
                    </w:p>
                  </w:txbxContent>
                </v:textbox>
                <w10:wrap type="square"/>
              </v:shape>
            </w:pict>
          </mc:Fallback>
        </mc:AlternateContent>
      </w:r>
      <w:r>
        <w:br w:type="column"/>
      </w:r>
      <w:r>
        <w:t xml:space="preserve">5. </w:t>
      </w:r>
      <w:r>
        <w:rPr>
          <w:b/>
          <w:bCs/>
        </w:rPr>
        <w:t>Full Reset Button</w:t>
      </w:r>
    </w:p>
    <w:p w14:paraId="4C0E24AF" w14:textId="1C3690BE" w:rsidR="00785334" w:rsidRDefault="00785334" w:rsidP="00785334">
      <w:pPr>
        <w:ind w:left="360"/>
        <w:jc w:val="both"/>
      </w:pPr>
      <w:r>
        <w:t>This button clears all unsaved system parameters and initial condition distribution</w:t>
      </w:r>
      <w:r w:rsidR="00C80DAB">
        <w:t>s</w:t>
      </w:r>
      <w:r>
        <w:t xml:space="preserve"> from the </w:t>
      </w:r>
      <w:r w:rsidR="00B8578F">
        <w:t>interface</w:t>
      </w:r>
      <w:r w:rsidR="0056627A">
        <w:t>, depending on the checked options,</w:t>
      </w:r>
      <w:r w:rsidR="00B8578F">
        <w:t xml:space="preserve"> and is useful for preparing an initial condition file from a blank template. Note that this feature does not in any way affect the contents of previously saved initial condition files.</w:t>
      </w:r>
    </w:p>
    <w:p w14:paraId="55A21AD3" w14:textId="1C02D659" w:rsidR="00B8578F" w:rsidRDefault="00B8578F" w:rsidP="00B8578F">
      <w:pPr>
        <w:jc w:val="both"/>
        <w:rPr>
          <w:b/>
          <w:bCs/>
        </w:rPr>
      </w:pPr>
      <w:r>
        <w:t xml:space="preserve">6. </w:t>
      </w:r>
      <w:r>
        <w:rPr>
          <w:b/>
          <w:bCs/>
        </w:rPr>
        <w:t>Initial Condition Generation Suite</w:t>
      </w:r>
    </w:p>
    <w:p w14:paraId="300F39C1" w14:textId="0D7B5EFF" w:rsidR="00B8578F" w:rsidRDefault="00B8578F" w:rsidP="00B8578F">
      <w:pPr>
        <w:ind w:left="360"/>
        <w:jc w:val="both"/>
      </w:pPr>
      <w:r>
        <w:t xml:space="preserve">The layout of this area and options available changes depending on which tab of [1] is selected. Details regarding how each of the generation suites operate are available in the subsections </w:t>
      </w:r>
      <w:r>
        <w:rPr>
          <w:i/>
          <w:iCs/>
        </w:rPr>
        <w:t>Analytical Initial Conditions</w:t>
      </w:r>
      <w:r w:rsidR="00EF7B9E">
        <w:rPr>
          <w:i/>
          <w:iCs/>
        </w:rPr>
        <w:t xml:space="preserve"> (AIC)</w:t>
      </w:r>
      <w:r>
        <w:rPr>
          <w:i/>
          <w:iCs/>
        </w:rPr>
        <w:t>, Heuristic Initial Conditions</w:t>
      </w:r>
      <w:r w:rsidR="00EF7B9E">
        <w:rPr>
          <w:i/>
          <w:iCs/>
        </w:rPr>
        <w:t xml:space="preserve"> (HIC)</w:t>
      </w:r>
      <w:r>
        <w:rPr>
          <w:i/>
          <w:iCs/>
        </w:rPr>
        <w:t>, and Explicitly Defined Initial Conditions</w:t>
      </w:r>
      <w:r w:rsidR="00EF7B9E">
        <w:rPr>
          <w:i/>
          <w:iCs/>
        </w:rPr>
        <w:t xml:space="preserve"> (EIC)</w:t>
      </w:r>
      <w:r>
        <w:t>.</w:t>
      </w:r>
    </w:p>
    <w:p w14:paraId="53276DC4" w14:textId="5FED0F87" w:rsidR="00B8578F" w:rsidRDefault="00B8578F" w:rsidP="00B8578F">
      <w:pPr>
        <w:jc w:val="both"/>
        <w:rPr>
          <w:b/>
          <w:bCs/>
        </w:rPr>
      </w:pPr>
      <w:r>
        <w:t xml:space="preserve">7. </w:t>
      </w:r>
      <w:r>
        <w:rPr>
          <w:b/>
          <w:bCs/>
        </w:rPr>
        <w:t>Initial Condition Plots</w:t>
      </w:r>
    </w:p>
    <w:p w14:paraId="611A6513" w14:textId="77777777" w:rsidR="00B8578F" w:rsidRDefault="00B8578F" w:rsidP="00B8578F">
      <w:pPr>
        <w:ind w:left="360"/>
        <w:jc w:val="both"/>
      </w:pPr>
      <w:r>
        <w:t xml:space="preserve">Each of these two plots present a visualization of the initial distribution – </w:t>
      </w:r>
      <w:r>
        <w:rPr>
          <w:rFonts w:cstheme="minorHAnsi"/>
        </w:rPr>
        <w:t>Δ</w:t>
      </w:r>
      <w:r>
        <w:t xml:space="preserve">N and </w:t>
      </w:r>
      <w:r>
        <w:rPr>
          <w:rFonts w:cstheme="minorHAnsi"/>
        </w:rPr>
        <w:t>Δ</w:t>
      </w:r>
      <w:r>
        <w:t>P in the left plot, and E</w:t>
      </w:r>
      <w:r>
        <w:softHyphen/>
      </w:r>
      <w:r>
        <w:softHyphen/>
      </w:r>
      <w:r>
        <w:rPr>
          <w:vertAlign w:val="subscript"/>
        </w:rPr>
        <w:t>g</w:t>
      </w:r>
      <w:r>
        <w:t xml:space="preserve"> and </w:t>
      </w:r>
      <w:r>
        <w:rPr>
          <w:rFonts w:cstheme="minorHAnsi"/>
        </w:rPr>
        <w:t>χ</w:t>
      </w:r>
      <w:r>
        <w:t xml:space="preserve"> in the right plot.</w:t>
      </w:r>
    </w:p>
    <w:p w14:paraId="4CA46E02" w14:textId="34C83A3F" w:rsidR="009B0704" w:rsidRDefault="009B0704" w:rsidP="009B0704">
      <w:pPr>
        <w:jc w:val="both"/>
        <w:rPr>
          <w:b/>
          <w:bCs/>
        </w:rPr>
      </w:pPr>
      <w:r>
        <w:t xml:space="preserve">8. </w:t>
      </w:r>
      <w:r>
        <w:rPr>
          <w:b/>
          <w:bCs/>
        </w:rPr>
        <w:t>Plot Options</w:t>
      </w:r>
    </w:p>
    <w:p w14:paraId="326E4F0B" w14:textId="77777777" w:rsidR="009B0704" w:rsidRDefault="009B0704" w:rsidP="009B0704">
      <w:pPr>
        <w:ind w:left="360"/>
        <w:jc w:val="both"/>
      </w:pPr>
      <w:r>
        <w:t>These toolbars offer resizing and scaling of the Initial Condition Plots as well as options to export images of the plots.</w:t>
      </w:r>
    </w:p>
    <w:p w14:paraId="4F638070" w14:textId="07349688" w:rsidR="00B34BB9" w:rsidRDefault="00B34BB9" w:rsidP="00B34BB9">
      <w:pPr>
        <w:pStyle w:val="Heading2"/>
      </w:pPr>
      <w:bookmarkStart w:id="5" w:name="_Toc37964704"/>
      <w:r>
        <w:t>Analytical Initial Conditions</w:t>
      </w:r>
      <w:r w:rsidR="00EF7B9E">
        <w:t xml:space="preserve"> (AIC)</w:t>
      </w:r>
      <w:bookmarkEnd w:id="5"/>
    </w:p>
    <w:p w14:paraId="05047F43" w14:textId="55B49D43" w:rsidR="00B34BB9" w:rsidRDefault="00B34BB9" w:rsidP="00B34BB9">
      <w:pPr>
        <w:jc w:val="center"/>
      </w:pPr>
      <w:r w:rsidRPr="00B34BB9">
        <w:rPr>
          <w:noProof/>
        </w:rPr>
        <w:drawing>
          <wp:inline distT="0" distB="0" distL="0" distR="0" wp14:anchorId="0A16BCD7" wp14:editId="079A6A03">
            <wp:extent cx="2850776" cy="1615440"/>
            <wp:effectExtent l="0" t="0" r="698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817" cy="1625096"/>
                    </a:xfrm>
                    <a:prstGeom prst="rect">
                      <a:avLst/>
                    </a:prstGeom>
                  </pic:spPr>
                </pic:pic>
              </a:graphicData>
            </a:graphic>
          </wp:inline>
        </w:drawing>
      </w:r>
    </w:p>
    <w:p w14:paraId="0D01FB92" w14:textId="10225049" w:rsidR="0058798A" w:rsidRDefault="0058798A" w:rsidP="0058798A">
      <w:pPr>
        <w:jc w:val="both"/>
      </w:pPr>
      <w:commentRangeStart w:id="6"/>
      <w:r>
        <w:t>Using the four parameters (A</w:t>
      </w:r>
      <w:r w:rsidR="00EF7B9E">
        <w:rPr>
          <w:vertAlign w:val="subscript"/>
        </w:rPr>
        <w:t>0</w:t>
      </w:r>
      <w:r>
        <w:t>), Excitation Wavelength (</w:t>
      </w:r>
      <w:r>
        <w:rPr>
          <w:rFonts w:cstheme="minorHAnsi"/>
        </w:rPr>
        <w:t>λ</w:t>
      </w:r>
      <w:r>
        <w:t xml:space="preserve">), </w:t>
      </w:r>
      <w:commentRangeEnd w:id="6"/>
      <w:r>
        <w:rPr>
          <w:rStyle w:val="CommentReference"/>
        </w:rPr>
        <w:commentReference w:id="6"/>
      </w:r>
      <w:r>
        <w:t>Bandgap (E</w:t>
      </w:r>
      <w:r>
        <w:rPr>
          <w:sz w:val="20"/>
          <w:szCs w:val="20"/>
        </w:rPr>
        <w:softHyphen/>
      </w:r>
      <w:r>
        <w:rPr>
          <w:sz w:val="20"/>
          <w:szCs w:val="20"/>
          <w:vertAlign w:val="subscript"/>
        </w:rPr>
        <w:t>g</w:t>
      </w:r>
      <w:r w:rsidRPr="0058798A">
        <w:t>), and Injection Coefficient</w:t>
      </w:r>
      <w:r>
        <w:t xml:space="preserve"> (</w:t>
      </w:r>
      <w:r w:rsidR="00EF7B9E">
        <w:t>C</w:t>
      </w:r>
      <w:r>
        <w:t xml:space="preserve">), this mode assigns values to </w:t>
      </w:r>
      <w:r>
        <w:rPr>
          <w:rFonts w:cstheme="minorHAnsi"/>
        </w:rPr>
        <w:t>Δ</w:t>
      </w:r>
      <w:r>
        <w:t xml:space="preserve">N and </w:t>
      </w:r>
      <w:r>
        <w:rPr>
          <w:rFonts w:cstheme="minorHAnsi"/>
        </w:rPr>
        <w:t>Δ</w:t>
      </w:r>
      <w:r>
        <w:t xml:space="preserve">P at each space point </w:t>
      </w:r>
      <w:r w:rsidR="00C80DAB">
        <w:t xml:space="preserve">across the entire </w:t>
      </w:r>
      <w:r w:rsidR="00377C78">
        <w:t>length of the nanowire</w:t>
      </w:r>
      <w:r w:rsidR="00C80DAB">
        <w:t xml:space="preserve"> </w:t>
      </w:r>
      <w:r>
        <w:t>using the following equations:</w:t>
      </w:r>
    </w:p>
    <w:p w14:paraId="3A6844D5" w14:textId="3A6CDE21" w:rsidR="0058798A" w:rsidRPr="00EF7B9E" w:rsidRDefault="00EF7B9E" w:rsidP="0058798A">
      <w:pPr>
        <w:jc w:val="center"/>
      </w:pPr>
      <m:oMathPara>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0</m:t>
              </m:r>
            </m:sub>
          </m:sSub>
          <m:rad>
            <m:radPr>
              <m:degHide m:val="1"/>
              <m:ctrlPr>
                <w:rPr>
                  <w:rFonts w:ascii="Cambria Math" w:hAnsi="Cambria Math"/>
                  <w:i/>
                </w:rPr>
              </m:ctrlPr>
            </m:radPr>
            <m:deg/>
            <m:e>
              <m:r>
                <w:rPr>
                  <w:rFonts w:ascii="Cambria Math" w:hAnsi="Cambria Math"/>
                </w:rPr>
                <m:t>((</m:t>
              </m:r>
              <m:f>
                <m:fPr>
                  <m:ctrlPr>
                    <w:rPr>
                      <w:rFonts w:ascii="Cambria Math" w:hAnsi="Cambria Math"/>
                      <w:i/>
                    </w:rPr>
                  </m:ctrlPr>
                </m:fPr>
                <m:num>
                  <m:r>
                    <w:rPr>
                      <w:rFonts w:ascii="Cambria Math" w:hAnsi="Cambria Math"/>
                    </w:rPr>
                    <m:t>1240 nm</m:t>
                  </m:r>
                </m:num>
                <m:den>
                  <m:r>
                    <w:rPr>
                      <w:rFonts w:ascii="Cambria Math" w:hAnsi="Cambria Math"/>
                    </w:rPr>
                    <m:t>λ</m:t>
                  </m:r>
                </m:den>
              </m:f>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g</m:t>
                  </m:r>
                </m:sub>
              </m:sSub>
              <m:r>
                <w:rPr>
                  <w:rFonts w:ascii="Cambria Math" w:hAnsi="Cambria Math"/>
                </w:rPr>
                <m:t>)</m:t>
              </m:r>
            </m:e>
          </m:rad>
        </m:oMath>
      </m:oMathPara>
    </w:p>
    <w:p w14:paraId="7D9259EC" w14:textId="352D8FFD" w:rsidR="00EF7B9E" w:rsidRPr="00EF7B9E" w:rsidRDefault="00EF7B9E" w:rsidP="0058798A">
      <w:pPr>
        <w:jc w:val="center"/>
      </w:pPr>
      <m:oMathPara>
        <m:oMath>
          <m:r>
            <m:rPr>
              <m:sty m:val="p"/>
            </m:rPr>
            <w:rPr>
              <w:rFonts w:ascii="Cambria Math" w:hAnsi="Cambria Math"/>
            </w:rPr>
            <m:t>Δ</m:t>
          </m:r>
          <m:r>
            <w:rPr>
              <w:rFonts w:ascii="Cambria Math" w:hAnsi="Cambria Math"/>
            </w:rPr>
            <m:t>N(z)=</m:t>
          </m:r>
          <m:r>
            <m:rPr>
              <m:sty m:val="p"/>
            </m:rPr>
            <w:rPr>
              <w:rFonts w:ascii="Cambria Math" w:hAnsi="Cambria Math"/>
            </w:rPr>
            <m:t>Δ</m:t>
          </m:r>
          <m:r>
            <w:rPr>
              <w:rFonts w:ascii="Cambria Math" w:hAnsi="Cambria Math"/>
            </w:rPr>
            <m:t>P(z)=AC</m:t>
          </m:r>
          <m:sSup>
            <m:sSupPr>
              <m:ctrlPr>
                <w:rPr>
                  <w:rFonts w:ascii="Cambria Math" w:hAnsi="Cambria Math"/>
                  <w:i/>
                </w:rPr>
              </m:ctrlPr>
            </m:sSupPr>
            <m:e>
              <m:r>
                <w:rPr>
                  <w:rFonts w:ascii="Cambria Math" w:hAnsi="Cambria Math"/>
                </w:rPr>
                <m:t>e</m:t>
              </m:r>
            </m:e>
            <m:sup>
              <m:r>
                <w:rPr>
                  <w:rFonts w:ascii="Cambria Math" w:hAnsi="Cambria Math"/>
                </w:rPr>
                <m:t>(-Az)</m:t>
              </m:r>
            </m:sup>
          </m:sSup>
        </m:oMath>
      </m:oMathPara>
    </w:p>
    <w:p w14:paraId="2FF9AD16" w14:textId="1013A86D" w:rsidR="00EF7B9E" w:rsidRPr="00EF7B9E" w:rsidRDefault="00EF7B9E" w:rsidP="00EF7B9E">
      <w:pPr>
        <w:jc w:val="both"/>
      </w:pPr>
      <w:r>
        <w:t xml:space="preserve">TEDs automatically performs all unit conversions needed to obtain </w:t>
      </w:r>
      <w:r>
        <w:rPr>
          <w:rFonts w:cstheme="minorHAnsi"/>
        </w:rPr>
        <w:t>Δ</w:t>
      </w:r>
      <w:r>
        <w:t xml:space="preserve">N and </w:t>
      </w:r>
      <w:r>
        <w:rPr>
          <w:rFonts w:cstheme="minorHAnsi"/>
        </w:rPr>
        <w:t>Δ</w:t>
      </w:r>
      <w:r>
        <w:t>P in carriers/nm</w:t>
      </w:r>
      <w:r>
        <w:rPr>
          <w:vertAlign w:val="superscript"/>
        </w:rPr>
        <w:t>3</w:t>
      </w:r>
      <w:r>
        <w:t xml:space="preserve"> from values inputted in the listed units.</w:t>
      </w:r>
    </w:p>
    <w:p w14:paraId="3CB3759C" w14:textId="4E3F74D5" w:rsidR="008D7A72" w:rsidRDefault="00EF7B9E" w:rsidP="008D7A72">
      <w:pPr>
        <w:pStyle w:val="Heading2"/>
      </w:pPr>
      <w:r>
        <w:br w:type="column"/>
      </w:r>
      <w:r w:rsidR="00C243F8">
        <w:lastRenderedPageBreak/>
        <w:br w:type="column"/>
      </w:r>
      <w:bookmarkStart w:id="7" w:name="_Toc37964705"/>
      <w:r w:rsidR="008D7A72">
        <w:t>Heuristic Initial Conditions</w:t>
      </w:r>
      <w:r>
        <w:t xml:space="preserve"> (HIC)</w:t>
      </w:r>
      <w:bookmarkEnd w:id="7"/>
    </w:p>
    <w:p w14:paraId="02129B2A" w14:textId="3C392219" w:rsidR="00EF7B9E" w:rsidRDefault="00EF7B9E" w:rsidP="00EF7B9E">
      <w:r>
        <w:t xml:space="preserve">The HIC mode offers a fast, versatile way to sketch initial condition profiles </w:t>
      </w:r>
      <w:r w:rsidR="00381F44">
        <w:t>by inputting a list of mathematical rules</w:t>
      </w:r>
      <w:r w:rsidR="00913926">
        <w:t xml:space="preserve"> (heuristics)</w:t>
      </w:r>
      <w:r w:rsidR="00FB4884">
        <w:t xml:space="preserve">. Key parts of this interface are: </w:t>
      </w:r>
    </w:p>
    <w:p w14:paraId="62943569" w14:textId="06AFE42F" w:rsidR="00C243F8" w:rsidRDefault="00913926" w:rsidP="00EF7B9E">
      <w:r w:rsidRPr="00FB4884">
        <w:rPr>
          <w:noProof/>
        </w:rPr>
        <mc:AlternateContent>
          <mc:Choice Requires="wps">
            <w:drawing>
              <wp:anchor distT="0" distB="0" distL="114300" distR="114300" simplePos="0" relativeHeight="251705344" behindDoc="0" locked="0" layoutInCell="1" allowOverlap="1" wp14:anchorId="24D19FF7" wp14:editId="51FBC1C3">
                <wp:simplePos x="0" y="0"/>
                <wp:positionH relativeFrom="column">
                  <wp:posOffset>361950</wp:posOffset>
                </wp:positionH>
                <wp:positionV relativeFrom="paragraph">
                  <wp:posOffset>2634614</wp:posOffset>
                </wp:positionV>
                <wp:extent cx="297815" cy="93980"/>
                <wp:effectExtent l="0" t="0" r="45085" b="77470"/>
                <wp:wrapNone/>
                <wp:docPr id="204" name="Straight Arrow Connector 204"/>
                <wp:cNvGraphicFramePr/>
                <a:graphic xmlns:a="http://schemas.openxmlformats.org/drawingml/2006/main">
                  <a:graphicData uri="http://schemas.microsoft.com/office/word/2010/wordprocessingShape">
                    <wps:wsp>
                      <wps:cNvCnPr/>
                      <wps:spPr>
                        <a:xfrm>
                          <a:off x="0" y="0"/>
                          <a:ext cx="297815" cy="9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4E9D62" id="_x0000_t32" coordsize="21600,21600" o:spt="32" o:oned="t" path="m,l21600,21600e" filled="f">
                <v:path arrowok="t" fillok="f" o:connecttype="none"/>
                <o:lock v:ext="edit" shapetype="t"/>
              </v:shapetype>
              <v:shape id="Straight Arrow Connector 204" o:spid="_x0000_s1026" type="#_x0000_t32" style="position:absolute;margin-left:28.5pt;margin-top:207.45pt;width:23.45pt;height:7.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" strokecolor="#4472c4 [3204]" strokeweight=".5pt">
                <v:stroke endarrow="block" joinstyle="miter"/>
              </v:shape>
            </w:pict>
          </mc:Fallback>
        </mc:AlternateContent>
      </w:r>
      <w:r w:rsidRPr="00FB4884">
        <w:rPr>
          <w:noProof/>
        </w:rPr>
        <mc:AlternateContent>
          <mc:Choice Requires="wps">
            <w:drawing>
              <wp:anchor distT="45720" distB="45720" distL="114300" distR="114300" simplePos="0" relativeHeight="251703296" behindDoc="0" locked="0" layoutInCell="1" allowOverlap="1" wp14:anchorId="1DC5DBBE" wp14:editId="0E7E78AA">
                <wp:simplePos x="0" y="0"/>
                <wp:positionH relativeFrom="column">
                  <wp:posOffset>109854</wp:posOffset>
                </wp:positionH>
                <wp:positionV relativeFrom="paragraph">
                  <wp:posOffset>2488565</wp:posOffset>
                </wp:positionV>
                <wp:extent cx="252095" cy="243840"/>
                <wp:effectExtent l="0" t="0" r="14605" b="2286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43840"/>
                        </a:xfrm>
                        <a:prstGeom prst="rect">
                          <a:avLst/>
                        </a:prstGeom>
                        <a:solidFill>
                          <a:srgbClr val="FFFFFF"/>
                        </a:solidFill>
                        <a:ln w="9525">
                          <a:solidFill>
                            <a:srgbClr val="000000"/>
                          </a:solidFill>
                          <a:miter lim="800000"/>
                          <a:headEnd/>
                          <a:tailEnd/>
                        </a:ln>
                      </wps:spPr>
                      <wps:txbx>
                        <w:txbxContent>
                          <w:p w14:paraId="58CE3301" w14:textId="1A101784" w:rsidR="00913926" w:rsidRDefault="00913926" w:rsidP="00913926">
                            <w:pPr>
                              <w:rPr>
                                <w:b/>
                                <w:bCs/>
                              </w:rPr>
                            </w:pPr>
                            <w:r>
                              <w:rPr>
                                <w:b/>
                                <w:bCs/>
                              </w:rPr>
                              <w:t>5</w:t>
                            </w:r>
                            <w:r>
                              <w:t xml:space="preserve">1. </w:t>
                            </w:r>
                            <w:r>
                              <w:rPr>
                                <w:b/>
                                <w:bCs/>
                              </w:rPr>
                              <w:t>Initial Condition Subtabs</w:t>
                            </w:r>
                          </w:p>
                          <w:p w14:paraId="79879D25" w14:textId="77777777" w:rsidR="00913926" w:rsidRDefault="00913926" w:rsidP="00913926">
                            <w:pPr>
                              <w:ind w:left="360"/>
                              <w:jc w:val="both"/>
                            </w:pPr>
                            <w:r>
                              <w:t>The Inputs Tab itself contains three subtabs – Analytical Initial Condition, Heuristic Initial Condition, and Explicit Initial Condition. These three subtabs correspond to three methods available to generate initial condition distributions and affect the layout presented in [6].</w:t>
                            </w:r>
                          </w:p>
                          <w:p w14:paraId="62A485A8" w14:textId="77777777" w:rsidR="00913926" w:rsidRDefault="00913926" w:rsidP="00913926">
                            <w:pPr>
                              <w:jc w:val="both"/>
                              <w:rPr>
                                <w:b/>
                                <w:bCs/>
                              </w:rPr>
                            </w:pPr>
                            <w:r>
                              <w:t xml:space="preserve">2. </w:t>
                            </w:r>
                            <w:r>
                              <w:rPr>
                                <w:b/>
                                <w:bCs/>
                              </w:rPr>
                              <w:t>Save and Load Buttons</w:t>
                            </w:r>
                          </w:p>
                          <w:p w14:paraId="5CA8698D" w14:textId="77777777" w:rsidR="00913926" w:rsidRDefault="00913926" w:rsidP="00913926">
                            <w:pPr>
                              <w:ind w:left="360"/>
                              <w:jc w:val="both"/>
                            </w:pPr>
                            <w:r>
                              <w:t xml:space="preserve">These are used to import and export initial condition files, discussed further in the sections </w:t>
                            </w:r>
                            <w:r>
                              <w:rPr>
                                <w:i/>
                                <w:iCs/>
                              </w:rPr>
                              <w:t>Importing Initial Condition Files</w:t>
                            </w:r>
                            <w:r>
                              <w:t xml:space="preserve"> and </w:t>
                            </w:r>
                            <w:r>
                              <w:rPr>
                                <w:i/>
                                <w:iCs/>
                              </w:rPr>
                              <w:t>Exporting Initial Condition Files</w:t>
                            </w:r>
                            <w:r>
                              <w:t>.</w:t>
                            </w:r>
                          </w:p>
                          <w:p w14:paraId="43E6392A" w14:textId="77777777" w:rsidR="00913926" w:rsidRDefault="00913926" w:rsidP="00913926">
                            <w:pPr>
                              <w:jc w:val="both"/>
                              <w:rPr>
                                <w:b/>
                                <w:bCs/>
                              </w:rPr>
                            </w:pPr>
                            <w:r>
                              <w:t xml:space="preserve">3. </w:t>
                            </w:r>
                            <w:r>
                              <w:rPr>
                                <w:b/>
                                <w:bCs/>
                              </w:rPr>
                              <w:t>Parameter Input Boxes</w:t>
                            </w:r>
                          </w:p>
                          <w:p w14:paraId="722BCC28" w14:textId="77777777" w:rsidR="00913926" w:rsidRDefault="00913926" w:rsidP="00913926">
                            <w:pPr>
                              <w:ind w:left="360"/>
                              <w:jc w:val="both"/>
                            </w:pPr>
                            <w:r>
                              <w:t>The list of system parameters, coefficients, and grid point spacing required by TEDs should be entered in these boxes. The values of the units entered must have the units indicated by the labels to the left of each box.</w:t>
                            </w:r>
                          </w:p>
                          <w:p w14:paraId="15441AD0" w14:textId="77777777" w:rsidR="00913926" w:rsidRDefault="00913926" w:rsidP="00913926">
                            <w:pPr>
                              <w:jc w:val="both"/>
                              <w:rPr>
                                <w:b/>
                                <w:bCs/>
                              </w:rPr>
                            </w:pPr>
                            <w:r>
                              <w:t xml:space="preserve">4. </w:t>
                            </w:r>
                            <w:r>
                              <w:rPr>
                                <w:b/>
                                <w:bCs/>
                              </w:rPr>
                              <w:t>Status Window</w:t>
                            </w:r>
                          </w:p>
                          <w:p w14:paraId="70C54FD6" w14:textId="77777777" w:rsidR="00913926" w:rsidRDefault="00913926" w:rsidP="00913926">
                            <w:pPr>
                              <w:ind w:left="360"/>
                              <w:jc w:val="both"/>
                            </w:pPr>
                            <w:r>
                              <w:t>This box displays status and error messages associated with managing the initial conditions. If a problem occurs while importing, editing, or exporting an initial condition, the issue will be named in this box.</w:t>
                            </w:r>
                          </w:p>
                          <w:p w14:paraId="5C94C05F" w14:textId="77777777" w:rsidR="00913926" w:rsidRPr="005D41C6" w:rsidRDefault="00913926" w:rsidP="00913926">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5DBBE" id="_x0000_s1038" type="#_x0000_t202" style="position:absolute;margin-left:8.65pt;margin-top:195.95pt;width:19.85pt;height:19.2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">
                <v:textbox>
                  <w:txbxContent>
                    <w:p w14:paraId="58CE3301" w14:textId="1A101784" w:rsidR="00913926" w:rsidRDefault="00913926" w:rsidP="00913926">
                      <w:pPr>
                        <w:rPr>
                          <w:b/>
                          <w:bCs/>
                        </w:rPr>
                      </w:pPr>
                      <w:r>
                        <w:rPr>
                          <w:b/>
                          <w:bCs/>
                        </w:rPr>
                        <w:t>5</w:t>
                      </w:r>
                      <w:r>
                        <w:t xml:space="preserve">1. </w:t>
                      </w:r>
                      <w:r>
                        <w:rPr>
                          <w:b/>
                          <w:bCs/>
                        </w:rPr>
                        <w:t>Initial Condition Subtabs</w:t>
                      </w:r>
                    </w:p>
                    <w:p w14:paraId="79879D25" w14:textId="77777777" w:rsidR="00913926" w:rsidRDefault="00913926" w:rsidP="00913926">
                      <w:pPr>
                        <w:ind w:left="360"/>
                        <w:jc w:val="both"/>
                      </w:pPr>
                      <w:r>
                        <w:t>The Inputs Tab itself contains three subtabs – Analytical Initial Condition, Heuristic Initial Condition, and Explicit Initial Condition. These three subtabs correspond to three methods available to generate initial condition distributions and affect the layout presented in [6].</w:t>
                      </w:r>
                    </w:p>
                    <w:p w14:paraId="62A485A8" w14:textId="77777777" w:rsidR="00913926" w:rsidRDefault="00913926" w:rsidP="00913926">
                      <w:pPr>
                        <w:jc w:val="both"/>
                        <w:rPr>
                          <w:b/>
                          <w:bCs/>
                        </w:rPr>
                      </w:pPr>
                      <w:r>
                        <w:t xml:space="preserve">2. </w:t>
                      </w:r>
                      <w:r>
                        <w:rPr>
                          <w:b/>
                          <w:bCs/>
                        </w:rPr>
                        <w:t>Save and Load Buttons</w:t>
                      </w:r>
                    </w:p>
                    <w:p w14:paraId="5CA8698D" w14:textId="77777777" w:rsidR="00913926" w:rsidRDefault="00913926" w:rsidP="00913926">
                      <w:pPr>
                        <w:ind w:left="360"/>
                        <w:jc w:val="both"/>
                      </w:pPr>
                      <w:r>
                        <w:t xml:space="preserve">These are used to import and export initial condition files, discussed further in the sections </w:t>
                      </w:r>
                      <w:r>
                        <w:rPr>
                          <w:i/>
                          <w:iCs/>
                        </w:rPr>
                        <w:t>Importing Initial Condition Files</w:t>
                      </w:r>
                      <w:r>
                        <w:t xml:space="preserve"> and </w:t>
                      </w:r>
                      <w:r>
                        <w:rPr>
                          <w:i/>
                          <w:iCs/>
                        </w:rPr>
                        <w:t>Exporting Initial Condition Files</w:t>
                      </w:r>
                      <w:r>
                        <w:t>.</w:t>
                      </w:r>
                    </w:p>
                    <w:p w14:paraId="43E6392A" w14:textId="77777777" w:rsidR="00913926" w:rsidRDefault="00913926" w:rsidP="00913926">
                      <w:pPr>
                        <w:jc w:val="both"/>
                        <w:rPr>
                          <w:b/>
                          <w:bCs/>
                        </w:rPr>
                      </w:pPr>
                      <w:r>
                        <w:t xml:space="preserve">3. </w:t>
                      </w:r>
                      <w:r>
                        <w:rPr>
                          <w:b/>
                          <w:bCs/>
                        </w:rPr>
                        <w:t>Parameter Input Boxes</w:t>
                      </w:r>
                    </w:p>
                    <w:p w14:paraId="722BCC28" w14:textId="77777777" w:rsidR="00913926" w:rsidRDefault="00913926" w:rsidP="00913926">
                      <w:pPr>
                        <w:ind w:left="360"/>
                        <w:jc w:val="both"/>
                      </w:pPr>
                      <w:r>
                        <w:t>The list of system parameters, coefficients, and grid point spacing required by TEDs should be entered in these boxes. The values of the units entered must have the units indicated by the labels to the left of each box.</w:t>
                      </w:r>
                    </w:p>
                    <w:p w14:paraId="15441AD0" w14:textId="77777777" w:rsidR="00913926" w:rsidRDefault="00913926" w:rsidP="00913926">
                      <w:pPr>
                        <w:jc w:val="both"/>
                        <w:rPr>
                          <w:b/>
                          <w:bCs/>
                        </w:rPr>
                      </w:pPr>
                      <w:r>
                        <w:t xml:space="preserve">4. </w:t>
                      </w:r>
                      <w:r>
                        <w:rPr>
                          <w:b/>
                          <w:bCs/>
                        </w:rPr>
                        <w:t>Status Window</w:t>
                      </w:r>
                    </w:p>
                    <w:p w14:paraId="70C54FD6" w14:textId="77777777" w:rsidR="00913926" w:rsidRDefault="00913926" w:rsidP="00913926">
                      <w:pPr>
                        <w:ind w:left="360"/>
                        <w:jc w:val="both"/>
                      </w:pPr>
                      <w:r>
                        <w:t>This box displays status and error messages associated with managing the initial conditions. If a problem occurs while importing, editing, or exporting an initial condition, the issue will be named in this box.</w:t>
                      </w:r>
                    </w:p>
                    <w:p w14:paraId="5C94C05F" w14:textId="77777777" w:rsidR="00913926" w:rsidRPr="005D41C6" w:rsidRDefault="00913926" w:rsidP="00913926">
                      <w:pPr>
                        <w:rPr>
                          <w:b/>
                          <w:bCs/>
                        </w:rPr>
                      </w:pPr>
                    </w:p>
                  </w:txbxContent>
                </v:textbox>
              </v:shape>
            </w:pict>
          </mc:Fallback>
        </mc:AlternateContent>
      </w:r>
      <w:r w:rsidRPr="00FB4884">
        <w:rPr>
          <w:noProof/>
        </w:rPr>
        <mc:AlternateContent>
          <mc:Choice Requires="wps">
            <w:drawing>
              <wp:anchor distT="45720" distB="45720" distL="114300" distR="114300" simplePos="0" relativeHeight="251697152" behindDoc="0" locked="0" layoutInCell="1" allowOverlap="1" wp14:anchorId="2EA67A86" wp14:editId="18D3D599">
                <wp:simplePos x="0" y="0"/>
                <wp:positionH relativeFrom="column">
                  <wp:posOffset>1162050</wp:posOffset>
                </wp:positionH>
                <wp:positionV relativeFrom="paragraph">
                  <wp:posOffset>589280</wp:posOffset>
                </wp:positionV>
                <wp:extent cx="252095" cy="243840"/>
                <wp:effectExtent l="0" t="0" r="14605" b="2286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43840"/>
                        </a:xfrm>
                        <a:prstGeom prst="rect">
                          <a:avLst/>
                        </a:prstGeom>
                        <a:solidFill>
                          <a:srgbClr val="FFFFFF"/>
                        </a:solidFill>
                        <a:ln w="9525">
                          <a:solidFill>
                            <a:srgbClr val="000000"/>
                          </a:solidFill>
                          <a:miter lim="800000"/>
                          <a:headEnd/>
                          <a:tailEnd/>
                        </a:ln>
                      </wps:spPr>
                      <wps:txbx>
                        <w:txbxContent>
                          <w:p w14:paraId="47E9107E" w14:textId="789B86EE" w:rsidR="00913926" w:rsidRPr="005D41C6" w:rsidRDefault="00913926" w:rsidP="00913926">
                            <w:pPr>
                              <w:rPr>
                                <w:b/>
                                <w:bCs/>
                              </w:rPr>
                            </w:pPr>
                            <w:r>
                              <w:rPr>
                                <w:b/>
                                <w:b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67A86" id="_x0000_s1039" type="#_x0000_t202" style="position:absolute;margin-left:91.5pt;margin-top:46.4pt;width:19.85pt;height:19.2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">
                <v:textbox>
                  <w:txbxContent>
                    <w:p w14:paraId="47E9107E" w14:textId="789B86EE" w:rsidR="00913926" w:rsidRPr="005D41C6" w:rsidRDefault="00913926" w:rsidP="00913926">
                      <w:pPr>
                        <w:rPr>
                          <w:b/>
                          <w:bCs/>
                        </w:rPr>
                      </w:pPr>
                      <w:r>
                        <w:rPr>
                          <w:b/>
                          <w:bCs/>
                        </w:rPr>
                        <w:t>3</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7D735307" wp14:editId="2E659320">
                <wp:simplePos x="0" y="0"/>
                <wp:positionH relativeFrom="column">
                  <wp:posOffset>1122045</wp:posOffset>
                </wp:positionH>
                <wp:positionV relativeFrom="paragraph">
                  <wp:posOffset>152399</wp:posOffset>
                </wp:positionV>
                <wp:extent cx="333375" cy="1857375"/>
                <wp:effectExtent l="0" t="76200" r="28575" b="28575"/>
                <wp:wrapNone/>
                <wp:docPr id="202" name="Right Brace 202"/>
                <wp:cNvGraphicFramePr/>
                <a:graphic xmlns:a="http://schemas.openxmlformats.org/drawingml/2006/main">
                  <a:graphicData uri="http://schemas.microsoft.com/office/word/2010/wordprocessingShape">
                    <wps:wsp>
                      <wps:cNvSpPr/>
                      <wps:spPr>
                        <a:xfrm rot="16200000">
                          <a:off x="0" y="0"/>
                          <a:ext cx="333375" cy="18573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F4D6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2" o:spid="_x0000_s1026" type="#_x0000_t88" style="position:absolute;margin-left:88.35pt;margin-top:12pt;width:26.25pt;height:146.2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" adj="323" strokecolor="#4472c4 [3204]" strokeweight=".5pt">
                <v:stroke joinstyle="miter"/>
              </v:shape>
            </w:pict>
          </mc:Fallback>
        </mc:AlternateContent>
      </w:r>
      <w:r>
        <w:rPr>
          <w:noProof/>
        </w:rPr>
        <mc:AlternateContent>
          <mc:Choice Requires="wps">
            <w:drawing>
              <wp:anchor distT="0" distB="0" distL="114300" distR="114300" simplePos="0" relativeHeight="251700224" behindDoc="0" locked="0" layoutInCell="1" allowOverlap="1" wp14:anchorId="0C66BE8B" wp14:editId="1EE4B45D">
                <wp:simplePos x="0" y="0"/>
                <wp:positionH relativeFrom="column">
                  <wp:posOffset>4000500</wp:posOffset>
                </wp:positionH>
                <wp:positionV relativeFrom="paragraph">
                  <wp:posOffset>1370330</wp:posOffset>
                </wp:positionV>
                <wp:extent cx="219075" cy="510540"/>
                <wp:effectExtent l="0" t="0" r="47625" b="22860"/>
                <wp:wrapNone/>
                <wp:docPr id="201" name="Right Brace 201"/>
                <wp:cNvGraphicFramePr/>
                <a:graphic xmlns:a="http://schemas.openxmlformats.org/drawingml/2006/main">
                  <a:graphicData uri="http://schemas.microsoft.com/office/word/2010/wordprocessingShape">
                    <wps:wsp>
                      <wps:cNvSpPr/>
                      <wps:spPr>
                        <a:xfrm>
                          <a:off x="0" y="0"/>
                          <a:ext cx="219075" cy="5105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84214E" id="Right Brace 201" o:spid="_x0000_s1026" type="#_x0000_t88" style="position:absolute;margin-left:315pt;margin-top:107.9pt;width:17.25pt;height:40.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" adj="772" strokecolor="#4472c4 [3204]" strokeweight=".5pt">
                <v:stroke joinstyle="miter"/>
              </v:shape>
            </w:pict>
          </mc:Fallback>
        </mc:AlternateContent>
      </w:r>
      <w:r w:rsidRPr="00FB4884">
        <w:rPr>
          <w:noProof/>
        </w:rPr>
        <mc:AlternateContent>
          <mc:Choice Requires="wps">
            <w:drawing>
              <wp:anchor distT="45720" distB="45720" distL="114300" distR="114300" simplePos="0" relativeHeight="251699200" behindDoc="0" locked="0" layoutInCell="1" allowOverlap="1" wp14:anchorId="7277FE99" wp14:editId="2FD8D12B">
                <wp:simplePos x="0" y="0"/>
                <wp:positionH relativeFrom="column">
                  <wp:posOffset>4271645</wp:posOffset>
                </wp:positionH>
                <wp:positionV relativeFrom="paragraph">
                  <wp:posOffset>1484630</wp:posOffset>
                </wp:positionV>
                <wp:extent cx="252095" cy="243840"/>
                <wp:effectExtent l="0" t="0" r="14605" b="2286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43840"/>
                        </a:xfrm>
                        <a:prstGeom prst="rect">
                          <a:avLst/>
                        </a:prstGeom>
                        <a:solidFill>
                          <a:srgbClr val="FFFFFF"/>
                        </a:solidFill>
                        <a:ln w="9525">
                          <a:solidFill>
                            <a:srgbClr val="000000"/>
                          </a:solidFill>
                          <a:miter lim="800000"/>
                          <a:headEnd/>
                          <a:tailEnd/>
                        </a:ln>
                      </wps:spPr>
                      <wps:txbx>
                        <w:txbxContent>
                          <w:p w14:paraId="2CAA2220" w14:textId="77777777" w:rsidR="00913926" w:rsidRDefault="00913926" w:rsidP="00913926">
                            <w:pPr>
                              <w:rPr>
                                <w:b/>
                                <w:bCs/>
                              </w:rPr>
                            </w:pPr>
                            <w:r>
                              <w:rPr>
                                <w:b/>
                                <w:bCs/>
                              </w:rPr>
                              <w:t>4</w:t>
                            </w:r>
                            <w:r>
                              <w:t xml:space="preserve">1. </w:t>
                            </w:r>
                            <w:r>
                              <w:rPr>
                                <w:b/>
                                <w:bCs/>
                              </w:rPr>
                              <w:t>Initial Condition Subtabs</w:t>
                            </w:r>
                          </w:p>
                          <w:p w14:paraId="15EBFD72" w14:textId="77777777" w:rsidR="00913926" w:rsidRDefault="00913926" w:rsidP="00913926">
                            <w:pPr>
                              <w:ind w:left="360"/>
                              <w:jc w:val="both"/>
                            </w:pPr>
                            <w:r>
                              <w:t>The Inputs Tab itself contains three subtabs – Analytical Initial Condition, Heuristic Initial Condition, and Explicit Initial Condition. These three subtabs correspond to three methods available to generate initial condition distributions and affect the layout presented in [6].</w:t>
                            </w:r>
                          </w:p>
                          <w:p w14:paraId="1966AD66" w14:textId="77777777" w:rsidR="00913926" w:rsidRDefault="00913926" w:rsidP="00913926">
                            <w:pPr>
                              <w:jc w:val="both"/>
                              <w:rPr>
                                <w:b/>
                                <w:bCs/>
                              </w:rPr>
                            </w:pPr>
                            <w:r>
                              <w:t xml:space="preserve">2. </w:t>
                            </w:r>
                            <w:r>
                              <w:rPr>
                                <w:b/>
                                <w:bCs/>
                              </w:rPr>
                              <w:t>Save and Load Buttons</w:t>
                            </w:r>
                          </w:p>
                          <w:p w14:paraId="1316D143" w14:textId="77777777" w:rsidR="00913926" w:rsidRDefault="00913926" w:rsidP="00913926">
                            <w:pPr>
                              <w:ind w:left="360"/>
                              <w:jc w:val="both"/>
                            </w:pPr>
                            <w:r>
                              <w:t xml:space="preserve">These are used to import and export initial condition files, discussed further in the sections </w:t>
                            </w:r>
                            <w:r>
                              <w:rPr>
                                <w:i/>
                                <w:iCs/>
                              </w:rPr>
                              <w:t>Importing Initial Condition Files</w:t>
                            </w:r>
                            <w:r>
                              <w:t xml:space="preserve"> and </w:t>
                            </w:r>
                            <w:r>
                              <w:rPr>
                                <w:i/>
                                <w:iCs/>
                              </w:rPr>
                              <w:t>Exporting Initial Condition Files</w:t>
                            </w:r>
                            <w:r>
                              <w:t>.</w:t>
                            </w:r>
                          </w:p>
                          <w:p w14:paraId="6D66BB72" w14:textId="77777777" w:rsidR="00913926" w:rsidRDefault="00913926" w:rsidP="00913926">
                            <w:pPr>
                              <w:jc w:val="both"/>
                              <w:rPr>
                                <w:b/>
                                <w:bCs/>
                              </w:rPr>
                            </w:pPr>
                            <w:r>
                              <w:t xml:space="preserve">3. </w:t>
                            </w:r>
                            <w:r>
                              <w:rPr>
                                <w:b/>
                                <w:bCs/>
                              </w:rPr>
                              <w:t>Parameter Input Boxes</w:t>
                            </w:r>
                          </w:p>
                          <w:p w14:paraId="193208E4" w14:textId="77777777" w:rsidR="00913926" w:rsidRDefault="00913926" w:rsidP="00913926">
                            <w:pPr>
                              <w:ind w:left="360"/>
                              <w:jc w:val="both"/>
                            </w:pPr>
                            <w:r>
                              <w:t>The list of system parameters, coefficients, and grid point spacing required by TEDs should be entered in these boxes. The values of the units entered must have the units indicated by the labels to the left of each box.</w:t>
                            </w:r>
                          </w:p>
                          <w:p w14:paraId="2F8BCBB3" w14:textId="77777777" w:rsidR="00913926" w:rsidRDefault="00913926" w:rsidP="00913926">
                            <w:pPr>
                              <w:jc w:val="both"/>
                              <w:rPr>
                                <w:b/>
                                <w:bCs/>
                              </w:rPr>
                            </w:pPr>
                            <w:r>
                              <w:t xml:space="preserve">4. </w:t>
                            </w:r>
                            <w:r>
                              <w:rPr>
                                <w:b/>
                                <w:bCs/>
                              </w:rPr>
                              <w:t>Status Window</w:t>
                            </w:r>
                          </w:p>
                          <w:p w14:paraId="211266B3" w14:textId="77777777" w:rsidR="00913926" w:rsidRDefault="00913926" w:rsidP="00913926">
                            <w:pPr>
                              <w:ind w:left="360"/>
                              <w:jc w:val="both"/>
                            </w:pPr>
                            <w:r>
                              <w:t>This box displays status and error messages associated with managing the initial conditions. If a problem occurs while importing, editing, or exporting an initial condition, the issue will be named in this box.</w:t>
                            </w:r>
                          </w:p>
                          <w:p w14:paraId="1EA2E258" w14:textId="59FA9E3E" w:rsidR="00913926" w:rsidRPr="005D41C6" w:rsidRDefault="00913926" w:rsidP="00913926">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7FE99" id="_x0000_s1040" type="#_x0000_t202" style="position:absolute;margin-left:336.35pt;margin-top:116.9pt;width:19.85pt;height:19.2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">
                <v:textbox>
                  <w:txbxContent>
                    <w:p w14:paraId="2CAA2220" w14:textId="77777777" w:rsidR="00913926" w:rsidRDefault="00913926" w:rsidP="00913926">
                      <w:pPr>
                        <w:rPr>
                          <w:b/>
                          <w:bCs/>
                        </w:rPr>
                      </w:pPr>
                      <w:r>
                        <w:rPr>
                          <w:b/>
                          <w:bCs/>
                        </w:rPr>
                        <w:t>4</w:t>
                      </w:r>
                      <w:r>
                        <w:t xml:space="preserve">1. </w:t>
                      </w:r>
                      <w:r>
                        <w:rPr>
                          <w:b/>
                          <w:bCs/>
                        </w:rPr>
                        <w:t>Initial Condition Subtabs</w:t>
                      </w:r>
                    </w:p>
                    <w:p w14:paraId="15EBFD72" w14:textId="77777777" w:rsidR="00913926" w:rsidRDefault="00913926" w:rsidP="00913926">
                      <w:pPr>
                        <w:ind w:left="360"/>
                        <w:jc w:val="both"/>
                      </w:pPr>
                      <w:r>
                        <w:t>The Inputs Tab itself contains three subtabs – Analytical Initial Condition, Heuristic Initial Condition, and Explicit Initial Condition. These three subtabs correspond to three methods available to generate initial condition distributions and affect the layout presented in [6].</w:t>
                      </w:r>
                    </w:p>
                    <w:p w14:paraId="1966AD66" w14:textId="77777777" w:rsidR="00913926" w:rsidRDefault="00913926" w:rsidP="00913926">
                      <w:pPr>
                        <w:jc w:val="both"/>
                        <w:rPr>
                          <w:b/>
                          <w:bCs/>
                        </w:rPr>
                      </w:pPr>
                      <w:r>
                        <w:t xml:space="preserve">2. </w:t>
                      </w:r>
                      <w:r>
                        <w:rPr>
                          <w:b/>
                          <w:bCs/>
                        </w:rPr>
                        <w:t>Save and Load Buttons</w:t>
                      </w:r>
                    </w:p>
                    <w:p w14:paraId="1316D143" w14:textId="77777777" w:rsidR="00913926" w:rsidRDefault="00913926" w:rsidP="00913926">
                      <w:pPr>
                        <w:ind w:left="360"/>
                        <w:jc w:val="both"/>
                      </w:pPr>
                      <w:r>
                        <w:t xml:space="preserve">These are used to import and export initial condition files, discussed further in the sections </w:t>
                      </w:r>
                      <w:r>
                        <w:rPr>
                          <w:i/>
                          <w:iCs/>
                        </w:rPr>
                        <w:t>Importing Initial Condition Files</w:t>
                      </w:r>
                      <w:r>
                        <w:t xml:space="preserve"> and </w:t>
                      </w:r>
                      <w:r>
                        <w:rPr>
                          <w:i/>
                          <w:iCs/>
                        </w:rPr>
                        <w:t>Exporting Initial Condition Files</w:t>
                      </w:r>
                      <w:r>
                        <w:t>.</w:t>
                      </w:r>
                    </w:p>
                    <w:p w14:paraId="6D66BB72" w14:textId="77777777" w:rsidR="00913926" w:rsidRDefault="00913926" w:rsidP="00913926">
                      <w:pPr>
                        <w:jc w:val="both"/>
                        <w:rPr>
                          <w:b/>
                          <w:bCs/>
                        </w:rPr>
                      </w:pPr>
                      <w:r>
                        <w:t xml:space="preserve">3. </w:t>
                      </w:r>
                      <w:r>
                        <w:rPr>
                          <w:b/>
                          <w:bCs/>
                        </w:rPr>
                        <w:t>Parameter Input Boxes</w:t>
                      </w:r>
                    </w:p>
                    <w:p w14:paraId="193208E4" w14:textId="77777777" w:rsidR="00913926" w:rsidRDefault="00913926" w:rsidP="00913926">
                      <w:pPr>
                        <w:ind w:left="360"/>
                        <w:jc w:val="both"/>
                      </w:pPr>
                      <w:r>
                        <w:t>The list of system parameters, coefficients, and grid point spacing required by TEDs should be entered in these boxes. The values of the units entered must have the units indicated by the labels to the left of each box.</w:t>
                      </w:r>
                    </w:p>
                    <w:p w14:paraId="2F8BCBB3" w14:textId="77777777" w:rsidR="00913926" w:rsidRDefault="00913926" w:rsidP="00913926">
                      <w:pPr>
                        <w:jc w:val="both"/>
                        <w:rPr>
                          <w:b/>
                          <w:bCs/>
                        </w:rPr>
                      </w:pPr>
                      <w:r>
                        <w:t xml:space="preserve">4. </w:t>
                      </w:r>
                      <w:r>
                        <w:rPr>
                          <w:b/>
                          <w:bCs/>
                        </w:rPr>
                        <w:t>Status Window</w:t>
                      </w:r>
                    </w:p>
                    <w:p w14:paraId="211266B3" w14:textId="77777777" w:rsidR="00913926" w:rsidRDefault="00913926" w:rsidP="00913926">
                      <w:pPr>
                        <w:ind w:left="360"/>
                        <w:jc w:val="both"/>
                      </w:pPr>
                      <w:r>
                        <w:t>This box displays status and error messages associated with managing the initial conditions. If a problem occurs while importing, editing, or exporting an initial condition, the issue will be named in this box.</w:t>
                      </w:r>
                    </w:p>
                    <w:p w14:paraId="1EA2E258" w14:textId="59FA9E3E" w:rsidR="00913926" w:rsidRPr="005D41C6" w:rsidRDefault="00913926" w:rsidP="00913926">
                      <w:pPr>
                        <w:rPr>
                          <w:b/>
                          <w:bCs/>
                        </w:rPr>
                      </w:pPr>
                    </w:p>
                  </w:txbxContent>
                </v:textbox>
              </v:shape>
            </w:pict>
          </mc:Fallback>
        </mc:AlternateContent>
      </w:r>
      <w:r w:rsidR="00FB4884" w:rsidRPr="00FB4884">
        <w:rPr>
          <w:noProof/>
        </w:rPr>
        <mc:AlternateContent>
          <mc:Choice Requires="wps">
            <w:drawing>
              <wp:anchor distT="0" distB="0" distL="114300" distR="114300" simplePos="0" relativeHeight="251695104" behindDoc="0" locked="0" layoutInCell="1" allowOverlap="1" wp14:anchorId="412E730F" wp14:editId="7EE19ABA">
                <wp:simplePos x="0" y="0"/>
                <wp:positionH relativeFrom="column">
                  <wp:posOffset>4373880</wp:posOffset>
                </wp:positionH>
                <wp:positionV relativeFrom="paragraph">
                  <wp:posOffset>598804</wp:posOffset>
                </wp:positionV>
                <wp:extent cx="45719" cy="390525"/>
                <wp:effectExtent l="57150" t="38100" r="50165" b="28575"/>
                <wp:wrapNone/>
                <wp:docPr id="198" name="Straight Arrow Connector 198"/>
                <wp:cNvGraphicFramePr/>
                <a:graphic xmlns:a="http://schemas.openxmlformats.org/drawingml/2006/main">
                  <a:graphicData uri="http://schemas.microsoft.com/office/word/2010/wordprocessingShape">
                    <wps:wsp>
                      <wps:cNvCnPr/>
                      <wps:spPr>
                        <a:xfrm flipH="1" flipV="1">
                          <a:off x="0" y="0"/>
                          <a:ext cx="45719"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D9AB7" id="Straight Arrow Connector 198" o:spid="_x0000_s1026" type="#_x0000_t32" style="position:absolute;margin-left:344.4pt;margin-top:47.15pt;width:3.6pt;height:30.7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" strokecolor="#4472c4 [3204]" strokeweight=".5pt">
                <v:stroke endarrow="block" joinstyle="miter"/>
              </v:shape>
            </w:pict>
          </mc:Fallback>
        </mc:AlternateContent>
      </w:r>
      <w:r w:rsidR="00FB4884" w:rsidRPr="00FB4884">
        <w:rPr>
          <w:noProof/>
        </w:rPr>
        <mc:AlternateContent>
          <mc:Choice Requires="wps">
            <w:drawing>
              <wp:anchor distT="45720" distB="45720" distL="114300" distR="114300" simplePos="0" relativeHeight="251694080" behindDoc="0" locked="0" layoutInCell="1" allowOverlap="1" wp14:anchorId="3E21DD21" wp14:editId="46671555">
                <wp:simplePos x="0" y="0"/>
                <wp:positionH relativeFrom="column">
                  <wp:posOffset>4295775</wp:posOffset>
                </wp:positionH>
                <wp:positionV relativeFrom="paragraph">
                  <wp:posOffset>989330</wp:posOffset>
                </wp:positionV>
                <wp:extent cx="252095" cy="243840"/>
                <wp:effectExtent l="0" t="0" r="14605" b="2286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43840"/>
                        </a:xfrm>
                        <a:prstGeom prst="rect">
                          <a:avLst/>
                        </a:prstGeom>
                        <a:solidFill>
                          <a:srgbClr val="FFFFFF"/>
                        </a:solidFill>
                        <a:ln w="9525">
                          <a:solidFill>
                            <a:srgbClr val="000000"/>
                          </a:solidFill>
                          <a:miter lim="800000"/>
                          <a:headEnd/>
                          <a:tailEnd/>
                        </a:ln>
                      </wps:spPr>
                      <wps:txbx>
                        <w:txbxContent>
                          <w:p w14:paraId="12996F8C" w14:textId="344C11F4" w:rsidR="00FB4884" w:rsidRPr="005D41C6" w:rsidRDefault="00913926" w:rsidP="00FB4884">
                            <w:pPr>
                              <w:rPr>
                                <w:b/>
                                <w:bCs/>
                              </w:rPr>
                            </w:pPr>
                            <w:r>
                              <w:rPr>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1DD21" id="_x0000_s1041" type="#_x0000_t202" style="position:absolute;margin-left:338.25pt;margin-top:77.9pt;width:19.85pt;height:19.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">
                <v:textbox>
                  <w:txbxContent>
                    <w:p w14:paraId="12996F8C" w14:textId="344C11F4" w:rsidR="00FB4884" w:rsidRPr="005D41C6" w:rsidRDefault="00913926" w:rsidP="00FB4884">
                      <w:pPr>
                        <w:rPr>
                          <w:b/>
                          <w:bCs/>
                        </w:rPr>
                      </w:pPr>
                      <w:r>
                        <w:rPr>
                          <w:b/>
                          <w:bCs/>
                        </w:rPr>
                        <w:t>2</w:t>
                      </w:r>
                    </w:p>
                  </w:txbxContent>
                </v:textbox>
              </v:shape>
            </w:pict>
          </mc:Fallback>
        </mc:AlternateContent>
      </w:r>
      <w:r w:rsidR="00FB4884" w:rsidRPr="00FB4884">
        <w:rPr>
          <w:noProof/>
        </w:rPr>
        <mc:AlternateContent>
          <mc:Choice Requires="wps">
            <w:drawing>
              <wp:anchor distT="45720" distB="45720" distL="114300" distR="114300" simplePos="0" relativeHeight="251691008" behindDoc="0" locked="0" layoutInCell="1" allowOverlap="1" wp14:anchorId="6B09E20A" wp14:editId="3349E1D6">
                <wp:simplePos x="0" y="0"/>
                <wp:positionH relativeFrom="column">
                  <wp:posOffset>2386965</wp:posOffset>
                </wp:positionH>
                <wp:positionV relativeFrom="paragraph">
                  <wp:posOffset>188595</wp:posOffset>
                </wp:positionV>
                <wp:extent cx="259080" cy="243840"/>
                <wp:effectExtent l="0" t="0" r="26670" b="2286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5F4CF25A" w14:textId="77777777" w:rsidR="00FB4884" w:rsidRPr="005D41C6" w:rsidRDefault="00FB4884" w:rsidP="00FB4884">
                            <w:pPr>
                              <w:rPr>
                                <w:b/>
                                <w:bCs/>
                              </w:rPr>
                            </w:pPr>
                            <w:r w:rsidRPr="005D41C6">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9E20A" id="_x0000_s1042" type="#_x0000_t202" style="position:absolute;margin-left:187.95pt;margin-top:14.85pt;width:20.4pt;height:19.2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">
                <v:textbox>
                  <w:txbxContent>
                    <w:p w14:paraId="5F4CF25A" w14:textId="77777777" w:rsidR="00FB4884" w:rsidRPr="005D41C6" w:rsidRDefault="00FB4884" w:rsidP="00FB4884">
                      <w:pPr>
                        <w:rPr>
                          <w:b/>
                          <w:bCs/>
                        </w:rPr>
                      </w:pPr>
                      <w:r w:rsidRPr="005D41C6">
                        <w:rPr>
                          <w:b/>
                          <w:bCs/>
                        </w:rPr>
                        <w:t>1</w:t>
                      </w:r>
                    </w:p>
                  </w:txbxContent>
                </v:textbox>
              </v:shape>
            </w:pict>
          </mc:Fallback>
        </mc:AlternateContent>
      </w:r>
      <w:r w:rsidR="00FB4884" w:rsidRPr="00FB4884">
        <w:rPr>
          <w:noProof/>
        </w:rPr>
        <mc:AlternateContent>
          <mc:Choice Requires="wps">
            <w:drawing>
              <wp:anchor distT="0" distB="0" distL="114300" distR="114300" simplePos="0" relativeHeight="251692032" behindDoc="0" locked="0" layoutInCell="1" allowOverlap="1" wp14:anchorId="09AE26AA" wp14:editId="4B5F53EA">
                <wp:simplePos x="0" y="0"/>
                <wp:positionH relativeFrom="column">
                  <wp:posOffset>2219325</wp:posOffset>
                </wp:positionH>
                <wp:positionV relativeFrom="paragraph">
                  <wp:posOffset>241935</wp:posOffset>
                </wp:positionV>
                <wp:extent cx="167640" cy="76200"/>
                <wp:effectExtent l="38100" t="38100" r="22860" b="19050"/>
                <wp:wrapNone/>
                <wp:docPr id="196" name="Straight Arrow Connector 196"/>
                <wp:cNvGraphicFramePr/>
                <a:graphic xmlns:a="http://schemas.openxmlformats.org/drawingml/2006/main">
                  <a:graphicData uri="http://schemas.microsoft.com/office/word/2010/wordprocessingShape">
                    <wps:wsp>
                      <wps:cNvCnPr/>
                      <wps:spPr>
                        <a:xfrm flipH="1" flipV="1">
                          <a:off x="0" y="0"/>
                          <a:ext cx="16764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D486B" id="Straight Arrow Connector 196" o:spid="_x0000_s1026" type="#_x0000_t32" style="position:absolute;margin-left:174.75pt;margin-top:19.05pt;width:13.2pt;height:6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" strokecolor="#4472c4 [3204]" strokeweight=".5pt">
                <v:stroke endarrow="block" joinstyle="miter"/>
              </v:shape>
            </w:pict>
          </mc:Fallback>
        </mc:AlternateContent>
      </w:r>
      <w:r w:rsidR="00C243F8" w:rsidRPr="00C243F8">
        <w:rPr>
          <w:noProof/>
        </w:rPr>
        <w:drawing>
          <wp:inline distT="0" distB="0" distL="0" distR="0" wp14:anchorId="34612383" wp14:editId="00F932C0">
            <wp:extent cx="4561829" cy="2847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8855" cy="2864847"/>
                    </a:xfrm>
                    <a:prstGeom prst="rect">
                      <a:avLst/>
                    </a:prstGeom>
                  </pic:spPr>
                </pic:pic>
              </a:graphicData>
            </a:graphic>
          </wp:inline>
        </w:drawing>
      </w:r>
    </w:p>
    <w:p w14:paraId="12DF872F" w14:textId="1AA84AE9" w:rsidR="00913926" w:rsidRDefault="00913926" w:rsidP="00913926">
      <w:pPr>
        <w:rPr>
          <w:b/>
          <w:bCs/>
        </w:rPr>
      </w:pPr>
      <w:r>
        <w:t xml:space="preserve">1. </w:t>
      </w:r>
      <w:r>
        <w:rPr>
          <w:b/>
          <w:bCs/>
        </w:rPr>
        <w:t>Heuristic List Window</w:t>
      </w:r>
    </w:p>
    <w:p w14:paraId="2451D1DE" w14:textId="0327F703" w:rsidR="00913926" w:rsidRDefault="00913926" w:rsidP="00913926">
      <w:pPr>
        <w:ind w:left="360"/>
        <w:jc w:val="both"/>
      </w:pPr>
      <w:r>
        <w:t>When a new heuristic is added, a brief description if it will be added to this window. TEDs applies each of these heuristics one at a time, in order from top to bottom, to construct initial condition distributions for the indicated variables.</w:t>
      </w:r>
    </w:p>
    <w:p w14:paraId="71ED0989" w14:textId="629EC738" w:rsidR="00913926" w:rsidRDefault="00913926" w:rsidP="00913926">
      <w:pPr>
        <w:jc w:val="both"/>
        <w:rPr>
          <w:b/>
          <w:bCs/>
        </w:rPr>
      </w:pPr>
      <w:r>
        <w:t xml:space="preserve">2. </w:t>
      </w:r>
      <w:r>
        <w:rPr>
          <w:b/>
          <w:bCs/>
        </w:rPr>
        <w:t>Heuristic Reordering Buttons</w:t>
      </w:r>
    </w:p>
    <w:p w14:paraId="2D93CF72" w14:textId="2F578CD3" w:rsidR="00913926" w:rsidRPr="00913926" w:rsidRDefault="00913926" w:rsidP="00913926">
      <w:pPr>
        <w:ind w:left="360"/>
        <w:jc w:val="both"/>
      </w:pPr>
      <w:r>
        <w:t>Heuristics in [1] can be selected with a click and can be reordered in the list using these buttons. As mentioned, the order of which heuristics appear in the list is the order in which TEDs will apply them to the initial condition distribution.</w:t>
      </w:r>
    </w:p>
    <w:p w14:paraId="1A8A19DD" w14:textId="096AA960" w:rsidR="00913926" w:rsidRDefault="00913926" w:rsidP="00913926">
      <w:pPr>
        <w:jc w:val="both"/>
        <w:rPr>
          <w:b/>
          <w:bCs/>
        </w:rPr>
      </w:pPr>
      <w:r>
        <w:t xml:space="preserve">3. </w:t>
      </w:r>
      <w:r>
        <w:rPr>
          <w:b/>
          <w:bCs/>
        </w:rPr>
        <w:t>Heuristic Input Boxes</w:t>
      </w:r>
    </w:p>
    <w:p w14:paraId="3F0EF7C5" w14:textId="14B042C2" w:rsidR="00913926" w:rsidRPr="00457A1C" w:rsidRDefault="00913926" w:rsidP="00913926">
      <w:pPr>
        <w:ind w:left="360"/>
        <w:jc w:val="both"/>
      </w:pPr>
      <w:r>
        <w:t>These items are used to, for a new heuristic, specify the variable for which it should be applied, the mathematical method used to apply it, and the values that the method should use.</w:t>
      </w:r>
      <w:r w:rsidR="00457A1C">
        <w:t xml:space="preserve"> There are four mathematical methods – POINT, FILL, LINE, and EXP, and each of these are discussed in the following section </w:t>
      </w:r>
      <w:r w:rsidR="00457A1C">
        <w:rPr>
          <w:i/>
          <w:iCs/>
        </w:rPr>
        <w:t>Heuristic Mathematical Methods</w:t>
      </w:r>
      <w:r w:rsidR="00457A1C">
        <w:t>.</w:t>
      </w:r>
    </w:p>
    <w:p w14:paraId="3C441B28" w14:textId="29B86832" w:rsidR="00913926" w:rsidRDefault="00913926" w:rsidP="00913926">
      <w:pPr>
        <w:jc w:val="both"/>
        <w:rPr>
          <w:b/>
          <w:bCs/>
        </w:rPr>
      </w:pPr>
      <w:r>
        <w:t xml:space="preserve">4. </w:t>
      </w:r>
      <w:r>
        <w:rPr>
          <w:b/>
          <w:bCs/>
        </w:rPr>
        <w:t>Deletion Buttons</w:t>
      </w:r>
    </w:p>
    <w:p w14:paraId="1BD2982A" w14:textId="05226E53" w:rsidR="00913926" w:rsidRDefault="00913926" w:rsidP="00913926">
      <w:pPr>
        <w:ind w:left="360"/>
        <w:jc w:val="both"/>
      </w:pPr>
      <w:r>
        <w:t xml:space="preserve">These buttons are used to delete either the selected heuristic or clear all heuristics from the </w:t>
      </w:r>
      <w:r w:rsidR="00457A1C">
        <w:t>initial conditions.</w:t>
      </w:r>
    </w:p>
    <w:p w14:paraId="3FF62563" w14:textId="77777777" w:rsidR="00457A1C" w:rsidRDefault="00457A1C">
      <w:r>
        <w:br w:type="page"/>
      </w:r>
    </w:p>
    <w:p w14:paraId="2F82AAD5" w14:textId="22460F45" w:rsidR="00457A1C" w:rsidRPr="00457A1C" w:rsidRDefault="00457A1C" w:rsidP="00457A1C">
      <w:pPr>
        <w:rPr>
          <w:b/>
          <w:bCs/>
        </w:rPr>
      </w:pPr>
      <w:r>
        <w:lastRenderedPageBreak/>
        <w:br w:type="column"/>
      </w:r>
      <w:r w:rsidRPr="00457A1C">
        <w:rPr>
          <w:b/>
          <w:bCs/>
        </w:rPr>
        <w:t>5. Add Button</w:t>
      </w:r>
    </w:p>
    <w:p w14:paraId="42E08366" w14:textId="5062333A" w:rsidR="00457A1C" w:rsidRDefault="00457A1C" w:rsidP="00457A1C">
      <w:pPr>
        <w:ind w:left="360"/>
        <w:jc w:val="both"/>
      </w:pPr>
      <w:r>
        <w:t>This button constructs a new heuristic from the parameters specified in [3], adds it to TEDs’s internal list of heuristics, and displays it in [1].</w:t>
      </w:r>
    </w:p>
    <w:p w14:paraId="128BA57C" w14:textId="7FDF5019" w:rsidR="00913926" w:rsidRDefault="00457A1C" w:rsidP="00457A1C">
      <w:pPr>
        <w:pStyle w:val="Heading2"/>
      </w:pPr>
      <w:bookmarkStart w:id="8" w:name="_Toc37964706"/>
      <w:r>
        <w:t>Heuristic Mathematical Methods</w:t>
      </w:r>
      <w:bookmarkEnd w:id="8"/>
    </w:p>
    <w:p w14:paraId="3510D2F5" w14:textId="423B57E7" w:rsidR="00457A1C" w:rsidRDefault="00C80DAB" w:rsidP="00457A1C">
      <w:r>
        <w:t xml:space="preserve">Four </w:t>
      </w:r>
      <w:r w:rsidR="00AF540D">
        <w:t xml:space="preserve">mathematical </w:t>
      </w:r>
      <w:r>
        <w:t>methods are available for HIC – POINT, FILL, LINE, and EXP.</w:t>
      </w:r>
    </w:p>
    <w:p w14:paraId="21B8FD93" w14:textId="3AFFB554" w:rsidR="00C80DAB" w:rsidRPr="00457A1C" w:rsidRDefault="00C80DAB" w:rsidP="009318D5">
      <w:pPr>
        <w:jc w:val="both"/>
      </w:pPr>
      <w:r>
        <w:t xml:space="preserve">The POINT method is by far the most straightforward, assigning the Left Bound Value to the selected variable’s initial distribution at the location specified by Left Bound Coordinate. In the following example, this method is applied twice to create some very pointy </w:t>
      </w:r>
      <w:r w:rsidR="00377C78">
        <w:rPr>
          <w:rFonts w:cstheme="minorHAnsi"/>
        </w:rPr>
        <w:t>Δ</w:t>
      </w:r>
      <w:r w:rsidR="00377C78">
        <w:t xml:space="preserve">N and </w:t>
      </w:r>
      <w:r w:rsidR="00377C78">
        <w:rPr>
          <w:rFonts w:cstheme="minorHAnsi"/>
        </w:rPr>
        <w:t>Δ</w:t>
      </w:r>
      <w:r w:rsidR="00377C78">
        <w:t>P initial distributions.</w:t>
      </w:r>
    </w:p>
    <w:p w14:paraId="6B3D7ED6" w14:textId="5E36EF9E" w:rsidR="00C1726C" w:rsidRDefault="00C243F8" w:rsidP="00377C78">
      <w:pPr>
        <w:jc w:val="center"/>
      </w:pPr>
      <w:r w:rsidRPr="00C243F8">
        <w:rPr>
          <w:noProof/>
        </w:rPr>
        <w:drawing>
          <wp:inline distT="0" distB="0" distL="0" distR="0" wp14:anchorId="75B3E8BD" wp14:editId="7EF85644">
            <wp:extent cx="4572000" cy="2708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3713" cy="2721137"/>
                    </a:xfrm>
                    <a:prstGeom prst="rect">
                      <a:avLst/>
                    </a:prstGeom>
                  </pic:spPr>
                </pic:pic>
              </a:graphicData>
            </a:graphic>
          </wp:inline>
        </w:drawing>
      </w:r>
    </w:p>
    <w:p w14:paraId="1649AB33" w14:textId="6762ED1C" w:rsidR="00C243F8" w:rsidRDefault="00C243F8" w:rsidP="00377C78">
      <w:pPr>
        <w:jc w:val="center"/>
      </w:pPr>
      <w:r w:rsidRPr="00C243F8">
        <w:rPr>
          <w:noProof/>
        </w:rPr>
        <w:drawing>
          <wp:inline distT="0" distB="0" distL="0" distR="0" wp14:anchorId="245492AB" wp14:editId="5C6BE21F">
            <wp:extent cx="4102273"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0283" cy="2512590"/>
                    </a:xfrm>
                    <a:prstGeom prst="rect">
                      <a:avLst/>
                    </a:prstGeom>
                  </pic:spPr>
                </pic:pic>
              </a:graphicData>
            </a:graphic>
          </wp:inline>
        </w:drawing>
      </w:r>
    </w:p>
    <w:p w14:paraId="591A82AE" w14:textId="77777777" w:rsidR="00377C78" w:rsidRDefault="00377C78">
      <w:r>
        <w:br w:type="page"/>
      </w:r>
    </w:p>
    <w:p w14:paraId="592F3B7D" w14:textId="2427C6E9" w:rsidR="00C243F8" w:rsidRDefault="00377C78" w:rsidP="00377C78">
      <w:pPr>
        <w:jc w:val="both"/>
      </w:pPr>
      <w:r>
        <w:lastRenderedPageBreak/>
        <w:br w:type="column"/>
      </w:r>
      <w:r>
        <w:t>The FILL method fills every space point from the Left Bound Coordinate to the Right Bound Coordinate with the Left Bound Value. This method is useful for specifying regions with constant initial values and is a special case of the LINE method.</w:t>
      </w:r>
      <w:r w:rsidR="00C243F8" w:rsidRPr="00C243F8">
        <w:rPr>
          <w:noProof/>
        </w:rPr>
        <w:drawing>
          <wp:inline distT="0" distB="0" distL="0" distR="0" wp14:anchorId="524E09E4" wp14:editId="01CF3FCF">
            <wp:extent cx="4582389" cy="28003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1979" cy="2818433"/>
                    </a:xfrm>
                    <a:prstGeom prst="rect">
                      <a:avLst/>
                    </a:prstGeom>
                  </pic:spPr>
                </pic:pic>
              </a:graphicData>
            </a:graphic>
          </wp:inline>
        </w:drawing>
      </w:r>
    </w:p>
    <w:p w14:paraId="175EEB25" w14:textId="50900750" w:rsidR="00C243F8" w:rsidRDefault="00C243F8" w:rsidP="00EF7B9E">
      <w:r w:rsidRPr="00C243F8">
        <w:rPr>
          <w:noProof/>
        </w:rPr>
        <w:drawing>
          <wp:inline distT="0" distB="0" distL="0" distR="0" wp14:anchorId="0C949BA5" wp14:editId="3E2C0F70">
            <wp:extent cx="4556396" cy="2781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6260" cy="2793425"/>
                    </a:xfrm>
                    <a:prstGeom prst="rect">
                      <a:avLst/>
                    </a:prstGeom>
                  </pic:spPr>
                </pic:pic>
              </a:graphicData>
            </a:graphic>
          </wp:inline>
        </w:drawing>
      </w:r>
    </w:p>
    <w:p w14:paraId="40756007" w14:textId="08A14546" w:rsidR="00C243F8" w:rsidRDefault="00A731BB" w:rsidP="00377C78">
      <w:pPr>
        <w:jc w:val="both"/>
      </w:pPr>
      <w:r>
        <w:br w:type="column"/>
      </w:r>
      <w:r>
        <w:lastRenderedPageBreak/>
        <w:br w:type="column"/>
      </w:r>
      <w:r w:rsidR="00377C78">
        <w:t xml:space="preserve">The LINE method assigns the Left Bound Value to the Left Bound Coordinate, assigns the Right Bound Value to the Right Bound Coordinate, and performs linear interpolation to assign values to all intermediate space points. </w:t>
      </w:r>
      <w:r w:rsidR="00EF212C">
        <w:t xml:space="preserve">Each intermediate point differs from its neighbors by a common difference. </w:t>
      </w:r>
      <w:r w:rsidR="00377C78">
        <w:t>As the following example shows, straight lines do not always appear straight on logarithmic-scaled plots.</w:t>
      </w:r>
      <w:r w:rsidRPr="00A731BB">
        <w:rPr>
          <w:noProof/>
        </w:rPr>
        <w:drawing>
          <wp:inline distT="0" distB="0" distL="0" distR="0" wp14:anchorId="052AD311" wp14:editId="636F76F6">
            <wp:extent cx="4577171" cy="2809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4749" cy="2845222"/>
                    </a:xfrm>
                    <a:prstGeom prst="rect">
                      <a:avLst/>
                    </a:prstGeom>
                  </pic:spPr>
                </pic:pic>
              </a:graphicData>
            </a:graphic>
          </wp:inline>
        </w:drawing>
      </w:r>
    </w:p>
    <w:p w14:paraId="36E92A28" w14:textId="46339F06" w:rsidR="00A731BB" w:rsidRDefault="00A731BB" w:rsidP="00EF7B9E">
      <w:r w:rsidRPr="00A731BB">
        <w:rPr>
          <w:noProof/>
        </w:rPr>
        <w:drawing>
          <wp:inline distT="0" distB="0" distL="0" distR="0" wp14:anchorId="5FCCC9D6" wp14:editId="23A88D6B">
            <wp:extent cx="4566805" cy="2790825"/>
            <wp:effectExtent l="0" t="0" r="571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252" cy="2805765"/>
                    </a:xfrm>
                    <a:prstGeom prst="rect">
                      <a:avLst/>
                    </a:prstGeom>
                  </pic:spPr>
                </pic:pic>
              </a:graphicData>
            </a:graphic>
          </wp:inline>
        </w:drawing>
      </w:r>
    </w:p>
    <w:p w14:paraId="09C9B573" w14:textId="77777777" w:rsidR="00377C78" w:rsidRDefault="00377C78">
      <w:r>
        <w:br w:type="page"/>
      </w:r>
    </w:p>
    <w:p w14:paraId="456872FC" w14:textId="6E11CF1C" w:rsidR="00A731BB" w:rsidRDefault="00377C78" w:rsidP="00EF7B9E">
      <w:r>
        <w:lastRenderedPageBreak/>
        <w:br w:type="column"/>
      </w:r>
      <w:r>
        <w:t>The EXP method is similar to LINE, but intermediate space points are instead filled by exponential interpolation between the left and right bounds.</w:t>
      </w:r>
      <w:r w:rsidR="00EF212C">
        <w:t xml:space="preserve"> Each intermediate point differs from its neighbors by a common ratio.</w:t>
      </w:r>
      <w:r w:rsidR="00A731BB" w:rsidRPr="00A731BB">
        <w:rPr>
          <w:noProof/>
        </w:rPr>
        <w:drawing>
          <wp:inline distT="0" distB="0" distL="0" distR="0" wp14:anchorId="2C80A505" wp14:editId="388A165E">
            <wp:extent cx="4572000" cy="28575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8731" cy="2861707"/>
                    </a:xfrm>
                    <a:prstGeom prst="rect">
                      <a:avLst/>
                    </a:prstGeom>
                  </pic:spPr>
                </pic:pic>
              </a:graphicData>
            </a:graphic>
          </wp:inline>
        </w:drawing>
      </w:r>
    </w:p>
    <w:p w14:paraId="278D9BCE" w14:textId="40CEE327" w:rsidR="00EF212C" w:rsidRDefault="00EF212C" w:rsidP="00EF7B9E">
      <w:r>
        <w:rPr>
          <w:noProof/>
        </w:rPr>
        <mc:AlternateContent>
          <mc:Choice Requires="wps">
            <w:drawing>
              <wp:anchor distT="45720" distB="45720" distL="114300" distR="114300" simplePos="0" relativeHeight="251707392" behindDoc="0" locked="0" layoutInCell="1" allowOverlap="1" wp14:anchorId="213B402F" wp14:editId="1403457F">
                <wp:simplePos x="0" y="0"/>
                <wp:positionH relativeFrom="column">
                  <wp:posOffset>-2038350</wp:posOffset>
                </wp:positionH>
                <wp:positionV relativeFrom="paragraph">
                  <wp:posOffset>380365</wp:posOffset>
                </wp:positionV>
                <wp:extent cx="1897380" cy="571500"/>
                <wp:effectExtent l="0" t="0" r="26670"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571500"/>
                        </a:xfrm>
                        <a:prstGeom prst="rect">
                          <a:avLst/>
                        </a:prstGeom>
                        <a:solidFill>
                          <a:srgbClr val="FFFFFF"/>
                        </a:solidFill>
                        <a:ln w="9525">
                          <a:solidFill>
                            <a:srgbClr val="000000"/>
                          </a:solidFill>
                          <a:miter lim="800000"/>
                          <a:headEnd/>
                          <a:tailEnd/>
                        </a:ln>
                      </wps:spPr>
                      <wps:txbx>
                        <w:txbxContent>
                          <w:p w14:paraId="3EC14404" w14:textId="03708AA8" w:rsidR="00EF212C" w:rsidRPr="00CA46E8" w:rsidRDefault="00EF212C" w:rsidP="00EF212C">
                            <w:pPr>
                              <w:jc w:val="both"/>
                              <w:rPr>
                                <w:sz w:val="18"/>
                                <w:szCs w:val="18"/>
                              </w:rPr>
                            </w:pPr>
                            <w:r>
                              <w:rPr>
                                <w:sz w:val="18"/>
                                <w:szCs w:val="18"/>
                              </w:rPr>
                              <w:t>Linear interpolations do not appear linear on a log-scaled plot, but exponential interpolations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B402F" id="_x0000_s1043" type="#_x0000_t202" style="position:absolute;margin-left:-160.5pt;margin-top:29.95pt;width:149.4pt;height:4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">
                <v:textbox>
                  <w:txbxContent>
                    <w:p w14:paraId="3EC14404" w14:textId="03708AA8" w:rsidR="00EF212C" w:rsidRPr="00CA46E8" w:rsidRDefault="00EF212C" w:rsidP="00EF212C">
                      <w:pPr>
                        <w:jc w:val="both"/>
                        <w:rPr>
                          <w:sz w:val="18"/>
                          <w:szCs w:val="18"/>
                        </w:rPr>
                      </w:pPr>
                      <w:r>
                        <w:rPr>
                          <w:sz w:val="18"/>
                          <w:szCs w:val="18"/>
                        </w:rPr>
                        <w:t>Linear interpolations do not appear linear on a log-scaled plot, but exponential interpolations do.</w:t>
                      </w:r>
                    </w:p>
                  </w:txbxContent>
                </v:textbox>
                <w10:wrap type="square"/>
              </v:shape>
            </w:pict>
          </mc:Fallback>
        </mc:AlternateContent>
      </w:r>
      <w:r w:rsidR="00A731BB" w:rsidRPr="00A731BB">
        <w:rPr>
          <w:noProof/>
        </w:rPr>
        <w:drawing>
          <wp:inline distT="0" distB="0" distL="0" distR="0" wp14:anchorId="690C047A" wp14:editId="51764BFF">
            <wp:extent cx="4551289" cy="2790825"/>
            <wp:effectExtent l="0" t="0" r="190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7332" cy="2819059"/>
                    </a:xfrm>
                    <a:prstGeom prst="rect">
                      <a:avLst/>
                    </a:prstGeom>
                  </pic:spPr>
                </pic:pic>
              </a:graphicData>
            </a:graphic>
          </wp:inline>
        </w:drawing>
      </w:r>
    </w:p>
    <w:p w14:paraId="5BED2F13" w14:textId="77777777" w:rsidR="00EF212C" w:rsidRDefault="00EF212C">
      <w:r>
        <w:br w:type="page"/>
      </w:r>
    </w:p>
    <w:p w14:paraId="5D2DCAEE" w14:textId="62836F31" w:rsidR="00A731BB" w:rsidRDefault="00EF212C" w:rsidP="00EF7B9E">
      <w:r>
        <w:lastRenderedPageBreak/>
        <w:br w:type="column"/>
      </w:r>
      <w:r>
        <w:t>These four methods can be combined to set up very complex distributions.</w:t>
      </w:r>
      <w:r w:rsidRPr="00EF212C">
        <w:rPr>
          <w:noProof/>
        </w:rPr>
        <w:drawing>
          <wp:inline distT="0" distB="0" distL="0" distR="0" wp14:anchorId="630804D1" wp14:editId="613DFCB0">
            <wp:extent cx="4572000" cy="26955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4362" cy="2708759"/>
                    </a:xfrm>
                    <a:prstGeom prst="rect">
                      <a:avLst/>
                    </a:prstGeom>
                  </pic:spPr>
                </pic:pic>
              </a:graphicData>
            </a:graphic>
          </wp:inline>
        </w:drawing>
      </w:r>
    </w:p>
    <w:p w14:paraId="31871858" w14:textId="1ADF2F09" w:rsidR="00EF212C" w:rsidRDefault="00EF212C" w:rsidP="00EF7B9E">
      <w:r w:rsidRPr="00EF212C">
        <w:rPr>
          <w:noProof/>
        </w:rPr>
        <w:drawing>
          <wp:inline distT="0" distB="0" distL="0" distR="0" wp14:anchorId="7568DA1B" wp14:editId="06B0C3EE">
            <wp:extent cx="4540577" cy="275272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6272" cy="2762240"/>
                    </a:xfrm>
                    <a:prstGeom prst="rect">
                      <a:avLst/>
                    </a:prstGeom>
                  </pic:spPr>
                </pic:pic>
              </a:graphicData>
            </a:graphic>
          </wp:inline>
        </w:drawing>
      </w:r>
    </w:p>
    <w:p w14:paraId="7F1C3758" w14:textId="77777777" w:rsidR="00EF212C" w:rsidRDefault="00EF212C">
      <w:r>
        <w:br w:type="page"/>
      </w:r>
    </w:p>
    <w:bookmarkStart w:id="9" w:name="_Toc37964707"/>
    <w:p w14:paraId="685EE0B3" w14:textId="32C209E8" w:rsidR="00EF212C" w:rsidRDefault="00AF540D" w:rsidP="00EF212C">
      <w:pPr>
        <w:pStyle w:val="Heading2"/>
      </w:pPr>
      <w:r>
        <w:rPr>
          <w:noProof/>
        </w:rPr>
        <w:lastRenderedPageBreak/>
        <mc:AlternateContent>
          <mc:Choice Requires="wps">
            <w:drawing>
              <wp:anchor distT="45720" distB="45720" distL="114300" distR="114300" simplePos="0" relativeHeight="251709440" behindDoc="0" locked="0" layoutInCell="1" allowOverlap="1" wp14:anchorId="52D38128" wp14:editId="6A6434F3">
                <wp:simplePos x="0" y="0"/>
                <wp:positionH relativeFrom="column">
                  <wp:posOffset>-771525</wp:posOffset>
                </wp:positionH>
                <wp:positionV relativeFrom="paragraph">
                  <wp:posOffset>828675</wp:posOffset>
                </wp:positionV>
                <wp:extent cx="1897380" cy="914400"/>
                <wp:effectExtent l="0" t="0" r="26670" b="1905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914400"/>
                        </a:xfrm>
                        <a:prstGeom prst="rect">
                          <a:avLst/>
                        </a:prstGeom>
                        <a:solidFill>
                          <a:srgbClr val="FFFFFF"/>
                        </a:solidFill>
                        <a:ln w="9525">
                          <a:solidFill>
                            <a:srgbClr val="000000"/>
                          </a:solidFill>
                          <a:miter lim="800000"/>
                          <a:headEnd/>
                          <a:tailEnd/>
                        </a:ln>
                      </wps:spPr>
                      <wps:txbx>
                        <w:txbxContent>
                          <w:p w14:paraId="12AFC65E" w14:textId="7164A59B" w:rsidR="00AF540D" w:rsidRPr="00CA46E8" w:rsidRDefault="00AF540D" w:rsidP="00AF540D">
                            <w:pPr>
                              <w:jc w:val="both"/>
                              <w:rPr>
                                <w:sz w:val="18"/>
                                <w:szCs w:val="18"/>
                              </w:rPr>
                            </w:pPr>
                            <w:r>
                              <w:rPr>
                                <w:sz w:val="18"/>
                                <w:szCs w:val="18"/>
                              </w:rPr>
                              <w:t>Copying from Microsoft Excel causes the data to be pasted into most text editors as tab-separated columns – a fast way to create properly formatted EIC 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38128" id="_x0000_s1044" type="#_x0000_t202" style="position:absolute;margin-left:-60.75pt;margin-top:65.25pt;width:149.4pt;height:1in;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">
                <v:textbox>
                  <w:txbxContent>
                    <w:p w14:paraId="12AFC65E" w14:textId="7164A59B" w:rsidR="00AF540D" w:rsidRPr="00CA46E8" w:rsidRDefault="00AF540D" w:rsidP="00AF540D">
                      <w:pPr>
                        <w:jc w:val="both"/>
                        <w:rPr>
                          <w:sz w:val="18"/>
                          <w:szCs w:val="18"/>
                        </w:rPr>
                      </w:pPr>
                      <w:r>
                        <w:rPr>
                          <w:sz w:val="18"/>
                          <w:szCs w:val="18"/>
                        </w:rPr>
                        <w:t>Copying from Microsoft Excel causes the data to be pasted into most text editors as tab-separated columns – a fast way to create properly formatted EIC files!</w:t>
                      </w:r>
                    </w:p>
                  </w:txbxContent>
                </v:textbox>
                <w10:wrap type="square"/>
              </v:shape>
            </w:pict>
          </mc:Fallback>
        </mc:AlternateContent>
      </w:r>
      <w:r w:rsidR="00EF212C">
        <w:br w:type="column"/>
      </w:r>
      <w:r w:rsidR="00EF212C">
        <w:t>Explicitly Defined Initial Conditions (EIC)</w:t>
      </w:r>
      <w:bookmarkEnd w:id="9"/>
    </w:p>
    <w:p w14:paraId="3918ECDE" w14:textId="47C6DABB" w:rsidR="00FC6EC2" w:rsidRPr="00FC6EC2" w:rsidRDefault="00FC6EC2" w:rsidP="00FC6EC2">
      <w:pPr>
        <w:jc w:val="both"/>
      </w:pPr>
      <w:r>
        <w:t xml:space="preserve">Finally, TEDs can accept custom initial distributions in the form of .txt files containing lists of space coordinate and value pairs and apply these to a selected variable. </w:t>
      </w:r>
      <w:r w:rsidR="00AF540D">
        <w:t xml:space="preserve">Any space coordinates between those specified in the file will be filled in by linear interpolation. </w:t>
      </w:r>
      <w:r>
        <w:t>These .txt files must be formatted as two tab-separated columns, with the first column for coordinates and the second column for values.</w:t>
      </w:r>
    </w:p>
    <w:p w14:paraId="638486A0" w14:textId="21B5C6DC" w:rsidR="00EF212C" w:rsidRDefault="00EF212C" w:rsidP="00FC6EC2">
      <w:pPr>
        <w:jc w:val="center"/>
      </w:pPr>
      <w:r w:rsidRPr="00EF212C">
        <w:rPr>
          <w:noProof/>
        </w:rPr>
        <w:drawing>
          <wp:inline distT="0" distB="0" distL="0" distR="0" wp14:anchorId="54D142F9" wp14:editId="44B7BC01">
            <wp:extent cx="3578087" cy="1200150"/>
            <wp:effectExtent l="0" t="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3435" cy="1212006"/>
                    </a:xfrm>
                    <a:prstGeom prst="rect">
                      <a:avLst/>
                    </a:prstGeom>
                  </pic:spPr>
                </pic:pic>
              </a:graphicData>
            </a:graphic>
          </wp:inline>
        </w:drawing>
      </w:r>
    </w:p>
    <w:p w14:paraId="559AA982" w14:textId="25B05790" w:rsidR="00FC6EC2" w:rsidRDefault="00FC6EC2" w:rsidP="00FC6EC2">
      <w:pPr>
        <w:jc w:val="both"/>
      </w:pPr>
      <w:r>
        <w:t>In the following example, the</w:t>
      </w:r>
      <w:r w:rsidR="00AF540D">
        <w:t xml:space="preserve"> EIC file “points.txt” is applied to </w:t>
      </w:r>
      <w:r w:rsidR="00AF540D">
        <w:rPr>
          <w:rFonts w:cstheme="minorHAnsi"/>
        </w:rPr>
        <w:t>Δ</w:t>
      </w:r>
      <w:r w:rsidR="00AF540D">
        <w:t>N over the range z=0 nm to z=6000 nm.</w:t>
      </w:r>
    </w:p>
    <w:p w14:paraId="47F0D568" w14:textId="2D91AD1F" w:rsidR="00AF540D" w:rsidRDefault="00FC6EC2" w:rsidP="00AF540D">
      <w:pPr>
        <w:jc w:val="center"/>
      </w:pPr>
      <w:r w:rsidRPr="00FC6EC2">
        <w:rPr>
          <w:noProof/>
        </w:rPr>
        <w:drawing>
          <wp:inline distT="0" distB="0" distL="0" distR="0" wp14:anchorId="5EFE097C" wp14:editId="47A2B7AE">
            <wp:extent cx="3801168" cy="5010150"/>
            <wp:effectExtent l="0" t="0" r="889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6032" cy="5042923"/>
                    </a:xfrm>
                    <a:prstGeom prst="rect">
                      <a:avLst/>
                    </a:prstGeom>
                  </pic:spPr>
                </pic:pic>
              </a:graphicData>
            </a:graphic>
          </wp:inline>
        </w:drawing>
      </w:r>
    </w:p>
    <w:p w14:paraId="2C82BB9A" w14:textId="748B40B3" w:rsidR="00FC6EC2" w:rsidRDefault="00AF540D" w:rsidP="00AF540D">
      <w:r>
        <w:br w:type="column"/>
      </w:r>
      <w:r>
        <w:lastRenderedPageBreak/>
        <w:br w:type="column"/>
      </w:r>
      <w:r w:rsidR="00FC6EC2" w:rsidRPr="00FC6EC2">
        <w:rPr>
          <w:noProof/>
        </w:rPr>
        <w:drawing>
          <wp:inline distT="0" distB="0" distL="0" distR="0" wp14:anchorId="69665B4D" wp14:editId="589A4113">
            <wp:extent cx="4566804" cy="2790825"/>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4288" cy="2819843"/>
                    </a:xfrm>
                    <a:prstGeom prst="rect">
                      <a:avLst/>
                    </a:prstGeom>
                  </pic:spPr>
                </pic:pic>
              </a:graphicData>
            </a:graphic>
          </wp:inline>
        </w:drawing>
      </w:r>
    </w:p>
    <w:p w14:paraId="6DAB8E71" w14:textId="77777777" w:rsidR="00AF540D" w:rsidRDefault="00AF540D" w:rsidP="00AF540D">
      <w:pPr>
        <w:pStyle w:val="Heading2"/>
      </w:pPr>
      <w:bookmarkStart w:id="10" w:name="_Toc37964708"/>
      <w:r>
        <w:t>Combining Initial Condition Methods</w:t>
      </w:r>
      <w:bookmarkEnd w:id="10"/>
    </w:p>
    <w:p w14:paraId="53FDB2D4" w14:textId="77777777" w:rsidR="00A37022" w:rsidRDefault="00AF540D" w:rsidP="00A37022">
      <w:pPr>
        <w:jc w:val="both"/>
      </w:pPr>
      <w:r>
        <w:t xml:space="preserve">All three initial condition methods </w:t>
      </w:r>
      <w:r w:rsidR="00A37022">
        <w:t>–</w:t>
      </w:r>
      <w:r>
        <w:t xml:space="preserve"> </w:t>
      </w:r>
      <w:r w:rsidR="00A37022">
        <w:t>AIC, HIC, and EIC, may be used in conjunction to represent virtually every possible initial distribution. In this example, EIC is used to apply the “points.txt”, but two FILL HICs are used to add steps starting at x=6500 nm and x=8000 nm.</w:t>
      </w:r>
      <w:r w:rsidR="00A37022">
        <w:tab/>
        <w:t xml:space="preserve"> </w:t>
      </w:r>
      <w:r w:rsidR="00FC6EC2" w:rsidRPr="00FC6EC2">
        <w:rPr>
          <w:noProof/>
        </w:rPr>
        <w:drawing>
          <wp:inline distT="0" distB="0" distL="0" distR="0" wp14:anchorId="356145EB" wp14:editId="3D4C43D5">
            <wp:extent cx="4566285" cy="2784165"/>
            <wp:effectExtent l="0" t="0" r="571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7349" cy="2803105"/>
                    </a:xfrm>
                    <a:prstGeom prst="rect">
                      <a:avLst/>
                    </a:prstGeom>
                  </pic:spPr>
                </pic:pic>
              </a:graphicData>
            </a:graphic>
          </wp:inline>
        </w:drawing>
      </w:r>
      <w:r w:rsidR="00A37022" w:rsidRPr="00A37022">
        <w:t xml:space="preserve"> </w:t>
      </w:r>
    </w:p>
    <w:p w14:paraId="27EA5A4A" w14:textId="77777777" w:rsidR="00A37022" w:rsidRDefault="00A37022">
      <w:r>
        <w:br w:type="page"/>
      </w:r>
    </w:p>
    <w:p w14:paraId="5CA09C3B" w14:textId="694A9D40" w:rsidR="00A37022" w:rsidRDefault="00A37022" w:rsidP="00A37022">
      <w:pPr>
        <w:jc w:val="both"/>
        <w:rPr>
          <w:noProof/>
        </w:rPr>
      </w:pPr>
      <w:r>
        <w:lastRenderedPageBreak/>
        <w:br w:type="column"/>
      </w:r>
      <w:r>
        <w:t>When combining initial conditions, order is important – new initial conditions whose bounds overlap preexisting initial conditions will override the area of overlap with new values.</w:t>
      </w:r>
      <w:r w:rsidRPr="00A37022">
        <w:rPr>
          <w:noProof/>
        </w:rPr>
        <w:t xml:space="preserve"> </w:t>
      </w:r>
      <w:r>
        <w:rPr>
          <w:noProof/>
        </w:rPr>
        <w:t>In this example, a FILL HIC is instead placed at x=2000 nm after the EIC is applied, cutting off one of the EIC’s peaks.</w:t>
      </w:r>
    </w:p>
    <w:p w14:paraId="5E274980" w14:textId="6E7F8553" w:rsidR="00FC6EC2" w:rsidRDefault="00A37022" w:rsidP="00A37022">
      <w:pPr>
        <w:jc w:val="both"/>
      </w:pPr>
      <w:r w:rsidRPr="00A37022">
        <w:rPr>
          <w:noProof/>
        </w:rPr>
        <w:drawing>
          <wp:inline distT="0" distB="0" distL="0" distR="0" wp14:anchorId="3530C0D2" wp14:editId="566FEA6B">
            <wp:extent cx="4561550" cy="2771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9182" cy="2776412"/>
                    </a:xfrm>
                    <a:prstGeom prst="rect">
                      <a:avLst/>
                    </a:prstGeom>
                  </pic:spPr>
                </pic:pic>
              </a:graphicData>
            </a:graphic>
          </wp:inline>
        </w:drawing>
      </w:r>
    </w:p>
    <w:p w14:paraId="2D2AC2A1" w14:textId="73D5F337" w:rsidR="00A37022" w:rsidRDefault="00A37022" w:rsidP="00A37022">
      <w:pPr>
        <w:jc w:val="both"/>
      </w:pPr>
      <w:r>
        <w:t>If the EIC were applied after the FILL HIC</w:t>
      </w:r>
      <w:r w:rsidR="006C3DC8">
        <w:t>, rather than before</w:t>
      </w:r>
      <w:r>
        <w:t>, the wide span of the EIC would essentially smother the HIC</w:t>
      </w:r>
      <w:r w:rsidR="006C3DC8">
        <w:t xml:space="preserve"> and produce the example shown in the section </w:t>
      </w:r>
      <w:r w:rsidR="006C3DC8">
        <w:rPr>
          <w:i/>
          <w:iCs/>
        </w:rPr>
        <w:t>Explicitly Defined Initial Conditions</w:t>
      </w:r>
      <w:r w:rsidR="006C3DC8">
        <w:t>.</w:t>
      </w:r>
    </w:p>
    <w:p w14:paraId="50187A88" w14:textId="191B126F" w:rsidR="006C3DC8" w:rsidRPr="006C3DC8" w:rsidRDefault="006C3DC8" w:rsidP="00A37022">
      <w:pPr>
        <w:jc w:val="both"/>
      </w:pPr>
      <w:r>
        <w:t>Of course, this overlapping behavior can itself be used to construct more complex initial conditions.</w:t>
      </w:r>
    </w:p>
    <w:p w14:paraId="3D49D7F5" w14:textId="33F803DC" w:rsidR="00A731BB" w:rsidRDefault="006C3DC8" w:rsidP="006C3DC8">
      <w:pPr>
        <w:pStyle w:val="Heading2"/>
      </w:pPr>
      <w:bookmarkStart w:id="11" w:name="_Toc37964709"/>
      <w:r>
        <w:t>Saving and Loading Initial Condition Files</w:t>
      </w:r>
      <w:bookmarkEnd w:id="11"/>
    </w:p>
    <w:p w14:paraId="73013291" w14:textId="75329F1A" w:rsidR="006C3DC8" w:rsidRDefault="00F72D74" w:rsidP="003A5063">
      <w:pPr>
        <w:jc w:val="both"/>
      </w:pPr>
      <w:r>
        <w:t xml:space="preserve">Before TEDs can </w:t>
      </w:r>
      <w:r w:rsidR="003A5063">
        <w:t xml:space="preserve">use initial condition distributions and system parameter sets, these must be saved as initial condition files </w:t>
      </w:r>
      <w:r w:rsidR="00A80548">
        <w:t xml:space="preserve">(ICFs) </w:t>
      </w:r>
      <w:r w:rsidR="003A5063">
        <w:t>using the “Save” feature.</w:t>
      </w:r>
    </w:p>
    <w:p w14:paraId="4BBB3C0B" w14:textId="2D297434" w:rsidR="003A5063" w:rsidRDefault="00A80548" w:rsidP="003A5063">
      <w:pPr>
        <w:jc w:val="center"/>
      </w:pPr>
      <w:r>
        <w:rPr>
          <w:noProof/>
        </w:rPr>
        <mc:AlternateContent>
          <mc:Choice Requires="wps">
            <w:drawing>
              <wp:anchor distT="45720" distB="45720" distL="114300" distR="114300" simplePos="0" relativeHeight="251711488" behindDoc="0" locked="0" layoutInCell="1" allowOverlap="1" wp14:anchorId="4BC6B8AB" wp14:editId="0A600D15">
                <wp:simplePos x="0" y="0"/>
                <wp:positionH relativeFrom="column">
                  <wp:posOffset>-2100580</wp:posOffset>
                </wp:positionH>
                <wp:positionV relativeFrom="paragraph">
                  <wp:posOffset>1043305</wp:posOffset>
                </wp:positionV>
                <wp:extent cx="1897380" cy="1162050"/>
                <wp:effectExtent l="0" t="0" r="26670" b="1905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162050"/>
                        </a:xfrm>
                        <a:prstGeom prst="rect">
                          <a:avLst/>
                        </a:prstGeom>
                        <a:solidFill>
                          <a:srgbClr val="FFFFFF"/>
                        </a:solidFill>
                        <a:ln w="9525">
                          <a:solidFill>
                            <a:srgbClr val="000000"/>
                          </a:solidFill>
                          <a:miter lim="800000"/>
                          <a:headEnd/>
                          <a:tailEnd/>
                        </a:ln>
                      </wps:spPr>
                      <wps:txbx>
                        <w:txbxContent>
                          <w:p w14:paraId="50F4E442" w14:textId="02B5A648" w:rsidR="00A80548" w:rsidRPr="00CA46E8" w:rsidRDefault="00A80548" w:rsidP="00A80548">
                            <w:pPr>
                              <w:jc w:val="both"/>
                              <w:rPr>
                                <w:sz w:val="18"/>
                                <w:szCs w:val="18"/>
                              </w:rPr>
                            </w:pPr>
                            <w:r>
                              <w:rPr>
                                <w:sz w:val="18"/>
                                <w:szCs w:val="18"/>
                              </w:rPr>
                              <w:t>Saving an ICF without all system parameters entered is not allowed, but saving an ICF without initial distributions is possible. In that case, all of the distributions would be saved as their default values – zeroes.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B8AB" id="_x0000_s1045" type="#_x0000_t202" style="position:absolute;left:0;text-align:left;margin-left:-165.4pt;margin-top:82.15pt;width:149.4pt;height:91.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">
                <v:textbox>
                  <w:txbxContent>
                    <w:p w14:paraId="50F4E442" w14:textId="02B5A648" w:rsidR="00A80548" w:rsidRPr="00CA46E8" w:rsidRDefault="00A80548" w:rsidP="00A80548">
                      <w:pPr>
                        <w:jc w:val="both"/>
                        <w:rPr>
                          <w:sz w:val="18"/>
                          <w:szCs w:val="18"/>
                        </w:rPr>
                      </w:pPr>
                      <w:r>
                        <w:rPr>
                          <w:sz w:val="18"/>
                          <w:szCs w:val="18"/>
                        </w:rPr>
                        <w:t xml:space="preserve">Saving an ICF without all system parameters entered is not </w:t>
                      </w:r>
                      <w:proofErr w:type="gramStart"/>
                      <w:r>
                        <w:rPr>
                          <w:sz w:val="18"/>
                          <w:szCs w:val="18"/>
                        </w:rPr>
                        <w:t>allowed, but</w:t>
                      </w:r>
                      <w:proofErr w:type="gramEnd"/>
                      <w:r>
                        <w:rPr>
                          <w:sz w:val="18"/>
                          <w:szCs w:val="18"/>
                        </w:rPr>
                        <w:t xml:space="preserve"> saving an ICF without initial distributions is possible. In that case, </w:t>
                      </w:r>
                      <w:proofErr w:type="gramStart"/>
                      <w:r>
                        <w:rPr>
                          <w:sz w:val="18"/>
                          <w:szCs w:val="18"/>
                        </w:rPr>
                        <w:t>all of</w:t>
                      </w:r>
                      <w:proofErr w:type="gramEnd"/>
                      <w:r>
                        <w:rPr>
                          <w:sz w:val="18"/>
                          <w:szCs w:val="18"/>
                        </w:rPr>
                        <w:t xml:space="preserve"> the distributions would be saved as their default values – zeroes.</w:t>
                      </w:r>
                    </w:p>
                  </w:txbxContent>
                </v:textbox>
                <w10:wrap type="square"/>
              </v:shape>
            </w:pict>
          </mc:Fallback>
        </mc:AlternateContent>
      </w:r>
      <w:r w:rsidR="003A5063" w:rsidRPr="005D41C6">
        <w:rPr>
          <w:noProof/>
        </w:rPr>
        <w:drawing>
          <wp:inline distT="0" distB="0" distL="0" distR="0" wp14:anchorId="0A2932F9" wp14:editId="75C8C9BD">
            <wp:extent cx="2087503" cy="1053885"/>
            <wp:effectExtent l="0" t="0" r="825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81048" b="84096"/>
                    <a:stretch/>
                  </pic:blipFill>
                  <pic:spPr bwMode="auto">
                    <a:xfrm>
                      <a:off x="0" y="0"/>
                      <a:ext cx="2111276" cy="1065887"/>
                    </a:xfrm>
                    <a:prstGeom prst="rect">
                      <a:avLst/>
                    </a:prstGeom>
                    <a:ln>
                      <a:noFill/>
                    </a:ln>
                    <a:extLst>
                      <a:ext uri="{53640926-AAD7-44D8-BBD7-CCE9431645EC}">
                        <a14:shadowObscured xmlns:a14="http://schemas.microsoft.com/office/drawing/2010/main"/>
                      </a:ext>
                    </a:extLst>
                  </pic:spPr>
                </pic:pic>
              </a:graphicData>
            </a:graphic>
          </wp:inline>
        </w:drawing>
      </w:r>
    </w:p>
    <w:p w14:paraId="49E0459A" w14:textId="257C5083" w:rsidR="003A5063" w:rsidRDefault="003A5063" w:rsidP="003A5063">
      <w:pPr>
        <w:jc w:val="both"/>
      </w:pPr>
      <w:r>
        <w:t xml:space="preserve">Once all system parameters have been entered, clicking the “Save” button will allow you to create and name a new initial condition file. </w:t>
      </w:r>
      <w:r w:rsidR="00A80548">
        <w:t>ICFs</w:t>
      </w:r>
      <w:r>
        <w:t xml:space="preserve"> have a specific layout designed to inform TEDs of where different items are located in the file.</w:t>
      </w:r>
    </w:p>
    <w:p w14:paraId="3B04EEFA" w14:textId="77777777" w:rsidR="003A5063" w:rsidRDefault="003A5063" w:rsidP="003A5063">
      <w:r>
        <w:br w:type="page"/>
      </w:r>
    </w:p>
    <w:p w14:paraId="1268B59E" w14:textId="3B2211A2" w:rsidR="003A5063" w:rsidRDefault="008D5254" w:rsidP="003A5063">
      <w:pPr>
        <w:jc w:val="center"/>
      </w:pPr>
      <w:r>
        <w:rPr>
          <w:noProof/>
        </w:rPr>
        <w:lastRenderedPageBreak/>
        <mc:AlternateContent>
          <mc:Choice Requires="wps">
            <w:drawing>
              <wp:anchor distT="0" distB="0" distL="114300" distR="114300" simplePos="0" relativeHeight="251722752" behindDoc="0" locked="0" layoutInCell="1" allowOverlap="1" wp14:anchorId="250B40BB" wp14:editId="16BF685E">
                <wp:simplePos x="0" y="0"/>
                <wp:positionH relativeFrom="column">
                  <wp:posOffset>1211580</wp:posOffset>
                </wp:positionH>
                <wp:positionV relativeFrom="paragraph">
                  <wp:posOffset>406831</wp:posOffset>
                </wp:positionV>
                <wp:extent cx="1264274" cy="689674"/>
                <wp:effectExtent l="0" t="38100" r="50800" b="34290"/>
                <wp:wrapNone/>
                <wp:docPr id="227" name="Straight Arrow Connector 227"/>
                <wp:cNvGraphicFramePr/>
                <a:graphic xmlns:a="http://schemas.openxmlformats.org/drawingml/2006/main">
                  <a:graphicData uri="http://schemas.microsoft.com/office/word/2010/wordprocessingShape">
                    <wps:wsp>
                      <wps:cNvCnPr/>
                      <wps:spPr>
                        <a:xfrm flipV="1">
                          <a:off x="0" y="0"/>
                          <a:ext cx="1264274" cy="6896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66A1F" id="Straight Arrow Connector 227" o:spid="_x0000_s1026" type="#_x0000_t32" style="position:absolute;margin-left:95.4pt;margin-top:32.05pt;width:99.55pt;height:54.3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" strokecolor="#4472c4 [3204]" strokeweight=".5pt">
                <v:stroke endarrow="block" joinstyle="miter"/>
              </v:shape>
            </w:pict>
          </mc:Fallback>
        </mc:AlternateContent>
      </w:r>
      <w:r w:rsidR="00A80548">
        <w:rPr>
          <w:noProof/>
        </w:rPr>
        <mc:AlternateContent>
          <mc:Choice Requires="wps">
            <w:drawing>
              <wp:anchor distT="45720" distB="45720" distL="114300" distR="114300" simplePos="0" relativeHeight="251715584" behindDoc="0" locked="0" layoutInCell="1" allowOverlap="1" wp14:anchorId="138CE64F" wp14:editId="4C01CDFB">
                <wp:simplePos x="0" y="0"/>
                <wp:positionH relativeFrom="column">
                  <wp:posOffset>-736600</wp:posOffset>
                </wp:positionH>
                <wp:positionV relativeFrom="paragraph">
                  <wp:posOffset>1976249</wp:posOffset>
                </wp:positionV>
                <wp:extent cx="1897380" cy="720090"/>
                <wp:effectExtent l="0" t="0" r="26670" b="2286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720090"/>
                        </a:xfrm>
                        <a:prstGeom prst="rect">
                          <a:avLst/>
                        </a:prstGeom>
                        <a:solidFill>
                          <a:srgbClr val="FFFFFF"/>
                        </a:solidFill>
                        <a:ln w="9525">
                          <a:solidFill>
                            <a:srgbClr val="000000"/>
                          </a:solidFill>
                          <a:miter lim="800000"/>
                          <a:headEnd/>
                          <a:tailEnd/>
                        </a:ln>
                      </wps:spPr>
                      <wps:txbx>
                        <w:txbxContent>
                          <w:p w14:paraId="3E244C6E" w14:textId="65CC7FF8" w:rsidR="00A80548" w:rsidRPr="00CA46E8" w:rsidRDefault="008E1674" w:rsidP="00A80548">
                            <w:pPr>
                              <w:jc w:val="both"/>
                              <w:rPr>
                                <w:sz w:val="18"/>
                                <w:szCs w:val="18"/>
                              </w:rPr>
                            </w:pPr>
                            <w:r>
                              <w:rPr>
                                <w:sz w:val="18"/>
                                <w:szCs w:val="18"/>
                              </w:rPr>
                              <w:t>The order of sections, however, must always be System Parameters, then Initial Conditions (Nodes), then Initial Conditions (Edges).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CE64F" id="_x0000_s1046" type="#_x0000_t202" style="position:absolute;left:0;text-align:left;margin-left:-58pt;margin-top:155.6pt;width:149.4pt;height:56.7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">
                <v:textbox>
                  <w:txbxContent>
                    <w:p w14:paraId="3E244C6E" w14:textId="65CC7FF8" w:rsidR="00A80548" w:rsidRPr="00CA46E8" w:rsidRDefault="008E1674" w:rsidP="00A80548">
                      <w:pPr>
                        <w:jc w:val="both"/>
                        <w:rPr>
                          <w:sz w:val="18"/>
                          <w:szCs w:val="18"/>
                        </w:rPr>
                      </w:pPr>
                      <w:r>
                        <w:rPr>
                          <w:sz w:val="18"/>
                          <w:szCs w:val="18"/>
                        </w:rPr>
                        <w:t>The order of sections, however, must always be System Parameters, then Initial Conditions (Nodes), then Initial Conditions (Edges).</w:t>
                      </w:r>
                    </w:p>
                  </w:txbxContent>
                </v:textbox>
                <w10:wrap type="square"/>
              </v:shape>
            </w:pict>
          </mc:Fallback>
        </mc:AlternateContent>
      </w:r>
      <w:r w:rsidR="00A80548">
        <w:rPr>
          <w:noProof/>
        </w:rPr>
        <mc:AlternateContent>
          <mc:Choice Requires="wps">
            <w:drawing>
              <wp:anchor distT="45720" distB="45720" distL="114300" distR="114300" simplePos="0" relativeHeight="251713536" behindDoc="0" locked="0" layoutInCell="1" allowOverlap="1" wp14:anchorId="51828D3E" wp14:editId="300F9BCD">
                <wp:simplePos x="0" y="0"/>
                <wp:positionH relativeFrom="column">
                  <wp:posOffset>-736600</wp:posOffset>
                </wp:positionH>
                <wp:positionV relativeFrom="paragraph">
                  <wp:posOffset>410210</wp:posOffset>
                </wp:positionV>
                <wp:extent cx="1897380" cy="1309370"/>
                <wp:effectExtent l="0" t="0" r="26670" b="2413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309370"/>
                        </a:xfrm>
                        <a:prstGeom prst="rect">
                          <a:avLst/>
                        </a:prstGeom>
                        <a:solidFill>
                          <a:srgbClr val="FFFFFF"/>
                        </a:solidFill>
                        <a:ln w="9525">
                          <a:solidFill>
                            <a:srgbClr val="000000"/>
                          </a:solidFill>
                          <a:miter lim="800000"/>
                          <a:headEnd/>
                          <a:tailEnd/>
                        </a:ln>
                      </wps:spPr>
                      <wps:txbx>
                        <w:txbxContent>
                          <w:p w14:paraId="652B362C" w14:textId="2B509AF3" w:rsidR="00A80548" w:rsidRPr="00CA46E8" w:rsidRDefault="00A80548" w:rsidP="00A80548">
                            <w:pPr>
                              <w:jc w:val="both"/>
                              <w:rPr>
                                <w:sz w:val="18"/>
                                <w:szCs w:val="18"/>
                              </w:rPr>
                            </w:pPr>
                            <w:r>
                              <w:rPr>
                                <w:sz w:val="18"/>
                                <w:szCs w:val="18"/>
                              </w:rPr>
                              <w:t>The order of system parameters seen in this example is the order in which TEDs will save them, but TEDs can load and read these in any order. An ICF like this one whose System Parameters section starts with Temperature and ends with Theta, for instance, is perfectly compatible.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28D3E" id="_x0000_s1047" type="#_x0000_t202" style="position:absolute;left:0;text-align:left;margin-left:-58pt;margin-top:32.3pt;width:149.4pt;height:103.1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oBKAIAAE8EAAAOAAAAZHJzL2Uyb0RvYy54bWysVNuO2yAQfa/Uf0C8N74k6SZ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">
                <v:textbox>
                  <w:txbxContent>
                    <w:p w14:paraId="652B362C" w14:textId="2B509AF3" w:rsidR="00A80548" w:rsidRPr="00CA46E8" w:rsidRDefault="00A80548" w:rsidP="00A80548">
                      <w:pPr>
                        <w:jc w:val="both"/>
                        <w:rPr>
                          <w:sz w:val="18"/>
                          <w:szCs w:val="18"/>
                        </w:rPr>
                      </w:pPr>
                      <w:r>
                        <w:rPr>
                          <w:sz w:val="18"/>
                          <w:szCs w:val="18"/>
                        </w:rPr>
                        <w:t>The order of system parameters seen in this example is the order in which TEDs will save them, but TEDs can load and read these in any order. An ICF like this one whose System Parameters section starts with Temperature and ends with Theta, for instance, is perfectly compatible.</w:t>
                      </w:r>
                    </w:p>
                  </w:txbxContent>
                </v:textbox>
                <w10:wrap type="square"/>
              </v:shape>
            </w:pict>
          </mc:Fallback>
        </mc:AlternateContent>
      </w:r>
      <w:r w:rsidR="003A5063">
        <w:br w:type="column"/>
      </w:r>
      <w:r w:rsidR="003A5063" w:rsidRPr="003A5063">
        <w:rPr>
          <w:noProof/>
        </w:rPr>
        <w:drawing>
          <wp:inline distT="0" distB="0" distL="0" distR="0" wp14:anchorId="0BCC1C2D" wp14:editId="7644EE81">
            <wp:extent cx="2975675" cy="3686531"/>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8054" cy="3714257"/>
                    </a:xfrm>
                    <a:prstGeom prst="rect">
                      <a:avLst/>
                    </a:prstGeom>
                  </pic:spPr>
                </pic:pic>
              </a:graphicData>
            </a:graphic>
          </wp:inline>
        </w:drawing>
      </w:r>
    </w:p>
    <w:p w14:paraId="125592F7" w14:textId="4D8B99F5" w:rsidR="003A5063" w:rsidRDefault="008E1674" w:rsidP="003A5063">
      <w:pPr>
        <w:jc w:val="both"/>
      </w:pPr>
      <w:r>
        <w:rPr>
          <w:noProof/>
        </w:rPr>
        <mc:AlternateContent>
          <mc:Choice Requires="wps">
            <w:drawing>
              <wp:anchor distT="45720" distB="45720" distL="114300" distR="114300" simplePos="0" relativeHeight="251717632" behindDoc="0" locked="0" layoutInCell="1" allowOverlap="1" wp14:anchorId="15C09931" wp14:editId="586C4C73">
                <wp:simplePos x="0" y="0"/>
                <wp:positionH relativeFrom="column">
                  <wp:posOffset>-2108200</wp:posOffset>
                </wp:positionH>
                <wp:positionV relativeFrom="paragraph">
                  <wp:posOffset>505524</wp:posOffset>
                </wp:positionV>
                <wp:extent cx="1897380" cy="394970"/>
                <wp:effectExtent l="0" t="0" r="26670" b="2413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394970"/>
                        </a:xfrm>
                        <a:prstGeom prst="rect">
                          <a:avLst/>
                        </a:prstGeom>
                        <a:solidFill>
                          <a:srgbClr val="FFFFFF"/>
                        </a:solidFill>
                        <a:ln w="9525">
                          <a:solidFill>
                            <a:srgbClr val="000000"/>
                          </a:solidFill>
                          <a:miter lim="800000"/>
                          <a:headEnd/>
                          <a:tailEnd/>
                        </a:ln>
                      </wps:spPr>
                      <wps:txbx>
                        <w:txbxContent>
                          <w:p w14:paraId="46126D08" w14:textId="7F988B0E" w:rsidR="008E1674" w:rsidRPr="00CA46E8" w:rsidRDefault="008E1674" w:rsidP="008E1674">
                            <w:pPr>
                              <w:jc w:val="both"/>
                              <w:rPr>
                                <w:sz w:val="18"/>
                                <w:szCs w:val="18"/>
                              </w:rPr>
                            </w:pPr>
                            <w:r>
                              <w:rPr>
                                <w:sz w:val="18"/>
                                <w:szCs w:val="18"/>
                              </w:rPr>
                              <w:t>These lists are also tab-separated and directly pastable from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09931" id="_x0000_s1048" type="#_x0000_t202" style="position:absolute;left:0;text-align:left;margin-left:-166pt;margin-top:39.8pt;width:149.4pt;height:31.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bSSJgIAAE4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">
                <v:textbox>
                  <w:txbxContent>
                    <w:p w14:paraId="46126D08" w14:textId="7F988B0E" w:rsidR="008E1674" w:rsidRPr="00CA46E8" w:rsidRDefault="008E1674" w:rsidP="008E1674">
                      <w:pPr>
                        <w:jc w:val="both"/>
                        <w:rPr>
                          <w:sz w:val="18"/>
                          <w:szCs w:val="18"/>
                        </w:rPr>
                      </w:pPr>
                      <w:r>
                        <w:rPr>
                          <w:sz w:val="18"/>
                          <w:szCs w:val="18"/>
                        </w:rPr>
                        <w:t xml:space="preserve">These lists are also tab-separated and directly </w:t>
                      </w:r>
                      <w:proofErr w:type="spellStart"/>
                      <w:r>
                        <w:rPr>
                          <w:sz w:val="18"/>
                          <w:szCs w:val="18"/>
                        </w:rPr>
                        <w:t>pastable</w:t>
                      </w:r>
                      <w:proofErr w:type="spellEnd"/>
                      <w:r>
                        <w:rPr>
                          <w:sz w:val="18"/>
                          <w:szCs w:val="18"/>
                        </w:rPr>
                        <w:t xml:space="preserve"> from Excel.</w:t>
                      </w:r>
                    </w:p>
                  </w:txbxContent>
                </v:textbox>
                <w10:wrap type="square"/>
              </v:shape>
            </w:pict>
          </mc:Fallback>
        </mc:AlternateContent>
      </w:r>
      <w:r w:rsidR="00A80548">
        <w:t>The first line of an ICF contains a timestamp of when the file was created; immediately following that is the “$ System Parameters” section, which contains a list of the system parameters. The second and third sections, “$ Initial Conditions: (Nodes)” and “$ Initial Conditions: (Edges)”, represent the lists of values that form the initial condition distribution at every data point.</w:t>
      </w:r>
    </w:p>
    <w:p w14:paraId="1673E941" w14:textId="5BD6F1E8" w:rsidR="006C3DC8" w:rsidRDefault="006C3DC8" w:rsidP="006C3DC8">
      <w:pPr>
        <w:pStyle w:val="Heading2"/>
      </w:pPr>
      <w:bookmarkStart w:id="12" w:name="_Toc37964710"/>
      <w:r>
        <w:t>The Batch Initial Condition Tool</w:t>
      </w:r>
      <w:bookmarkEnd w:id="12"/>
    </w:p>
    <w:p w14:paraId="600B366F" w14:textId="04053E6F" w:rsidR="001358B8" w:rsidRDefault="001358B8" w:rsidP="009318D5">
      <w:pPr>
        <w:jc w:val="both"/>
      </w:pPr>
      <w:r>
        <w:t xml:space="preserve">In many situations, such as sensitivity analyses, it is useful to generate many initial condition files that differ from one other by only a single parameter. </w:t>
      </w:r>
      <w:r w:rsidR="00195E53">
        <w:t>In the “Tools” menu</w:t>
      </w:r>
      <w:r>
        <w:t>, TEDs offers the Batch Initial Condition Tool, which provides a fast method to generate many such copies based on an existing initial condition.</w:t>
      </w:r>
    </w:p>
    <w:p w14:paraId="638B0BFD" w14:textId="4AD2E06D" w:rsidR="00195E53" w:rsidRDefault="00195E53" w:rsidP="001358B8">
      <w:r w:rsidRPr="00195E53">
        <w:rPr>
          <w:noProof/>
        </w:rPr>
        <w:drawing>
          <wp:inline distT="0" distB="0" distL="0" distR="0" wp14:anchorId="7C20DC89" wp14:editId="6C39036D">
            <wp:extent cx="4821216" cy="96089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0347" cy="984638"/>
                    </a:xfrm>
                    <a:prstGeom prst="rect">
                      <a:avLst/>
                    </a:prstGeom>
                  </pic:spPr>
                </pic:pic>
              </a:graphicData>
            </a:graphic>
          </wp:inline>
        </w:drawing>
      </w:r>
    </w:p>
    <w:p w14:paraId="16F89941" w14:textId="4EA70DE5" w:rsidR="00195E53" w:rsidRPr="00195E53" w:rsidRDefault="00195E53" w:rsidP="009318D5">
      <w:pPr>
        <w:jc w:val="both"/>
      </w:pPr>
      <w:r>
        <w:t xml:space="preserve">In the following example, the Batch Initial Condition Tool is used to generate copies of “Eg_downramp.txt” from </w:t>
      </w:r>
      <w:r>
        <w:rPr>
          <w:i/>
          <w:iCs/>
        </w:rPr>
        <w:t>Saving and Loading Initial Conditions</w:t>
      </w:r>
      <w:r>
        <w:t xml:space="preserve"> with varying values of the parameter Tau_N</w:t>
      </w:r>
      <w:r w:rsidR="009318D5">
        <w:t>: 10, 25, 40, 100, 1 000, and 10 000.</w:t>
      </w:r>
    </w:p>
    <w:p w14:paraId="65FF4139" w14:textId="77777777" w:rsidR="00195E53" w:rsidRDefault="00195E53" w:rsidP="001358B8">
      <w:r>
        <w:br w:type="page"/>
      </w:r>
    </w:p>
    <w:p w14:paraId="7F3FC98E" w14:textId="3C03BBAD" w:rsidR="00195E53" w:rsidRDefault="00195E53" w:rsidP="001358B8">
      <w:r>
        <w:lastRenderedPageBreak/>
        <w:br w:type="column"/>
      </w:r>
      <w:r w:rsidRPr="00195E53">
        <w:rPr>
          <w:noProof/>
        </w:rPr>
        <w:drawing>
          <wp:inline distT="0" distB="0" distL="0" distR="0" wp14:anchorId="36B4C8E3" wp14:editId="50D7DC98">
            <wp:extent cx="4819973" cy="930523"/>
            <wp:effectExtent l="0" t="0" r="0" b="31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9758" cy="957509"/>
                    </a:xfrm>
                    <a:prstGeom prst="rect">
                      <a:avLst/>
                    </a:prstGeom>
                  </pic:spPr>
                </pic:pic>
              </a:graphicData>
            </a:graphic>
          </wp:inline>
        </w:drawing>
      </w:r>
    </w:p>
    <w:p w14:paraId="7643A14E" w14:textId="2E463A21" w:rsidR="009318D5" w:rsidRDefault="009318D5" w:rsidP="00FC2836">
      <w:pPr>
        <w:jc w:val="both"/>
      </w:pPr>
      <w:r>
        <w:t xml:space="preserve">When “Create Batch” is clicked, </w:t>
      </w:r>
      <w:r w:rsidR="00FC2836">
        <w:t>a directory is created within the Initial Directory specified in config.txt, alongside any existing initial condition files. Each file in the batch is procedurally named using the value of the varied parameter it has adopted.</w:t>
      </w:r>
    </w:p>
    <w:p w14:paraId="4235B04C" w14:textId="6F4978B7" w:rsidR="00195E53" w:rsidRDefault="008D5254" w:rsidP="001358B8">
      <w:r>
        <w:rPr>
          <w:noProof/>
        </w:rPr>
        <mc:AlternateContent>
          <mc:Choice Requires="wps">
            <w:drawing>
              <wp:anchor distT="0" distB="0" distL="114300" distR="114300" simplePos="0" relativeHeight="251724800" behindDoc="0" locked="0" layoutInCell="1" allowOverlap="1" wp14:anchorId="70A9073A" wp14:editId="14773E69">
                <wp:simplePos x="0" y="0"/>
                <wp:positionH relativeFrom="column">
                  <wp:posOffset>-141734</wp:posOffset>
                </wp:positionH>
                <wp:positionV relativeFrom="paragraph">
                  <wp:posOffset>91494</wp:posOffset>
                </wp:positionV>
                <wp:extent cx="45719" cy="2309247"/>
                <wp:effectExtent l="323850" t="0" r="50165" b="91440"/>
                <wp:wrapNone/>
                <wp:docPr id="229" name="Connector: Elbow 229"/>
                <wp:cNvGraphicFramePr/>
                <a:graphic xmlns:a="http://schemas.openxmlformats.org/drawingml/2006/main">
                  <a:graphicData uri="http://schemas.microsoft.com/office/word/2010/wordprocessingShape">
                    <wps:wsp>
                      <wps:cNvCnPr/>
                      <wps:spPr>
                        <a:xfrm flipH="1">
                          <a:off x="0" y="0"/>
                          <a:ext cx="45719" cy="2309247"/>
                        </a:xfrm>
                        <a:prstGeom prst="bentConnector3">
                          <a:avLst>
                            <a:gd name="adj1" fmla="val 8091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13527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9" o:spid="_x0000_s1026" type="#_x0000_t34" style="position:absolute;margin-left:-11.15pt;margin-top:7.2pt;width:3.6pt;height:181.8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" adj="174771" strokecolor="#4472c4 [3204]" strokeweight=".5pt">
                <v:stroke endarrow="block"/>
              </v:shape>
            </w:pict>
          </mc:Fallback>
        </mc:AlternateContent>
      </w:r>
      <w:r w:rsidR="00195E53" w:rsidRPr="00195E53">
        <w:rPr>
          <w:noProof/>
        </w:rPr>
        <w:drawing>
          <wp:inline distT="0" distB="0" distL="0" distR="0" wp14:anchorId="2BEACFE4" wp14:editId="289D77A5">
            <wp:extent cx="4822646" cy="1456841"/>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1397" cy="1474589"/>
                    </a:xfrm>
                    <a:prstGeom prst="rect">
                      <a:avLst/>
                    </a:prstGeom>
                  </pic:spPr>
                </pic:pic>
              </a:graphicData>
            </a:graphic>
          </wp:inline>
        </w:drawing>
      </w:r>
    </w:p>
    <w:p w14:paraId="3EA14499" w14:textId="7119D9F7" w:rsidR="00195E53" w:rsidRDefault="008D5254" w:rsidP="001358B8">
      <w:r>
        <w:rPr>
          <w:noProof/>
        </w:rPr>
        <mc:AlternateContent>
          <mc:Choice Requires="wps">
            <w:drawing>
              <wp:anchor distT="0" distB="0" distL="114300" distR="114300" simplePos="0" relativeHeight="251723776" behindDoc="0" locked="0" layoutInCell="1" allowOverlap="1" wp14:anchorId="354C2403" wp14:editId="2F1E0963">
                <wp:simplePos x="0" y="0"/>
                <wp:positionH relativeFrom="column">
                  <wp:posOffset>0</wp:posOffset>
                </wp:positionH>
                <wp:positionV relativeFrom="paragraph">
                  <wp:posOffset>131693</wp:posOffset>
                </wp:positionV>
                <wp:extent cx="46495" cy="1402596"/>
                <wp:effectExtent l="19050" t="0" r="10795" b="26670"/>
                <wp:wrapNone/>
                <wp:docPr id="228" name="Left Brace 228"/>
                <wp:cNvGraphicFramePr/>
                <a:graphic xmlns:a="http://schemas.openxmlformats.org/drawingml/2006/main">
                  <a:graphicData uri="http://schemas.microsoft.com/office/word/2010/wordprocessingShape">
                    <wps:wsp>
                      <wps:cNvSpPr/>
                      <wps:spPr>
                        <a:xfrm>
                          <a:off x="0" y="0"/>
                          <a:ext cx="46495" cy="140259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3B53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28" o:spid="_x0000_s1026" type="#_x0000_t87" style="position:absolute;margin-left:0;margin-top:10.35pt;width:3.65pt;height:110.4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" adj="60" strokecolor="#4472c4 [3204]" strokeweight=".5pt">
                <v:stroke joinstyle="miter"/>
              </v:shape>
            </w:pict>
          </mc:Fallback>
        </mc:AlternateContent>
      </w:r>
      <w:r w:rsidR="00195E53" w:rsidRPr="00195E53">
        <w:rPr>
          <w:noProof/>
        </w:rPr>
        <w:drawing>
          <wp:inline distT="0" distB="0" distL="0" distR="0" wp14:anchorId="196D695C" wp14:editId="6380C74D">
            <wp:extent cx="1317356" cy="1668651"/>
            <wp:effectExtent l="0" t="0" r="0" b="825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34783" cy="1690726"/>
                    </a:xfrm>
                    <a:prstGeom prst="rect">
                      <a:avLst/>
                    </a:prstGeom>
                  </pic:spPr>
                </pic:pic>
              </a:graphicData>
            </a:graphic>
          </wp:inline>
        </w:drawing>
      </w:r>
    </w:p>
    <w:p w14:paraId="07CBC1A2" w14:textId="48B6A3F2" w:rsidR="006E352E" w:rsidRDefault="006E352E" w:rsidP="006E352E">
      <w:pPr>
        <w:pStyle w:val="Heading2"/>
      </w:pPr>
      <w:r>
        <w:t>Removing Initial Condition Files</w:t>
      </w:r>
      <w:r w:rsidR="00B27F67">
        <w:t xml:space="preserve"> (or any TEDs Files)</w:t>
      </w:r>
    </w:p>
    <w:p w14:paraId="0CA9FED5" w14:textId="1DA75538" w:rsidR="006E352E" w:rsidRDefault="006E352E" w:rsidP="006E352E">
      <w:r>
        <w:t>In the top left corner menu</w:t>
      </w:r>
      <w:r w:rsidR="00B27F67">
        <w:t xml:space="preserve"> under “File”</w:t>
      </w:r>
      <w:r>
        <w:t xml:space="preserve">, TEDs provides a series of shortcuts to </w:t>
      </w:r>
      <w:r w:rsidR="00B27F67">
        <w:t>each of the default directories.</w:t>
      </w:r>
    </w:p>
    <w:p w14:paraId="612242FD" w14:textId="377D0602" w:rsidR="00B27F67" w:rsidRDefault="00B27F67" w:rsidP="00B27F67">
      <w:pPr>
        <w:jc w:val="center"/>
      </w:pPr>
      <w:r w:rsidRPr="00B27F67">
        <w:rPr>
          <w:noProof/>
        </w:rPr>
        <w:drawing>
          <wp:inline distT="0" distB="0" distL="0" distR="0" wp14:anchorId="3D173600" wp14:editId="6AA08897">
            <wp:extent cx="1460947" cy="922020"/>
            <wp:effectExtent l="0" t="0" r="635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66364" cy="925439"/>
                    </a:xfrm>
                    <a:prstGeom prst="rect">
                      <a:avLst/>
                    </a:prstGeom>
                  </pic:spPr>
                </pic:pic>
              </a:graphicData>
            </a:graphic>
          </wp:inline>
        </w:drawing>
      </w:r>
    </w:p>
    <w:p w14:paraId="525C4B33" w14:textId="0E36B44E" w:rsidR="00B27F67" w:rsidRPr="006E352E" w:rsidRDefault="00B27F67" w:rsidP="00B27F67">
      <w:pPr>
        <w:jc w:val="both"/>
      </w:pPr>
      <w:r>
        <w:t>Each of these opens the corresponding default directory, from where any files created by TEDs can be deleted.</w:t>
      </w:r>
    </w:p>
    <w:p w14:paraId="5B1D0FFA" w14:textId="77777777" w:rsidR="008D7A72" w:rsidRPr="008D7A72" w:rsidRDefault="008D7A72" w:rsidP="008D7A72">
      <w:pPr>
        <w:sectPr w:rsidR="008D7A72" w:rsidRPr="008D7A72" w:rsidSect="00195E53">
          <w:type w:val="continuous"/>
          <w:pgSz w:w="12240" w:h="15840"/>
          <w:pgMar w:top="1080" w:right="1080" w:bottom="1080" w:left="1080" w:header="720" w:footer="720" w:gutter="0"/>
          <w:cols w:num="2" w:space="720" w:equalWidth="0">
            <w:col w:w="1800" w:space="720"/>
            <w:col w:w="7560"/>
          </w:cols>
          <w:docGrid w:linePitch="360"/>
        </w:sectPr>
      </w:pPr>
    </w:p>
    <w:p w14:paraId="2AAACB13" w14:textId="6E13D275" w:rsidR="009B0704" w:rsidRPr="00B8578F" w:rsidRDefault="009B0704" w:rsidP="00B8578F">
      <w:pPr>
        <w:ind w:left="360"/>
        <w:jc w:val="both"/>
        <w:sectPr w:rsidR="009B0704" w:rsidRPr="00B8578F" w:rsidSect="005D41C6">
          <w:type w:val="continuous"/>
          <w:pgSz w:w="12240" w:h="15840"/>
          <w:pgMar w:top="1440" w:right="1440" w:bottom="1440" w:left="1440" w:header="720" w:footer="720" w:gutter="0"/>
          <w:cols w:num="2" w:space="720" w:equalWidth="0">
            <w:col w:w="1440" w:space="720"/>
            <w:col w:w="7200"/>
          </w:cols>
          <w:docGrid w:linePitch="360"/>
        </w:sectPr>
      </w:pPr>
    </w:p>
    <w:p w14:paraId="46EBF4E8" w14:textId="0171CA72" w:rsidR="00B8578F" w:rsidRPr="00B8578F" w:rsidRDefault="00B8578F" w:rsidP="00B8578F">
      <w:pPr>
        <w:ind w:left="360"/>
        <w:jc w:val="both"/>
        <w:sectPr w:rsidR="00B8578F" w:rsidRPr="00B8578F" w:rsidSect="005D41C6">
          <w:type w:val="continuous"/>
          <w:pgSz w:w="12240" w:h="15840"/>
          <w:pgMar w:top="1440" w:right="1440" w:bottom="1440" w:left="1440" w:header="720" w:footer="720" w:gutter="0"/>
          <w:cols w:num="2" w:space="720" w:equalWidth="0">
            <w:col w:w="1440" w:space="720"/>
            <w:col w:w="7200"/>
          </w:cols>
          <w:docGrid w:linePitch="360"/>
        </w:sectPr>
      </w:pPr>
    </w:p>
    <w:p w14:paraId="76067E1C" w14:textId="09DEBFAF" w:rsidR="00B8578F" w:rsidRPr="00754460" w:rsidRDefault="00B8578F" w:rsidP="00785334">
      <w:pPr>
        <w:ind w:left="360"/>
        <w:jc w:val="both"/>
        <w:sectPr w:rsidR="00B8578F" w:rsidRPr="00754460" w:rsidSect="005D41C6">
          <w:type w:val="continuous"/>
          <w:pgSz w:w="12240" w:h="15840"/>
          <w:pgMar w:top="1440" w:right="1440" w:bottom="1440" w:left="1440" w:header="720" w:footer="720" w:gutter="0"/>
          <w:cols w:num="2" w:space="720" w:equalWidth="0">
            <w:col w:w="1440" w:space="720"/>
            <w:col w:w="7200"/>
          </w:cols>
          <w:docGrid w:linePitch="360"/>
        </w:sectPr>
      </w:pPr>
    </w:p>
    <w:p w14:paraId="40D0B15C" w14:textId="77777777" w:rsidR="00785334" w:rsidRDefault="00785334" w:rsidP="00785334">
      <w:pPr>
        <w:ind w:left="360"/>
        <w:jc w:val="both"/>
      </w:pPr>
    </w:p>
    <w:p w14:paraId="6884EEDB" w14:textId="1D076C41" w:rsidR="00B8578F" w:rsidRPr="00754460" w:rsidRDefault="00B8578F" w:rsidP="00785334">
      <w:pPr>
        <w:ind w:left="360"/>
        <w:jc w:val="both"/>
        <w:sectPr w:rsidR="00B8578F" w:rsidRPr="00754460" w:rsidSect="005D41C6">
          <w:type w:val="continuous"/>
          <w:pgSz w:w="12240" w:h="15840"/>
          <w:pgMar w:top="1440" w:right="1440" w:bottom="1440" w:left="1440" w:header="720" w:footer="720" w:gutter="0"/>
          <w:cols w:num="2" w:space="720" w:equalWidth="0">
            <w:col w:w="1440" w:space="720"/>
            <w:col w:w="7200"/>
          </w:cols>
          <w:docGrid w:linePitch="360"/>
        </w:sectPr>
      </w:pPr>
    </w:p>
    <w:p w14:paraId="23A781FE" w14:textId="099BA9BB" w:rsidR="00785334" w:rsidRPr="00754460" w:rsidRDefault="00785334" w:rsidP="00754460">
      <w:pPr>
        <w:ind w:left="360"/>
        <w:jc w:val="both"/>
        <w:sectPr w:rsidR="00785334" w:rsidRPr="00754460" w:rsidSect="005D41C6">
          <w:type w:val="continuous"/>
          <w:pgSz w:w="12240" w:h="15840"/>
          <w:pgMar w:top="1440" w:right="1440" w:bottom="1440" w:left="1440" w:header="720" w:footer="720" w:gutter="0"/>
          <w:cols w:num="2" w:space="720" w:equalWidth="0">
            <w:col w:w="1440" w:space="720"/>
            <w:col w:w="7200"/>
          </w:cols>
          <w:docGrid w:linePitch="360"/>
        </w:sectPr>
      </w:pPr>
    </w:p>
    <w:p w14:paraId="1FFA2EBF" w14:textId="5FE65DC0" w:rsidR="00803AB5" w:rsidRDefault="00803AB5" w:rsidP="0042101B">
      <w:pPr>
        <w:jc w:val="both"/>
      </w:pPr>
    </w:p>
    <w:p w14:paraId="3CACB8DD" w14:textId="493CC629" w:rsidR="00803AB5" w:rsidRDefault="00803AB5" w:rsidP="0042101B">
      <w:pPr>
        <w:jc w:val="both"/>
      </w:pPr>
      <w:r>
        <w:br w:type="page"/>
      </w:r>
    </w:p>
    <w:p w14:paraId="3B8ADE7F" w14:textId="2031710D" w:rsidR="00803AB5" w:rsidRDefault="00FC2836" w:rsidP="0042101B">
      <w:pPr>
        <w:pStyle w:val="Heading1"/>
        <w:jc w:val="both"/>
      </w:pPr>
      <w:bookmarkStart w:id="13" w:name="_Toc37964711"/>
      <w:r>
        <w:lastRenderedPageBreak/>
        <w:br w:type="column"/>
      </w:r>
      <w:r w:rsidR="00803AB5">
        <w:t>Running Simulations</w:t>
      </w:r>
      <w:bookmarkEnd w:id="13"/>
    </w:p>
    <w:p w14:paraId="1871A513" w14:textId="037F9F0F" w:rsidR="00F07693" w:rsidRPr="00F07693" w:rsidRDefault="00F07693" w:rsidP="00F07693">
      <w:r>
        <w:t xml:space="preserve">The </w:t>
      </w:r>
      <w:r w:rsidR="001D165F">
        <w:t>s</w:t>
      </w:r>
      <w:r>
        <w:t>imulate tab contains the following major components:</w:t>
      </w:r>
    </w:p>
    <w:p w14:paraId="51A69E29" w14:textId="13FE633B" w:rsidR="00803AB5" w:rsidRDefault="002F747C" w:rsidP="0042101B">
      <w:pPr>
        <w:jc w:val="both"/>
      </w:pPr>
      <w:r w:rsidRPr="00F07693">
        <w:rPr>
          <w:noProof/>
        </w:rPr>
        <mc:AlternateContent>
          <mc:Choice Requires="wps">
            <w:drawing>
              <wp:anchor distT="0" distB="0" distL="114300" distR="114300" simplePos="0" relativeHeight="251744256" behindDoc="0" locked="0" layoutInCell="1" allowOverlap="1" wp14:anchorId="17C10285" wp14:editId="21318715">
                <wp:simplePos x="0" y="0"/>
                <wp:positionH relativeFrom="column">
                  <wp:posOffset>468856</wp:posOffset>
                </wp:positionH>
                <wp:positionV relativeFrom="paragraph">
                  <wp:posOffset>1174975</wp:posOffset>
                </wp:positionV>
                <wp:extent cx="45719" cy="224220"/>
                <wp:effectExtent l="57150" t="38100" r="50165" b="23495"/>
                <wp:wrapNone/>
                <wp:docPr id="244" name="Straight Arrow Connector 244"/>
                <wp:cNvGraphicFramePr/>
                <a:graphic xmlns:a="http://schemas.openxmlformats.org/drawingml/2006/main">
                  <a:graphicData uri="http://schemas.microsoft.com/office/word/2010/wordprocessingShape">
                    <wps:wsp>
                      <wps:cNvCnPr/>
                      <wps:spPr>
                        <a:xfrm flipH="1" flipV="1">
                          <a:off x="0" y="0"/>
                          <a:ext cx="45719" cy="224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B30176" id="_x0000_t32" coordsize="21600,21600" o:spt="32" o:oned="t" path="m,l21600,21600e" filled="f">
                <v:path arrowok="t" fillok="f" o:connecttype="none"/>
                <o:lock v:ext="edit" shapetype="t"/>
              </v:shapetype>
              <v:shape id="Straight Arrow Connector 244" o:spid="_x0000_s1026" type="#_x0000_t32" style="position:absolute;margin-left:36.9pt;margin-top:92.5pt;width:3.6pt;height:17.6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" strokecolor="#4472c4 [3204]" strokeweight=".5pt">
                <v:stroke endarrow="block" joinstyle="miter"/>
              </v:shape>
            </w:pict>
          </mc:Fallback>
        </mc:AlternateContent>
      </w:r>
      <w:r w:rsidRPr="00F07693">
        <w:rPr>
          <w:noProof/>
        </w:rPr>
        <mc:AlternateContent>
          <mc:Choice Requires="wps">
            <w:drawing>
              <wp:anchor distT="45720" distB="45720" distL="114300" distR="114300" simplePos="0" relativeHeight="251742208" behindDoc="0" locked="0" layoutInCell="1" allowOverlap="1" wp14:anchorId="47E8B478" wp14:editId="07817CED">
                <wp:simplePos x="0" y="0"/>
                <wp:positionH relativeFrom="column">
                  <wp:posOffset>384756</wp:posOffset>
                </wp:positionH>
                <wp:positionV relativeFrom="paragraph">
                  <wp:posOffset>1396462</wp:posOffset>
                </wp:positionV>
                <wp:extent cx="259080" cy="243840"/>
                <wp:effectExtent l="0" t="0" r="26670" b="22860"/>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4AEE2E63" w14:textId="2A50272B" w:rsidR="002F747C" w:rsidRPr="005D41C6" w:rsidRDefault="002F747C" w:rsidP="002F747C">
                            <w:pPr>
                              <w:rPr>
                                <w:b/>
                                <w:bCs/>
                              </w:rPr>
                            </w:pPr>
                            <w:r>
                              <w:rPr>
                                <w:b/>
                                <w:b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8B478" id="_x0000_s1049" type="#_x0000_t202" style="position:absolute;left:0;text-align:left;margin-left:30.3pt;margin-top:109.95pt;width:20.4pt;height:19.2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">
                <v:textbox>
                  <w:txbxContent>
                    <w:p w14:paraId="4AEE2E63" w14:textId="2A50272B" w:rsidR="002F747C" w:rsidRPr="005D41C6" w:rsidRDefault="002F747C" w:rsidP="002F747C">
                      <w:pPr>
                        <w:rPr>
                          <w:b/>
                          <w:bCs/>
                        </w:rPr>
                      </w:pPr>
                      <w:r>
                        <w:rPr>
                          <w:b/>
                          <w:bCs/>
                        </w:rPr>
                        <w:t>3</w:t>
                      </w:r>
                    </w:p>
                  </w:txbxContent>
                </v:textbox>
              </v:shape>
            </w:pict>
          </mc:Fallback>
        </mc:AlternateContent>
      </w:r>
      <w:r w:rsidRPr="00F07693">
        <w:rPr>
          <w:noProof/>
        </w:rPr>
        <mc:AlternateContent>
          <mc:Choice Requires="wps">
            <w:drawing>
              <wp:anchor distT="0" distB="0" distL="114300" distR="114300" simplePos="0" relativeHeight="251740160" behindDoc="0" locked="0" layoutInCell="1" allowOverlap="1" wp14:anchorId="2B113922" wp14:editId="78C7ED72">
                <wp:simplePos x="0" y="0"/>
                <wp:positionH relativeFrom="column">
                  <wp:posOffset>-100739</wp:posOffset>
                </wp:positionH>
                <wp:positionV relativeFrom="paragraph">
                  <wp:posOffset>834013</wp:posOffset>
                </wp:positionV>
                <wp:extent cx="356461" cy="131736"/>
                <wp:effectExtent l="0" t="38100" r="62865" b="20955"/>
                <wp:wrapNone/>
                <wp:docPr id="242" name="Straight Arrow Connector 242"/>
                <wp:cNvGraphicFramePr/>
                <a:graphic xmlns:a="http://schemas.openxmlformats.org/drawingml/2006/main">
                  <a:graphicData uri="http://schemas.microsoft.com/office/word/2010/wordprocessingShape">
                    <wps:wsp>
                      <wps:cNvCnPr/>
                      <wps:spPr>
                        <a:xfrm flipV="1">
                          <a:off x="0" y="0"/>
                          <a:ext cx="356461" cy="131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1D09D" id="Straight Arrow Connector 242" o:spid="_x0000_s1026" type="#_x0000_t32" style="position:absolute;margin-left:-7.95pt;margin-top:65.65pt;width:28.05pt;height:10.3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" strokecolor="#4472c4 [3204]" strokeweight=".5pt">
                <v:stroke endarrow="block" joinstyle="miter"/>
              </v:shape>
            </w:pict>
          </mc:Fallback>
        </mc:AlternateContent>
      </w:r>
      <w:r w:rsidRPr="00F07693">
        <w:rPr>
          <w:noProof/>
        </w:rPr>
        <mc:AlternateContent>
          <mc:Choice Requires="wps">
            <w:drawing>
              <wp:anchor distT="45720" distB="45720" distL="114300" distR="114300" simplePos="0" relativeHeight="251734016" behindDoc="0" locked="0" layoutInCell="1" allowOverlap="1" wp14:anchorId="32B63F8E" wp14:editId="1414DB23">
                <wp:simplePos x="0" y="0"/>
                <wp:positionH relativeFrom="column">
                  <wp:posOffset>-356375</wp:posOffset>
                </wp:positionH>
                <wp:positionV relativeFrom="paragraph">
                  <wp:posOffset>836758</wp:posOffset>
                </wp:positionV>
                <wp:extent cx="259080" cy="243840"/>
                <wp:effectExtent l="0" t="0" r="26670" b="2286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5113164B" w14:textId="0A5C5DF1" w:rsidR="00F07693" w:rsidRPr="005D41C6" w:rsidRDefault="00F07693" w:rsidP="00F07693">
                            <w:pPr>
                              <w:rPr>
                                <w:b/>
                                <w:bCs/>
                              </w:rPr>
                            </w:pPr>
                            <w:r>
                              <w:rPr>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63F8E" id="_x0000_s1050" type="#_x0000_t202" style="position:absolute;left:0;text-align:left;margin-left:-28.05pt;margin-top:65.9pt;width:20.4pt;height:19.2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">
                <v:textbox>
                  <w:txbxContent>
                    <w:p w14:paraId="5113164B" w14:textId="0A5C5DF1" w:rsidR="00F07693" w:rsidRPr="005D41C6" w:rsidRDefault="00F07693" w:rsidP="00F07693">
                      <w:pPr>
                        <w:rPr>
                          <w:b/>
                          <w:bCs/>
                        </w:rPr>
                      </w:pPr>
                      <w:r>
                        <w:rPr>
                          <w:b/>
                          <w:bCs/>
                        </w:rPr>
                        <w:t>2</w:t>
                      </w:r>
                    </w:p>
                  </w:txbxContent>
                </v:textbox>
              </v:shape>
            </w:pict>
          </mc:Fallback>
        </mc:AlternateContent>
      </w:r>
      <w:r w:rsidR="00694527" w:rsidRPr="00F07693">
        <w:rPr>
          <w:noProof/>
        </w:rPr>
        <mc:AlternateContent>
          <mc:Choice Requires="wps">
            <w:drawing>
              <wp:anchor distT="45720" distB="45720" distL="114300" distR="114300" simplePos="0" relativeHeight="251726848" behindDoc="0" locked="0" layoutInCell="1" allowOverlap="1" wp14:anchorId="0B43657B" wp14:editId="7DF81C39">
                <wp:simplePos x="0" y="0"/>
                <wp:positionH relativeFrom="column">
                  <wp:posOffset>-433845</wp:posOffset>
                </wp:positionH>
                <wp:positionV relativeFrom="paragraph">
                  <wp:posOffset>346538</wp:posOffset>
                </wp:positionV>
                <wp:extent cx="259080" cy="243840"/>
                <wp:effectExtent l="0" t="0" r="26670" b="2286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2B15D688" w14:textId="77777777" w:rsidR="00F07693" w:rsidRPr="005D41C6" w:rsidRDefault="00F07693" w:rsidP="00F07693">
                            <w:pPr>
                              <w:rPr>
                                <w:b/>
                                <w:bCs/>
                              </w:rPr>
                            </w:pPr>
                            <w:r w:rsidRPr="005D41C6">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3657B" id="_x0000_s1051" type="#_x0000_t202" style="position:absolute;left:0;text-align:left;margin-left:-34.15pt;margin-top:27.3pt;width:20.4pt;height:19.2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">
                <v:textbox>
                  <w:txbxContent>
                    <w:p w14:paraId="2B15D688" w14:textId="77777777" w:rsidR="00F07693" w:rsidRPr="005D41C6" w:rsidRDefault="00F07693" w:rsidP="00F07693">
                      <w:pPr>
                        <w:rPr>
                          <w:b/>
                          <w:bCs/>
                        </w:rPr>
                      </w:pPr>
                      <w:r w:rsidRPr="005D41C6">
                        <w:rPr>
                          <w:b/>
                          <w:bCs/>
                        </w:rPr>
                        <w:t>1</w:t>
                      </w:r>
                    </w:p>
                  </w:txbxContent>
                </v:textbox>
              </v:shape>
            </w:pict>
          </mc:Fallback>
        </mc:AlternateContent>
      </w:r>
      <w:r w:rsidR="00F07693">
        <w:rPr>
          <w:noProof/>
        </w:rPr>
        <mc:AlternateContent>
          <mc:Choice Requires="wps">
            <w:drawing>
              <wp:anchor distT="0" distB="0" distL="114300" distR="114300" simplePos="0" relativeHeight="251736064" behindDoc="0" locked="0" layoutInCell="1" allowOverlap="1" wp14:anchorId="387BD492" wp14:editId="124C1773">
                <wp:simplePos x="0" y="0"/>
                <wp:positionH relativeFrom="column">
                  <wp:posOffset>2657959</wp:posOffset>
                </wp:positionH>
                <wp:positionV relativeFrom="paragraph">
                  <wp:posOffset>1227616</wp:posOffset>
                </wp:positionV>
                <wp:extent cx="511444" cy="542441"/>
                <wp:effectExtent l="38100" t="38100" r="22225" b="29210"/>
                <wp:wrapNone/>
                <wp:docPr id="239" name="Straight Arrow Connector 239"/>
                <wp:cNvGraphicFramePr/>
                <a:graphic xmlns:a="http://schemas.openxmlformats.org/drawingml/2006/main">
                  <a:graphicData uri="http://schemas.microsoft.com/office/word/2010/wordprocessingShape">
                    <wps:wsp>
                      <wps:cNvCnPr/>
                      <wps:spPr>
                        <a:xfrm flipH="1" flipV="1">
                          <a:off x="0" y="0"/>
                          <a:ext cx="511444" cy="542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84F6C" id="Straight Arrow Connector 239" o:spid="_x0000_s1026" type="#_x0000_t32" style="position:absolute;margin-left:209.3pt;margin-top:96.65pt;width:40.25pt;height:42.7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" strokecolor="#4472c4 [3204]" strokeweight=".5pt">
                <v:stroke endarrow="block" joinstyle="miter"/>
              </v:shape>
            </w:pict>
          </mc:Fallback>
        </mc:AlternateContent>
      </w:r>
      <w:r w:rsidR="00F07693">
        <w:rPr>
          <w:noProof/>
        </w:rPr>
        <mc:AlternateContent>
          <mc:Choice Requires="wps">
            <w:drawing>
              <wp:anchor distT="0" distB="0" distL="114300" distR="114300" simplePos="0" relativeHeight="251735040" behindDoc="0" locked="0" layoutInCell="1" allowOverlap="1" wp14:anchorId="4C48C403" wp14:editId="78CD4E22">
                <wp:simplePos x="0" y="0"/>
                <wp:positionH relativeFrom="column">
                  <wp:posOffset>3308888</wp:posOffset>
                </wp:positionH>
                <wp:positionV relativeFrom="paragraph">
                  <wp:posOffset>1398098</wp:posOffset>
                </wp:positionV>
                <wp:extent cx="119595" cy="371959"/>
                <wp:effectExtent l="0" t="38100" r="52070" b="28575"/>
                <wp:wrapNone/>
                <wp:docPr id="238" name="Straight Arrow Connector 238"/>
                <wp:cNvGraphicFramePr/>
                <a:graphic xmlns:a="http://schemas.openxmlformats.org/drawingml/2006/main">
                  <a:graphicData uri="http://schemas.microsoft.com/office/word/2010/wordprocessingShape">
                    <wps:wsp>
                      <wps:cNvCnPr/>
                      <wps:spPr>
                        <a:xfrm flipV="1">
                          <a:off x="0" y="0"/>
                          <a:ext cx="119595" cy="3719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BD413B" id="Straight Arrow Connector 238" o:spid="_x0000_s1026" type="#_x0000_t32" style="position:absolute;margin-left:260.55pt;margin-top:110.1pt;width:9.4pt;height:29.3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" strokecolor="#4472c4 [3204]" strokeweight=".5pt">
                <v:stroke endarrow="block" joinstyle="miter"/>
              </v:shape>
            </w:pict>
          </mc:Fallback>
        </mc:AlternateContent>
      </w:r>
      <w:r w:rsidR="00F07693">
        <w:rPr>
          <w:noProof/>
        </w:rPr>
        <mc:AlternateContent>
          <mc:Choice Requires="wps">
            <w:drawing>
              <wp:anchor distT="0" distB="0" distL="114300" distR="114300" simplePos="0" relativeHeight="251731968" behindDoc="0" locked="0" layoutInCell="1" allowOverlap="1" wp14:anchorId="54736E2F" wp14:editId="721D3E43">
                <wp:simplePos x="0" y="0"/>
                <wp:positionH relativeFrom="column">
                  <wp:posOffset>-108488</wp:posOffset>
                </wp:positionH>
                <wp:positionV relativeFrom="paragraph">
                  <wp:posOffset>212477</wp:posOffset>
                </wp:positionV>
                <wp:extent cx="108488" cy="511445"/>
                <wp:effectExtent l="38100" t="0" r="25400" b="22225"/>
                <wp:wrapNone/>
                <wp:docPr id="236" name="Left Brace 236"/>
                <wp:cNvGraphicFramePr/>
                <a:graphic xmlns:a="http://schemas.openxmlformats.org/drawingml/2006/main">
                  <a:graphicData uri="http://schemas.microsoft.com/office/word/2010/wordprocessingShape">
                    <wps:wsp>
                      <wps:cNvSpPr/>
                      <wps:spPr>
                        <a:xfrm>
                          <a:off x="0" y="0"/>
                          <a:ext cx="108488" cy="5114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4D791" id="Left Brace 236" o:spid="_x0000_s1026" type="#_x0000_t87" style="position:absolute;margin-left:-8.55pt;margin-top:16.75pt;width:8.55pt;height:40.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" adj="382" strokecolor="#4472c4 [3204]" strokeweight=".5pt">
                <v:stroke joinstyle="miter"/>
              </v:shape>
            </w:pict>
          </mc:Fallback>
        </mc:AlternateContent>
      </w:r>
      <w:r w:rsidR="00F07693" w:rsidRPr="00F07693">
        <w:rPr>
          <w:noProof/>
        </w:rPr>
        <mc:AlternateContent>
          <mc:Choice Requires="wps">
            <w:drawing>
              <wp:anchor distT="45720" distB="45720" distL="114300" distR="114300" simplePos="0" relativeHeight="251729920" behindDoc="0" locked="0" layoutInCell="1" allowOverlap="1" wp14:anchorId="1A709957" wp14:editId="3FDFC9AC">
                <wp:simplePos x="0" y="0"/>
                <wp:positionH relativeFrom="column">
                  <wp:posOffset>3169403</wp:posOffset>
                </wp:positionH>
                <wp:positionV relativeFrom="paragraph">
                  <wp:posOffset>1770057</wp:posOffset>
                </wp:positionV>
                <wp:extent cx="259080" cy="243840"/>
                <wp:effectExtent l="0" t="0" r="26670" b="2286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43840"/>
                        </a:xfrm>
                        <a:prstGeom prst="rect">
                          <a:avLst/>
                        </a:prstGeom>
                        <a:solidFill>
                          <a:srgbClr val="FFFFFF"/>
                        </a:solidFill>
                        <a:ln w="9525">
                          <a:solidFill>
                            <a:srgbClr val="000000"/>
                          </a:solidFill>
                          <a:miter lim="800000"/>
                          <a:headEnd/>
                          <a:tailEnd/>
                        </a:ln>
                      </wps:spPr>
                      <wps:txbx>
                        <w:txbxContent>
                          <w:p w14:paraId="557C2A64" w14:textId="2AB85C76" w:rsidR="00F07693" w:rsidRPr="005D41C6" w:rsidRDefault="002F747C" w:rsidP="00F07693">
                            <w:pPr>
                              <w:rPr>
                                <w:b/>
                                <w:bCs/>
                              </w:rPr>
                            </w:pPr>
                            <w:r>
                              <w:rPr>
                                <w:b/>
                                <w:bC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09957" id="_x0000_s1052" type="#_x0000_t202" style="position:absolute;left:0;text-align:left;margin-left:249.55pt;margin-top:139.35pt;width:20.4pt;height:19.2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">
                <v:textbox>
                  <w:txbxContent>
                    <w:p w14:paraId="557C2A64" w14:textId="2AB85C76" w:rsidR="00F07693" w:rsidRPr="005D41C6" w:rsidRDefault="002F747C" w:rsidP="00F07693">
                      <w:pPr>
                        <w:rPr>
                          <w:b/>
                          <w:bCs/>
                        </w:rPr>
                      </w:pPr>
                      <w:r>
                        <w:rPr>
                          <w:b/>
                          <w:bCs/>
                        </w:rPr>
                        <w:t>4</w:t>
                      </w:r>
                    </w:p>
                  </w:txbxContent>
                </v:textbox>
              </v:shape>
            </w:pict>
          </mc:Fallback>
        </mc:AlternateContent>
      </w:r>
      <w:r w:rsidR="00F07693" w:rsidRPr="00F07693">
        <w:rPr>
          <w:noProof/>
        </w:rPr>
        <mc:AlternateContent>
          <mc:Choice Requires="wps">
            <w:drawing>
              <wp:anchor distT="0" distB="0" distL="114300" distR="114300" simplePos="0" relativeHeight="251730944" behindDoc="0" locked="0" layoutInCell="1" allowOverlap="1" wp14:anchorId="4F7BA54F" wp14:editId="463BA8CD">
                <wp:simplePos x="0" y="0"/>
                <wp:positionH relativeFrom="column">
                  <wp:posOffset>2789695</wp:posOffset>
                </wp:positionH>
                <wp:positionV relativeFrom="paragraph">
                  <wp:posOffset>1846386</wp:posOffset>
                </wp:positionV>
                <wp:extent cx="376221" cy="45719"/>
                <wp:effectExtent l="0" t="57150" r="24130" b="50165"/>
                <wp:wrapNone/>
                <wp:docPr id="235" name="Straight Arrow Connector 235"/>
                <wp:cNvGraphicFramePr/>
                <a:graphic xmlns:a="http://schemas.openxmlformats.org/drawingml/2006/main">
                  <a:graphicData uri="http://schemas.microsoft.com/office/word/2010/wordprocessingShape">
                    <wps:wsp>
                      <wps:cNvCnPr/>
                      <wps:spPr>
                        <a:xfrm flipH="1" flipV="1">
                          <a:off x="0" y="0"/>
                          <a:ext cx="37622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3C095" id="Straight Arrow Connector 235" o:spid="_x0000_s1026" type="#_x0000_t32" style="position:absolute;margin-left:219.65pt;margin-top:145.4pt;width:29.6pt;height:3.6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" strokecolor="#4472c4 [3204]" strokeweight=".5pt">
                <v:stroke endarrow="block" joinstyle="miter"/>
              </v:shape>
            </w:pict>
          </mc:Fallback>
        </mc:AlternateContent>
      </w:r>
      <w:r w:rsidR="0056627A" w:rsidRPr="0056627A">
        <w:rPr>
          <w:noProof/>
        </w:rPr>
        <w:drawing>
          <wp:inline distT="0" distB="0" distL="0" distR="0" wp14:anchorId="7302CF3D" wp14:editId="3B538C5F">
            <wp:extent cx="4559774" cy="278969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9883" cy="2801998"/>
                    </a:xfrm>
                    <a:prstGeom prst="rect">
                      <a:avLst/>
                    </a:prstGeom>
                  </pic:spPr>
                </pic:pic>
              </a:graphicData>
            </a:graphic>
          </wp:inline>
        </w:drawing>
      </w:r>
    </w:p>
    <w:p w14:paraId="4C402036" w14:textId="656F4C01" w:rsidR="00F07693" w:rsidRDefault="00F07693" w:rsidP="00F07693">
      <w:pPr>
        <w:rPr>
          <w:b/>
          <w:bCs/>
        </w:rPr>
      </w:pPr>
      <w:r>
        <w:t xml:space="preserve">1. </w:t>
      </w:r>
      <w:r>
        <w:rPr>
          <w:b/>
          <w:bCs/>
        </w:rPr>
        <w:t>Simulation Parameters and Options</w:t>
      </w:r>
    </w:p>
    <w:p w14:paraId="5320A829" w14:textId="5B7A16B1" w:rsidR="00F07693" w:rsidRDefault="00555E71" w:rsidP="00B13E33">
      <w:pPr>
        <w:ind w:left="360"/>
        <w:jc w:val="both"/>
      </w:pPr>
      <w:r>
        <w:t xml:space="preserve">This area contains input boxes </w:t>
      </w:r>
      <w:r w:rsidR="007A38B2">
        <w:t xml:space="preserve">in which the total time over which the nanowire should be modeled and the time step size this total should be partitioned into, as well as options to </w:t>
      </w:r>
      <w:r w:rsidR="00B13E33">
        <w:t>modify the behavior of the system.</w:t>
      </w:r>
    </w:p>
    <w:p w14:paraId="6F733D75" w14:textId="28B4DE6F" w:rsidR="00B13E33" w:rsidRDefault="008C7AD8" w:rsidP="00F07693">
      <w:pPr>
        <w:ind w:left="360"/>
        <w:jc w:val="both"/>
      </w:pPr>
      <w:r>
        <w:rPr>
          <w:noProof/>
        </w:rPr>
        <mc:AlternateContent>
          <mc:Choice Requires="wps">
            <w:drawing>
              <wp:anchor distT="45720" distB="45720" distL="114300" distR="114300" simplePos="0" relativeHeight="251738112" behindDoc="0" locked="0" layoutInCell="1" allowOverlap="1" wp14:anchorId="25E108A1" wp14:editId="5B13F51E">
                <wp:simplePos x="0" y="0"/>
                <wp:positionH relativeFrom="column">
                  <wp:posOffset>-2139315</wp:posOffset>
                </wp:positionH>
                <wp:positionV relativeFrom="paragraph">
                  <wp:posOffset>41781</wp:posOffset>
                </wp:positionV>
                <wp:extent cx="1897380" cy="666115"/>
                <wp:effectExtent l="0" t="0" r="26670" b="1968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666115"/>
                        </a:xfrm>
                        <a:prstGeom prst="rect">
                          <a:avLst/>
                        </a:prstGeom>
                        <a:solidFill>
                          <a:srgbClr val="FFFFFF"/>
                        </a:solidFill>
                        <a:ln w="9525">
                          <a:solidFill>
                            <a:srgbClr val="000000"/>
                          </a:solidFill>
                          <a:miter lim="800000"/>
                          <a:headEnd/>
                          <a:tailEnd/>
                        </a:ln>
                      </wps:spPr>
                      <wps:txbx>
                        <w:txbxContent>
                          <w:p w14:paraId="57DDA75C" w14:textId="77BEEE23" w:rsidR="008C7AD8" w:rsidRPr="00CA46E8" w:rsidRDefault="00694527" w:rsidP="008C7AD8">
                            <w:pPr>
                              <w:jc w:val="both"/>
                              <w:rPr>
                                <w:sz w:val="18"/>
                                <w:szCs w:val="18"/>
                              </w:rPr>
                            </w:pPr>
                            <w:r>
                              <w:rPr>
                                <w:sz w:val="18"/>
                                <w:szCs w:val="18"/>
                              </w:rPr>
                              <w:t xml:space="preserve">All other behaviors, such as photon escape and photon propagation </w:t>
                            </w:r>
                            <w:r w:rsidRPr="00694527">
                              <w:rPr>
                                <w:i/>
                                <w:iCs/>
                                <w:sz w:val="18"/>
                                <w:szCs w:val="18"/>
                              </w:rPr>
                              <w:t>without</w:t>
                            </w:r>
                            <w:r>
                              <w:rPr>
                                <w:sz w:val="18"/>
                                <w:szCs w:val="18"/>
                              </w:rPr>
                              <w:t xml:space="preserve"> charge carrier regeneration, will remain active.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108A1" id="_x0000_s1053" type="#_x0000_t202" style="position:absolute;left:0;text-align:left;margin-left:-168.45pt;margin-top:3.3pt;width:149.4pt;height:52.4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">
                <v:textbox>
                  <w:txbxContent>
                    <w:p w14:paraId="57DDA75C" w14:textId="77BEEE23" w:rsidR="008C7AD8" w:rsidRPr="00CA46E8" w:rsidRDefault="00694527" w:rsidP="008C7AD8">
                      <w:pPr>
                        <w:jc w:val="both"/>
                        <w:rPr>
                          <w:sz w:val="18"/>
                          <w:szCs w:val="18"/>
                        </w:rPr>
                      </w:pPr>
                      <w:r>
                        <w:rPr>
                          <w:sz w:val="18"/>
                          <w:szCs w:val="18"/>
                        </w:rPr>
                        <w:t xml:space="preserve">All other behaviors, such as photon escape and photon propagation </w:t>
                      </w:r>
                      <w:r w:rsidRPr="00694527">
                        <w:rPr>
                          <w:i/>
                          <w:iCs/>
                          <w:sz w:val="18"/>
                          <w:szCs w:val="18"/>
                        </w:rPr>
                        <w:t>without</w:t>
                      </w:r>
                      <w:r>
                        <w:rPr>
                          <w:sz w:val="18"/>
                          <w:szCs w:val="18"/>
                        </w:rPr>
                        <w:t xml:space="preserve"> charge carrier regeneration, will remain active.</w:t>
                      </w:r>
                    </w:p>
                  </w:txbxContent>
                </v:textbox>
                <w10:wrap type="square"/>
              </v:shape>
            </w:pict>
          </mc:Fallback>
        </mc:AlternateContent>
      </w:r>
      <w:r w:rsidR="00B13E33">
        <w:t>If “Ignore Photon Recycle” is checked, TEDs will neglect charge carrier regeneration due to photons propagating down the nanowire. This approximation makes the simulation slightly less accurate at early times but greatly increases the speed of the calculations overall.</w:t>
      </w:r>
    </w:p>
    <w:p w14:paraId="0638FD69" w14:textId="43636E23" w:rsidR="00B13E33" w:rsidRDefault="00B13E33" w:rsidP="00F07693">
      <w:pPr>
        <w:ind w:left="360"/>
        <w:jc w:val="both"/>
      </w:pPr>
      <w:r>
        <w:t xml:space="preserve">If “Steady State External Stimulation” is checked, TEDs will treat the </w:t>
      </w:r>
      <w:r w:rsidR="008C7AD8">
        <w:t xml:space="preserve">initial condition distribution as a constantly applied external stimulation rather than an initial burst. The initial condition distributions will not only be the starting state of the nanowire, but the initial </w:t>
      </w:r>
      <w:r w:rsidR="008C7AD8">
        <w:rPr>
          <w:rFonts w:cstheme="minorHAnsi"/>
        </w:rPr>
        <w:t>Δ</w:t>
      </w:r>
      <w:r w:rsidR="008C7AD8">
        <w:t xml:space="preserve">N and </w:t>
      </w:r>
      <w:r w:rsidR="008C7AD8">
        <w:rPr>
          <w:rFonts w:cstheme="minorHAnsi"/>
        </w:rPr>
        <w:t>Δ</w:t>
      </w:r>
      <w:r w:rsidR="008C7AD8">
        <w:t xml:space="preserve">P will be added to the nanowire </w:t>
      </w:r>
      <w:r w:rsidR="00030380">
        <w:t>every nanosecond</w:t>
      </w:r>
      <w:r w:rsidR="00694527">
        <w:t>.</w:t>
      </w:r>
    </w:p>
    <w:p w14:paraId="0DFF1D59" w14:textId="4B238940" w:rsidR="00010091" w:rsidRPr="00010091" w:rsidRDefault="00010091" w:rsidP="00010091">
      <w:pPr>
        <w:jc w:val="both"/>
        <w:rPr>
          <w:b/>
          <w:bCs/>
        </w:rPr>
      </w:pPr>
      <w:r>
        <w:t xml:space="preserve">2. </w:t>
      </w:r>
      <w:r>
        <w:rPr>
          <w:b/>
          <w:bCs/>
        </w:rPr>
        <w:t>Calculate Button</w:t>
      </w:r>
    </w:p>
    <w:p w14:paraId="13A7233A" w14:textId="79B85CA6" w:rsidR="00010091" w:rsidRDefault="00010091" w:rsidP="00010091">
      <w:pPr>
        <w:ind w:left="360"/>
        <w:jc w:val="both"/>
      </w:pPr>
      <w:r>
        <w:t xml:space="preserve">When this button is clicked, a prompt opens for selecting previously saved </w:t>
      </w:r>
      <w:r w:rsidR="001E01E1">
        <w:t>ICFs</w:t>
      </w:r>
      <w:r>
        <w:t>.</w:t>
      </w:r>
      <w:r w:rsidR="001E01E1">
        <w:t xml:space="preserve"> Multiple files may be selected and TEDs will simulate each of these in series with the settings in [1].</w:t>
      </w:r>
    </w:p>
    <w:p w14:paraId="4FEE04F1" w14:textId="68299173" w:rsidR="001E01E1" w:rsidRDefault="001E01E1" w:rsidP="00010091">
      <w:pPr>
        <w:ind w:left="360"/>
        <w:jc w:val="both"/>
      </w:pPr>
      <w:r>
        <w:t>When a simulation is complete, TEDs will create a folder in the “Data” directory specified in config.txt containing the results of the simulation. The name of this folder is based on the name of the ICF used to run the simulation.</w:t>
      </w:r>
    </w:p>
    <w:p w14:paraId="26DFFFFE" w14:textId="32FC1D4D" w:rsidR="00F07693" w:rsidRDefault="002F747C" w:rsidP="00F07693">
      <w:pPr>
        <w:jc w:val="both"/>
        <w:rPr>
          <w:b/>
          <w:bCs/>
        </w:rPr>
      </w:pPr>
      <w:r>
        <w:t>3</w:t>
      </w:r>
      <w:r w:rsidR="00F07693">
        <w:t xml:space="preserve">. </w:t>
      </w:r>
      <w:r w:rsidR="00694527">
        <w:rPr>
          <w:b/>
          <w:bCs/>
        </w:rPr>
        <w:t>Status Window</w:t>
      </w:r>
    </w:p>
    <w:p w14:paraId="7A6C779B" w14:textId="06271142" w:rsidR="00F07693" w:rsidRDefault="00030380" w:rsidP="0058261A">
      <w:pPr>
        <w:ind w:left="360"/>
        <w:jc w:val="both"/>
      </w:pPr>
      <w:r>
        <w:br w:type="column"/>
      </w:r>
      <w:r>
        <w:lastRenderedPageBreak/>
        <w:br w:type="column"/>
      </w:r>
      <w:r w:rsidR="00694527">
        <w:t xml:space="preserve">Like its counterpart in the </w:t>
      </w:r>
      <w:r w:rsidR="001D165F">
        <w:t>inputs tab, this window displays status messages</w:t>
      </w:r>
      <w:r w:rsidR="001D165F" w:rsidRPr="001D165F">
        <w:t xml:space="preserve"> </w:t>
      </w:r>
      <w:r w:rsidR="0058261A">
        <w:t>and problems encountered</w:t>
      </w:r>
      <w:r w:rsidR="001D165F">
        <w:t xml:space="preserve"> </w:t>
      </w:r>
      <w:r w:rsidR="0058261A">
        <w:t>when</w:t>
      </w:r>
      <w:r w:rsidR="001D165F">
        <w:t xml:space="preserve"> simulating the nanowire. </w:t>
      </w:r>
    </w:p>
    <w:p w14:paraId="2E356853" w14:textId="42DD54FC" w:rsidR="00F07693" w:rsidRDefault="002F747C" w:rsidP="00F07693">
      <w:pPr>
        <w:jc w:val="both"/>
        <w:rPr>
          <w:b/>
          <w:bCs/>
        </w:rPr>
      </w:pPr>
      <w:r>
        <w:t>4</w:t>
      </w:r>
      <w:r w:rsidR="00F07693">
        <w:t xml:space="preserve">. </w:t>
      </w:r>
      <w:r w:rsidR="0058261A">
        <w:rPr>
          <w:b/>
          <w:bCs/>
        </w:rPr>
        <w:t xml:space="preserve">Results </w:t>
      </w:r>
      <w:r>
        <w:rPr>
          <w:b/>
          <w:bCs/>
        </w:rPr>
        <w:t>Plots</w:t>
      </w:r>
    </w:p>
    <w:p w14:paraId="51F00B19" w14:textId="221F9F07" w:rsidR="00F07693" w:rsidRDefault="00F07693" w:rsidP="00166007">
      <w:pPr>
        <w:ind w:left="360"/>
        <w:jc w:val="both"/>
      </w:pPr>
      <w:r>
        <w:t>Th</w:t>
      </w:r>
      <w:r w:rsidR="0058261A">
        <w:t>ese plots</w:t>
      </w:r>
      <w:r w:rsidR="002F747C">
        <w:t xml:space="preserve"> display snapshots of time steps taken during the simulation, a useful first glance of how the nanowire is evolving over time. As with the initial tab plots, each of these plots has a toolbar for basic resizing and exporting.</w:t>
      </w:r>
    </w:p>
    <w:p w14:paraId="45FB9249" w14:textId="344F3AF1" w:rsidR="00803AB5" w:rsidRDefault="00803AB5" w:rsidP="0042101B">
      <w:pPr>
        <w:jc w:val="both"/>
        <w:rPr>
          <w:rFonts w:asciiTheme="majorHAnsi" w:eastAsiaTheme="majorEastAsia" w:hAnsiTheme="majorHAnsi" w:cstheme="majorBidi"/>
          <w:color w:val="2F5496" w:themeColor="accent1" w:themeShade="BF"/>
          <w:sz w:val="32"/>
          <w:szCs w:val="32"/>
        </w:rPr>
      </w:pPr>
      <w:r>
        <w:br w:type="page"/>
      </w:r>
    </w:p>
    <w:p w14:paraId="17EDF126" w14:textId="2858236B" w:rsidR="00803AB5" w:rsidRDefault="00030380" w:rsidP="0042101B">
      <w:pPr>
        <w:pStyle w:val="Heading1"/>
        <w:jc w:val="both"/>
      </w:pPr>
      <w:bookmarkStart w:id="14" w:name="_Toc37964712"/>
      <w:r>
        <w:lastRenderedPageBreak/>
        <w:br w:type="column"/>
      </w:r>
      <w:r w:rsidR="00803AB5">
        <w:t>Analyzing and Integrating Simulation Data</w:t>
      </w:r>
      <w:bookmarkEnd w:id="14"/>
    </w:p>
    <w:p w14:paraId="7E22EBE5" w14:textId="1998C99F" w:rsidR="001A1868" w:rsidRDefault="001A1868" w:rsidP="00166007">
      <w:pPr>
        <w:jc w:val="both"/>
      </w:pPr>
      <w:r>
        <w:t>The analyze tab contains two smaller plots – for navigating through the time steps</w:t>
      </w:r>
      <w:r w:rsidR="00BF7617">
        <w:t xml:space="preserve"> of selected data sets, and one larger plot – for showing results from integrating data sets from the smaller plots.</w:t>
      </w:r>
    </w:p>
    <w:p w14:paraId="5853803C" w14:textId="1AEE52DA" w:rsidR="00030380" w:rsidRDefault="00030380" w:rsidP="00166007">
      <w:pPr>
        <w:jc w:val="both"/>
      </w:pPr>
      <w:r>
        <w:t xml:space="preserve">The defining feature of </w:t>
      </w:r>
      <w:r w:rsidR="00BF7617">
        <w:t xml:space="preserve">this </w:t>
      </w:r>
      <w:r>
        <w:t>tab is that each plot is equipped with a more detailed toolbar</w:t>
      </w:r>
      <w:r w:rsidR="009F1348">
        <w:t>, and the workings of each button are covered in the following sections.</w:t>
      </w:r>
    </w:p>
    <w:p w14:paraId="23BD8CA5" w14:textId="35163B4B" w:rsidR="00030380" w:rsidRDefault="00030380" w:rsidP="00030380">
      <w:r w:rsidRPr="00030380">
        <w:rPr>
          <w:noProof/>
        </w:rPr>
        <w:drawing>
          <wp:inline distT="0" distB="0" distL="0" distR="0" wp14:anchorId="15468F9D" wp14:editId="6754A3A1">
            <wp:extent cx="4567777" cy="2851689"/>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9027" cy="2864956"/>
                    </a:xfrm>
                    <a:prstGeom prst="rect">
                      <a:avLst/>
                    </a:prstGeom>
                  </pic:spPr>
                </pic:pic>
              </a:graphicData>
            </a:graphic>
          </wp:inline>
        </w:drawing>
      </w:r>
    </w:p>
    <w:p w14:paraId="30ED83FD" w14:textId="37AB2FE9" w:rsidR="001A1868" w:rsidRDefault="001A1868" w:rsidP="00030380">
      <w:r w:rsidRPr="001A1868">
        <w:rPr>
          <w:noProof/>
        </w:rPr>
        <w:drawing>
          <wp:inline distT="0" distB="0" distL="0" distR="0" wp14:anchorId="71C86FAF" wp14:editId="4D93BC4A">
            <wp:extent cx="4543700" cy="526943"/>
            <wp:effectExtent l="0" t="0" r="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4828" cy="552588"/>
                    </a:xfrm>
                    <a:prstGeom prst="rect">
                      <a:avLst/>
                    </a:prstGeom>
                  </pic:spPr>
                </pic:pic>
              </a:graphicData>
            </a:graphic>
          </wp:inline>
        </w:drawing>
      </w:r>
    </w:p>
    <w:p w14:paraId="31326B06" w14:textId="26B721A7" w:rsidR="00166007" w:rsidRDefault="00166007" w:rsidP="00166007">
      <w:pPr>
        <w:pStyle w:val="Heading2"/>
      </w:pPr>
      <w:r>
        <w:t>Plotting</w:t>
      </w:r>
    </w:p>
    <w:p w14:paraId="3D59CCFE" w14:textId="54A78F66" w:rsidR="001A1868" w:rsidRDefault="00BF7617" w:rsidP="00166007">
      <w:pPr>
        <w:jc w:val="both"/>
      </w:pPr>
      <w:r>
        <w:t xml:space="preserve">The “Plot” button opens the following popup, from which </w:t>
      </w:r>
      <w:r w:rsidR="00166007">
        <w:t>there are options to select which variable should be plotted on the y-axis and which data sets should be plotted.</w:t>
      </w:r>
    </w:p>
    <w:p w14:paraId="5E657B1C" w14:textId="3B350F9A" w:rsidR="00166007" w:rsidRDefault="00D24545" w:rsidP="00166007">
      <w:pPr>
        <w:jc w:val="center"/>
      </w:pPr>
      <w:r>
        <w:rPr>
          <w:noProof/>
        </w:rPr>
        <mc:AlternateContent>
          <mc:Choice Requires="wps">
            <w:drawing>
              <wp:anchor distT="45720" distB="45720" distL="114300" distR="114300" simplePos="0" relativeHeight="251746304" behindDoc="0" locked="0" layoutInCell="1" allowOverlap="1" wp14:anchorId="28FD3D23" wp14:editId="568615CF">
                <wp:simplePos x="0" y="0"/>
                <wp:positionH relativeFrom="column">
                  <wp:posOffset>-2108200</wp:posOffset>
                </wp:positionH>
                <wp:positionV relativeFrom="paragraph">
                  <wp:posOffset>21321</wp:posOffset>
                </wp:positionV>
                <wp:extent cx="1897380" cy="1619250"/>
                <wp:effectExtent l="0" t="0" r="26670" b="1905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619250"/>
                        </a:xfrm>
                        <a:prstGeom prst="rect">
                          <a:avLst/>
                        </a:prstGeom>
                        <a:solidFill>
                          <a:srgbClr val="FFFFFF"/>
                        </a:solidFill>
                        <a:ln w="9525">
                          <a:solidFill>
                            <a:srgbClr val="000000"/>
                          </a:solidFill>
                          <a:miter lim="800000"/>
                          <a:headEnd/>
                          <a:tailEnd/>
                        </a:ln>
                      </wps:spPr>
                      <wps:txbx>
                        <w:txbxContent>
                          <w:p w14:paraId="7EA3042E" w14:textId="758FCBEC" w:rsidR="00D24545" w:rsidRDefault="00D24545" w:rsidP="00D24545">
                            <w:pPr>
                              <w:jc w:val="both"/>
                              <w:rPr>
                                <w:sz w:val="18"/>
                                <w:szCs w:val="18"/>
                              </w:rPr>
                            </w:pPr>
                            <w:r>
                              <w:rPr>
                                <w:sz w:val="18"/>
                                <w:szCs w:val="18"/>
                              </w:rPr>
                              <w:t>To select a single dataset, click its name in the box.</w:t>
                            </w:r>
                          </w:p>
                          <w:p w14:paraId="288F1D17" w14:textId="334FACF3" w:rsidR="00D24545" w:rsidRDefault="00D24545" w:rsidP="00D24545">
                            <w:pPr>
                              <w:jc w:val="both"/>
                              <w:rPr>
                                <w:sz w:val="18"/>
                                <w:szCs w:val="18"/>
                              </w:rPr>
                            </w:pPr>
                            <w:r>
                              <w:rPr>
                                <w:sz w:val="18"/>
                                <w:szCs w:val="18"/>
                              </w:rPr>
                              <w:t xml:space="preserve">To select multiple datasets, hold the </w:t>
                            </w:r>
                            <w:r w:rsidRPr="00D24545">
                              <w:rPr>
                                <w:b/>
                                <w:bCs/>
                                <w:sz w:val="18"/>
                                <w:szCs w:val="18"/>
                              </w:rPr>
                              <w:t>Ctrl</w:t>
                            </w:r>
                            <w:r>
                              <w:rPr>
                                <w:sz w:val="18"/>
                                <w:szCs w:val="18"/>
                              </w:rPr>
                              <w:t xml:space="preserve"> key and drag the cursor over every desired dataset.</w:t>
                            </w:r>
                          </w:p>
                          <w:p w14:paraId="12AAB255" w14:textId="1EEE6A96" w:rsidR="00D24545" w:rsidRPr="00CA46E8" w:rsidRDefault="00D24545" w:rsidP="00D24545">
                            <w:pPr>
                              <w:jc w:val="both"/>
                              <w:rPr>
                                <w:sz w:val="18"/>
                                <w:szCs w:val="18"/>
                              </w:rPr>
                            </w:pPr>
                            <w:r>
                              <w:rPr>
                                <w:sz w:val="18"/>
                                <w:szCs w:val="18"/>
                              </w:rPr>
                              <w:t>Excel users will notice that TEDs uses the same multiple cell selection scheme as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D3D23" id="_x0000_s1054" type="#_x0000_t202" style="position:absolute;left:0;text-align:left;margin-left:-166pt;margin-top:1.7pt;width:149.4pt;height:127.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">
                <v:textbox>
                  <w:txbxContent>
                    <w:p w14:paraId="7EA3042E" w14:textId="758FCBEC" w:rsidR="00D24545" w:rsidRDefault="00D24545" w:rsidP="00D24545">
                      <w:pPr>
                        <w:jc w:val="both"/>
                        <w:rPr>
                          <w:sz w:val="18"/>
                          <w:szCs w:val="18"/>
                        </w:rPr>
                      </w:pPr>
                      <w:r>
                        <w:rPr>
                          <w:sz w:val="18"/>
                          <w:szCs w:val="18"/>
                        </w:rPr>
                        <w:t>To select a single dataset, click its name in the box.</w:t>
                      </w:r>
                    </w:p>
                    <w:p w14:paraId="288F1D17" w14:textId="334FACF3" w:rsidR="00D24545" w:rsidRDefault="00D24545" w:rsidP="00D24545">
                      <w:pPr>
                        <w:jc w:val="both"/>
                        <w:rPr>
                          <w:sz w:val="18"/>
                          <w:szCs w:val="18"/>
                        </w:rPr>
                      </w:pPr>
                      <w:r>
                        <w:rPr>
                          <w:sz w:val="18"/>
                          <w:szCs w:val="18"/>
                        </w:rPr>
                        <w:t xml:space="preserve">To select multiple datasets, hold the </w:t>
                      </w:r>
                      <w:r w:rsidRPr="00D24545">
                        <w:rPr>
                          <w:b/>
                          <w:bCs/>
                          <w:sz w:val="18"/>
                          <w:szCs w:val="18"/>
                        </w:rPr>
                        <w:t>Ctrl</w:t>
                      </w:r>
                      <w:r>
                        <w:rPr>
                          <w:sz w:val="18"/>
                          <w:szCs w:val="18"/>
                        </w:rPr>
                        <w:t xml:space="preserve"> key and drag the cursor over every desired dataset.</w:t>
                      </w:r>
                    </w:p>
                    <w:p w14:paraId="12AAB255" w14:textId="1EEE6A96" w:rsidR="00D24545" w:rsidRPr="00CA46E8" w:rsidRDefault="00D24545" w:rsidP="00D24545">
                      <w:pPr>
                        <w:jc w:val="both"/>
                        <w:rPr>
                          <w:sz w:val="18"/>
                          <w:szCs w:val="18"/>
                        </w:rPr>
                      </w:pPr>
                      <w:r>
                        <w:rPr>
                          <w:sz w:val="18"/>
                          <w:szCs w:val="18"/>
                        </w:rPr>
                        <w:t xml:space="preserve">Excel users will notice that TEDs </w:t>
                      </w:r>
                      <w:proofErr w:type="gramStart"/>
                      <w:r>
                        <w:rPr>
                          <w:sz w:val="18"/>
                          <w:szCs w:val="18"/>
                        </w:rPr>
                        <w:t>uses</w:t>
                      </w:r>
                      <w:proofErr w:type="gramEnd"/>
                      <w:r>
                        <w:rPr>
                          <w:sz w:val="18"/>
                          <w:szCs w:val="18"/>
                        </w:rPr>
                        <w:t xml:space="preserve"> the same multiple cell selection scheme as Excel.</w:t>
                      </w:r>
                    </w:p>
                  </w:txbxContent>
                </v:textbox>
                <w10:wrap type="square"/>
              </v:shape>
            </w:pict>
          </mc:Fallback>
        </mc:AlternateContent>
      </w:r>
      <w:r w:rsidR="00166007" w:rsidRPr="00166007">
        <w:rPr>
          <w:noProof/>
        </w:rPr>
        <w:drawing>
          <wp:inline distT="0" distB="0" distL="0" distR="0" wp14:anchorId="54837F31" wp14:editId="2AC8803C">
            <wp:extent cx="1670190" cy="1997269"/>
            <wp:effectExtent l="0" t="0" r="6350" b="31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3766" cy="2013504"/>
                    </a:xfrm>
                    <a:prstGeom prst="rect">
                      <a:avLst/>
                    </a:prstGeom>
                  </pic:spPr>
                </pic:pic>
              </a:graphicData>
            </a:graphic>
          </wp:inline>
        </w:drawing>
      </w:r>
      <w:r w:rsidR="00166007">
        <w:tab/>
      </w:r>
      <w:r w:rsidR="00166007" w:rsidRPr="00166007">
        <w:rPr>
          <w:noProof/>
        </w:rPr>
        <w:drawing>
          <wp:inline distT="0" distB="0" distL="0" distR="0" wp14:anchorId="69C4BE1B" wp14:editId="5C86C01F">
            <wp:extent cx="1658319" cy="1991134"/>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81609" cy="2019099"/>
                    </a:xfrm>
                    <a:prstGeom prst="rect">
                      <a:avLst/>
                    </a:prstGeom>
                  </pic:spPr>
                </pic:pic>
              </a:graphicData>
            </a:graphic>
          </wp:inline>
        </w:drawing>
      </w:r>
    </w:p>
    <w:p w14:paraId="49698BFD" w14:textId="51D2A540" w:rsidR="00166007" w:rsidRDefault="00166007" w:rsidP="00166007">
      <w:pPr>
        <w:jc w:val="both"/>
      </w:pPr>
      <w:r>
        <w:br w:type="column"/>
      </w:r>
      <w:r>
        <w:lastRenderedPageBreak/>
        <w:br w:type="column"/>
      </w:r>
      <w:r>
        <w:t>When “Continue and select datasets” is clicked, the first time step of each selected dataset (that is, the initial condition) is plotted.</w:t>
      </w:r>
    </w:p>
    <w:p w14:paraId="191A7413" w14:textId="5AF76FEB" w:rsidR="00166007" w:rsidRDefault="00ED05CE" w:rsidP="00166007">
      <w:pPr>
        <w:jc w:val="center"/>
      </w:pPr>
      <w:r>
        <w:rPr>
          <w:noProof/>
        </w:rPr>
        <mc:AlternateContent>
          <mc:Choice Requires="wps">
            <w:drawing>
              <wp:anchor distT="45720" distB="45720" distL="114300" distR="114300" simplePos="0" relativeHeight="251748352" behindDoc="0" locked="0" layoutInCell="1" allowOverlap="1" wp14:anchorId="7C7C4478" wp14:editId="34D79103">
                <wp:simplePos x="0" y="0"/>
                <wp:positionH relativeFrom="column">
                  <wp:posOffset>-2123440</wp:posOffset>
                </wp:positionH>
                <wp:positionV relativeFrom="paragraph">
                  <wp:posOffset>2396684</wp:posOffset>
                </wp:positionV>
                <wp:extent cx="1897380" cy="627380"/>
                <wp:effectExtent l="0" t="0" r="26670" b="2032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627380"/>
                        </a:xfrm>
                        <a:prstGeom prst="rect">
                          <a:avLst/>
                        </a:prstGeom>
                        <a:solidFill>
                          <a:srgbClr val="FFFFFF"/>
                        </a:solidFill>
                        <a:ln w="9525">
                          <a:solidFill>
                            <a:srgbClr val="000000"/>
                          </a:solidFill>
                          <a:miter lim="800000"/>
                          <a:headEnd/>
                          <a:tailEnd/>
                        </a:ln>
                      </wps:spPr>
                      <wps:txbx>
                        <w:txbxContent>
                          <w:p w14:paraId="3C5B6EF0" w14:textId="19201AF5" w:rsidR="00ED05CE" w:rsidRPr="00ED05CE" w:rsidRDefault="00ED05CE" w:rsidP="00ED05CE">
                            <w:pPr>
                              <w:jc w:val="both"/>
                              <w:rPr>
                                <w:sz w:val="18"/>
                                <w:szCs w:val="18"/>
                              </w:rPr>
                            </w:pPr>
                            <w:r>
                              <w:rPr>
                                <w:sz w:val="18"/>
                                <w:szCs w:val="18"/>
                              </w:rPr>
                              <w:t xml:space="preserve">Datasets with different </w:t>
                            </w:r>
                            <w:r>
                              <w:rPr>
                                <w:b/>
                                <w:bCs/>
                                <w:sz w:val="18"/>
                                <w:szCs w:val="18"/>
                              </w:rPr>
                              <w:t>space</w:t>
                            </w:r>
                            <w:r>
                              <w:rPr>
                                <w:sz w:val="18"/>
                                <w:szCs w:val="18"/>
                              </w:rPr>
                              <w:t xml:space="preserve"> step sizes, however, are compatible with one another.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C4478" id="_x0000_s1055" type="#_x0000_t202" style="position:absolute;left:0;text-align:left;margin-left:-167.2pt;margin-top:188.7pt;width:149.4pt;height:49.4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">
                <v:textbox>
                  <w:txbxContent>
                    <w:p w14:paraId="3C5B6EF0" w14:textId="19201AF5" w:rsidR="00ED05CE" w:rsidRPr="00ED05CE" w:rsidRDefault="00ED05CE" w:rsidP="00ED05CE">
                      <w:pPr>
                        <w:jc w:val="both"/>
                        <w:rPr>
                          <w:sz w:val="18"/>
                          <w:szCs w:val="18"/>
                        </w:rPr>
                      </w:pPr>
                      <w:r>
                        <w:rPr>
                          <w:sz w:val="18"/>
                          <w:szCs w:val="18"/>
                        </w:rPr>
                        <w:t xml:space="preserve">Datasets with different </w:t>
                      </w:r>
                      <w:r>
                        <w:rPr>
                          <w:b/>
                          <w:bCs/>
                          <w:sz w:val="18"/>
                          <w:szCs w:val="18"/>
                        </w:rPr>
                        <w:t>space</w:t>
                      </w:r>
                      <w:r>
                        <w:rPr>
                          <w:sz w:val="18"/>
                          <w:szCs w:val="18"/>
                        </w:rPr>
                        <w:t xml:space="preserve"> step sizes, however, are compatible with one another.</w:t>
                      </w:r>
                    </w:p>
                  </w:txbxContent>
                </v:textbox>
                <w10:wrap type="square"/>
              </v:shape>
            </w:pict>
          </mc:Fallback>
        </mc:AlternateContent>
      </w:r>
      <w:r w:rsidR="00166007" w:rsidRPr="00166007">
        <w:rPr>
          <w:noProof/>
        </w:rPr>
        <w:drawing>
          <wp:inline distT="0" distB="0" distL="0" distR="0" wp14:anchorId="262B6B60" wp14:editId="5F592F6D">
            <wp:extent cx="3521876" cy="2208509"/>
            <wp:effectExtent l="0" t="0" r="254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2824" cy="2240458"/>
                    </a:xfrm>
                    <a:prstGeom prst="rect">
                      <a:avLst/>
                    </a:prstGeom>
                  </pic:spPr>
                </pic:pic>
              </a:graphicData>
            </a:graphic>
          </wp:inline>
        </w:drawing>
      </w:r>
    </w:p>
    <w:p w14:paraId="11BAB9B9" w14:textId="76594D4D" w:rsidR="00166007" w:rsidRDefault="00166007" w:rsidP="00166007">
      <w:pPr>
        <w:jc w:val="both"/>
      </w:pPr>
      <w:r>
        <w:t xml:space="preserve">One major limitation, as demonstrated above by the fact that only three of the five selected datasets have been plotted, is that </w:t>
      </w:r>
      <w:r w:rsidR="00D24545">
        <w:t>the plotter can only plot datasets together if they have the same total time and time step size. If datasets with different total time or time step size should be compared, plotting each on a different plot is recommended.</w:t>
      </w:r>
    </w:p>
    <w:p w14:paraId="188BC705" w14:textId="7AAA442D" w:rsidR="00D24545" w:rsidRDefault="00D24545" w:rsidP="00D24545">
      <w:pPr>
        <w:pStyle w:val="Heading2"/>
      </w:pPr>
      <w:r>
        <w:t>Stepping Datasets Through Time</w:t>
      </w:r>
    </w:p>
    <w:p w14:paraId="71065C72" w14:textId="50A50C77" w:rsidR="00D24545" w:rsidRDefault="00D24545" w:rsidP="0028167E">
      <w:pPr>
        <w:jc w:val="both"/>
      </w:pPr>
      <w:r>
        <w:t>Directly to the right of the “Plot” button is the “Step” input box and button. When the “Step” button is clicked,</w:t>
      </w:r>
      <w:r w:rsidR="0028167E">
        <w:t xml:space="preserve"> all</w:t>
      </w:r>
      <w:r>
        <w:t xml:space="preserve"> plotted datasets are advanced by the number of time steps specified in the input box. How far ahead the datasets are advanced in absolute time depends on the size of the time steps used in the simulation</w:t>
      </w:r>
      <w:r w:rsidR="0028167E">
        <w:t>.</w:t>
      </w:r>
    </w:p>
    <w:p w14:paraId="7A7CF6A4" w14:textId="66FA67A7" w:rsidR="0028167E" w:rsidRDefault="0028167E" w:rsidP="0028167E">
      <w:pPr>
        <w:jc w:val="both"/>
      </w:pPr>
      <w:r>
        <w:t>With a time step size of 0.1 ns, for example, entering 180 will advance the datasets by 18.0 ns. each time the “Step” button is clicked.</w:t>
      </w:r>
    </w:p>
    <w:p w14:paraId="2F675001" w14:textId="18D7F953" w:rsidR="0028167E" w:rsidRDefault="0028167E" w:rsidP="0028167E">
      <w:pPr>
        <w:jc w:val="center"/>
      </w:pPr>
      <w:r w:rsidRPr="0028167E">
        <w:rPr>
          <w:noProof/>
        </w:rPr>
        <w:drawing>
          <wp:inline distT="0" distB="0" distL="0" distR="0" wp14:anchorId="61FD4FAD" wp14:editId="070D007A">
            <wp:extent cx="3324386" cy="2472512"/>
            <wp:effectExtent l="0" t="0" r="0" b="444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8567" cy="2483059"/>
                    </a:xfrm>
                    <a:prstGeom prst="rect">
                      <a:avLst/>
                    </a:prstGeom>
                  </pic:spPr>
                </pic:pic>
              </a:graphicData>
            </a:graphic>
          </wp:inline>
        </w:drawing>
      </w:r>
    </w:p>
    <w:p w14:paraId="3084B70D" w14:textId="39F58C5F" w:rsidR="0028167E" w:rsidRDefault="0028167E" w:rsidP="0028167E">
      <w:pPr>
        <w:jc w:val="both"/>
      </w:pPr>
      <w:r>
        <w:br w:type="column"/>
      </w:r>
      <w:r>
        <w:lastRenderedPageBreak/>
        <w:br w:type="column"/>
      </w:r>
      <w:r>
        <w:t xml:space="preserve">Stepping with a negative number of time steps will cause TEDs to move the datasets </w:t>
      </w:r>
      <w:r w:rsidRPr="0028167E">
        <w:rPr>
          <w:b/>
          <w:bCs/>
        </w:rPr>
        <w:t>backward</w:t>
      </w:r>
      <w:r>
        <w:t xml:space="preserve"> that many time steps.</w:t>
      </w:r>
    </w:p>
    <w:p w14:paraId="1C16E7DD" w14:textId="7E5547F1" w:rsidR="0028167E" w:rsidRDefault="0028167E" w:rsidP="0028167E">
      <w:pPr>
        <w:jc w:val="center"/>
      </w:pPr>
      <w:r w:rsidRPr="0028167E">
        <w:rPr>
          <w:noProof/>
        </w:rPr>
        <w:drawing>
          <wp:inline distT="0" distB="0" distL="0" distR="0" wp14:anchorId="69BDD432" wp14:editId="7397F1E4">
            <wp:extent cx="3236575" cy="2371241"/>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0738" cy="2388943"/>
                    </a:xfrm>
                    <a:prstGeom prst="rect">
                      <a:avLst/>
                    </a:prstGeom>
                  </pic:spPr>
                </pic:pic>
              </a:graphicData>
            </a:graphic>
          </wp:inline>
        </w:drawing>
      </w:r>
    </w:p>
    <w:p w14:paraId="28B5D161" w14:textId="7DB37E95" w:rsidR="00B60105" w:rsidRDefault="00ED05CE" w:rsidP="00ED05CE">
      <w:pPr>
        <w:pStyle w:val="Heading2"/>
      </w:pPr>
      <w:r>
        <w:t>Changing Axis Settings</w:t>
      </w:r>
    </w:p>
    <w:p w14:paraId="6A0C0B7E" w14:textId="23AE66A7" w:rsidR="00ED05CE" w:rsidRPr="00ED05CE" w:rsidRDefault="00ED05CE" w:rsidP="00ED05CE">
      <w:r>
        <w:t>The “Axis Settings” button opens a popup to change the lower bounds, upper bounds, and scaling type of the x and y axes.</w:t>
      </w:r>
    </w:p>
    <w:p w14:paraId="2FD7A157" w14:textId="41FFA664" w:rsidR="00B60105" w:rsidRDefault="00B60105" w:rsidP="00ED05CE">
      <w:pPr>
        <w:jc w:val="center"/>
      </w:pPr>
      <w:r w:rsidRPr="00B60105">
        <w:rPr>
          <w:noProof/>
        </w:rPr>
        <w:drawing>
          <wp:inline distT="0" distB="0" distL="0" distR="0" wp14:anchorId="7FAD2440" wp14:editId="0A2ED720">
            <wp:extent cx="1844298" cy="1895529"/>
            <wp:effectExtent l="0" t="0" r="381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0018" cy="1901408"/>
                    </a:xfrm>
                    <a:prstGeom prst="rect">
                      <a:avLst/>
                    </a:prstGeom>
                  </pic:spPr>
                </pic:pic>
              </a:graphicData>
            </a:graphic>
          </wp:inline>
        </w:drawing>
      </w:r>
    </w:p>
    <w:p w14:paraId="079F13E9" w14:textId="48113746" w:rsidR="00ED05CE" w:rsidRDefault="00ED05CE" w:rsidP="00ED05CE">
      <w:pPr>
        <w:pStyle w:val="Heading2"/>
      </w:pPr>
      <w:r>
        <w:t>Exporting Data</w:t>
      </w:r>
    </w:p>
    <w:p w14:paraId="57825EEE" w14:textId="541F8D17" w:rsidR="00ED05CE" w:rsidRPr="00ED05CE" w:rsidRDefault="00ED05CE" w:rsidP="00ED05CE">
      <w:pPr>
        <w:jc w:val="both"/>
      </w:pPr>
      <w:r>
        <w:t>The “Export” button opens a prompt to save the currently plotted data to a .csv file, which can be viewed with Excel or any text editor. These files have an alternating column format – the first and second columns are the (x, y) data points of the first data set, the third and fourth columns are (x, y) for the second data set, and so on.</w:t>
      </w:r>
    </w:p>
    <w:p w14:paraId="38B60E9F" w14:textId="00AB6558" w:rsidR="00B60105" w:rsidRDefault="00ED05CE" w:rsidP="00B60105">
      <w:r>
        <w:br w:type="column"/>
      </w:r>
      <w:r>
        <w:lastRenderedPageBreak/>
        <w:br w:type="column"/>
      </w:r>
      <w:r w:rsidR="00B60105" w:rsidRPr="00B60105">
        <w:rPr>
          <w:noProof/>
        </w:rPr>
        <w:drawing>
          <wp:inline distT="0" distB="0" distL="0" distR="0" wp14:anchorId="6A42DD44" wp14:editId="7976A2BF">
            <wp:extent cx="4564251" cy="3724303"/>
            <wp:effectExtent l="0" t="0" r="825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8390" cy="3760319"/>
                    </a:xfrm>
                    <a:prstGeom prst="rect">
                      <a:avLst/>
                    </a:prstGeom>
                  </pic:spPr>
                </pic:pic>
              </a:graphicData>
            </a:graphic>
          </wp:inline>
        </w:drawing>
      </w:r>
    </w:p>
    <w:p w14:paraId="773CB760" w14:textId="76533693" w:rsidR="00ED05CE" w:rsidRDefault="00ED05CE" w:rsidP="00ED05CE">
      <w:pPr>
        <w:pStyle w:val="Heading2"/>
      </w:pPr>
      <w:r>
        <w:t xml:space="preserve">Carrying Existing Data into </w:t>
      </w:r>
      <w:r w:rsidR="00A11E2E">
        <w:t>New Initial Conditions</w:t>
      </w:r>
    </w:p>
    <w:p w14:paraId="7161AA53" w14:textId="6A0CE790" w:rsidR="00A11E2E" w:rsidRPr="00A11E2E" w:rsidRDefault="00A11E2E" w:rsidP="00A11E2E">
      <w:r>
        <w:t>Finally, the “Generate IC” button opens a popup that can be used to construct a new ICF from previously simulated datasets.</w:t>
      </w:r>
    </w:p>
    <w:p w14:paraId="6D187F26" w14:textId="1D18673B" w:rsidR="00B60105" w:rsidRDefault="00A11E2E" w:rsidP="00A11E2E">
      <w:pPr>
        <w:jc w:val="center"/>
      </w:pPr>
      <w:r>
        <w:rPr>
          <w:noProof/>
        </w:rPr>
        <mc:AlternateContent>
          <mc:Choice Requires="wps">
            <w:drawing>
              <wp:anchor distT="45720" distB="45720" distL="114300" distR="114300" simplePos="0" relativeHeight="251750400" behindDoc="0" locked="0" layoutInCell="1" allowOverlap="1" wp14:anchorId="17BB51A9" wp14:editId="517E941B">
                <wp:simplePos x="0" y="0"/>
                <wp:positionH relativeFrom="column">
                  <wp:posOffset>-2108200</wp:posOffset>
                </wp:positionH>
                <wp:positionV relativeFrom="paragraph">
                  <wp:posOffset>2687955</wp:posOffset>
                </wp:positionV>
                <wp:extent cx="1897380" cy="394970"/>
                <wp:effectExtent l="0" t="0" r="26670" b="2413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394970"/>
                        </a:xfrm>
                        <a:prstGeom prst="rect">
                          <a:avLst/>
                        </a:prstGeom>
                        <a:solidFill>
                          <a:srgbClr val="FFFFFF"/>
                        </a:solidFill>
                        <a:ln w="9525">
                          <a:solidFill>
                            <a:srgbClr val="000000"/>
                          </a:solidFill>
                          <a:miter lim="800000"/>
                          <a:headEnd/>
                          <a:tailEnd/>
                        </a:ln>
                      </wps:spPr>
                      <wps:txbx>
                        <w:txbxContent>
                          <w:p w14:paraId="4C36576A" w14:textId="72E1FF2F" w:rsidR="00A11E2E" w:rsidRPr="00CA46E8" w:rsidRDefault="00A11E2E" w:rsidP="00A11E2E">
                            <w:pPr>
                              <w:jc w:val="both"/>
                              <w:rPr>
                                <w:sz w:val="18"/>
                                <w:szCs w:val="18"/>
                              </w:rPr>
                            </w:pPr>
                            <w:r>
                              <w:rPr>
                                <w:sz w:val="18"/>
                                <w:szCs w:val="18"/>
                              </w:rPr>
                              <w:t>Unselected variables will be filled in with the default value – zero.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B51A9" id="_x0000_s1056" type="#_x0000_t202" style="position:absolute;left:0;text-align:left;margin-left:-166pt;margin-top:211.65pt;width:149.4pt;height:31.1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">
                <v:textbox>
                  <w:txbxContent>
                    <w:p w14:paraId="4C36576A" w14:textId="72E1FF2F" w:rsidR="00A11E2E" w:rsidRPr="00CA46E8" w:rsidRDefault="00A11E2E" w:rsidP="00A11E2E">
                      <w:pPr>
                        <w:jc w:val="both"/>
                        <w:rPr>
                          <w:sz w:val="18"/>
                          <w:szCs w:val="18"/>
                        </w:rPr>
                      </w:pPr>
                      <w:r>
                        <w:rPr>
                          <w:sz w:val="18"/>
                          <w:szCs w:val="18"/>
                        </w:rPr>
                        <w:t>Unselected variables will be filled in with the default value – zero.</w:t>
                      </w:r>
                    </w:p>
                  </w:txbxContent>
                </v:textbox>
                <w10:wrap type="square"/>
              </v:shape>
            </w:pict>
          </mc:Fallback>
        </mc:AlternateContent>
      </w:r>
      <w:r w:rsidR="00B60105" w:rsidRPr="00B60105">
        <w:rPr>
          <w:noProof/>
        </w:rPr>
        <w:drawing>
          <wp:inline distT="0" distB="0" distL="0" distR="0" wp14:anchorId="5A3CC58A" wp14:editId="35A162E4">
            <wp:extent cx="1472339" cy="2489684"/>
            <wp:effectExtent l="0" t="0" r="0"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83467" cy="2508501"/>
                    </a:xfrm>
                    <a:prstGeom prst="rect">
                      <a:avLst/>
                    </a:prstGeom>
                  </pic:spPr>
                </pic:pic>
              </a:graphicData>
            </a:graphic>
          </wp:inline>
        </w:drawing>
      </w:r>
    </w:p>
    <w:p w14:paraId="098788F2" w14:textId="2F9D6E14" w:rsidR="007E40D0" w:rsidRDefault="00A11E2E" w:rsidP="007E40D0">
      <w:pPr>
        <w:jc w:val="both"/>
      </w:pPr>
      <w:r>
        <w:t>First, the checkboxes are used to indicate which variables should be used to generate initial condition distributions. The selection box, which functions like the “Plot” button’s, is then used to indicate which datasets ICFs should be generated for. When “Continue” is clicked, one ICF will be created with the selected variables for each dataset and prompts will appear to name the ICFs.</w:t>
      </w:r>
      <w:r w:rsidR="007E40D0">
        <w:br w:type="page"/>
      </w:r>
    </w:p>
    <w:p w14:paraId="3131C526" w14:textId="2404981E" w:rsidR="00A11E2E" w:rsidRDefault="007E40D0" w:rsidP="00A11E2E">
      <w:pPr>
        <w:jc w:val="both"/>
      </w:pPr>
      <w:r>
        <w:lastRenderedPageBreak/>
        <w:br w:type="column"/>
      </w:r>
      <w:r>
        <w:t>These ICFs can then be modified further or simulated using TEDs’ other tabs.</w:t>
      </w:r>
    </w:p>
    <w:p w14:paraId="5F4C83D9" w14:textId="6E9AD3D0" w:rsidR="007E40D0" w:rsidRDefault="007E40D0" w:rsidP="007E40D0">
      <w:pPr>
        <w:pStyle w:val="Heading2"/>
      </w:pPr>
      <w:r>
        <w:t>Integration</w:t>
      </w:r>
    </w:p>
    <w:p w14:paraId="44BCD35D" w14:textId="0FDE021E" w:rsidR="007E40D0" w:rsidRDefault="009F1348" w:rsidP="00764FC4">
      <w:pPr>
        <w:jc w:val="both"/>
      </w:pPr>
      <w:r>
        <w:t xml:space="preserve">TEDs supports two integration modes – “Over Time”, which integrates the plotted variable over a specified space interval at all time steps and generates a plot of how the integrated variable evolves over time, and “Current Time Step”, which integrates over the space interval at only the currently displayed time step. Because the horizontal axis is not used for time in the “Current Time Step” mode, the user is free to assign any variable to this axis. Combined with the batch initial condition tool, </w:t>
      </w:r>
      <w:r w:rsidR="00764FC4">
        <w:t>the “Current Time Step” mode is useful for sensitivity analyses over single parameters.</w:t>
      </w:r>
    </w:p>
    <w:p w14:paraId="5303FEE1" w14:textId="45FC26D0" w:rsidR="007B47AE" w:rsidRDefault="007B47AE" w:rsidP="00764FC4">
      <w:pPr>
        <w:jc w:val="both"/>
      </w:pPr>
      <w:r>
        <w:t>For example, we may want to examine how the carrier density near the front of the nanowire is affected by the negative charge carrier mobility “Mu_N”, but a plot of the spatial distributions can be quite chaotic.</w:t>
      </w:r>
    </w:p>
    <w:p w14:paraId="0AFC2F3F" w14:textId="72F9D593" w:rsidR="007B47AE" w:rsidRDefault="007B47AE" w:rsidP="007B47AE">
      <w:pPr>
        <w:jc w:val="center"/>
      </w:pPr>
      <w:r w:rsidRPr="007B47AE">
        <w:rPr>
          <w:noProof/>
        </w:rPr>
        <w:drawing>
          <wp:inline distT="0" distB="0" distL="0" distR="0" wp14:anchorId="0DEAAB46" wp14:editId="0F70BC70">
            <wp:extent cx="3627120" cy="2269469"/>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4551" cy="2274118"/>
                    </a:xfrm>
                    <a:prstGeom prst="rect">
                      <a:avLst/>
                    </a:prstGeom>
                  </pic:spPr>
                </pic:pic>
              </a:graphicData>
            </a:graphic>
          </wp:inline>
        </w:drawing>
      </w:r>
    </w:p>
    <w:p w14:paraId="4B94656D" w14:textId="62B1DECE" w:rsidR="007B47AE" w:rsidRDefault="007B47AE" w:rsidP="007B47AE">
      <w:pPr>
        <w:jc w:val="both"/>
      </w:pPr>
      <w:r>
        <w:t>Upon clicking “Integrate”, the following popup appears for selecting the integration mode.</w:t>
      </w:r>
    </w:p>
    <w:p w14:paraId="5CBD7082" w14:textId="2D5A9635" w:rsidR="007B47AE" w:rsidRDefault="007B47AE" w:rsidP="007B47AE">
      <w:pPr>
        <w:jc w:val="center"/>
      </w:pPr>
      <w:r w:rsidRPr="007B47AE">
        <w:rPr>
          <w:noProof/>
        </w:rPr>
        <w:drawing>
          <wp:inline distT="0" distB="0" distL="0" distR="0" wp14:anchorId="4D5BFCB6" wp14:editId="59C90552">
            <wp:extent cx="1219200" cy="98044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24170" cy="984437"/>
                    </a:xfrm>
                    <a:prstGeom prst="rect">
                      <a:avLst/>
                    </a:prstGeom>
                  </pic:spPr>
                </pic:pic>
              </a:graphicData>
            </a:graphic>
          </wp:inline>
        </w:drawing>
      </w:r>
      <w:r>
        <w:tab/>
      </w:r>
      <w:r w:rsidRPr="007B47AE">
        <w:rPr>
          <w:noProof/>
        </w:rPr>
        <w:drawing>
          <wp:inline distT="0" distB="0" distL="0" distR="0" wp14:anchorId="0D10675D" wp14:editId="0BB9BE35">
            <wp:extent cx="1249680" cy="975831"/>
            <wp:effectExtent l="0" t="0" r="762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894"/>
                    <a:stretch/>
                  </pic:blipFill>
                  <pic:spPr bwMode="auto">
                    <a:xfrm>
                      <a:off x="0" y="0"/>
                      <a:ext cx="1266923" cy="989295"/>
                    </a:xfrm>
                    <a:prstGeom prst="rect">
                      <a:avLst/>
                    </a:prstGeom>
                    <a:ln>
                      <a:noFill/>
                    </a:ln>
                    <a:extLst>
                      <a:ext uri="{53640926-AAD7-44D8-BBD7-CCE9431645EC}">
                        <a14:shadowObscured xmlns:a14="http://schemas.microsoft.com/office/drawing/2010/main"/>
                      </a:ext>
                    </a:extLst>
                  </pic:spPr>
                </pic:pic>
              </a:graphicData>
            </a:graphic>
          </wp:inline>
        </w:drawing>
      </w:r>
    </w:p>
    <w:p w14:paraId="37FB192D" w14:textId="390F4D68" w:rsidR="00764FC4" w:rsidRDefault="007B47AE" w:rsidP="007B47AE">
      <w:pPr>
        <w:jc w:val="both"/>
      </w:pPr>
      <w:r>
        <w:t>When “Continue” is clicked, the next popup appears for specifying the lower and upper space boundaries of the integration.</w:t>
      </w:r>
    </w:p>
    <w:p w14:paraId="1B196DF1" w14:textId="2CB1BA75" w:rsidR="007B47AE" w:rsidRDefault="007B47AE" w:rsidP="007B47AE">
      <w:pPr>
        <w:jc w:val="center"/>
      </w:pPr>
      <w:r w:rsidRPr="007B47AE">
        <w:rPr>
          <w:noProof/>
        </w:rPr>
        <w:drawing>
          <wp:inline distT="0" distB="0" distL="0" distR="0" wp14:anchorId="3F03E77E" wp14:editId="07F71372">
            <wp:extent cx="1779719" cy="1059180"/>
            <wp:effectExtent l="0" t="0" r="0" b="762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17414" cy="1081613"/>
                    </a:xfrm>
                    <a:prstGeom prst="rect">
                      <a:avLst/>
                    </a:prstGeom>
                  </pic:spPr>
                </pic:pic>
              </a:graphicData>
            </a:graphic>
          </wp:inline>
        </w:drawing>
      </w:r>
    </w:p>
    <w:p w14:paraId="6B5AF318" w14:textId="510D19E0" w:rsidR="006B7B62" w:rsidRDefault="007B47AE" w:rsidP="007B47AE">
      <w:r>
        <w:br w:type="column"/>
      </w:r>
      <w:r>
        <w:lastRenderedPageBreak/>
        <w:br w:type="column"/>
      </w:r>
      <w:r>
        <w:t xml:space="preserve">If the “Current Time Step” mode is selected, a third popup will appear for selecting the variable to be plotted on the </w:t>
      </w:r>
      <w:r w:rsidR="006B7B62">
        <w:t xml:space="preserve">horizontal </w:t>
      </w:r>
      <w:r>
        <w:t>axis.</w:t>
      </w:r>
    </w:p>
    <w:p w14:paraId="394ADD44" w14:textId="18AEA8BF" w:rsidR="007B47AE" w:rsidRDefault="007B47AE" w:rsidP="006B7B62">
      <w:pPr>
        <w:jc w:val="center"/>
      </w:pPr>
      <w:r w:rsidRPr="007B47AE">
        <w:rPr>
          <w:noProof/>
        </w:rPr>
        <w:drawing>
          <wp:inline distT="0" distB="0" distL="0" distR="0" wp14:anchorId="2CBCEA1A" wp14:editId="655F1AB1">
            <wp:extent cx="1492811" cy="891540"/>
            <wp:effectExtent l="0" t="0" r="0" b="381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11664" cy="902799"/>
                    </a:xfrm>
                    <a:prstGeom prst="rect">
                      <a:avLst/>
                    </a:prstGeom>
                  </pic:spPr>
                </pic:pic>
              </a:graphicData>
            </a:graphic>
          </wp:inline>
        </w:drawing>
      </w:r>
    </w:p>
    <w:p w14:paraId="7F8C747C" w14:textId="4AA3F4FE" w:rsidR="006B7B62" w:rsidRDefault="006B7B62" w:rsidP="006B7B62">
      <w:pPr>
        <w:jc w:val="both"/>
      </w:pPr>
      <w:r>
        <w:t>The following plot is generated, but adjusting the vertical axis using the “Axis Settings” should prove helpful.</w:t>
      </w:r>
    </w:p>
    <w:p w14:paraId="04FBFB10" w14:textId="5CC43A91" w:rsidR="006B7B62" w:rsidRDefault="006B7B62" w:rsidP="006B7B62">
      <w:pPr>
        <w:jc w:val="center"/>
      </w:pPr>
      <w:r w:rsidRPr="006B7B62">
        <w:rPr>
          <w:noProof/>
        </w:rPr>
        <w:drawing>
          <wp:inline distT="0" distB="0" distL="0" distR="0" wp14:anchorId="3F3529C2" wp14:editId="3DC8D5F0">
            <wp:extent cx="3756454" cy="2316480"/>
            <wp:effectExtent l="0" t="0" r="0" b="762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83162" cy="2332950"/>
                    </a:xfrm>
                    <a:prstGeom prst="rect">
                      <a:avLst/>
                    </a:prstGeom>
                  </pic:spPr>
                </pic:pic>
              </a:graphicData>
            </a:graphic>
          </wp:inline>
        </w:drawing>
      </w:r>
    </w:p>
    <w:p w14:paraId="6F07B978" w14:textId="03453406" w:rsidR="006B7B62" w:rsidRPr="007E40D0" w:rsidRDefault="006B7B62" w:rsidP="006B7B62">
      <w:pPr>
        <w:jc w:val="center"/>
      </w:pPr>
      <w:r w:rsidRPr="006B7B62">
        <w:rPr>
          <w:noProof/>
        </w:rPr>
        <w:drawing>
          <wp:inline distT="0" distB="0" distL="0" distR="0" wp14:anchorId="10E97B90" wp14:editId="3458E3BE">
            <wp:extent cx="3703320" cy="2332577"/>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0911" cy="2368851"/>
                    </a:xfrm>
                    <a:prstGeom prst="rect">
                      <a:avLst/>
                    </a:prstGeom>
                  </pic:spPr>
                </pic:pic>
              </a:graphicData>
            </a:graphic>
          </wp:inline>
        </w:drawing>
      </w:r>
    </w:p>
    <w:sectPr w:rsidR="006B7B62" w:rsidRPr="007E40D0" w:rsidSect="00FC2836">
      <w:type w:val="continuous"/>
      <w:pgSz w:w="12240" w:h="15840"/>
      <w:pgMar w:top="1440" w:right="1440" w:bottom="1440" w:left="1440" w:header="720" w:footer="720" w:gutter="0"/>
      <w:cols w:num="2" w:space="720" w:equalWidth="0">
        <w:col w:w="1440" w:space="720"/>
        <w:col w:w="7200"/>
      </w:cols>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Calvin Fai" w:date="2020-04-16T17:31:00Z" w:initials="CF">
    <w:p w14:paraId="6AA77DF6" w14:textId="4618EEBE" w:rsidR="0058798A" w:rsidRDefault="0058798A">
      <w:pPr>
        <w:pStyle w:val="CommentText"/>
      </w:pPr>
      <w:r>
        <w:rPr>
          <w:rStyle w:val="CommentReference"/>
        </w:rPr>
        <w:annotationRef/>
      </w:r>
      <w:r>
        <w:t>Insert</w:t>
      </w:r>
      <w:r w:rsidR="00FB4884">
        <w:t xml:space="preserve"> both</w:t>
      </w:r>
      <w:r>
        <w:t xml:space="preserve"> formal names</w:t>
      </w:r>
      <w:r w:rsidR="00FB4884">
        <w:t xml:space="preserve"> and abbreviations</w:t>
      </w:r>
      <w:r>
        <w:t xml:space="preserve"> for all of these parameters:</w:t>
      </w:r>
      <w:r>
        <w:br/>
      </w:r>
      <w:r>
        <w:br/>
        <w:t>What is A0? Eg?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A77D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A77DF6" w16cid:durableId="224314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94B592" w14:textId="77777777" w:rsidR="008111F6" w:rsidRDefault="008111F6" w:rsidP="00195E53">
      <w:pPr>
        <w:spacing w:after="0" w:line="240" w:lineRule="auto"/>
      </w:pPr>
      <w:r>
        <w:separator/>
      </w:r>
    </w:p>
  </w:endnote>
  <w:endnote w:type="continuationSeparator" w:id="0">
    <w:p w14:paraId="03C626B6" w14:textId="77777777" w:rsidR="008111F6" w:rsidRDefault="008111F6" w:rsidP="00195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5A0C0" w14:textId="77777777" w:rsidR="008111F6" w:rsidRDefault="008111F6" w:rsidP="00195E53">
      <w:pPr>
        <w:spacing w:after="0" w:line="240" w:lineRule="auto"/>
      </w:pPr>
      <w:r>
        <w:separator/>
      </w:r>
    </w:p>
  </w:footnote>
  <w:footnote w:type="continuationSeparator" w:id="0">
    <w:p w14:paraId="237A2760" w14:textId="77777777" w:rsidR="008111F6" w:rsidRDefault="008111F6" w:rsidP="00195E53">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lvin Fai">
    <w15:presenceInfo w15:providerId="Windows Live" w15:userId="8e4e5ef0361f62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ED4"/>
    <w:rsid w:val="00010091"/>
    <w:rsid w:val="00030380"/>
    <w:rsid w:val="0005138F"/>
    <w:rsid w:val="0007391A"/>
    <w:rsid w:val="001024B2"/>
    <w:rsid w:val="001358B8"/>
    <w:rsid w:val="00166007"/>
    <w:rsid w:val="00195E53"/>
    <w:rsid w:val="001A1868"/>
    <w:rsid w:val="001B33F0"/>
    <w:rsid w:val="001D165F"/>
    <w:rsid w:val="001E01E1"/>
    <w:rsid w:val="00246DC1"/>
    <w:rsid w:val="00271FDE"/>
    <w:rsid w:val="0028167E"/>
    <w:rsid w:val="002F747C"/>
    <w:rsid w:val="00323024"/>
    <w:rsid w:val="00377C78"/>
    <w:rsid w:val="00381F44"/>
    <w:rsid w:val="003A5063"/>
    <w:rsid w:val="003B21CB"/>
    <w:rsid w:val="0041789C"/>
    <w:rsid w:val="0042101B"/>
    <w:rsid w:val="00434921"/>
    <w:rsid w:val="00457A1C"/>
    <w:rsid w:val="005054EA"/>
    <w:rsid w:val="00555775"/>
    <w:rsid w:val="00555E71"/>
    <w:rsid w:val="0056627A"/>
    <w:rsid w:val="0058261A"/>
    <w:rsid w:val="0058798A"/>
    <w:rsid w:val="005C111A"/>
    <w:rsid w:val="005D41C6"/>
    <w:rsid w:val="006909BF"/>
    <w:rsid w:val="00694527"/>
    <w:rsid w:val="006B7B62"/>
    <w:rsid w:val="006C3DC8"/>
    <w:rsid w:val="006E352E"/>
    <w:rsid w:val="00754460"/>
    <w:rsid w:val="00764FC4"/>
    <w:rsid w:val="00785334"/>
    <w:rsid w:val="007A38B2"/>
    <w:rsid w:val="007B47AE"/>
    <w:rsid w:val="007E40D0"/>
    <w:rsid w:val="007E778E"/>
    <w:rsid w:val="00803AB5"/>
    <w:rsid w:val="008111F6"/>
    <w:rsid w:val="00890518"/>
    <w:rsid w:val="008C7AD8"/>
    <w:rsid w:val="008D5254"/>
    <w:rsid w:val="008D7A72"/>
    <w:rsid w:val="008E1674"/>
    <w:rsid w:val="008F2ED4"/>
    <w:rsid w:val="00913926"/>
    <w:rsid w:val="009318D5"/>
    <w:rsid w:val="009463CF"/>
    <w:rsid w:val="00951AA4"/>
    <w:rsid w:val="009B0704"/>
    <w:rsid w:val="009F1348"/>
    <w:rsid w:val="00A11E2E"/>
    <w:rsid w:val="00A37022"/>
    <w:rsid w:val="00A731BB"/>
    <w:rsid w:val="00A80548"/>
    <w:rsid w:val="00AA3208"/>
    <w:rsid w:val="00AF540D"/>
    <w:rsid w:val="00B13E33"/>
    <w:rsid w:val="00B27F67"/>
    <w:rsid w:val="00B34BB9"/>
    <w:rsid w:val="00B60105"/>
    <w:rsid w:val="00B8578F"/>
    <w:rsid w:val="00B9602C"/>
    <w:rsid w:val="00BF7617"/>
    <w:rsid w:val="00C1726C"/>
    <w:rsid w:val="00C243F8"/>
    <w:rsid w:val="00C249F1"/>
    <w:rsid w:val="00C80DAB"/>
    <w:rsid w:val="00CA46E8"/>
    <w:rsid w:val="00CE1048"/>
    <w:rsid w:val="00D24545"/>
    <w:rsid w:val="00D40830"/>
    <w:rsid w:val="00D77958"/>
    <w:rsid w:val="00DE49D5"/>
    <w:rsid w:val="00E01A12"/>
    <w:rsid w:val="00E6232A"/>
    <w:rsid w:val="00ED05CE"/>
    <w:rsid w:val="00ED0C9E"/>
    <w:rsid w:val="00EF212C"/>
    <w:rsid w:val="00EF7B9E"/>
    <w:rsid w:val="00F07693"/>
    <w:rsid w:val="00F72D74"/>
    <w:rsid w:val="00F97FDC"/>
    <w:rsid w:val="00FB4884"/>
    <w:rsid w:val="00FC1E62"/>
    <w:rsid w:val="00FC2836"/>
    <w:rsid w:val="00FC6EC2"/>
    <w:rsid w:val="00FD6D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4BFEF"/>
  <w15:chartTrackingRefBased/>
  <w15:docId w15:val="{ACA10B4B-4DEF-4152-B834-696ED472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65F"/>
  </w:style>
  <w:style w:type="paragraph" w:styleId="Heading1">
    <w:name w:val="heading 1"/>
    <w:basedOn w:val="Normal"/>
    <w:next w:val="Normal"/>
    <w:link w:val="Heading1Char"/>
    <w:uiPriority w:val="9"/>
    <w:qFormat/>
    <w:rsid w:val="00FD6D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9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2E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E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2ED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F2ED4"/>
    <w:rPr>
      <w:color w:val="5A5A5A" w:themeColor="text1" w:themeTint="A5"/>
      <w:spacing w:val="15"/>
    </w:rPr>
  </w:style>
  <w:style w:type="character" w:customStyle="1" w:styleId="Heading1Char">
    <w:name w:val="Heading 1 Char"/>
    <w:basedOn w:val="DefaultParagraphFont"/>
    <w:link w:val="Heading1"/>
    <w:uiPriority w:val="9"/>
    <w:rsid w:val="00FD6D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6DFA"/>
    <w:pPr>
      <w:outlineLvl w:val="9"/>
    </w:pPr>
    <w:rPr>
      <w:lang w:eastAsia="en-US"/>
    </w:rPr>
  </w:style>
  <w:style w:type="paragraph" w:styleId="TOC1">
    <w:name w:val="toc 1"/>
    <w:basedOn w:val="Normal"/>
    <w:next w:val="Normal"/>
    <w:autoRedefine/>
    <w:uiPriority w:val="39"/>
    <w:unhideWhenUsed/>
    <w:rsid w:val="00FD6DFA"/>
    <w:pPr>
      <w:spacing w:after="100"/>
    </w:pPr>
  </w:style>
  <w:style w:type="character" w:styleId="Hyperlink">
    <w:name w:val="Hyperlink"/>
    <w:basedOn w:val="DefaultParagraphFont"/>
    <w:uiPriority w:val="99"/>
    <w:unhideWhenUsed/>
    <w:rsid w:val="00FD6DFA"/>
    <w:rPr>
      <w:color w:val="0563C1" w:themeColor="hyperlink"/>
      <w:u w:val="single"/>
    </w:rPr>
  </w:style>
  <w:style w:type="character" w:customStyle="1" w:styleId="Heading2Char">
    <w:name w:val="Heading 2 Char"/>
    <w:basedOn w:val="DefaultParagraphFont"/>
    <w:link w:val="Heading2"/>
    <w:uiPriority w:val="9"/>
    <w:rsid w:val="00DE49D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E49D5"/>
    <w:pPr>
      <w:spacing w:after="100"/>
      <w:ind w:left="220"/>
    </w:pPr>
  </w:style>
  <w:style w:type="paragraph" w:styleId="BalloonText">
    <w:name w:val="Balloon Text"/>
    <w:basedOn w:val="Normal"/>
    <w:link w:val="BalloonTextChar"/>
    <w:uiPriority w:val="99"/>
    <w:semiHidden/>
    <w:unhideWhenUsed/>
    <w:rsid w:val="00951A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1AA4"/>
    <w:rPr>
      <w:rFonts w:ascii="Segoe UI" w:hAnsi="Segoe UI" w:cs="Segoe UI"/>
      <w:sz w:val="18"/>
      <w:szCs w:val="18"/>
    </w:rPr>
  </w:style>
  <w:style w:type="character" w:styleId="CommentReference">
    <w:name w:val="annotation reference"/>
    <w:basedOn w:val="DefaultParagraphFont"/>
    <w:uiPriority w:val="99"/>
    <w:semiHidden/>
    <w:unhideWhenUsed/>
    <w:rsid w:val="0058798A"/>
    <w:rPr>
      <w:sz w:val="16"/>
      <w:szCs w:val="16"/>
    </w:rPr>
  </w:style>
  <w:style w:type="paragraph" w:styleId="CommentText">
    <w:name w:val="annotation text"/>
    <w:basedOn w:val="Normal"/>
    <w:link w:val="CommentTextChar"/>
    <w:uiPriority w:val="99"/>
    <w:semiHidden/>
    <w:unhideWhenUsed/>
    <w:rsid w:val="0058798A"/>
    <w:pPr>
      <w:spacing w:line="240" w:lineRule="auto"/>
    </w:pPr>
    <w:rPr>
      <w:sz w:val="20"/>
      <w:szCs w:val="20"/>
    </w:rPr>
  </w:style>
  <w:style w:type="character" w:customStyle="1" w:styleId="CommentTextChar">
    <w:name w:val="Comment Text Char"/>
    <w:basedOn w:val="DefaultParagraphFont"/>
    <w:link w:val="CommentText"/>
    <w:uiPriority w:val="99"/>
    <w:semiHidden/>
    <w:rsid w:val="0058798A"/>
    <w:rPr>
      <w:sz w:val="20"/>
      <w:szCs w:val="20"/>
    </w:rPr>
  </w:style>
  <w:style w:type="paragraph" w:styleId="CommentSubject">
    <w:name w:val="annotation subject"/>
    <w:basedOn w:val="CommentText"/>
    <w:next w:val="CommentText"/>
    <w:link w:val="CommentSubjectChar"/>
    <w:uiPriority w:val="99"/>
    <w:semiHidden/>
    <w:unhideWhenUsed/>
    <w:rsid w:val="0058798A"/>
    <w:rPr>
      <w:b/>
      <w:bCs/>
    </w:rPr>
  </w:style>
  <w:style w:type="character" w:customStyle="1" w:styleId="CommentSubjectChar">
    <w:name w:val="Comment Subject Char"/>
    <w:basedOn w:val="CommentTextChar"/>
    <w:link w:val="CommentSubject"/>
    <w:uiPriority w:val="99"/>
    <w:semiHidden/>
    <w:rsid w:val="0058798A"/>
    <w:rPr>
      <w:b/>
      <w:bCs/>
      <w:sz w:val="20"/>
      <w:szCs w:val="20"/>
    </w:rPr>
  </w:style>
  <w:style w:type="character" w:styleId="PlaceholderText">
    <w:name w:val="Placeholder Text"/>
    <w:basedOn w:val="DefaultParagraphFont"/>
    <w:uiPriority w:val="99"/>
    <w:semiHidden/>
    <w:rsid w:val="0058798A"/>
    <w:rPr>
      <w:color w:val="808080"/>
    </w:rPr>
  </w:style>
  <w:style w:type="paragraph" w:styleId="Header">
    <w:name w:val="header"/>
    <w:basedOn w:val="Normal"/>
    <w:link w:val="HeaderChar"/>
    <w:uiPriority w:val="99"/>
    <w:unhideWhenUsed/>
    <w:rsid w:val="00195E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E53"/>
  </w:style>
  <w:style w:type="paragraph" w:styleId="Footer">
    <w:name w:val="footer"/>
    <w:basedOn w:val="Normal"/>
    <w:link w:val="FooterChar"/>
    <w:uiPriority w:val="99"/>
    <w:unhideWhenUsed/>
    <w:rsid w:val="00195E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E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microsoft.com/office/2011/relationships/people" Target="people.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69D4C4-B36D-4AC1-AC64-E47DFAB62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26</Pages>
  <Words>2936</Words>
  <Characters>16740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Fai</dc:creator>
  <cp:keywords/>
  <dc:description/>
  <cp:lastModifiedBy>Calvin Fai</cp:lastModifiedBy>
  <cp:revision>18</cp:revision>
  <dcterms:created xsi:type="dcterms:W3CDTF">2020-04-13T14:20:00Z</dcterms:created>
  <dcterms:modified xsi:type="dcterms:W3CDTF">2020-05-13T23:46:00Z</dcterms:modified>
</cp:coreProperties>
</file>