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39862" w14:textId="7EEFE073" w:rsidR="00974CE7" w:rsidRPr="002B651C" w:rsidRDefault="000E1F5B" w:rsidP="00974CE7">
      <w:pPr>
        <w:pStyle w:val="Heading1"/>
      </w:pPr>
      <w:r>
        <w:t>HLS.cpp – High Level Scheduler</w:t>
      </w:r>
    </w:p>
    <w:p w14:paraId="5C431E3D" w14:textId="72B9C2B6" w:rsidR="00C936CE" w:rsidRPr="002B651C" w:rsidRDefault="00C936CE" w:rsidP="00974CE7">
      <w:pPr>
        <w:pStyle w:val="Heading2"/>
      </w:pPr>
      <w:r w:rsidRPr="002B651C">
        <w:t>Functions</w:t>
      </w:r>
    </w:p>
    <w:p w14:paraId="15EBF65C" w14:textId="4047853A" w:rsidR="00C936CE" w:rsidRPr="002B651C" w:rsidRDefault="00C936CE" w:rsidP="00C936CE">
      <w:r w:rsidRPr="002B651C">
        <w:tab/>
        <w:t xml:space="preserve">a. </w:t>
      </w:r>
      <w:r w:rsidR="008D1A28">
        <w:t>addToNew()</w:t>
      </w:r>
    </w:p>
    <w:p w14:paraId="1856E5FD" w14:textId="5C6864CF" w:rsidR="00C936CE" w:rsidRPr="002B651C" w:rsidRDefault="00C936CE" w:rsidP="00C936CE">
      <w:r w:rsidRPr="002B651C">
        <w:tab/>
      </w:r>
      <w:r w:rsidRPr="002B651C">
        <w:tab/>
        <w:t>Inputs:</w:t>
      </w:r>
      <w:r w:rsidR="00DB28A4" w:rsidRPr="002B651C">
        <w:t xml:space="preserve"> </w:t>
      </w:r>
      <w:r w:rsidR="008D1A28">
        <w:t>pcb* proc</w:t>
      </w:r>
    </w:p>
    <w:p w14:paraId="58C1E816" w14:textId="46D91AD2" w:rsidR="00C936CE" w:rsidRPr="002B651C" w:rsidRDefault="00C936CE" w:rsidP="00C936CE">
      <w:r w:rsidRPr="002B651C">
        <w:tab/>
      </w:r>
      <w:r w:rsidRPr="002B651C">
        <w:tab/>
        <w:t>Outputs:</w:t>
      </w:r>
      <w:r w:rsidR="000E1F5B">
        <w:t xml:space="preserve"> Void</w:t>
      </w:r>
    </w:p>
    <w:p w14:paraId="21F17148" w14:textId="2444BDBD" w:rsidR="00C936CE" w:rsidRPr="002B651C" w:rsidRDefault="00A12A78" w:rsidP="00C936CE">
      <w:r w:rsidRPr="002B651C">
        <w:tab/>
      </w:r>
      <w:r w:rsidRPr="002B651C">
        <w:tab/>
        <w:t>Function Purpose:</w:t>
      </w:r>
      <w:r w:rsidR="000E1F5B">
        <w:t xml:space="preserve"> The purpose of this function is to add PCB objects into the New State.</w:t>
      </w:r>
    </w:p>
    <w:p w14:paraId="4693901A" w14:textId="5761F4A9" w:rsidR="00C936CE" w:rsidRPr="002B651C" w:rsidRDefault="008D1A28" w:rsidP="00C936CE">
      <w:r>
        <w:tab/>
        <w:t>b. run()</w:t>
      </w:r>
    </w:p>
    <w:p w14:paraId="260C1116" w14:textId="58B52570" w:rsidR="00C936CE" w:rsidRPr="002B651C" w:rsidRDefault="00C936CE" w:rsidP="00C936CE">
      <w:r w:rsidRPr="002B651C">
        <w:tab/>
      </w:r>
      <w:r w:rsidRPr="002B651C">
        <w:tab/>
        <w:t>Inputs:</w:t>
      </w:r>
      <w:r w:rsidR="000E1F5B">
        <w:t xml:space="preserve"> </w:t>
      </w:r>
      <w:r w:rsidR="008D1A28">
        <w:t>Dispatcher* disp, MemoryManager* mm</w:t>
      </w:r>
    </w:p>
    <w:p w14:paraId="37F83217" w14:textId="465E3086" w:rsidR="00C936CE" w:rsidRPr="002B651C" w:rsidRDefault="00C936CE" w:rsidP="00C936CE">
      <w:r w:rsidRPr="002B651C">
        <w:tab/>
      </w:r>
      <w:r w:rsidRPr="002B651C">
        <w:tab/>
        <w:t>Outputs:</w:t>
      </w:r>
      <w:r w:rsidR="000E1F5B">
        <w:t xml:space="preserve"> Boolean value</w:t>
      </w:r>
    </w:p>
    <w:p w14:paraId="47A65F91" w14:textId="72FBD9AB" w:rsidR="00A12A78" w:rsidRDefault="00A12A78" w:rsidP="00C23DFD">
      <w:r w:rsidRPr="002B651C">
        <w:tab/>
      </w:r>
      <w:r w:rsidRPr="002B651C">
        <w:tab/>
        <w:t>Function Purpose:</w:t>
      </w:r>
      <w:r w:rsidR="000E1F5B">
        <w:t xml:space="preserve"> The purpose of this function is to iterate through the New State and then to switch jobs, when necessary, to the Ready State. Jobs are checked before the switch, however, to ensure that memory can be correctly allocated</w:t>
      </w:r>
      <w:r w:rsidR="006B7551">
        <w:t xml:space="preserve"> by querying the Memory Manager</w:t>
      </w:r>
      <w:r w:rsidR="000E1F5B">
        <w:t>. The Boolean output will allow for checking as to whether a job was successfully switched to the Ready State.</w:t>
      </w:r>
    </w:p>
    <w:p w14:paraId="68360A84" w14:textId="77EA4645" w:rsidR="000E1F5B" w:rsidRDefault="008D1A28" w:rsidP="00C23DFD">
      <w:r>
        <w:tab/>
        <w:t>c. getNewProcs()</w:t>
      </w:r>
    </w:p>
    <w:p w14:paraId="56C1048D" w14:textId="5A61109B" w:rsidR="000E1F5B" w:rsidRDefault="000E1F5B" w:rsidP="00C23DFD">
      <w:r>
        <w:tab/>
      </w:r>
      <w:r>
        <w:tab/>
        <w:t>Inputs: void</w:t>
      </w:r>
    </w:p>
    <w:p w14:paraId="58C6F468" w14:textId="614F57E3" w:rsidR="000E1F5B" w:rsidRDefault="000E1F5B" w:rsidP="00C23DFD">
      <w:r>
        <w:tab/>
      </w:r>
      <w:r>
        <w:tab/>
        <w:t>Outputs: Vector of PCB object pointers</w:t>
      </w:r>
    </w:p>
    <w:p w14:paraId="3BEB9660" w14:textId="6275B2B7" w:rsidR="000E1F5B" w:rsidRDefault="000E1F5B" w:rsidP="00C23DFD">
      <w:r>
        <w:tab/>
      </w:r>
      <w:r>
        <w:tab/>
        <w:t>Function Purpose: The purpose of this function is simply to return references to the PCB objects in New State for system status printing purposes.</w:t>
      </w:r>
    </w:p>
    <w:p w14:paraId="5855EF0B" w14:textId="34B29AF9" w:rsidR="008D3A83" w:rsidRDefault="008D3A83" w:rsidP="00C23DFD">
      <w:r>
        <w:tab/>
        <w:t>d. getNewStateSize()</w:t>
      </w:r>
    </w:p>
    <w:p w14:paraId="42F022BD" w14:textId="4D5D0537" w:rsidR="008D3A83" w:rsidRDefault="008D3A83" w:rsidP="00C23DFD">
      <w:r>
        <w:tab/>
      </w:r>
      <w:r>
        <w:tab/>
        <w:t>Inputs: Void</w:t>
      </w:r>
    </w:p>
    <w:p w14:paraId="049DDEDC" w14:textId="0FD1B972" w:rsidR="008D3A83" w:rsidRDefault="008D3A83" w:rsidP="00C23DFD">
      <w:r>
        <w:tab/>
      </w:r>
      <w:r>
        <w:tab/>
        <w:t>Outputs: Size of the New State vector of PCB object references</w:t>
      </w:r>
    </w:p>
    <w:p w14:paraId="7BC410C5" w14:textId="46908A7F" w:rsidR="008D3A83" w:rsidRPr="002B651C" w:rsidRDefault="008D3A83" w:rsidP="00C23DFD">
      <w:r>
        <w:tab/>
      </w:r>
      <w:r>
        <w:tab/>
        <w:t xml:space="preserve">Function Purpose: The purpose of this function is simply to allow </w:t>
      </w:r>
      <w:r w:rsidR="006B7551">
        <w:t>other classes</w:t>
      </w:r>
      <w:r>
        <w:t xml:space="preserve"> to request and receive the length of the New State vector.</w:t>
      </w:r>
    </w:p>
    <w:p w14:paraId="54AD14E4" w14:textId="5B6FBB86" w:rsidR="00C23DFD" w:rsidRPr="002B651C" w:rsidRDefault="00C23DFD" w:rsidP="00974CE7">
      <w:pPr>
        <w:pStyle w:val="Heading2"/>
      </w:pPr>
      <w:r w:rsidRPr="002B651C">
        <w:t>Data Structures Used</w:t>
      </w:r>
    </w:p>
    <w:p w14:paraId="564ADA15" w14:textId="0AAEAB2A" w:rsidR="00C23DFD" w:rsidRPr="002B651C" w:rsidRDefault="00C23DFD" w:rsidP="00C23DFD">
      <w:r w:rsidRPr="002B651C">
        <w:tab/>
        <w:t xml:space="preserve">a. </w:t>
      </w:r>
      <w:r w:rsidR="000E1F5B">
        <w:t>New State, Vector of PCB object pointers</w:t>
      </w:r>
    </w:p>
    <w:p w14:paraId="07985F6C" w14:textId="7C7FDDAA" w:rsidR="00A12A78" w:rsidRPr="002B651C" w:rsidRDefault="002B651C" w:rsidP="002B651C">
      <w:pPr>
        <w:pStyle w:val="Heading2"/>
      </w:pPr>
      <w:r>
        <w:t>High-Level Description</w:t>
      </w:r>
    </w:p>
    <w:p w14:paraId="7B915539" w14:textId="11E61547" w:rsidR="00CA38A9" w:rsidRPr="002B651C" w:rsidRDefault="00CA38A9" w:rsidP="00C936CE">
      <w:pPr>
        <w:rPr>
          <w:sz w:val="24"/>
          <w:szCs w:val="24"/>
        </w:rPr>
      </w:pPr>
      <w:r w:rsidRPr="002B651C">
        <w:tab/>
      </w:r>
      <w:r w:rsidR="00884C54">
        <w:t xml:space="preserve">The New State, as a definition, will contain PCB objects which have entered the system, but do not yet have memory allocated to them. The Ready State, as a definition, will contain PCB objects which have entered the system and do have memory allocated to them. </w:t>
      </w:r>
      <w:r w:rsidR="00884C54">
        <w:rPr>
          <w:sz w:val="24"/>
          <w:szCs w:val="24"/>
        </w:rPr>
        <w:t xml:space="preserve">The overall high-level purpose of the HLS will be to add jobs to the New State, and then to add those jobs to the Ready state </w:t>
      </w:r>
      <w:r w:rsidR="00884C54">
        <w:rPr>
          <w:sz w:val="24"/>
          <w:szCs w:val="24"/>
        </w:rPr>
        <w:lastRenderedPageBreak/>
        <w:t>when appropriate. When appropriate, here, refers to when memory is successfully allocated to the jobs. The functions of this HLS module do exactly this, with the added functionality of being able to request the New State in its entirety by making use of the “Print New State Stats” function described above.</w:t>
      </w:r>
    </w:p>
    <w:p w14:paraId="117F653E" w14:textId="77777777" w:rsidR="00C23DFD" w:rsidRPr="002B651C" w:rsidRDefault="00C23DFD" w:rsidP="00C936CE"/>
    <w:p w14:paraId="5F5BC6FA" w14:textId="55A720EA" w:rsidR="00CA38A9" w:rsidRPr="002B651C" w:rsidRDefault="002B651C" w:rsidP="002B651C">
      <w:pPr>
        <w:pStyle w:val="Heading2"/>
      </w:pPr>
      <w:r>
        <w:t>Low-Level Description</w:t>
      </w:r>
    </w:p>
    <w:p w14:paraId="6FC274A0" w14:textId="265AC8F7" w:rsidR="00340DD6" w:rsidRDefault="00CA38A9" w:rsidP="00C936CE">
      <w:pPr>
        <w:rPr>
          <w:sz w:val="24"/>
          <w:szCs w:val="24"/>
        </w:rPr>
      </w:pPr>
      <w:r w:rsidRPr="002B651C">
        <w:tab/>
      </w:r>
      <w:r w:rsidR="00340DD6">
        <w:rPr>
          <w:sz w:val="24"/>
          <w:szCs w:val="24"/>
        </w:rPr>
        <w:t xml:space="preserve">The High-Level Scheduler will remain idle until the main controller (in this case the main method) </w:t>
      </w:r>
      <w:r w:rsidR="003D3BD7">
        <w:rPr>
          <w:sz w:val="24"/>
          <w:szCs w:val="24"/>
        </w:rPr>
        <w:t xml:space="preserve">or another class </w:t>
      </w:r>
      <w:r w:rsidR="00340DD6">
        <w:rPr>
          <w:sz w:val="24"/>
          <w:szCs w:val="24"/>
        </w:rPr>
        <w:t xml:space="preserve">calls upon its functionalities. </w:t>
      </w:r>
      <w:r w:rsidR="003D3BD7">
        <w:rPr>
          <w:sz w:val="24"/>
          <w:szCs w:val="24"/>
        </w:rPr>
        <w:t xml:space="preserve">Thus, the inputs will all come from whichever class called upon the HLS, and </w:t>
      </w:r>
      <w:r w:rsidR="006B7551">
        <w:rPr>
          <w:sz w:val="24"/>
          <w:szCs w:val="24"/>
        </w:rPr>
        <w:t>the destination of the outputs follows suit</w:t>
      </w:r>
      <w:bookmarkStart w:id="0" w:name="_GoBack"/>
      <w:bookmarkEnd w:id="0"/>
      <w:r w:rsidR="003D3BD7">
        <w:rPr>
          <w:sz w:val="24"/>
          <w:szCs w:val="24"/>
        </w:rPr>
        <w:t>.</w:t>
      </w:r>
    </w:p>
    <w:p w14:paraId="3621224D" w14:textId="746B1478" w:rsidR="00E80479" w:rsidRDefault="00340DD6" w:rsidP="00E80479">
      <w:pPr>
        <w:ind w:firstLine="720"/>
        <w:rPr>
          <w:sz w:val="24"/>
          <w:szCs w:val="24"/>
        </w:rPr>
      </w:pPr>
      <w:r>
        <w:rPr>
          <w:sz w:val="24"/>
          <w:szCs w:val="24"/>
        </w:rPr>
        <w:t xml:space="preserve">If the </w:t>
      </w:r>
      <w:r w:rsidR="00CC5CF0">
        <w:rPr>
          <w:sz w:val="24"/>
          <w:szCs w:val="24"/>
        </w:rPr>
        <w:t>addToNew() is called, the function will:</w:t>
      </w:r>
    </w:p>
    <w:p w14:paraId="4AFD25DF" w14:textId="3BB6029A" w:rsidR="00CC5CF0" w:rsidRDefault="00CC5CF0" w:rsidP="00E80479">
      <w:pPr>
        <w:ind w:firstLine="720"/>
        <w:rPr>
          <w:sz w:val="24"/>
          <w:szCs w:val="24"/>
        </w:rPr>
      </w:pPr>
      <w:r>
        <w:rPr>
          <w:sz w:val="24"/>
          <w:szCs w:val="24"/>
        </w:rPr>
        <w:tab/>
        <w:t xml:space="preserve">1. Set the </w:t>
      </w:r>
      <w:r w:rsidR="004175FA">
        <w:rPr>
          <w:sz w:val="24"/>
          <w:szCs w:val="24"/>
        </w:rPr>
        <w:t xml:space="preserve">passed-in </w:t>
      </w:r>
      <w:r>
        <w:rPr>
          <w:sz w:val="24"/>
          <w:szCs w:val="24"/>
        </w:rPr>
        <w:t>PCB object’s “State” value to New</w:t>
      </w:r>
    </w:p>
    <w:p w14:paraId="64191EA6" w14:textId="508EB040" w:rsidR="00CC5CF0" w:rsidRDefault="00CC5CF0" w:rsidP="00E80479">
      <w:pPr>
        <w:ind w:firstLine="720"/>
        <w:rPr>
          <w:sz w:val="24"/>
          <w:szCs w:val="24"/>
        </w:rPr>
      </w:pPr>
      <w:r>
        <w:rPr>
          <w:sz w:val="24"/>
          <w:szCs w:val="24"/>
        </w:rPr>
        <w:tab/>
        <w:t>2. Insert the passed-in job references into the New State vector</w:t>
      </w:r>
    </w:p>
    <w:p w14:paraId="0D0C6D15" w14:textId="3FE6D058" w:rsidR="004175FA" w:rsidRDefault="004175FA" w:rsidP="00E80479">
      <w:pPr>
        <w:ind w:firstLine="720"/>
        <w:rPr>
          <w:sz w:val="24"/>
          <w:szCs w:val="24"/>
        </w:rPr>
      </w:pPr>
      <w:r>
        <w:rPr>
          <w:sz w:val="24"/>
          <w:szCs w:val="24"/>
        </w:rPr>
        <w:t>NOTE: Decisions about inputting new jobs are made in the main controller. This function of the HLS only adds the functionality of adding jobs to the New State.</w:t>
      </w:r>
    </w:p>
    <w:p w14:paraId="7B54653C" w14:textId="60094CD1" w:rsidR="00E80479" w:rsidRDefault="002C620E" w:rsidP="00E80479">
      <w:pPr>
        <w:ind w:firstLine="720"/>
        <w:rPr>
          <w:sz w:val="24"/>
          <w:szCs w:val="24"/>
        </w:rPr>
      </w:pPr>
      <w:r>
        <w:rPr>
          <w:sz w:val="24"/>
          <w:szCs w:val="24"/>
        </w:rPr>
        <w:t>If the run()</w:t>
      </w:r>
      <w:r w:rsidR="008D1A28">
        <w:rPr>
          <w:sz w:val="24"/>
          <w:szCs w:val="24"/>
        </w:rPr>
        <w:t xml:space="preserve"> function is called, the function will</w:t>
      </w:r>
      <w:r w:rsidR="00CC5CF0">
        <w:rPr>
          <w:sz w:val="24"/>
          <w:szCs w:val="24"/>
        </w:rPr>
        <w:t>:</w:t>
      </w:r>
    </w:p>
    <w:p w14:paraId="4107E851" w14:textId="700B283F" w:rsidR="00CC5CF0" w:rsidRDefault="00CC5CF0" w:rsidP="00E80479">
      <w:pPr>
        <w:ind w:firstLine="720"/>
        <w:rPr>
          <w:sz w:val="24"/>
          <w:szCs w:val="24"/>
        </w:rPr>
      </w:pPr>
      <w:r>
        <w:rPr>
          <w:sz w:val="24"/>
          <w:szCs w:val="24"/>
        </w:rPr>
        <w:tab/>
        <w:t>1. Create a new temporary vector of PCB object references</w:t>
      </w:r>
    </w:p>
    <w:p w14:paraId="0A294D2B" w14:textId="5036F437" w:rsidR="00CC5CF0" w:rsidRDefault="00CC5CF0" w:rsidP="00CC5CF0">
      <w:pPr>
        <w:ind w:firstLine="720"/>
        <w:rPr>
          <w:sz w:val="24"/>
          <w:szCs w:val="24"/>
        </w:rPr>
      </w:pPr>
      <w:r>
        <w:rPr>
          <w:sz w:val="24"/>
          <w:szCs w:val="24"/>
        </w:rPr>
        <w:tab/>
        <w:t xml:space="preserve">2. Iterate through the New State </w:t>
      </w:r>
      <w:r w:rsidR="0078629B">
        <w:rPr>
          <w:sz w:val="24"/>
          <w:szCs w:val="24"/>
        </w:rPr>
        <w:t xml:space="preserve">vector of PCB object references </w:t>
      </w:r>
      <w:r>
        <w:rPr>
          <w:sz w:val="24"/>
          <w:szCs w:val="24"/>
        </w:rPr>
        <w:t>and transfer the PCB object reference from NewState to the temporary vector if the Memory Manager successfully allocates memory to it (See Memory Manager System Documentation).</w:t>
      </w:r>
    </w:p>
    <w:p w14:paraId="6743BD04" w14:textId="7223C261" w:rsidR="0078629B" w:rsidRDefault="0078629B" w:rsidP="00CC5CF0">
      <w:pPr>
        <w:ind w:firstLine="720"/>
        <w:rPr>
          <w:sz w:val="24"/>
          <w:szCs w:val="24"/>
        </w:rPr>
      </w:pPr>
      <w:r>
        <w:rPr>
          <w:sz w:val="24"/>
          <w:szCs w:val="24"/>
        </w:rPr>
        <w:tab/>
        <w:t>3. Send an instance of the temporary vector created to the Dispatcher’s addToReady() function (See Dispatcher System Documentation).</w:t>
      </w:r>
    </w:p>
    <w:p w14:paraId="72BDAE94" w14:textId="5F46BA13" w:rsidR="0078629B" w:rsidRDefault="0078629B" w:rsidP="00CC5CF0">
      <w:pPr>
        <w:ind w:firstLine="720"/>
        <w:rPr>
          <w:sz w:val="24"/>
          <w:szCs w:val="24"/>
        </w:rPr>
      </w:pPr>
      <w:r>
        <w:rPr>
          <w:sz w:val="24"/>
          <w:szCs w:val="24"/>
        </w:rPr>
        <w:tab/>
        <w:t>4. Return false is the temporary vector created is empty, true otherwise.</w:t>
      </w:r>
    </w:p>
    <w:p w14:paraId="375D571A" w14:textId="32974C9D" w:rsidR="0078629B" w:rsidRDefault="0078629B" w:rsidP="00CC5CF0">
      <w:pPr>
        <w:ind w:firstLine="720"/>
        <w:rPr>
          <w:sz w:val="24"/>
          <w:szCs w:val="24"/>
        </w:rPr>
      </w:pPr>
      <w:r>
        <w:rPr>
          <w:sz w:val="24"/>
          <w:szCs w:val="24"/>
        </w:rPr>
        <w:t>If the getNewProcs() function is called, the function will:</w:t>
      </w:r>
    </w:p>
    <w:p w14:paraId="7162DE73" w14:textId="111732A3" w:rsidR="0078629B" w:rsidRDefault="0078629B" w:rsidP="00CC5CF0">
      <w:pPr>
        <w:ind w:firstLine="720"/>
        <w:rPr>
          <w:sz w:val="24"/>
          <w:szCs w:val="24"/>
        </w:rPr>
      </w:pPr>
      <w:r>
        <w:rPr>
          <w:sz w:val="24"/>
          <w:szCs w:val="24"/>
        </w:rPr>
        <w:tab/>
        <w:t>1. Return the New State vector of PCB object references.</w:t>
      </w:r>
    </w:p>
    <w:p w14:paraId="41FE563B" w14:textId="71A854B2" w:rsidR="002C620E" w:rsidRDefault="002C620E" w:rsidP="00CC5CF0">
      <w:pPr>
        <w:ind w:firstLine="720"/>
        <w:rPr>
          <w:sz w:val="24"/>
          <w:szCs w:val="24"/>
        </w:rPr>
      </w:pPr>
      <w:r>
        <w:rPr>
          <w:sz w:val="24"/>
          <w:szCs w:val="24"/>
        </w:rPr>
        <w:t>If the getNewStateSize() function is called, the function will:</w:t>
      </w:r>
    </w:p>
    <w:p w14:paraId="61C62B18" w14:textId="4C363CEC" w:rsidR="002C620E" w:rsidRDefault="002C620E" w:rsidP="00CC5CF0">
      <w:pPr>
        <w:ind w:firstLine="720"/>
        <w:rPr>
          <w:sz w:val="24"/>
          <w:szCs w:val="24"/>
        </w:rPr>
      </w:pPr>
      <w:r>
        <w:rPr>
          <w:sz w:val="24"/>
          <w:szCs w:val="24"/>
        </w:rPr>
        <w:tab/>
        <w:t>1. Return the size of the New State vector of PCB object references.</w:t>
      </w:r>
    </w:p>
    <w:p w14:paraId="2F77994D" w14:textId="58D920EB" w:rsidR="00CC5CF0" w:rsidRPr="00884C54" w:rsidRDefault="00CC5CF0" w:rsidP="00CC5CF0">
      <w:pPr>
        <w:ind w:firstLine="720"/>
        <w:rPr>
          <w:sz w:val="24"/>
          <w:szCs w:val="24"/>
        </w:rPr>
      </w:pPr>
    </w:p>
    <w:p w14:paraId="6BD6A401" w14:textId="77777777" w:rsidR="00C936CE" w:rsidRPr="002B651C" w:rsidRDefault="00C936CE" w:rsidP="00C936CE"/>
    <w:p w14:paraId="245E9B3F" w14:textId="77777777" w:rsidR="00C936CE" w:rsidRPr="002B651C" w:rsidRDefault="00C936CE" w:rsidP="00C936CE"/>
    <w:sectPr w:rsidR="00C936CE" w:rsidRPr="002B651C">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DA6EE" w14:textId="77777777" w:rsidR="00916D1F" w:rsidRDefault="00916D1F" w:rsidP="002B651C">
      <w:pPr>
        <w:spacing w:after="0" w:line="240" w:lineRule="auto"/>
      </w:pPr>
      <w:r>
        <w:separator/>
      </w:r>
    </w:p>
  </w:endnote>
  <w:endnote w:type="continuationSeparator" w:id="0">
    <w:p w14:paraId="48AB5095" w14:textId="77777777" w:rsidR="00916D1F" w:rsidRDefault="00916D1F" w:rsidP="002B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B1A7C" w14:textId="77777777" w:rsidR="00916D1F" w:rsidRDefault="00916D1F" w:rsidP="002B651C">
      <w:pPr>
        <w:spacing w:after="0" w:line="240" w:lineRule="auto"/>
      </w:pPr>
      <w:r>
        <w:separator/>
      </w:r>
    </w:p>
  </w:footnote>
  <w:footnote w:type="continuationSeparator" w:id="0">
    <w:p w14:paraId="1F6969DF" w14:textId="77777777" w:rsidR="00916D1F" w:rsidRDefault="00916D1F" w:rsidP="002B6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3FAA3" w14:textId="77777777" w:rsidR="002B651C" w:rsidRDefault="00916D1F">
    <w:pPr>
      <w:pStyle w:val="Header"/>
    </w:pPr>
    <w:sdt>
      <w:sdtPr>
        <w:id w:val="171999623"/>
        <w:placeholder>
          <w:docPart w:val="362CD9F7A982914591A66CD16B80AF07"/>
        </w:placeholder>
        <w:temporary/>
        <w:showingPlcHdr/>
      </w:sdtPr>
      <w:sdtEndPr/>
      <w:sdtContent>
        <w:r w:rsidR="002B651C">
          <w:t>[Type text]</w:t>
        </w:r>
      </w:sdtContent>
    </w:sdt>
    <w:r w:rsidR="002B651C">
      <w:ptab w:relativeTo="margin" w:alignment="center" w:leader="none"/>
    </w:r>
    <w:sdt>
      <w:sdtPr>
        <w:id w:val="171999624"/>
        <w:placeholder>
          <w:docPart w:val="E6D7EC449EAB9D4582BA89C07320911E"/>
        </w:placeholder>
        <w:temporary/>
        <w:showingPlcHdr/>
      </w:sdtPr>
      <w:sdtEndPr/>
      <w:sdtContent>
        <w:r w:rsidR="002B651C">
          <w:t>[Type text]</w:t>
        </w:r>
      </w:sdtContent>
    </w:sdt>
    <w:r w:rsidR="002B651C">
      <w:ptab w:relativeTo="margin" w:alignment="right" w:leader="none"/>
    </w:r>
    <w:sdt>
      <w:sdtPr>
        <w:id w:val="171999625"/>
        <w:placeholder>
          <w:docPart w:val="1EF43C1928C4314795D91E9E45BF7DE3"/>
        </w:placeholder>
        <w:temporary/>
        <w:showingPlcHdr/>
      </w:sdtPr>
      <w:sdtEndPr/>
      <w:sdtContent>
        <w:r w:rsidR="002B651C">
          <w:t>[Type text]</w:t>
        </w:r>
      </w:sdtContent>
    </w:sdt>
  </w:p>
  <w:p w14:paraId="2F0AA15A" w14:textId="77777777" w:rsidR="002B651C" w:rsidRDefault="002B6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766C" w14:textId="77777777" w:rsidR="002B651C" w:rsidRPr="002B651C" w:rsidRDefault="002B651C">
    <w:pPr>
      <w:pStyle w:val="Header"/>
    </w:pPr>
    <w:r w:rsidRPr="002B651C">
      <w:t xml:space="preserve">CMSC 312 Operating System Documentation </w:t>
    </w:r>
  </w:p>
  <w:p w14:paraId="42F7099F" w14:textId="77777777" w:rsidR="002B651C" w:rsidRPr="002B651C" w:rsidRDefault="002B651C">
    <w:pPr>
      <w:pStyle w:val="Header"/>
    </w:pPr>
    <w:r w:rsidRPr="002B651C">
      <w:t xml:space="preserve">Zachary Conner, Kenneth Parker, Zachary Clute, Kyle Hagood </w:t>
    </w:r>
  </w:p>
  <w:p w14:paraId="29C96299" w14:textId="799BA7DC" w:rsidR="002B651C" w:rsidRDefault="002B651C">
    <w:pPr>
      <w:pStyle w:val="Header"/>
    </w:pPr>
    <w:r w:rsidRPr="002B651C">
      <w:t>Group 1</w:t>
    </w:r>
    <w:r>
      <w:rPr>
        <w:sz w:val="32"/>
        <w:szCs w:val="32"/>
      </w:rPr>
      <w:t xml:space="preserve"> </w:t>
    </w:r>
    <w:r>
      <w:ptab w:relativeTo="margin" w:alignment="center" w:leader="none"/>
    </w:r>
    <w:r>
      <w:ptab w:relativeTo="margin" w:alignment="right" w:leader="none"/>
    </w:r>
  </w:p>
  <w:p w14:paraId="438F41BC" w14:textId="77777777" w:rsidR="002B651C" w:rsidRDefault="002B65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CE"/>
    <w:rsid w:val="00056389"/>
    <w:rsid w:val="000800F1"/>
    <w:rsid w:val="000E1F5B"/>
    <w:rsid w:val="002B651C"/>
    <w:rsid w:val="002C2743"/>
    <w:rsid w:val="002C620E"/>
    <w:rsid w:val="00340DD6"/>
    <w:rsid w:val="00394345"/>
    <w:rsid w:val="003B1BB6"/>
    <w:rsid w:val="003D3BD7"/>
    <w:rsid w:val="004175FA"/>
    <w:rsid w:val="00467A81"/>
    <w:rsid w:val="006449B2"/>
    <w:rsid w:val="006B7551"/>
    <w:rsid w:val="007543F2"/>
    <w:rsid w:val="0078629B"/>
    <w:rsid w:val="00796C5C"/>
    <w:rsid w:val="00833C34"/>
    <w:rsid w:val="00884C54"/>
    <w:rsid w:val="008D1A28"/>
    <w:rsid w:val="008D3A83"/>
    <w:rsid w:val="00916D1F"/>
    <w:rsid w:val="009308D9"/>
    <w:rsid w:val="00974CE7"/>
    <w:rsid w:val="009D3CB5"/>
    <w:rsid w:val="00A12A78"/>
    <w:rsid w:val="00C02CB3"/>
    <w:rsid w:val="00C23DFD"/>
    <w:rsid w:val="00C936CE"/>
    <w:rsid w:val="00CA38A9"/>
    <w:rsid w:val="00CC5CF0"/>
    <w:rsid w:val="00D73BAC"/>
    <w:rsid w:val="00DB28A4"/>
    <w:rsid w:val="00DB59EF"/>
    <w:rsid w:val="00E4797E"/>
    <w:rsid w:val="00E80479"/>
    <w:rsid w:val="00EB0E6A"/>
    <w:rsid w:val="00F90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B0F4B"/>
  <w15:docId w15:val="{59751F1E-F316-4DA0-9BBB-AEFB403F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51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B651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5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651C"/>
  </w:style>
  <w:style w:type="paragraph" w:styleId="Footer">
    <w:name w:val="footer"/>
    <w:basedOn w:val="Normal"/>
    <w:link w:val="FooterChar"/>
    <w:uiPriority w:val="99"/>
    <w:unhideWhenUsed/>
    <w:rsid w:val="002B65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651C"/>
  </w:style>
  <w:style w:type="character" w:customStyle="1" w:styleId="Heading1Char">
    <w:name w:val="Heading 1 Char"/>
    <w:basedOn w:val="DefaultParagraphFont"/>
    <w:link w:val="Heading1"/>
    <w:uiPriority w:val="9"/>
    <w:rsid w:val="002B651C"/>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2B651C"/>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2B6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51C"/>
    <w:rPr>
      <w:rFonts w:ascii="Lucida Grande" w:hAnsi="Lucida Grande" w:cs="Lucida Grande"/>
      <w:sz w:val="18"/>
      <w:szCs w:val="18"/>
    </w:rPr>
  </w:style>
  <w:style w:type="paragraph" w:styleId="TOC1">
    <w:name w:val="toc 1"/>
    <w:basedOn w:val="Normal"/>
    <w:next w:val="Normal"/>
    <w:autoRedefine/>
    <w:uiPriority w:val="39"/>
    <w:semiHidden/>
    <w:unhideWhenUsed/>
    <w:rsid w:val="002B651C"/>
    <w:pPr>
      <w:spacing w:before="120" w:after="0"/>
    </w:pPr>
    <w:rPr>
      <w:b/>
      <w:sz w:val="24"/>
      <w:szCs w:val="24"/>
    </w:rPr>
  </w:style>
  <w:style w:type="paragraph" w:styleId="TOC2">
    <w:name w:val="toc 2"/>
    <w:basedOn w:val="Normal"/>
    <w:next w:val="Normal"/>
    <w:autoRedefine/>
    <w:uiPriority w:val="39"/>
    <w:semiHidden/>
    <w:unhideWhenUsed/>
    <w:rsid w:val="002B651C"/>
    <w:pPr>
      <w:spacing w:after="0"/>
      <w:ind w:left="220"/>
    </w:pPr>
    <w:rPr>
      <w:b/>
    </w:rPr>
  </w:style>
  <w:style w:type="paragraph" w:styleId="TOC3">
    <w:name w:val="toc 3"/>
    <w:basedOn w:val="Normal"/>
    <w:next w:val="Normal"/>
    <w:autoRedefine/>
    <w:uiPriority w:val="39"/>
    <w:semiHidden/>
    <w:unhideWhenUsed/>
    <w:rsid w:val="002B651C"/>
    <w:pPr>
      <w:spacing w:after="0"/>
      <w:ind w:left="440"/>
    </w:pPr>
  </w:style>
  <w:style w:type="paragraph" w:styleId="TOC4">
    <w:name w:val="toc 4"/>
    <w:basedOn w:val="Normal"/>
    <w:next w:val="Normal"/>
    <w:autoRedefine/>
    <w:uiPriority w:val="39"/>
    <w:semiHidden/>
    <w:unhideWhenUsed/>
    <w:rsid w:val="002B651C"/>
    <w:pPr>
      <w:spacing w:after="0"/>
      <w:ind w:left="660"/>
    </w:pPr>
    <w:rPr>
      <w:sz w:val="20"/>
      <w:szCs w:val="20"/>
    </w:rPr>
  </w:style>
  <w:style w:type="paragraph" w:styleId="TOC5">
    <w:name w:val="toc 5"/>
    <w:basedOn w:val="Normal"/>
    <w:next w:val="Normal"/>
    <w:autoRedefine/>
    <w:uiPriority w:val="39"/>
    <w:semiHidden/>
    <w:unhideWhenUsed/>
    <w:rsid w:val="002B651C"/>
    <w:pPr>
      <w:spacing w:after="0"/>
      <w:ind w:left="880"/>
    </w:pPr>
    <w:rPr>
      <w:sz w:val="20"/>
      <w:szCs w:val="20"/>
    </w:rPr>
  </w:style>
  <w:style w:type="paragraph" w:styleId="TOC6">
    <w:name w:val="toc 6"/>
    <w:basedOn w:val="Normal"/>
    <w:next w:val="Normal"/>
    <w:autoRedefine/>
    <w:uiPriority w:val="39"/>
    <w:semiHidden/>
    <w:unhideWhenUsed/>
    <w:rsid w:val="002B651C"/>
    <w:pPr>
      <w:spacing w:after="0"/>
      <w:ind w:left="1100"/>
    </w:pPr>
    <w:rPr>
      <w:sz w:val="20"/>
      <w:szCs w:val="20"/>
    </w:rPr>
  </w:style>
  <w:style w:type="paragraph" w:styleId="TOC7">
    <w:name w:val="toc 7"/>
    <w:basedOn w:val="Normal"/>
    <w:next w:val="Normal"/>
    <w:autoRedefine/>
    <w:uiPriority w:val="39"/>
    <w:semiHidden/>
    <w:unhideWhenUsed/>
    <w:rsid w:val="002B651C"/>
    <w:pPr>
      <w:spacing w:after="0"/>
      <w:ind w:left="1320"/>
    </w:pPr>
    <w:rPr>
      <w:sz w:val="20"/>
      <w:szCs w:val="20"/>
    </w:rPr>
  </w:style>
  <w:style w:type="paragraph" w:styleId="TOC8">
    <w:name w:val="toc 8"/>
    <w:basedOn w:val="Normal"/>
    <w:next w:val="Normal"/>
    <w:autoRedefine/>
    <w:uiPriority w:val="39"/>
    <w:semiHidden/>
    <w:unhideWhenUsed/>
    <w:rsid w:val="002B651C"/>
    <w:pPr>
      <w:spacing w:after="0"/>
      <w:ind w:left="1540"/>
    </w:pPr>
    <w:rPr>
      <w:sz w:val="20"/>
      <w:szCs w:val="20"/>
    </w:rPr>
  </w:style>
  <w:style w:type="paragraph" w:styleId="TOC9">
    <w:name w:val="toc 9"/>
    <w:basedOn w:val="Normal"/>
    <w:next w:val="Normal"/>
    <w:autoRedefine/>
    <w:uiPriority w:val="39"/>
    <w:semiHidden/>
    <w:unhideWhenUsed/>
    <w:rsid w:val="002B651C"/>
    <w:pPr>
      <w:spacing w:after="0"/>
      <w:ind w:left="1760"/>
    </w:pPr>
    <w:rPr>
      <w:sz w:val="20"/>
      <w:szCs w:val="20"/>
    </w:rPr>
  </w:style>
  <w:style w:type="character" w:customStyle="1" w:styleId="Heading2Char">
    <w:name w:val="Heading 2 Char"/>
    <w:basedOn w:val="DefaultParagraphFont"/>
    <w:link w:val="Heading2"/>
    <w:uiPriority w:val="9"/>
    <w:rsid w:val="002B651C"/>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2CD9F7A982914591A66CD16B80AF07"/>
        <w:category>
          <w:name w:val="General"/>
          <w:gallery w:val="placeholder"/>
        </w:category>
        <w:types>
          <w:type w:val="bbPlcHdr"/>
        </w:types>
        <w:behaviors>
          <w:behavior w:val="content"/>
        </w:behaviors>
        <w:guid w:val="{38B0E1EE-0CE9-4446-969A-A524B09C694C}"/>
      </w:docPartPr>
      <w:docPartBody>
        <w:p w:rsidR="007B5EA1" w:rsidRDefault="009F64ED" w:rsidP="009F64ED">
          <w:pPr>
            <w:pStyle w:val="362CD9F7A982914591A66CD16B80AF07"/>
          </w:pPr>
          <w:r>
            <w:t>[Type text]</w:t>
          </w:r>
        </w:p>
      </w:docPartBody>
    </w:docPart>
    <w:docPart>
      <w:docPartPr>
        <w:name w:val="E6D7EC449EAB9D4582BA89C07320911E"/>
        <w:category>
          <w:name w:val="General"/>
          <w:gallery w:val="placeholder"/>
        </w:category>
        <w:types>
          <w:type w:val="bbPlcHdr"/>
        </w:types>
        <w:behaviors>
          <w:behavior w:val="content"/>
        </w:behaviors>
        <w:guid w:val="{D949EA73-642E-C94A-B01F-D8716272393A}"/>
      </w:docPartPr>
      <w:docPartBody>
        <w:p w:rsidR="007B5EA1" w:rsidRDefault="009F64ED" w:rsidP="009F64ED">
          <w:pPr>
            <w:pStyle w:val="E6D7EC449EAB9D4582BA89C07320911E"/>
          </w:pPr>
          <w:r>
            <w:t>[Type text]</w:t>
          </w:r>
        </w:p>
      </w:docPartBody>
    </w:docPart>
    <w:docPart>
      <w:docPartPr>
        <w:name w:val="1EF43C1928C4314795D91E9E45BF7DE3"/>
        <w:category>
          <w:name w:val="General"/>
          <w:gallery w:val="placeholder"/>
        </w:category>
        <w:types>
          <w:type w:val="bbPlcHdr"/>
        </w:types>
        <w:behaviors>
          <w:behavior w:val="content"/>
        </w:behaviors>
        <w:guid w:val="{6D5E23B3-4AA2-3D4F-87E6-B7128EAEB2B0}"/>
      </w:docPartPr>
      <w:docPartBody>
        <w:p w:rsidR="007B5EA1" w:rsidRDefault="009F64ED" w:rsidP="009F64ED">
          <w:pPr>
            <w:pStyle w:val="1EF43C1928C4314795D91E9E45BF7D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ED"/>
    <w:rsid w:val="003E663E"/>
    <w:rsid w:val="007B5EA1"/>
    <w:rsid w:val="009F6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CD9F7A982914591A66CD16B80AF07">
    <w:name w:val="362CD9F7A982914591A66CD16B80AF07"/>
    <w:rsid w:val="009F64ED"/>
  </w:style>
  <w:style w:type="paragraph" w:customStyle="1" w:styleId="E6D7EC449EAB9D4582BA89C07320911E">
    <w:name w:val="E6D7EC449EAB9D4582BA89C07320911E"/>
    <w:rsid w:val="009F64ED"/>
  </w:style>
  <w:style w:type="paragraph" w:customStyle="1" w:styleId="1EF43C1928C4314795D91E9E45BF7DE3">
    <w:name w:val="1EF43C1928C4314795D91E9E45BF7DE3"/>
    <w:rsid w:val="009F64ED"/>
  </w:style>
  <w:style w:type="paragraph" w:customStyle="1" w:styleId="E4B172E4C4366241BFE24DDD4E7CE616">
    <w:name w:val="E4B172E4C4366241BFE24DDD4E7CE616"/>
    <w:rsid w:val="009F64ED"/>
  </w:style>
  <w:style w:type="paragraph" w:customStyle="1" w:styleId="74EC52068DD32943825C08FFF617A7CE">
    <w:name w:val="74EC52068DD32943825C08FFF617A7CE"/>
    <w:rsid w:val="009F64ED"/>
  </w:style>
  <w:style w:type="paragraph" w:customStyle="1" w:styleId="C0D5A31BFBD3A94185C2270D91813995">
    <w:name w:val="C0D5A31BFBD3A94185C2270D91813995"/>
    <w:rsid w:val="009F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EFE00-C4F5-41E6-A891-2A15A5BC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Hagood</dc:creator>
  <cp:keywords/>
  <dc:description/>
  <cp:lastModifiedBy>Kyle Hagood</cp:lastModifiedBy>
  <cp:revision>17</cp:revision>
  <dcterms:created xsi:type="dcterms:W3CDTF">2016-04-27T21:26:00Z</dcterms:created>
  <dcterms:modified xsi:type="dcterms:W3CDTF">2016-04-27T22:08:00Z</dcterms:modified>
</cp:coreProperties>
</file>