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B3C8E" w14:textId="77777777" w:rsidR="00A87A73" w:rsidRPr="00A637D0" w:rsidRDefault="00A87A73" w:rsidP="00A87A73">
      <w:pPr>
        <w:pStyle w:val="Heading1"/>
        <w:rPr>
          <w:sz w:val="36"/>
          <w:szCs w:val="36"/>
        </w:rPr>
      </w:pPr>
      <w:r w:rsidRPr="00A637D0">
        <w:rPr>
          <w:sz w:val="36"/>
          <w:szCs w:val="36"/>
        </w:rPr>
        <w:t>The Benefits of adopting Gherkin syntax in manual testing</w:t>
      </w:r>
    </w:p>
    <w:p w14:paraId="5D6ED931" w14:textId="77777777" w:rsidR="00A87A73" w:rsidRPr="00937DE4" w:rsidRDefault="00A87A73" w:rsidP="00A87A73">
      <w:pPr>
        <w:rPr>
          <w:sz w:val="16"/>
          <w:szCs w:val="16"/>
        </w:rPr>
      </w:pPr>
      <w:r w:rsidRPr="00937DE4">
        <w:rPr>
          <w:sz w:val="16"/>
          <w:szCs w:val="16"/>
        </w:rPr>
        <w:t>Using Gherkin syntax within test cases will allows us to align with the project’s current strategy, allowing for more coherence between defined user stories and test case scenarios.</w:t>
      </w:r>
    </w:p>
    <w:p w14:paraId="008F2331" w14:textId="77777777" w:rsidR="00A87A73" w:rsidRPr="00D644BE" w:rsidRDefault="00A87A73" w:rsidP="00A87A73">
      <w:pPr>
        <w:rPr>
          <w:sz w:val="16"/>
          <w:szCs w:val="16"/>
        </w:rPr>
      </w:pPr>
      <w:r w:rsidRPr="00D644BE">
        <w:rPr>
          <w:sz w:val="16"/>
          <w:szCs w:val="16"/>
        </w:rPr>
        <w:t>While used in manual test cases the below key can be used as a guide of usage:</w:t>
      </w:r>
    </w:p>
    <w:p w14:paraId="0E45C1FB" w14:textId="77777777" w:rsidR="00A87A73" w:rsidRPr="00D644BE" w:rsidRDefault="00A87A73" w:rsidP="00A87A73">
      <w:pPr>
        <w:numPr>
          <w:ilvl w:val="0"/>
          <w:numId w:val="1"/>
        </w:numPr>
        <w:rPr>
          <w:sz w:val="16"/>
          <w:szCs w:val="16"/>
        </w:rPr>
      </w:pPr>
      <w:r w:rsidRPr="00D644BE">
        <w:rPr>
          <w:sz w:val="16"/>
          <w:szCs w:val="16"/>
        </w:rPr>
        <w:t>Pre-requisite information can be defined using the ‘</w:t>
      </w:r>
      <w:r w:rsidRPr="00D644BE">
        <w:rPr>
          <w:sz w:val="16"/>
          <w:szCs w:val="16"/>
          <w:highlight w:val="cyan"/>
        </w:rPr>
        <w:t>Given</w:t>
      </w:r>
      <w:r w:rsidRPr="00D644BE">
        <w:rPr>
          <w:sz w:val="16"/>
          <w:szCs w:val="16"/>
        </w:rPr>
        <w:t>’ and ‘</w:t>
      </w:r>
      <w:r w:rsidRPr="00D644BE">
        <w:rPr>
          <w:sz w:val="16"/>
          <w:szCs w:val="16"/>
          <w:highlight w:val="cyan"/>
        </w:rPr>
        <w:t>And</w:t>
      </w:r>
      <w:r w:rsidRPr="00D644BE">
        <w:rPr>
          <w:sz w:val="16"/>
          <w:szCs w:val="16"/>
        </w:rPr>
        <w:t>’ statements</w:t>
      </w:r>
    </w:p>
    <w:p w14:paraId="252F6FFC" w14:textId="77777777" w:rsidR="00A87A73" w:rsidRPr="00D644BE" w:rsidRDefault="00A87A73" w:rsidP="00A87A73">
      <w:pPr>
        <w:numPr>
          <w:ilvl w:val="0"/>
          <w:numId w:val="1"/>
        </w:numPr>
        <w:rPr>
          <w:sz w:val="16"/>
          <w:szCs w:val="16"/>
        </w:rPr>
      </w:pPr>
      <w:r w:rsidRPr="00D644BE">
        <w:rPr>
          <w:sz w:val="16"/>
          <w:szCs w:val="16"/>
        </w:rPr>
        <w:t>Actions Taken can be defined using the ‘</w:t>
      </w:r>
      <w:r w:rsidRPr="00D644BE">
        <w:rPr>
          <w:sz w:val="16"/>
          <w:szCs w:val="16"/>
          <w:highlight w:val="cyan"/>
        </w:rPr>
        <w:t>When</w:t>
      </w:r>
      <w:r w:rsidRPr="00D644BE">
        <w:rPr>
          <w:sz w:val="16"/>
          <w:szCs w:val="16"/>
        </w:rPr>
        <w:t>’ and ‘</w:t>
      </w:r>
      <w:r w:rsidRPr="00D644BE">
        <w:rPr>
          <w:sz w:val="16"/>
          <w:szCs w:val="16"/>
          <w:highlight w:val="cyan"/>
        </w:rPr>
        <w:t>And</w:t>
      </w:r>
      <w:r w:rsidRPr="00D644BE">
        <w:rPr>
          <w:sz w:val="16"/>
          <w:szCs w:val="16"/>
        </w:rPr>
        <w:t>’ statements</w:t>
      </w:r>
    </w:p>
    <w:p w14:paraId="27E7E590" w14:textId="2532B509" w:rsidR="00A87A73" w:rsidRPr="00D644BE" w:rsidRDefault="00A87A73" w:rsidP="00A87A73">
      <w:pPr>
        <w:numPr>
          <w:ilvl w:val="0"/>
          <w:numId w:val="1"/>
        </w:numPr>
        <w:rPr>
          <w:sz w:val="16"/>
          <w:szCs w:val="16"/>
        </w:rPr>
      </w:pPr>
      <w:r w:rsidRPr="00D644BE">
        <w:rPr>
          <w:sz w:val="16"/>
          <w:szCs w:val="16"/>
        </w:rPr>
        <w:t>Resulting Outcomes can be defined using the ‘</w:t>
      </w:r>
      <w:r w:rsidRPr="00D644BE">
        <w:rPr>
          <w:sz w:val="16"/>
          <w:szCs w:val="16"/>
          <w:highlight w:val="cyan"/>
        </w:rPr>
        <w:t>Then</w:t>
      </w:r>
      <w:r w:rsidRPr="00D644BE">
        <w:rPr>
          <w:sz w:val="16"/>
          <w:szCs w:val="16"/>
        </w:rPr>
        <w:t>’ and ‘</w:t>
      </w:r>
      <w:r w:rsidRPr="00D644BE">
        <w:rPr>
          <w:sz w:val="16"/>
          <w:szCs w:val="16"/>
          <w:highlight w:val="cyan"/>
        </w:rPr>
        <w:t>And</w:t>
      </w:r>
      <w:r w:rsidRPr="00D644BE">
        <w:rPr>
          <w:sz w:val="16"/>
          <w:szCs w:val="16"/>
        </w:rPr>
        <w:t>’ statements</w:t>
      </w:r>
    </w:p>
    <w:p w14:paraId="065E7A54" w14:textId="77777777" w:rsidR="00A87A73" w:rsidRPr="00D644BE" w:rsidRDefault="00A87A73" w:rsidP="00A87A73">
      <w:pPr>
        <w:pStyle w:val="Heading2"/>
      </w:pPr>
      <w:r w:rsidRPr="00D644BE">
        <w:t>Examples</w:t>
      </w:r>
    </w:p>
    <w:p w14:paraId="71879C67" w14:textId="77777777" w:rsidR="00A87A73" w:rsidRPr="00D644BE" w:rsidRDefault="00A87A73" w:rsidP="00A87A73">
      <w:pPr>
        <w:pStyle w:val="Heading3"/>
      </w:pPr>
      <w:r w:rsidRPr="00D644BE">
        <w:t>Step Design</w:t>
      </w:r>
    </w:p>
    <w:p w14:paraId="7A88003B" w14:textId="77777777" w:rsidR="00A87A73" w:rsidRPr="00D644BE" w:rsidRDefault="00A87A73" w:rsidP="00A87A73">
      <w:pPr>
        <w:rPr>
          <w:sz w:val="16"/>
          <w:szCs w:val="16"/>
        </w:rPr>
      </w:pPr>
      <w:r w:rsidRPr="00D644BE">
        <w:rPr>
          <w:sz w:val="16"/>
          <w:szCs w:val="16"/>
        </w:rPr>
        <w:t>Using Gherkin Syntax within our basic regression scripts would allow the scripts to be more granular in their scope, while also allowing multiple actions and outcomes to be handled within the same step as shown below:</w:t>
      </w:r>
    </w:p>
    <w:tbl>
      <w:tblPr>
        <w:tblStyle w:val="TableGrid"/>
        <w:tblW w:w="0" w:type="auto"/>
        <w:jc w:val="center"/>
        <w:tblLook w:val="04A0" w:firstRow="1" w:lastRow="0" w:firstColumn="1" w:lastColumn="0" w:noHBand="0" w:noVBand="1"/>
      </w:tblPr>
      <w:tblGrid>
        <w:gridCol w:w="4508"/>
        <w:gridCol w:w="4508"/>
      </w:tblGrid>
      <w:tr w:rsidR="00A87A73" w:rsidRPr="00D644BE" w14:paraId="0A28906A" w14:textId="77777777" w:rsidTr="005C608C">
        <w:trPr>
          <w:jc w:val="center"/>
        </w:trPr>
        <w:tc>
          <w:tcPr>
            <w:tcW w:w="4508" w:type="dxa"/>
          </w:tcPr>
          <w:p w14:paraId="4E7DD3BD" w14:textId="77777777" w:rsidR="00A87A73" w:rsidRPr="00D644BE" w:rsidRDefault="00A87A73" w:rsidP="005C608C">
            <w:pPr>
              <w:spacing w:after="160" w:line="259" w:lineRule="auto"/>
              <w:rPr>
                <w:rFonts w:asciiTheme="minorHAnsi" w:hAnsiTheme="minorHAnsi" w:cstheme="minorBidi"/>
                <w:sz w:val="16"/>
                <w:szCs w:val="16"/>
              </w:rPr>
            </w:pPr>
            <w:r w:rsidRPr="00D644BE">
              <w:rPr>
                <w:rFonts w:asciiTheme="minorHAnsi" w:hAnsiTheme="minorHAnsi" w:cstheme="minorBidi"/>
                <w:sz w:val="16"/>
                <w:szCs w:val="16"/>
              </w:rPr>
              <w:t>Actions</w:t>
            </w:r>
          </w:p>
        </w:tc>
        <w:tc>
          <w:tcPr>
            <w:tcW w:w="4508" w:type="dxa"/>
          </w:tcPr>
          <w:p w14:paraId="4C30E0B0" w14:textId="77777777" w:rsidR="00A87A73" w:rsidRPr="00D644BE" w:rsidRDefault="00A87A73" w:rsidP="005C608C">
            <w:pPr>
              <w:spacing w:after="160" w:line="259" w:lineRule="auto"/>
              <w:rPr>
                <w:rFonts w:asciiTheme="minorHAnsi" w:hAnsiTheme="minorHAnsi" w:cstheme="minorBidi"/>
                <w:sz w:val="16"/>
                <w:szCs w:val="16"/>
              </w:rPr>
            </w:pPr>
            <w:r w:rsidRPr="00D644BE">
              <w:rPr>
                <w:rFonts w:asciiTheme="minorHAnsi" w:hAnsiTheme="minorHAnsi" w:cstheme="minorBidi"/>
                <w:sz w:val="16"/>
                <w:szCs w:val="16"/>
              </w:rPr>
              <w:t>Outcomes</w:t>
            </w:r>
          </w:p>
        </w:tc>
      </w:tr>
      <w:tr w:rsidR="00A87A73" w:rsidRPr="00D644BE" w14:paraId="37DD8B24" w14:textId="77777777" w:rsidTr="005C608C">
        <w:trPr>
          <w:jc w:val="center"/>
        </w:trPr>
        <w:tc>
          <w:tcPr>
            <w:tcW w:w="4508" w:type="dxa"/>
          </w:tcPr>
          <w:p w14:paraId="5138E921" w14:textId="38F11EDC" w:rsidR="00A87A73" w:rsidRPr="00D644BE" w:rsidRDefault="00A87A73" w:rsidP="005C608C">
            <w:pPr>
              <w:spacing w:after="160" w:line="259" w:lineRule="auto"/>
              <w:rPr>
                <w:rFonts w:asciiTheme="minorHAnsi" w:hAnsiTheme="minorHAnsi" w:cstheme="minorBidi"/>
                <w:sz w:val="16"/>
                <w:szCs w:val="16"/>
              </w:rPr>
            </w:pPr>
            <w:r w:rsidRPr="00D644BE">
              <w:rPr>
                <w:rFonts w:asciiTheme="minorHAnsi" w:hAnsiTheme="minorHAnsi" w:cstheme="minorBidi"/>
                <w:sz w:val="16"/>
                <w:szCs w:val="16"/>
                <w:highlight w:val="cyan"/>
              </w:rPr>
              <w:t xml:space="preserve">Given </w:t>
            </w:r>
            <w:r w:rsidRPr="00D644BE">
              <w:rPr>
                <w:rFonts w:asciiTheme="minorHAnsi" w:hAnsiTheme="minorHAnsi" w:cstheme="minorBidi"/>
                <w:sz w:val="16"/>
                <w:szCs w:val="16"/>
              </w:rPr>
              <w:t xml:space="preserve">I am </w:t>
            </w:r>
            <w:r w:rsidR="00605148">
              <w:rPr>
                <w:rFonts w:asciiTheme="minorHAnsi" w:hAnsiTheme="minorHAnsi" w:cstheme="minorBidi"/>
                <w:sz w:val="16"/>
                <w:szCs w:val="16"/>
              </w:rPr>
              <w:t>logged into WCP</w:t>
            </w:r>
            <w:r w:rsidRPr="00D644BE">
              <w:rPr>
                <w:rFonts w:asciiTheme="minorHAnsi" w:hAnsiTheme="minorHAnsi" w:cstheme="minorBidi"/>
                <w:sz w:val="16"/>
                <w:szCs w:val="16"/>
              </w:rPr>
              <w:br/>
            </w:r>
            <w:r w:rsidRPr="00D644BE">
              <w:rPr>
                <w:rFonts w:asciiTheme="minorHAnsi" w:hAnsiTheme="minorHAnsi" w:cstheme="minorBidi"/>
                <w:sz w:val="16"/>
                <w:szCs w:val="16"/>
                <w:highlight w:val="cyan"/>
              </w:rPr>
              <w:t xml:space="preserve">And </w:t>
            </w:r>
            <w:r w:rsidRPr="00D644BE">
              <w:rPr>
                <w:rFonts w:asciiTheme="minorHAnsi" w:hAnsiTheme="minorHAnsi" w:cstheme="minorBidi"/>
                <w:sz w:val="16"/>
                <w:szCs w:val="16"/>
              </w:rPr>
              <w:t xml:space="preserve">I </w:t>
            </w:r>
            <w:r w:rsidR="00605148">
              <w:rPr>
                <w:rFonts w:asciiTheme="minorHAnsi" w:hAnsiTheme="minorHAnsi" w:cstheme="minorBidi"/>
                <w:sz w:val="16"/>
                <w:szCs w:val="16"/>
              </w:rPr>
              <w:t>access a patient record</w:t>
            </w:r>
          </w:p>
        </w:tc>
        <w:tc>
          <w:tcPr>
            <w:tcW w:w="4508" w:type="dxa"/>
          </w:tcPr>
          <w:p w14:paraId="0F5480CA" w14:textId="400ADD16" w:rsidR="00A87A73" w:rsidRPr="00D644BE" w:rsidRDefault="00605148" w:rsidP="005C608C">
            <w:pPr>
              <w:spacing w:after="160" w:line="259" w:lineRule="auto"/>
              <w:rPr>
                <w:rFonts w:asciiTheme="minorHAnsi" w:hAnsiTheme="minorHAnsi" w:cstheme="minorBidi"/>
                <w:sz w:val="16"/>
                <w:szCs w:val="16"/>
              </w:rPr>
            </w:pPr>
            <w:r>
              <w:rPr>
                <w:rFonts w:asciiTheme="minorHAnsi" w:hAnsiTheme="minorHAnsi" w:cstheme="minorBidi"/>
                <w:sz w:val="16"/>
                <w:szCs w:val="16"/>
              </w:rPr>
              <w:t>Then I will see the selected patient record displayed as expected.</w:t>
            </w:r>
          </w:p>
        </w:tc>
      </w:tr>
      <w:tr w:rsidR="00A87A73" w:rsidRPr="00D644BE" w14:paraId="05FCE960" w14:textId="77777777" w:rsidTr="005C608C">
        <w:trPr>
          <w:jc w:val="center"/>
        </w:trPr>
        <w:tc>
          <w:tcPr>
            <w:tcW w:w="4508" w:type="dxa"/>
          </w:tcPr>
          <w:p w14:paraId="492FC20A" w14:textId="6F297C69" w:rsidR="00A87A73" w:rsidRPr="00D644BE" w:rsidRDefault="00A87A73" w:rsidP="005C608C">
            <w:pPr>
              <w:spacing w:after="160" w:line="259" w:lineRule="auto"/>
              <w:rPr>
                <w:rFonts w:asciiTheme="minorHAnsi" w:hAnsiTheme="minorHAnsi" w:cstheme="minorBidi"/>
                <w:sz w:val="16"/>
                <w:szCs w:val="16"/>
              </w:rPr>
            </w:pPr>
            <w:r w:rsidRPr="00D644BE">
              <w:rPr>
                <w:rFonts w:asciiTheme="minorHAnsi" w:hAnsiTheme="minorHAnsi" w:cstheme="minorBidi"/>
                <w:sz w:val="16"/>
                <w:szCs w:val="16"/>
                <w:highlight w:val="cyan"/>
              </w:rPr>
              <w:t xml:space="preserve">When </w:t>
            </w:r>
            <w:r w:rsidRPr="00D644BE">
              <w:rPr>
                <w:rFonts w:asciiTheme="minorHAnsi" w:hAnsiTheme="minorHAnsi" w:cstheme="minorBidi"/>
                <w:sz w:val="16"/>
                <w:szCs w:val="16"/>
              </w:rPr>
              <w:t xml:space="preserve">I select Forms &gt; </w:t>
            </w:r>
            <w:proofErr w:type="spellStart"/>
            <w:r w:rsidRPr="00D644BE">
              <w:rPr>
                <w:rFonts w:asciiTheme="minorHAnsi" w:hAnsiTheme="minorHAnsi" w:cstheme="minorBidi"/>
                <w:sz w:val="16"/>
                <w:szCs w:val="16"/>
              </w:rPr>
              <w:t>AdHoc</w:t>
            </w:r>
            <w:proofErr w:type="spellEnd"/>
            <w:r w:rsidRPr="00D644BE">
              <w:rPr>
                <w:rFonts w:asciiTheme="minorHAnsi" w:hAnsiTheme="minorHAnsi" w:cstheme="minorBidi"/>
                <w:sz w:val="16"/>
                <w:szCs w:val="16"/>
              </w:rPr>
              <w:t xml:space="preserve"> OR v2</w:t>
            </w:r>
          </w:p>
        </w:tc>
        <w:tc>
          <w:tcPr>
            <w:tcW w:w="4508" w:type="dxa"/>
          </w:tcPr>
          <w:p w14:paraId="4833CAEE" w14:textId="1E26A9F9" w:rsidR="00A87A73" w:rsidRPr="00D644BE" w:rsidRDefault="00605148" w:rsidP="005C608C">
            <w:pPr>
              <w:spacing w:after="160" w:line="259" w:lineRule="auto"/>
              <w:rPr>
                <w:rFonts w:asciiTheme="minorHAnsi" w:hAnsiTheme="minorHAnsi" w:cstheme="minorBidi"/>
                <w:sz w:val="16"/>
                <w:szCs w:val="16"/>
              </w:rPr>
            </w:pPr>
            <w:r>
              <w:rPr>
                <w:rFonts w:asciiTheme="minorHAnsi" w:hAnsiTheme="minorHAnsi" w:cstheme="minorBidi"/>
                <w:sz w:val="16"/>
                <w:szCs w:val="16"/>
              </w:rPr>
              <w:t xml:space="preserve">Then I will see the </w:t>
            </w:r>
            <w:proofErr w:type="spellStart"/>
            <w:r>
              <w:rPr>
                <w:rFonts w:asciiTheme="minorHAnsi" w:hAnsiTheme="minorHAnsi" w:cstheme="minorBidi"/>
                <w:sz w:val="16"/>
                <w:szCs w:val="16"/>
              </w:rPr>
              <w:t>AdHoc</w:t>
            </w:r>
            <w:proofErr w:type="spellEnd"/>
            <w:r>
              <w:rPr>
                <w:rFonts w:asciiTheme="minorHAnsi" w:hAnsiTheme="minorHAnsi" w:cstheme="minorBidi"/>
                <w:sz w:val="16"/>
                <w:szCs w:val="16"/>
              </w:rPr>
              <w:t xml:space="preserve"> Pathway Selection screen displayed containing:</w:t>
            </w:r>
            <w:r>
              <w:rPr>
                <w:rFonts w:asciiTheme="minorHAnsi" w:hAnsiTheme="minorHAnsi" w:cstheme="minorBidi"/>
                <w:sz w:val="16"/>
                <w:szCs w:val="16"/>
              </w:rPr>
              <w:br/>
            </w:r>
            <w:r>
              <w:rPr>
                <w:rFonts w:asciiTheme="minorHAnsi" w:hAnsiTheme="minorHAnsi" w:cstheme="minorBidi"/>
                <w:sz w:val="16"/>
                <w:szCs w:val="16"/>
              </w:rPr>
              <w:t>- List all page objects here</w:t>
            </w:r>
            <w:r>
              <w:rPr>
                <w:rFonts w:asciiTheme="minorHAnsi" w:hAnsiTheme="minorHAnsi" w:cstheme="minorBidi"/>
                <w:sz w:val="16"/>
                <w:szCs w:val="16"/>
              </w:rPr>
              <w:br/>
              <w:t>-- include label (name or text), type (</w:t>
            </w:r>
            <w:proofErr w:type="spellStart"/>
            <w:r>
              <w:rPr>
                <w:rFonts w:asciiTheme="minorHAnsi" w:hAnsiTheme="minorHAnsi" w:cstheme="minorBidi"/>
                <w:sz w:val="16"/>
                <w:szCs w:val="16"/>
              </w:rPr>
              <w:t>eg</w:t>
            </w:r>
            <w:proofErr w:type="spellEnd"/>
            <w:r>
              <w:rPr>
                <w:rFonts w:asciiTheme="minorHAnsi" w:hAnsiTheme="minorHAnsi" w:cstheme="minorBidi"/>
                <w:sz w:val="16"/>
                <w:szCs w:val="16"/>
              </w:rPr>
              <w:t>: text field) and specification (</w:t>
            </w:r>
            <w:proofErr w:type="spellStart"/>
            <w:r>
              <w:rPr>
                <w:rFonts w:asciiTheme="minorHAnsi" w:hAnsiTheme="minorHAnsi" w:cstheme="minorBidi"/>
                <w:sz w:val="16"/>
                <w:szCs w:val="16"/>
              </w:rPr>
              <w:t>eg</w:t>
            </w:r>
            <w:proofErr w:type="spellEnd"/>
            <w:r>
              <w:rPr>
                <w:rFonts w:asciiTheme="minorHAnsi" w:hAnsiTheme="minorHAnsi" w:cstheme="minorBidi"/>
                <w:sz w:val="16"/>
                <w:szCs w:val="16"/>
              </w:rPr>
              <w:t>: Alpha-Numerical and special character entry, max limit 1000 characters)</w:t>
            </w:r>
          </w:p>
        </w:tc>
      </w:tr>
      <w:tr w:rsidR="00605148" w:rsidRPr="00D644BE" w14:paraId="44F1AED3" w14:textId="77777777" w:rsidTr="005C608C">
        <w:trPr>
          <w:jc w:val="center"/>
        </w:trPr>
        <w:tc>
          <w:tcPr>
            <w:tcW w:w="4508" w:type="dxa"/>
          </w:tcPr>
          <w:p w14:paraId="094C6AB9" w14:textId="0FEE85A8" w:rsidR="00605148" w:rsidRPr="00D644BE" w:rsidRDefault="00605148" w:rsidP="005C608C">
            <w:pPr>
              <w:rPr>
                <w:sz w:val="16"/>
                <w:szCs w:val="16"/>
                <w:highlight w:val="cyan"/>
              </w:rPr>
            </w:pPr>
            <w:r w:rsidRPr="00D644BE">
              <w:rPr>
                <w:rFonts w:asciiTheme="minorHAnsi" w:hAnsiTheme="minorHAnsi" w:cstheme="minorBidi"/>
                <w:sz w:val="16"/>
                <w:szCs w:val="16"/>
                <w:highlight w:val="cyan"/>
              </w:rPr>
              <w:t xml:space="preserve">When </w:t>
            </w:r>
            <w:r w:rsidRPr="00D644BE">
              <w:rPr>
                <w:rFonts w:asciiTheme="minorHAnsi" w:hAnsiTheme="minorHAnsi" w:cstheme="minorBidi"/>
                <w:sz w:val="16"/>
                <w:szCs w:val="16"/>
              </w:rPr>
              <w:t>I select</w:t>
            </w:r>
            <w:r>
              <w:rPr>
                <w:rFonts w:asciiTheme="minorHAnsi" w:hAnsiTheme="minorHAnsi" w:cstheme="minorBidi"/>
                <w:sz w:val="16"/>
                <w:szCs w:val="16"/>
              </w:rPr>
              <w:t xml:space="preserve"> the ‘No known pathways’ button</w:t>
            </w:r>
          </w:p>
        </w:tc>
        <w:tc>
          <w:tcPr>
            <w:tcW w:w="4508" w:type="dxa"/>
          </w:tcPr>
          <w:p w14:paraId="53A6E6D0" w14:textId="293F8293" w:rsidR="00605148" w:rsidRPr="00D644BE" w:rsidRDefault="00605148" w:rsidP="005C608C">
            <w:pPr>
              <w:rPr>
                <w:sz w:val="16"/>
                <w:szCs w:val="16"/>
                <w:highlight w:val="cyan"/>
              </w:rPr>
            </w:pPr>
            <w:r w:rsidRPr="00D644BE">
              <w:rPr>
                <w:rFonts w:asciiTheme="minorHAnsi" w:hAnsiTheme="minorHAnsi" w:cstheme="minorBidi"/>
                <w:sz w:val="16"/>
                <w:szCs w:val="16"/>
                <w:highlight w:val="cyan"/>
              </w:rPr>
              <w:t xml:space="preserve">Then </w:t>
            </w:r>
            <w:r w:rsidRPr="00D644BE">
              <w:rPr>
                <w:rFonts w:asciiTheme="minorHAnsi" w:hAnsiTheme="minorHAnsi" w:cstheme="minorBidi"/>
                <w:sz w:val="16"/>
                <w:szCs w:val="16"/>
              </w:rPr>
              <w:t xml:space="preserve">I will see the </w:t>
            </w:r>
            <w:proofErr w:type="spellStart"/>
            <w:r w:rsidRPr="00D644BE">
              <w:rPr>
                <w:rFonts w:asciiTheme="minorHAnsi" w:hAnsiTheme="minorHAnsi" w:cstheme="minorBidi"/>
                <w:sz w:val="16"/>
                <w:szCs w:val="16"/>
              </w:rPr>
              <w:t>AdHoc</w:t>
            </w:r>
            <w:proofErr w:type="spellEnd"/>
            <w:r w:rsidRPr="00D644BE">
              <w:rPr>
                <w:rFonts w:asciiTheme="minorHAnsi" w:hAnsiTheme="minorHAnsi" w:cstheme="minorBidi"/>
                <w:sz w:val="16"/>
                <w:szCs w:val="16"/>
              </w:rPr>
              <w:t xml:space="preserve"> OR v2 form in edit mod</w:t>
            </w:r>
            <w:r>
              <w:rPr>
                <w:rFonts w:asciiTheme="minorHAnsi" w:hAnsiTheme="minorHAnsi" w:cstheme="minorBidi"/>
                <w:sz w:val="16"/>
                <w:szCs w:val="16"/>
              </w:rPr>
              <w:t>e containing:</w:t>
            </w:r>
            <w:r>
              <w:rPr>
                <w:rFonts w:asciiTheme="minorHAnsi" w:hAnsiTheme="minorHAnsi" w:cstheme="minorBidi"/>
                <w:sz w:val="16"/>
                <w:szCs w:val="16"/>
              </w:rPr>
              <w:br/>
              <w:t>- List all page objects here</w:t>
            </w:r>
            <w:r>
              <w:rPr>
                <w:rFonts w:asciiTheme="minorHAnsi" w:hAnsiTheme="minorHAnsi" w:cstheme="minorBidi"/>
                <w:sz w:val="16"/>
                <w:szCs w:val="16"/>
              </w:rPr>
              <w:br/>
              <w:t>-- include label (name or text), type (</w:t>
            </w:r>
            <w:proofErr w:type="spellStart"/>
            <w:r>
              <w:rPr>
                <w:rFonts w:asciiTheme="minorHAnsi" w:hAnsiTheme="minorHAnsi" w:cstheme="minorBidi"/>
                <w:sz w:val="16"/>
                <w:szCs w:val="16"/>
              </w:rPr>
              <w:t>eg</w:t>
            </w:r>
            <w:proofErr w:type="spellEnd"/>
            <w:r>
              <w:rPr>
                <w:rFonts w:asciiTheme="minorHAnsi" w:hAnsiTheme="minorHAnsi" w:cstheme="minorBidi"/>
                <w:sz w:val="16"/>
                <w:szCs w:val="16"/>
              </w:rPr>
              <w:t>: text field) and specification (</w:t>
            </w:r>
            <w:proofErr w:type="spellStart"/>
            <w:r>
              <w:rPr>
                <w:rFonts w:asciiTheme="minorHAnsi" w:hAnsiTheme="minorHAnsi" w:cstheme="minorBidi"/>
                <w:sz w:val="16"/>
                <w:szCs w:val="16"/>
              </w:rPr>
              <w:t>eg</w:t>
            </w:r>
            <w:proofErr w:type="spellEnd"/>
            <w:r>
              <w:rPr>
                <w:rFonts w:asciiTheme="minorHAnsi" w:hAnsiTheme="minorHAnsi" w:cstheme="minorBidi"/>
                <w:sz w:val="16"/>
                <w:szCs w:val="16"/>
              </w:rPr>
              <w:t>: Alpha-Numerical and special character entry, max limit 1000 characters)</w:t>
            </w:r>
            <w:r w:rsidRPr="00D644BE">
              <w:rPr>
                <w:rFonts w:asciiTheme="minorHAnsi" w:hAnsiTheme="minorHAnsi" w:cstheme="minorBidi"/>
                <w:sz w:val="16"/>
                <w:szCs w:val="16"/>
              </w:rPr>
              <w:br/>
            </w:r>
            <w:r w:rsidRPr="00D644BE">
              <w:rPr>
                <w:rFonts w:asciiTheme="minorHAnsi" w:hAnsiTheme="minorHAnsi" w:cstheme="minorBidi"/>
                <w:sz w:val="16"/>
                <w:szCs w:val="16"/>
                <w:highlight w:val="cyan"/>
              </w:rPr>
              <w:t xml:space="preserve">And </w:t>
            </w:r>
            <w:r w:rsidRPr="00D644BE">
              <w:rPr>
                <w:rFonts w:asciiTheme="minorHAnsi" w:hAnsiTheme="minorHAnsi" w:cstheme="minorBidi"/>
                <w:sz w:val="16"/>
                <w:szCs w:val="16"/>
              </w:rPr>
              <w:t>I will be able to complete/save the form</w:t>
            </w:r>
          </w:p>
        </w:tc>
      </w:tr>
    </w:tbl>
    <w:p w14:paraId="5291C457" w14:textId="0B595C02" w:rsidR="00A87A73" w:rsidRPr="00D644BE" w:rsidRDefault="00A87A73" w:rsidP="00A87A73">
      <w:pPr>
        <w:pStyle w:val="Heading3"/>
      </w:pPr>
      <w:r w:rsidRPr="00D644BE">
        <w:t>Scenario Based Scripts</w:t>
      </w:r>
    </w:p>
    <w:p w14:paraId="3D262DD9" w14:textId="77777777" w:rsidR="00A87A73" w:rsidRPr="00D644BE" w:rsidRDefault="00A87A73" w:rsidP="00A87A73">
      <w:pPr>
        <w:rPr>
          <w:sz w:val="16"/>
          <w:szCs w:val="16"/>
        </w:rPr>
      </w:pPr>
      <w:r w:rsidRPr="00D644BE">
        <w:rPr>
          <w:sz w:val="16"/>
          <w:szCs w:val="16"/>
        </w:rPr>
        <w:t>Furthermore, this will allow teams to test more efficiently as Scenario based scripts can be defined within single step user stories, using multiple gherkin statements as shown below:</w:t>
      </w:r>
    </w:p>
    <w:tbl>
      <w:tblPr>
        <w:tblStyle w:val="TableGrid"/>
        <w:tblW w:w="0" w:type="auto"/>
        <w:jc w:val="center"/>
        <w:tblLook w:val="04A0" w:firstRow="1" w:lastRow="0" w:firstColumn="1" w:lastColumn="0" w:noHBand="0" w:noVBand="1"/>
      </w:tblPr>
      <w:tblGrid>
        <w:gridCol w:w="4508"/>
        <w:gridCol w:w="4508"/>
      </w:tblGrid>
      <w:tr w:rsidR="00A87A73" w:rsidRPr="00D644BE" w14:paraId="4F546D74" w14:textId="77777777" w:rsidTr="005C608C">
        <w:trPr>
          <w:jc w:val="center"/>
        </w:trPr>
        <w:tc>
          <w:tcPr>
            <w:tcW w:w="4508" w:type="dxa"/>
          </w:tcPr>
          <w:p w14:paraId="7CB9BB6A" w14:textId="77777777" w:rsidR="00A87A73" w:rsidRPr="00D644BE" w:rsidRDefault="00A87A73" w:rsidP="005C608C">
            <w:pPr>
              <w:spacing w:after="160" w:line="259" w:lineRule="auto"/>
              <w:rPr>
                <w:rFonts w:asciiTheme="minorHAnsi" w:hAnsiTheme="minorHAnsi" w:cstheme="minorBidi"/>
                <w:sz w:val="16"/>
                <w:szCs w:val="16"/>
              </w:rPr>
            </w:pPr>
            <w:r w:rsidRPr="00D644BE">
              <w:rPr>
                <w:rFonts w:asciiTheme="minorHAnsi" w:hAnsiTheme="minorHAnsi" w:cstheme="minorBidi"/>
                <w:sz w:val="16"/>
                <w:szCs w:val="16"/>
              </w:rPr>
              <w:t>Actions</w:t>
            </w:r>
          </w:p>
        </w:tc>
        <w:tc>
          <w:tcPr>
            <w:tcW w:w="4508" w:type="dxa"/>
          </w:tcPr>
          <w:p w14:paraId="7C57CCB0" w14:textId="77777777" w:rsidR="00A87A73" w:rsidRPr="00D644BE" w:rsidRDefault="00A87A73" w:rsidP="005C608C">
            <w:pPr>
              <w:spacing w:after="160" w:line="259" w:lineRule="auto"/>
              <w:rPr>
                <w:rFonts w:asciiTheme="minorHAnsi" w:hAnsiTheme="minorHAnsi" w:cstheme="minorBidi"/>
                <w:sz w:val="16"/>
                <w:szCs w:val="16"/>
              </w:rPr>
            </w:pPr>
            <w:r w:rsidRPr="00D644BE">
              <w:rPr>
                <w:rFonts w:asciiTheme="minorHAnsi" w:hAnsiTheme="minorHAnsi" w:cstheme="minorBidi"/>
                <w:sz w:val="16"/>
                <w:szCs w:val="16"/>
              </w:rPr>
              <w:t>Outcomes</w:t>
            </w:r>
          </w:p>
        </w:tc>
      </w:tr>
      <w:tr w:rsidR="00A87A73" w:rsidRPr="00D644BE" w14:paraId="51C02CCC" w14:textId="77777777" w:rsidTr="005C608C">
        <w:trPr>
          <w:jc w:val="center"/>
        </w:trPr>
        <w:tc>
          <w:tcPr>
            <w:tcW w:w="4508" w:type="dxa"/>
          </w:tcPr>
          <w:p w14:paraId="74F7DC2B" w14:textId="77777777" w:rsidR="00A87A73" w:rsidRPr="00466D8F" w:rsidRDefault="00A87A73" w:rsidP="005C608C">
            <w:pPr>
              <w:rPr>
                <w:rFonts w:asciiTheme="minorHAnsi" w:hAnsiTheme="minorHAnsi" w:cstheme="minorBidi"/>
                <w:sz w:val="16"/>
                <w:szCs w:val="16"/>
              </w:rPr>
            </w:pPr>
            <w:r w:rsidRPr="00B24EE2">
              <w:rPr>
                <w:rFonts w:asciiTheme="minorHAnsi" w:hAnsiTheme="minorHAnsi" w:cstheme="minorBidi"/>
                <w:sz w:val="16"/>
                <w:szCs w:val="16"/>
                <w:highlight w:val="cyan"/>
              </w:rPr>
              <w:t>Given</w:t>
            </w:r>
            <w:r w:rsidRPr="00466D8F">
              <w:rPr>
                <w:rFonts w:asciiTheme="minorHAnsi" w:hAnsiTheme="minorHAnsi" w:cstheme="minorBidi"/>
                <w:sz w:val="16"/>
                <w:szCs w:val="16"/>
              </w:rPr>
              <w:t xml:space="preserve"> I am a WCP User</w:t>
            </w:r>
          </w:p>
          <w:p w14:paraId="63C66670" w14:textId="77777777" w:rsidR="00A87A73" w:rsidRPr="00466D8F" w:rsidRDefault="00A87A73" w:rsidP="005C608C">
            <w:pPr>
              <w:rPr>
                <w:rFonts w:asciiTheme="minorHAnsi" w:hAnsiTheme="minorHAnsi" w:cstheme="minorBidi"/>
                <w:sz w:val="16"/>
                <w:szCs w:val="16"/>
              </w:rPr>
            </w:pPr>
            <w:r w:rsidRPr="00B24EE2">
              <w:rPr>
                <w:rFonts w:asciiTheme="minorHAnsi" w:hAnsiTheme="minorHAnsi" w:cstheme="minorBidi"/>
                <w:sz w:val="16"/>
                <w:szCs w:val="16"/>
                <w:highlight w:val="cyan"/>
              </w:rPr>
              <w:t>And</w:t>
            </w:r>
            <w:r w:rsidRPr="00466D8F">
              <w:rPr>
                <w:rFonts w:asciiTheme="minorHAnsi" w:hAnsiTheme="minorHAnsi" w:cstheme="minorBidi"/>
                <w:sz w:val="16"/>
                <w:szCs w:val="16"/>
              </w:rPr>
              <w:t xml:space="preserve"> I have selected the misfile link on an existing ad-hoc OR </w:t>
            </w:r>
          </w:p>
          <w:p w14:paraId="4D54CA9A" w14:textId="00AC290A" w:rsidR="00A87A73" w:rsidRPr="00466D8F" w:rsidRDefault="00A87A73" w:rsidP="005C608C">
            <w:pPr>
              <w:rPr>
                <w:rFonts w:asciiTheme="minorHAnsi" w:hAnsiTheme="minorHAnsi" w:cstheme="minorBidi"/>
                <w:sz w:val="16"/>
                <w:szCs w:val="16"/>
              </w:rPr>
            </w:pPr>
            <w:r>
              <w:rPr>
                <w:rFonts w:asciiTheme="minorHAnsi" w:hAnsiTheme="minorHAnsi" w:cstheme="minorBidi"/>
                <w:sz w:val="16"/>
                <w:szCs w:val="16"/>
                <w:highlight w:val="cyan"/>
              </w:rPr>
              <w:t>When</w:t>
            </w:r>
            <w:r w:rsidRPr="00466D8F">
              <w:rPr>
                <w:rFonts w:asciiTheme="minorHAnsi" w:hAnsiTheme="minorHAnsi" w:cstheme="minorBidi"/>
                <w:sz w:val="16"/>
                <w:szCs w:val="16"/>
              </w:rPr>
              <w:t xml:space="preserve"> I have entered a valid password </w:t>
            </w:r>
            <w:r w:rsidR="00A637D0">
              <w:rPr>
                <w:rFonts w:asciiTheme="minorHAnsi" w:hAnsiTheme="minorHAnsi" w:cstheme="minorBidi"/>
                <w:sz w:val="16"/>
                <w:szCs w:val="16"/>
              </w:rPr>
              <w:br/>
            </w:r>
            <w:r w:rsidR="00A637D0" w:rsidRPr="00B24EE2">
              <w:rPr>
                <w:rFonts w:asciiTheme="minorHAnsi" w:hAnsiTheme="minorHAnsi" w:cstheme="minorBidi"/>
                <w:sz w:val="16"/>
                <w:szCs w:val="16"/>
                <w:highlight w:val="cyan"/>
              </w:rPr>
              <w:t>And</w:t>
            </w:r>
            <w:r w:rsidR="00A637D0">
              <w:rPr>
                <w:rFonts w:asciiTheme="minorHAnsi" w:hAnsiTheme="minorHAnsi" w:cstheme="minorBidi"/>
                <w:sz w:val="16"/>
                <w:szCs w:val="16"/>
              </w:rPr>
              <w:t xml:space="preserve"> a valid reason for </w:t>
            </w:r>
            <w:proofErr w:type="gramStart"/>
            <w:r w:rsidR="00A637D0">
              <w:rPr>
                <w:rFonts w:asciiTheme="minorHAnsi" w:hAnsiTheme="minorHAnsi" w:cstheme="minorBidi"/>
                <w:sz w:val="16"/>
                <w:szCs w:val="16"/>
              </w:rPr>
              <w:t>misfile</w:t>
            </w:r>
            <w:proofErr w:type="gramEnd"/>
          </w:p>
          <w:p w14:paraId="48ED4FB6" w14:textId="77777777" w:rsidR="00A87A73" w:rsidRPr="00D644BE" w:rsidRDefault="00A87A73" w:rsidP="005C608C">
            <w:pPr>
              <w:spacing w:after="160" w:line="259" w:lineRule="auto"/>
              <w:rPr>
                <w:rFonts w:asciiTheme="minorHAnsi" w:hAnsiTheme="minorHAnsi" w:cstheme="minorBidi"/>
                <w:sz w:val="16"/>
                <w:szCs w:val="16"/>
              </w:rPr>
            </w:pPr>
            <w:r>
              <w:rPr>
                <w:rFonts w:asciiTheme="minorHAnsi" w:hAnsiTheme="minorHAnsi" w:cstheme="minorBidi"/>
                <w:sz w:val="16"/>
                <w:szCs w:val="16"/>
                <w:highlight w:val="cyan"/>
              </w:rPr>
              <w:t>And</w:t>
            </w:r>
            <w:r w:rsidRPr="00466D8F">
              <w:rPr>
                <w:rFonts w:asciiTheme="minorHAnsi" w:hAnsiTheme="minorHAnsi" w:cstheme="minorBidi"/>
                <w:sz w:val="16"/>
                <w:szCs w:val="16"/>
              </w:rPr>
              <w:t xml:space="preserve"> I click the misfile button</w:t>
            </w:r>
          </w:p>
        </w:tc>
        <w:tc>
          <w:tcPr>
            <w:tcW w:w="4508" w:type="dxa"/>
          </w:tcPr>
          <w:p w14:paraId="5317C3D2" w14:textId="77777777" w:rsidR="00A87A73" w:rsidRPr="00D644BE" w:rsidRDefault="00A87A73" w:rsidP="005C608C">
            <w:pPr>
              <w:rPr>
                <w:rFonts w:asciiTheme="minorHAnsi" w:hAnsiTheme="minorHAnsi" w:cstheme="minorBidi"/>
                <w:sz w:val="16"/>
                <w:szCs w:val="16"/>
              </w:rPr>
            </w:pPr>
            <w:r w:rsidRPr="00B24EE2">
              <w:rPr>
                <w:rFonts w:asciiTheme="minorHAnsi" w:hAnsiTheme="minorHAnsi" w:cstheme="minorBidi"/>
                <w:sz w:val="16"/>
                <w:szCs w:val="16"/>
                <w:highlight w:val="cyan"/>
              </w:rPr>
              <w:t>Then</w:t>
            </w:r>
            <w:r w:rsidRPr="00B24EE2">
              <w:rPr>
                <w:rFonts w:asciiTheme="minorHAnsi" w:hAnsiTheme="minorHAnsi" w:cstheme="minorBidi"/>
                <w:sz w:val="16"/>
                <w:szCs w:val="16"/>
              </w:rPr>
              <w:t xml:space="preserve"> the document will be marked as potentially misfiled within the Patient document list and PDF preview.</w:t>
            </w:r>
          </w:p>
        </w:tc>
      </w:tr>
    </w:tbl>
    <w:p w14:paraId="54838252" w14:textId="7E2B6E86" w:rsidR="00A87A73" w:rsidRPr="00D644BE" w:rsidRDefault="00A87A73" w:rsidP="00A87A73">
      <w:pPr>
        <w:rPr>
          <w:sz w:val="16"/>
          <w:szCs w:val="16"/>
        </w:rPr>
      </w:pPr>
      <w:r w:rsidRPr="00D644BE">
        <w:rPr>
          <w:rStyle w:val="Heading3Char"/>
        </w:rPr>
        <w:t>Form Selection Criteria Scripts</w:t>
      </w:r>
      <w:r w:rsidRPr="00D644BE">
        <w:br/>
      </w:r>
      <w:r w:rsidRPr="00D644BE">
        <w:rPr>
          <w:sz w:val="16"/>
          <w:szCs w:val="16"/>
        </w:rPr>
        <w:t>Specific form selection scenarios can also be depicted in this way as shown below:</w:t>
      </w:r>
    </w:p>
    <w:tbl>
      <w:tblPr>
        <w:tblStyle w:val="TableGrid"/>
        <w:tblW w:w="0" w:type="auto"/>
        <w:jc w:val="center"/>
        <w:tblLook w:val="04A0" w:firstRow="1" w:lastRow="0" w:firstColumn="1" w:lastColumn="0" w:noHBand="0" w:noVBand="1"/>
      </w:tblPr>
      <w:tblGrid>
        <w:gridCol w:w="6245"/>
        <w:gridCol w:w="2771"/>
      </w:tblGrid>
      <w:tr w:rsidR="00A87A73" w:rsidRPr="00D644BE" w14:paraId="402B62B8" w14:textId="77777777" w:rsidTr="00605148">
        <w:trPr>
          <w:jc w:val="center"/>
        </w:trPr>
        <w:tc>
          <w:tcPr>
            <w:tcW w:w="6245" w:type="dxa"/>
          </w:tcPr>
          <w:p w14:paraId="542B796D" w14:textId="77777777" w:rsidR="00A87A73" w:rsidRPr="00D644BE" w:rsidRDefault="00A87A73" w:rsidP="005C608C">
            <w:pPr>
              <w:spacing w:after="160" w:line="259" w:lineRule="auto"/>
              <w:rPr>
                <w:rFonts w:asciiTheme="minorHAnsi" w:hAnsiTheme="minorHAnsi" w:cstheme="minorBidi"/>
                <w:sz w:val="16"/>
                <w:szCs w:val="16"/>
              </w:rPr>
            </w:pPr>
            <w:r w:rsidRPr="00D644BE">
              <w:rPr>
                <w:rFonts w:asciiTheme="minorHAnsi" w:hAnsiTheme="minorHAnsi" w:cstheme="minorBidi"/>
                <w:sz w:val="16"/>
                <w:szCs w:val="16"/>
              </w:rPr>
              <w:t>Actions</w:t>
            </w:r>
          </w:p>
        </w:tc>
        <w:tc>
          <w:tcPr>
            <w:tcW w:w="2771" w:type="dxa"/>
          </w:tcPr>
          <w:p w14:paraId="22DE2B2F" w14:textId="77777777" w:rsidR="00A87A73" w:rsidRPr="00D644BE" w:rsidRDefault="00A87A73" w:rsidP="005C608C">
            <w:pPr>
              <w:spacing w:after="160" w:line="259" w:lineRule="auto"/>
              <w:rPr>
                <w:rFonts w:asciiTheme="minorHAnsi" w:hAnsiTheme="minorHAnsi" w:cstheme="minorBidi"/>
                <w:sz w:val="16"/>
                <w:szCs w:val="16"/>
              </w:rPr>
            </w:pPr>
            <w:r w:rsidRPr="00D644BE">
              <w:rPr>
                <w:rFonts w:asciiTheme="minorHAnsi" w:hAnsiTheme="minorHAnsi" w:cstheme="minorBidi"/>
                <w:sz w:val="16"/>
                <w:szCs w:val="16"/>
              </w:rPr>
              <w:t>Outcomes</w:t>
            </w:r>
          </w:p>
        </w:tc>
      </w:tr>
      <w:tr w:rsidR="00A87A73" w:rsidRPr="00D644BE" w14:paraId="049B3C17" w14:textId="77777777" w:rsidTr="00605148">
        <w:trPr>
          <w:jc w:val="center"/>
        </w:trPr>
        <w:tc>
          <w:tcPr>
            <w:tcW w:w="6245" w:type="dxa"/>
          </w:tcPr>
          <w:p w14:paraId="5B7712F8" w14:textId="77777777" w:rsidR="00A87A73" w:rsidRPr="00D644BE" w:rsidRDefault="00A87A73" w:rsidP="005C608C">
            <w:pPr>
              <w:spacing w:after="160" w:line="259" w:lineRule="auto"/>
              <w:rPr>
                <w:rFonts w:asciiTheme="minorHAnsi" w:hAnsiTheme="minorHAnsi" w:cstheme="minorBidi"/>
                <w:sz w:val="16"/>
                <w:szCs w:val="16"/>
              </w:rPr>
            </w:pPr>
            <w:r w:rsidRPr="00D644BE">
              <w:rPr>
                <w:rFonts w:asciiTheme="minorHAnsi" w:hAnsiTheme="minorHAnsi" w:cstheme="minorBidi"/>
                <w:sz w:val="16"/>
                <w:szCs w:val="16"/>
                <w:highlight w:val="cyan"/>
              </w:rPr>
              <w:t xml:space="preserve">Given </w:t>
            </w:r>
            <w:r w:rsidRPr="00D644BE">
              <w:rPr>
                <w:rFonts w:asciiTheme="minorHAnsi" w:hAnsiTheme="minorHAnsi" w:cstheme="minorBidi"/>
                <w:sz w:val="16"/>
                <w:szCs w:val="16"/>
              </w:rPr>
              <w:t>I am a WCP user within a Patient record</w:t>
            </w:r>
            <w:r>
              <w:rPr>
                <w:rFonts w:asciiTheme="minorHAnsi" w:hAnsiTheme="minorHAnsi" w:cstheme="minorBidi"/>
                <w:sz w:val="16"/>
                <w:szCs w:val="16"/>
              </w:rPr>
              <w:br/>
            </w:r>
            <w:r w:rsidRPr="00D644BE">
              <w:rPr>
                <w:rFonts w:asciiTheme="minorHAnsi" w:hAnsiTheme="minorHAnsi" w:cstheme="minorBidi"/>
                <w:sz w:val="16"/>
                <w:szCs w:val="16"/>
                <w:highlight w:val="cyan"/>
              </w:rPr>
              <w:t xml:space="preserve">And </w:t>
            </w:r>
            <w:r w:rsidRPr="00D644BE">
              <w:rPr>
                <w:rFonts w:asciiTheme="minorHAnsi" w:hAnsiTheme="minorHAnsi" w:cstheme="minorBidi"/>
                <w:sz w:val="16"/>
                <w:szCs w:val="16"/>
              </w:rPr>
              <w:t>the patient has no current active outpatient pathways available</w:t>
            </w:r>
            <w:r>
              <w:rPr>
                <w:rFonts w:asciiTheme="minorHAnsi" w:hAnsiTheme="minorHAnsi" w:cstheme="minorBidi"/>
                <w:sz w:val="16"/>
                <w:szCs w:val="16"/>
              </w:rPr>
              <w:br/>
            </w:r>
            <w:r w:rsidRPr="00D644BE">
              <w:rPr>
                <w:rFonts w:asciiTheme="minorHAnsi" w:hAnsiTheme="minorHAnsi" w:cstheme="minorBidi"/>
                <w:sz w:val="16"/>
                <w:szCs w:val="16"/>
                <w:highlight w:val="cyan"/>
              </w:rPr>
              <w:t xml:space="preserve">When </w:t>
            </w:r>
            <w:r w:rsidRPr="00D644BE">
              <w:rPr>
                <w:rFonts w:asciiTheme="minorHAnsi" w:hAnsiTheme="minorHAnsi" w:cstheme="minorBidi"/>
                <w:sz w:val="16"/>
                <w:szCs w:val="16"/>
              </w:rPr>
              <w:t>I save an Ad-Hoc OR with the following criteria:</w:t>
            </w:r>
          </w:p>
          <w:p w14:paraId="12E4D559" w14:textId="11099D82" w:rsidR="00A87A73" w:rsidRPr="00D644BE" w:rsidRDefault="00605148" w:rsidP="005C608C">
            <w:pPr>
              <w:spacing w:after="160" w:line="259" w:lineRule="auto"/>
              <w:rPr>
                <w:rFonts w:asciiTheme="minorHAnsi" w:hAnsiTheme="minorHAnsi" w:cstheme="minorBidi"/>
                <w:sz w:val="16"/>
                <w:szCs w:val="16"/>
              </w:rPr>
            </w:pPr>
            <w:r>
              <w:rPr>
                <w:rFonts w:asciiTheme="minorHAnsi" w:hAnsiTheme="minorHAnsi" w:cstheme="minorBidi"/>
                <w:sz w:val="16"/>
                <w:szCs w:val="16"/>
              </w:rPr>
              <w:t>| Web Object      | Web Object     |</w:t>
            </w:r>
            <w:r>
              <w:rPr>
                <w:rFonts w:asciiTheme="minorHAnsi" w:hAnsiTheme="minorHAnsi" w:cstheme="minorBidi"/>
                <w:sz w:val="16"/>
                <w:szCs w:val="16"/>
              </w:rPr>
              <w:br/>
              <w:t xml:space="preserve">| Entered string | </w:t>
            </w:r>
            <w:r>
              <w:rPr>
                <w:rFonts w:asciiTheme="minorHAnsi" w:hAnsiTheme="minorHAnsi" w:cstheme="minorBidi"/>
                <w:sz w:val="16"/>
                <w:szCs w:val="16"/>
              </w:rPr>
              <w:t>Entered string</w:t>
            </w:r>
            <w:r>
              <w:rPr>
                <w:rFonts w:asciiTheme="minorHAnsi" w:hAnsiTheme="minorHAnsi" w:cstheme="minorBidi"/>
                <w:sz w:val="16"/>
                <w:szCs w:val="16"/>
              </w:rPr>
              <w:t xml:space="preserve"> |</w:t>
            </w:r>
          </w:p>
        </w:tc>
        <w:tc>
          <w:tcPr>
            <w:tcW w:w="2771" w:type="dxa"/>
          </w:tcPr>
          <w:p w14:paraId="6FD97646" w14:textId="30F2D8B1" w:rsidR="00A87A73" w:rsidRPr="00D644BE" w:rsidRDefault="00A87A73" w:rsidP="005C608C">
            <w:pPr>
              <w:spacing w:after="160" w:line="259" w:lineRule="auto"/>
              <w:rPr>
                <w:rFonts w:asciiTheme="minorHAnsi" w:hAnsiTheme="minorHAnsi" w:cstheme="minorBidi"/>
                <w:sz w:val="16"/>
                <w:szCs w:val="16"/>
              </w:rPr>
            </w:pPr>
            <w:r w:rsidRPr="00D644BE">
              <w:rPr>
                <w:rFonts w:asciiTheme="minorHAnsi" w:hAnsiTheme="minorHAnsi" w:cstheme="minorBidi"/>
                <w:sz w:val="16"/>
                <w:szCs w:val="16"/>
                <w:highlight w:val="cyan"/>
              </w:rPr>
              <w:t xml:space="preserve">Then </w:t>
            </w:r>
            <w:r w:rsidRPr="00D644BE">
              <w:rPr>
                <w:rFonts w:asciiTheme="minorHAnsi" w:hAnsiTheme="minorHAnsi" w:cstheme="minorBidi"/>
                <w:sz w:val="16"/>
                <w:szCs w:val="16"/>
              </w:rPr>
              <w:t>the form will be displayed within the patient document record</w:t>
            </w:r>
            <w:r w:rsidRPr="00D644BE">
              <w:rPr>
                <w:rFonts w:asciiTheme="minorHAnsi" w:hAnsiTheme="minorHAnsi" w:cstheme="minorBidi"/>
                <w:sz w:val="16"/>
                <w:szCs w:val="16"/>
              </w:rPr>
              <w:br/>
            </w:r>
            <w:r w:rsidRPr="00D644BE">
              <w:rPr>
                <w:rFonts w:asciiTheme="minorHAnsi" w:hAnsiTheme="minorHAnsi" w:cstheme="minorBidi"/>
                <w:sz w:val="16"/>
                <w:szCs w:val="16"/>
                <w:highlight w:val="cyan"/>
              </w:rPr>
              <w:t xml:space="preserve">And </w:t>
            </w:r>
            <w:r w:rsidRPr="00D644BE">
              <w:rPr>
                <w:rFonts w:asciiTheme="minorHAnsi" w:hAnsiTheme="minorHAnsi" w:cstheme="minorBidi"/>
                <w:sz w:val="16"/>
                <w:szCs w:val="16"/>
              </w:rPr>
              <w:t>a thumbnail image will be displayed in the document listing with the below attributes:</w:t>
            </w:r>
            <w:r w:rsidRPr="00D644BE">
              <w:rPr>
                <w:rFonts w:asciiTheme="minorHAnsi" w:hAnsiTheme="minorHAnsi" w:cstheme="minorBidi"/>
                <w:sz w:val="16"/>
                <w:szCs w:val="16"/>
              </w:rPr>
              <w:br/>
              <w:t>- Doc Name</w:t>
            </w:r>
            <w:r w:rsidR="00A637D0">
              <w:rPr>
                <w:rFonts w:asciiTheme="minorHAnsi" w:hAnsiTheme="minorHAnsi" w:cstheme="minorBidi"/>
                <w:sz w:val="16"/>
                <w:szCs w:val="16"/>
              </w:rPr>
              <w:t xml:space="preserve"> = </w:t>
            </w:r>
            <w:r w:rsidR="00A637D0" w:rsidRPr="00D644BE">
              <w:rPr>
                <w:rFonts w:asciiTheme="minorHAnsi" w:hAnsiTheme="minorHAnsi" w:cstheme="minorBidi"/>
                <w:sz w:val="16"/>
                <w:szCs w:val="16"/>
              </w:rPr>
              <w:t>Ad-Hoc OR</w:t>
            </w:r>
            <w:r w:rsidRPr="00D644BE">
              <w:rPr>
                <w:rFonts w:asciiTheme="minorHAnsi" w:hAnsiTheme="minorHAnsi" w:cstheme="minorBidi"/>
                <w:sz w:val="16"/>
                <w:szCs w:val="16"/>
              </w:rPr>
              <w:br/>
              <w:t>- Event Date</w:t>
            </w:r>
            <w:r w:rsidRPr="00D644BE">
              <w:rPr>
                <w:rFonts w:asciiTheme="minorHAnsi" w:hAnsiTheme="minorHAnsi" w:cstheme="minorBidi"/>
                <w:sz w:val="16"/>
                <w:szCs w:val="16"/>
              </w:rPr>
              <w:br/>
              <w:t>- Specialty</w:t>
            </w:r>
            <w:r w:rsidRPr="00D644BE">
              <w:rPr>
                <w:rFonts w:asciiTheme="minorHAnsi" w:hAnsiTheme="minorHAnsi" w:cstheme="minorBidi"/>
                <w:sz w:val="16"/>
                <w:szCs w:val="16"/>
              </w:rPr>
              <w:br/>
            </w:r>
            <w:r w:rsidRPr="00D644BE">
              <w:rPr>
                <w:rFonts w:asciiTheme="minorHAnsi" w:hAnsiTheme="minorHAnsi" w:cstheme="minorBidi"/>
                <w:sz w:val="16"/>
                <w:szCs w:val="16"/>
              </w:rPr>
              <w:lastRenderedPageBreak/>
              <w:t>- Senior Responsible Clinician</w:t>
            </w:r>
            <w:r w:rsidRPr="00D644BE">
              <w:rPr>
                <w:rFonts w:asciiTheme="minorHAnsi" w:hAnsiTheme="minorHAnsi" w:cstheme="minorBidi"/>
                <w:sz w:val="16"/>
                <w:szCs w:val="16"/>
              </w:rPr>
              <w:br/>
              <w:t xml:space="preserve">- </w:t>
            </w:r>
            <w:r w:rsidR="00A637D0">
              <w:rPr>
                <w:rFonts w:asciiTheme="minorHAnsi" w:hAnsiTheme="minorHAnsi" w:cstheme="minorBidi"/>
                <w:sz w:val="16"/>
                <w:szCs w:val="16"/>
              </w:rPr>
              <w:t>Hospital</w:t>
            </w:r>
            <w:r w:rsidRPr="00D644BE">
              <w:rPr>
                <w:rFonts w:asciiTheme="minorHAnsi" w:hAnsiTheme="minorHAnsi" w:cstheme="minorBidi"/>
                <w:sz w:val="16"/>
                <w:szCs w:val="16"/>
              </w:rPr>
              <w:br/>
              <w:t xml:space="preserve">- </w:t>
            </w:r>
            <w:r w:rsidR="00605148">
              <w:rPr>
                <w:rFonts w:asciiTheme="minorHAnsi" w:hAnsiTheme="minorHAnsi" w:cstheme="minorBidi"/>
                <w:sz w:val="16"/>
                <w:szCs w:val="16"/>
              </w:rPr>
              <w:t>Ward</w:t>
            </w:r>
          </w:p>
        </w:tc>
      </w:tr>
      <w:tr w:rsidR="00605148" w:rsidRPr="00D644BE" w14:paraId="7483DFF5" w14:textId="77777777" w:rsidTr="00A15944">
        <w:trPr>
          <w:jc w:val="center"/>
        </w:trPr>
        <w:tc>
          <w:tcPr>
            <w:tcW w:w="9016" w:type="dxa"/>
            <w:gridSpan w:val="2"/>
          </w:tcPr>
          <w:p w14:paraId="43963534" w14:textId="3873EF8A" w:rsidR="00605148" w:rsidRPr="00D644BE" w:rsidRDefault="00605148" w:rsidP="005C608C">
            <w:pPr>
              <w:rPr>
                <w:sz w:val="16"/>
                <w:szCs w:val="16"/>
                <w:highlight w:val="cyan"/>
              </w:rPr>
            </w:pPr>
            <w:r>
              <w:rPr>
                <w:rFonts w:asciiTheme="minorHAnsi" w:hAnsiTheme="minorHAnsi" w:cstheme="minorBidi"/>
                <w:sz w:val="16"/>
                <w:szCs w:val="16"/>
              </w:rPr>
              <w:lastRenderedPageBreak/>
              <w:t>Example Usage:</w:t>
            </w:r>
            <w:r>
              <w:rPr>
                <w:rFonts w:asciiTheme="minorHAnsi" w:hAnsiTheme="minorHAnsi" w:cstheme="minorBidi"/>
                <w:sz w:val="16"/>
                <w:szCs w:val="16"/>
              </w:rPr>
              <w:br/>
            </w:r>
            <w:r>
              <w:rPr>
                <w:sz w:val="16"/>
                <w:szCs w:val="16"/>
                <w:highlight w:val="cyan"/>
              </w:rPr>
              <w:t xml:space="preserve">| </w:t>
            </w:r>
            <w:r w:rsidRPr="00D644BE">
              <w:rPr>
                <w:rFonts w:asciiTheme="minorHAnsi" w:hAnsiTheme="minorHAnsi" w:cstheme="minorBidi"/>
                <w:sz w:val="16"/>
                <w:szCs w:val="16"/>
              </w:rPr>
              <w:t xml:space="preserve">Event </w:t>
            </w:r>
            <w:proofErr w:type="gramStart"/>
            <w:r w:rsidRPr="00D644BE">
              <w:rPr>
                <w:rFonts w:asciiTheme="minorHAnsi" w:hAnsiTheme="minorHAnsi" w:cstheme="minorBidi"/>
                <w:sz w:val="16"/>
                <w:szCs w:val="16"/>
              </w:rPr>
              <w:t>Date</w:t>
            </w:r>
            <w:r>
              <w:rPr>
                <w:sz w:val="16"/>
                <w:szCs w:val="16"/>
                <w:highlight w:val="cyan"/>
              </w:rPr>
              <w:t xml:space="preserve">  |</w:t>
            </w:r>
            <w:proofErr w:type="gramEnd"/>
            <w:r>
              <w:rPr>
                <w:sz w:val="16"/>
                <w:szCs w:val="16"/>
                <w:highlight w:val="cyan"/>
              </w:rPr>
              <w:t xml:space="preserve"> </w:t>
            </w:r>
            <w:r w:rsidRPr="00D644BE">
              <w:rPr>
                <w:rFonts w:asciiTheme="minorHAnsi" w:hAnsiTheme="minorHAnsi" w:cstheme="minorBidi"/>
                <w:sz w:val="16"/>
                <w:szCs w:val="16"/>
              </w:rPr>
              <w:t>Specialty</w:t>
            </w:r>
            <w:r>
              <w:rPr>
                <w:rFonts w:asciiTheme="minorHAnsi" w:hAnsiTheme="minorHAnsi" w:cstheme="minorBidi"/>
                <w:sz w:val="16"/>
                <w:szCs w:val="16"/>
              </w:rPr>
              <w:t xml:space="preserve">   </w:t>
            </w:r>
            <w:r>
              <w:rPr>
                <w:sz w:val="16"/>
                <w:szCs w:val="16"/>
                <w:highlight w:val="cyan"/>
              </w:rPr>
              <w:t xml:space="preserve"> | </w:t>
            </w:r>
            <w:r w:rsidRPr="00D644BE">
              <w:rPr>
                <w:rFonts w:asciiTheme="minorHAnsi" w:hAnsiTheme="minorHAnsi" w:cstheme="minorBidi"/>
                <w:sz w:val="16"/>
                <w:szCs w:val="16"/>
              </w:rPr>
              <w:t>Senior Responsible Clinician</w:t>
            </w:r>
            <w:r>
              <w:rPr>
                <w:sz w:val="16"/>
                <w:szCs w:val="16"/>
                <w:highlight w:val="cyan"/>
              </w:rPr>
              <w:t xml:space="preserve">       | </w:t>
            </w:r>
            <w:r>
              <w:rPr>
                <w:rFonts w:asciiTheme="minorHAnsi" w:hAnsiTheme="minorHAnsi" w:cstheme="minorBidi"/>
                <w:sz w:val="16"/>
                <w:szCs w:val="16"/>
              </w:rPr>
              <w:t>Hospital</w:t>
            </w:r>
            <w:r>
              <w:rPr>
                <w:sz w:val="16"/>
                <w:szCs w:val="16"/>
                <w:highlight w:val="cyan"/>
              </w:rPr>
              <w:t xml:space="preserve">                                | </w:t>
            </w:r>
            <w:r>
              <w:rPr>
                <w:rFonts w:asciiTheme="minorHAnsi" w:hAnsiTheme="minorHAnsi" w:cstheme="minorBidi"/>
                <w:sz w:val="16"/>
                <w:szCs w:val="16"/>
              </w:rPr>
              <w:t>Ward</w:t>
            </w:r>
            <w:r>
              <w:rPr>
                <w:sz w:val="16"/>
                <w:szCs w:val="16"/>
                <w:highlight w:val="cyan"/>
              </w:rPr>
              <w:t xml:space="preserve">                      |</w:t>
            </w:r>
            <w:r>
              <w:rPr>
                <w:sz w:val="16"/>
                <w:szCs w:val="16"/>
                <w:highlight w:val="cyan"/>
              </w:rPr>
              <w:br/>
            </w:r>
            <w:r>
              <w:rPr>
                <w:sz w:val="16"/>
                <w:szCs w:val="16"/>
                <w:highlight w:val="cyan"/>
              </w:rPr>
              <w:t xml:space="preserve">| </w:t>
            </w:r>
            <w:r>
              <w:rPr>
                <w:rFonts w:asciiTheme="minorHAnsi" w:hAnsiTheme="minorHAnsi" w:cstheme="minorBidi"/>
                <w:sz w:val="16"/>
                <w:szCs w:val="16"/>
              </w:rPr>
              <w:t>21-Jul-2025</w:t>
            </w:r>
            <w:r>
              <w:rPr>
                <w:sz w:val="16"/>
                <w:szCs w:val="16"/>
                <w:highlight w:val="cyan"/>
              </w:rPr>
              <w:t xml:space="preserve"> | </w:t>
            </w:r>
            <w:r>
              <w:rPr>
                <w:rFonts w:asciiTheme="minorHAnsi" w:hAnsiTheme="minorHAnsi" w:cstheme="minorBidi"/>
                <w:sz w:val="16"/>
                <w:szCs w:val="16"/>
              </w:rPr>
              <w:t>C</w:t>
            </w:r>
            <w:r w:rsidRPr="00D644BE">
              <w:rPr>
                <w:rFonts w:asciiTheme="minorHAnsi" w:hAnsiTheme="minorHAnsi" w:cstheme="minorBidi"/>
                <w:sz w:val="16"/>
                <w:szCs w:val="16"/>
              </w:rPr>
              <w:t>a</w:t>
            </w:r>
            <w:r>
              <w:rPr>
                <w:rFonts w:asciiTheme="minorHAnsi" w:hAnsiTheme="minorHAnsi" w:cstheme="minorBidi"/>
                <w:sz w:val="16"/>
                <w:szCs w:val="16"/>
              </w:rPr>
              <w:t>rdiology</w:t>
            </w:r>
            <w:r>
              <w:rPr>
                <w:sz w:val="16"/>
                <w:szCs w:val="16"/>
                <w:highlight w:val="cyan"/>
              </w:rPr>
              <w:t xml:space="preserve"> | </w:t>
            </w:r>
            <w:r>
              <w:rPr>
                <w:rFonts w:asciiTheme="minorHAnsi" w:hAnsiTheme="minorHAnsi" w:cstheme="minorBidi"/>
                <w:sz w:val="16"/>
                <w:szCs w:val="16"/>
              </w:rPr>
              <w:t xml:space="preserve">Wilson, D G, </w:t>
            </w:r>
            <w:proofErr w:type="gramStart"/>
            <w:r>
              <w:rPr>
                <w:rFonts w:asciiTheme="minorHAnsi" w:hAnsiTheme="minorHAnsi" w:cstheme="minorBidi"/>
                <w:sz w:val="16"/>
                <w:szCs w:val="16"/>
              </w:rPr>
              <w:t>Dr.(</w:t>
            </w:r>
            <w:proofErr w:type="gramEnd"/>
            <w:r>
              <w:rPr>
                <w:rFonts w:asciiTheme="minorHAnsi" w:hAnsiTheme="minorHAnsi" w:cstheme="minorBidi"/>
                <w:sz w:val="16"/>
                <w:szCs w:val="16"/>
              </w:rPr>
              <w:t>GMC:3311499)</w:t>
            </w:r>
            <w:r>
              <w:rPr>
                <w:sz w:val="16"/>
                <w:szCs w:val="16"/>
                <w:highlight w:val="cyan"/>
              </w:rPr>
              <w:t xml:space="preserve"> | </w:t>
            </w:r>
            <w:proofErr w:type="spellStart"/>
            <w:r>
              <w:rPr>
                <w:rFonts w:asciiTheme="minorHAnsi" w:hAnsiTheme="minorHAnsi" w:cstheme="minorBidi"/>
                <w:sz w:val="16"/>
                <w:szCs w:val="16"/>
              </w:rPr>
              <w:t>Glangwil</w:t>
            </w:r>
            <w:proofErr w:type="spellEnd"/>
            <w:r>
              <w:rPr>
                <w:rFonts w:asciiTheme="minorHAnsi" w:hAnsiTheme="minorHAnsi" w:cstheme="minorBidi"/>
                <w:sz w:val="16"/>
                <w:szCs w:val="16"/>
              </w:rPr>
              <w:t xml:space="preserve"> General H</w:t>
            </w:r>
            <w:r>
              <w:rPr>
                <w:rFonts w:asciiTheme="minorHAnsi" w:hAnsiTheme="minorHAnsi" w:cstheme="minorBidi"/>
                <w:sz w:val="16"/>
                <w:szCs w:val="16"/>
              </w:rPr>
              <w:t>ospital</w:t>
            </w:r>
            <w:r>
              <w:rPr>
                <w:sz w:val="16"/>
                <w:szCs w:val="16"/>
                <w:highlight w:val="cyan"/>
              </w:rPr>
              <w:t xml:space="preserve"> | </w:t>
            </w:r>
            <w:r>
              <w:rPr>
                <w:rFonts w:asciiTheme="minorHAnsi" w:hAnsiTheme="minorHAnsi" w:cstheme="minorBidi"/>
                <w:sz w:val="16"/>
                <w:szCs w:val="16"/>
              </w:rPr>
              <w:t xml:space="preserve">GGH – </w:t>
            </w:r>
            <w:proofErr w:type="spellStart"/>
            <w:r>
              <w:rPr>
                <w:rFonts w:asciiTheme="minorHAnsi" w:hAnsiTheme="minorHAnsi" w:cstheme="minorBidi"/>
                <w:sz w:val="16"/>
                <w:szCs w:val="16"/>
              </w:rPr>
              <w:t>Tysul</w:t>
            </w:r>
            <w:proofErr w:type="spellEnd"/>
            <w:r>
              <w:rPr>
                <w:rFonts w:asciiTheme="minorHAnsi" w:hAnsiTheme="minorHAnsi" w:cstheme="minorBidi"/>
                <w:sz w:val="16"/>
                <w:szCs w:val="16"/>
              </w:rPr>
              <w:t xml:space="preserve"> Ward</w:t>
            </w:r>
            <w:r>
              <w:rPr>
                <w:sz w:val="16"/>
                <w:szCs w:val="16"/>
                <w:highlight w:val="cyan"/>
              </w:rPr>
              <w:t xml:space="preserve"> |</w:t>
            </w:r>
          </w:p>
        </w:tc>
      </w:tr>
    </w:tbl>
    <w:p w14:paraId="6B3E7262" w14:textId="77777777" w:rsidR="00DC5BC1" w:rsidRDefault="00DC5BC1" w:rsidP="00A87A73"/>
    <w:sectPr w:rsidR="00DC5B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633EBC"/>
    <w:multiLevelType w:val="hybridMultilevel"/>
    <w:tmpl w:val="03648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24107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A73"/>
    <w:rsid w:val="00484A37"/>
    <w:rsid w:val="00605148"/>
    <w:rsid w:val="00866E52"/>
    <w:rsid w:val="00A637D0"/>
    <w:rsid w:val="00A87A73"/>
    <w:rsid w:val="00DC5B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3D29C"/>
  <w15:chartTrackingRefBased/>
  <w15:docId w15:val="{81261EF7-D14F-4A41-910F-5751AD4A4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A73"/>
    <w:rPr>
      <w:kern w:val="0"/>
      <w14:ligatures w14:val="none"/>
    </w:rPr>
  </w:style>
  <w:style w:type="paragraph" w:styleId="Heading1">
    <w:name w:val="heading 1"/>
    <w:basedOn w:val="Normal"/>
    <w:next w:val="Normal"/>
    <w:link w:val="Heading1Char"/>
    <w:uiPriority w:val="9"/>
    <w:qFormat/>
    <w:rsid w:val="00A87A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7A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87A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7A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7A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7A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A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A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A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A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7A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87A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7A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7A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7A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A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A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A73"/>
    <w:rPr>
      <w:rFonts w:eastAsiaTheme="majorEastAsia" w:cstheme="majorBidi"/>
      <w:color w:val="272727" w:themeColor="text1" w:themeTint="D8"/>
    </w:rPr>
  </w:style>
  <w:style w:type="paragraph" w:styleId="Title">
    <w:name w:val="Title"/>
    <w:basedOn w:val="Normal"/>
    <w:next w:val="Normal"/>
    <w:link w:val="TitleChar"/>
    <w:uiPriority w:val="10"/>
    <w:qFormat/>
    <w:rsid w:val="00A87A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A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A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A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A73"/>
    <w:pPr>
      <w:spacing w:before="160"/>
      <w:jc w:val="center"/>
    </w:pPr>
    <w:rPr>
      <w:i/>
      <w:iCs/>
      <w:color w:val="404040" w:themeColor="text1" w:themeTint="BF"/>
    </w:rPr>
  </w:style>
  <w:style w:type="character" w:customStyle="1" w:styleId="QuoteChar">
    <w:name w:val="Quote Char"/>
    <w:basedOn w:val="DefaultParagraphFont"/>
    <w:link w:val="Quote"/>
    <w:uiPriority w:val="29"/>
    <w:rsid w:val="00A87A73"/>
    <w:rPr>
      <w:i/>
      <w:iCs/>
      <w:color w:val="404040" w:themeColor="text1" w:themeTint="BF"/>
    </w:rPr>
  </w:style>
  <w:style w:type="paragraph" w:styleId="ListParagraph">
    <w:name w:val="List Paragraph"/>
    <w:basedOn w:val="Normal"/>
    <w:uiPriority w:val="34"/>
    <w:qFormat/>
    <w:rsid w:val="00A87A73"/>
    <w:pPr>
      <w:ind w:left="720"/>
      <w:contextualSpacing/>
    </w:pPr>
  </w:style>
  <w:style w:type="character" w:styleId="IntenseEmphasis">
    <w:name w:val="Intense Emphasis"/>
    <w:basedOn w:val="DefaultParagraphFont"/>
    <w:uiPriority w:val="21"/>
    <w:qFormat/>
    <w:rsid w:val="00A87A73"/>
    <w:rPr>
      <w:i/>
      <w:iCs/>
      <w:color w:val="0F4761" w:themeColor="accent1" w:themeShade="BF"/>
    </w:rPr>
  </w:style>
  <w:style w:type="paragraph" w:styleId="IntenseQuote">
    <w:name w:val="Intense Quote"/>
    <w:basedOn w:val="Normal"/>
    <w:next w:val="Normal"/>
    <w:link w:val="IntenseQuoteChar"/>
    <w:uiPriority w:val="30"/>
    <w:qFormat/>
    <w:rsid w:val="00A87A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7A73"/>
    <w:rPr>
      <w:i/>
      <w:iCs/>
      <w:color w:val="0F4761" w:themeColor="accent1" w:themeShade="BF"/>
    </w:rPr>
  </w:style>
  <w:style w:type="character" w:styleId="IntenseReference">
    <w:name w:val="Intense Reference"/>
    <w:basedOn w:val="DefaultParagraphFont"/>
    <w:uiPriority w:val="32"/>
    <w:qFormat/>
    <w:rsid w:val="00A87A73"/>
    <w:rPr>
      <w:b/>
      <w:bCs/>
      <w:smallCaps/>
      <w:color w:val="0F4761" w:themeColor="accent1" w:themeShade="BF"/>
      <w:spacing w:val="5"/>
    </w:rPr>
  </w:style>
  <w:style w:type="table" w:styleId="TableGrid">
    <w:name w:val="Table Grid"/>
    <w:basedOn w:val="TableNormal"/>
    <w:rsid w:val="00A87A73"/>
    <w:pPr>
      <w:spacing w:after="0" w:line="240" w:lineRule="auto"/>
    </w:pPr>
    <w:rPr>
      <w:rFonts w:ascii="Times New Roman" w:eastAsia="Times New Roman" w:hAnsi="Times New Roman" w:cs="Arial"/>
      <w:kern w:val="0"/>
      <w:sz w:val="20"/>
      <w:szCs w:val="20"/>
      <w:lang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Connor (DHCW - Single Record)</dc:creator>
  <cp:keywords/>
  <dc:description/>
  <cp:lastModifiedBy>Tom Connor (DHCW - Single Record)</cp:lastModifiedBy>
  <cp:revision>2</cp:revision>
  <dcterms:created xsi:type="dcterms:W3CDTF">2025-07-21T08:26:00Z</dcterms:created>
  <dcterms:modified xsi:type="dcterms:W3CDTF">2025-07-21T09:16:00Z</dcterms:modified>
</cp:coreProperties>
</file>