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D0E2" w14:textId="77777777" w:rsidR="00D17999" w:rsidRPr="001C411D" w:rsidRDefault="00D17999" w:rsidP="008F5003">
      <w:pPr>
        <w:spacing w:after="0" w:line="360" w:lineRule="auto"/>
        <w:ind w:left="851" w:firstLine="709"/>
        <w:jc w:val="center"/>
        <w:rPr>
          <w:rFonts w:ascii="Times New Roman" w:hAnsi="Times New Roman" w:cs="Times New Roman"/>
          <w:sz w:val="20"/>
        </w:rPr>
      </w:pPr>
      <w:r w:rsidRPr="001C411D">
        <w:rPr>
          <w:rFonts w:ascii="Times New Roman" w:hAnsi="Times New Roman" w:cs="Times New Roman"/>
          <w:noProof/>
        </w:rPr>
        <w:drawing>
          <wp:anchor distT="0" distB="0" distL="114300" distR="114300" simplePos="0" relativeHeight="251659264" behindDoc="0" locked="0" layoutInCell="1" allowOverlap="1" wp14:anchorId="364B70B8" wp14:editId="48D29FB1">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descr="Изображение выглядит как символ, логотип, эмблема, Торговая марка&#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2" name="Picture 2" descr="Изображение выглядит как символ, логотип, эмблема, Торговая марка&#10;&#10;Содержимое, созданное искусственным интеллектом, может быть неверным."/>
                    <pic:cNvPicPr/>
                  </pic:nvPicPr>
                  <pic:blipFill>
                    <a:blip r:embed="rId8"/>
                    <a:srcRect/>
                    <a:stretch/>
                  </pic:blipFill>
                  <pic:spPr>
                    <a:xfrm>
                      <a:off x="0" y="0"/>
                      <a:ext cx="1085850" cy="1064260"/>
                    </a:xfrm>
                    <a:prstGeom prst="rect">
                      <a:avLst/>
                    </a:prstGeom>
                  </pic:spPr>
                </pic:pic>
              </a:graphicData>
            </a:graphic>
          </wp:anchor>
        </w:drawing>
      </w:r>
      <w:r w:rsidRPr="001C411D">
        <w:rPr>
          <w:rFonts w:ascii="Times New Roman" w:hAnsi="Times New Roman" w:cs="Times New Roman"/>
          <w:noProof/>
        </w:rPr>
        <w:drawing>
          <wp:anchor distT="0" distB="0" distL="114300" distR="114300" simplePos="0" relativeHeight="251660288" behindDoc="0" locked="0" layoutInCell="1" allowOverlap="1" wp14:anchorId="5C30B297" wp14:editId="5A995EB1">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descr="Изображение выглядит как символ, логотип, эмблема, Торговая марка&#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4" name="Picture 4" descr="Изображение выглядит как символ, логотип, эмблема, Торговая марка&#10;&#10;Содержимое, созданное искусственным интеллектом, может быть неверным."/>
                    <pic:cNvPicPr/>
                  </pic:nvPicPr>
                  <pic:blipFill>
                    <a:blip r:embed="rId8"/>
                    <a:srcRect/>
                    <a:stretch/>
                  </pic:blipFill>
                  <pic:spPr>
                    <a:xfrm>
                      <a:off x="0" y="0"/>
                      <a:ext cx="1085850" cy="1064260"/>
                    </a:xfrm>
                    <a:prstGeom prst="rect">
                      <a:avLst/>
                    </a:prstGeom>
                  </pic:spPr>
                </pic:pic>
              </a:graphicData>
            </a:graphic>
          </wp:anchor>
        </w:drawing>
      </w:r>
      <w:r w:rsidRPr="001C411D">
        <w:rPr>
          <w:rFonts w:ascii="Times New Roman" w:hAnsi="Times New Roman" w:cs="Times New Roman"/>
          <w:sz w:val="20"/>
        </w:rPr>
        <w:t>МИНИСТЕРСТВО НАУКИ И ВЫСШЕГО ОБРАЗОВАНИЯ</w:t>
      </w:r>
    </w:p>
    <w:p w14:paraId="36803150" w14:textId="77777777" w:rsidR="00D17999" w:rsidRPr="001C411D" w:rsidRDefault="00D17999" w:rsidP="008F5003">
      <w:pPr>
        <w:pStyle w:val="Style2"/>
        <w:widowControl/>
        <w:spacing w:line="360" w:lineRule="auto"/>
        <w:ind w:left="851" w:firstLine="709"/>
        <w:jc w:val="center"/>
        <w:rPr>
          <w:color w:val="auto"/>
          <w:sz w:val="20"/>
        </w:rPr>
      </w:pPr>
      <w:r w:rsidRPr="001C411D">
        <w:rPr>
          <w:color w:val="auto"/>
          <w:sz w:val="20"/>
        </w:rPr>
        <w:t>РОССИЙСКОЙ ФЕДЕРАЦИИ</w:t>
      </w:r>
    </w:p>
    <w:p w14:paraId="6EF0A147" w14:textId="77777777" w:rsidR="00D17999" w:rsidRPr="001C411D" w:rsidRDefault="00D17999" w:rsidP="008F5003">
      <w:pPr>
        <w:pStyle w:val="Style2"/>
        <w:widowControl/>
        <w:spacing w:line="360" w:lineRule="auto"/>
        <w:ind w:left="851" w:firstLine="709"/>
        <w:jc w:val="center"/>
        <w:rPr>
          <w:color w:val="auto"/>
          <w:sz w:val="20"/>
        </w:rPr>
      </w:pPr>
    </w:p>
    <w:p w14:paraId="20680B1E" w14:textId="77777777" w:rsidR="00D17999" w:rsidRPr="001C411D" w:rsidRDefault="00D17999" w:rsidP="008F5003">
      <w:pPr>
        <w:pStyle w:val="Style2"/>
        <w:widowControl/>
        <w:spacing w:line="360" w:lineRule="auto"/>
        <w:ind w:firstLine="709"/>
        <w:jc w:val="center"/>
        <w:rPr>
          <w:color w:val="auto"/>
          <w:sz w:val="20"/>
        </w:rPr>
      </w:pPr>
      <w:r w:rsidRPr="001C411D">
        <w:rPr>
          <w:color w:val="auto"/>
          <w:sz w:val="20"/>
        </w:rPr>
        <w:t xml:space="preserve">ФЕДЕРАЛЬНОЕ ГОСУДАРСТВЕННОЕ БЮДЖЕТНОЕ ОБРАЗОВАТЕЛЬНОЕ   </w:t>
      </w:r>
    </w:p>
    <w:p w14:paraId="527F4E25" w14:textId="77777777" w:rsidR="00D17999" w:rsidRPr="001C411D" w:rsidRDefault="00D17999" w:rsidP="008F5003">
      <w:pPr>
        <w:pStyle w:val="Style2"/>
        <w:widowControl/>
        <w:spacing w:line="360" w:lineRule="auto"/>
        <w:ind w:firstLine="709"/>
        <w:jc w:val="center"/>
        <w:rPr>
          <w:color w:val="auto"/>
          <w:sz w:val="20"/>
        </w:rPr>
      </w:pPr>
      <w:r w:rsidRPr="001C411D">
        <w:rPr>
          <w:color w:val="auto"/>
          <w:sz w:val="20"/>
        </w:rPr>
        <w:t xml:space="preserve"> УЧРЕЖДЕНИЕ ВЫСШЕГО ОБРАЗОВАНИЯ</w:t>
      </w:r>
    </w:p>
    <w:p w14:paraId="78E5CFE2" w14:textId="77777777" w:rsidR="00D17999" w:rsidRPr="001C411D" w:rsidRDefault="00D17999" w:rsidP="008F5003">
      <w:pPr>
        <w:pStyle w:val="Style3"/>
        <w:widowControl/>
        <w:spacing w:line="360" w:lineRule="auto"/>
        <w:ind w:firstLine="709"/>
        <w:jc w:val="center"/>
        <w:rPr>
          <w:color w:val="auto"/>
          <w:spacing w:val="22"/>
          <w:sz w:val="20"/>
        </w:rPr>
      </w:pPr>
      <w:r w:rsidRPr="001C411D">
        <w:rPr>
          <w:color w:val="auto"/>
          <w:spacing w:val="22"/>
          <w:sz w:val="20"/>
        </w:rPr>
        <w:t>«МОСКОВСКИЙ АВИАЦИОННЫЙ ИНСТИТУТ</w:t>
      </w:r>
    </w:p>
    <w:p w14:paraId="23650744" w14:textId="77777777" w:rsidR="00D17999" w:rsidRPr="001C411D" w:rsidRDefault="00D17999" w:rsidP="008F5003">
      <w:pPr>
        <w:pStyle w:val="Style3"/>
        <w:widowControl/>
        <w:spacing w:line="360" w:lineRule="auto"/>
        <w:ind w:firstLine="709"/>
        <w:jc w:val="center"/>
        <w:rPr>
          <w:color w:val="auto"/>
          <w:sz w:val="20"/>
        </w:rPr>
      </w:pPr>
      <w:r w:rsidRPr="001C411D">
        <w:rPr>
          <w:color w:val="auto"/>
          <w:sz w:val="20"/>
        </w:rPr>
        <w:t xml:space="preserve"> (национальный исследовательский университет)»</w:t>
      </w:r>
    </w:p>
    <w:p w14:paraId="75D48069" w14:textId="77777777" w:rsidR="00D17999" w:rsidRPr="001C411D" w:rsidRDefault="00D17999" w:rsidP="008F5003">
      <w:pPr>
        <w:pStyle w:val="Style3"/>
        <w:widowControl/>
        <w:spacing w:line="360" w:lineRule="auto"/>
        <w:ind w:firstLine="709"/>
        <w:jc w:val="center"/>
        <w:rPr>
          <w:color w:val="auto"/>
          <w:sz w:val="20"/>
        </w:rPr>
      </w:pPr>
    </w:p>
    <w:p w14:paraId="744F2BA3" w14:textId="77777777" w:rsidR="00D17999" w:rsidRPr="001C411D" w:rsidRDefault="00D17999" w:rsidP="008F5003">
      <w:pPr>
        <w:pStyle w:val="af3"/>
        <w:spacing w:line="360" w:lineRule="auto"/>
        <w:ind w:firstLine="709"/>
        <w:jc w:val="center"/>
        <w:rPr>
          <w:color w:val="auto"/>
          <w:sz w:val="24"/>
        </w:rPr>
      </w:pPr>
      <w:r w:rsidRPr="001C411D">
        <w:rPr>
          <w:noProof/>
          <w:color w:val="auto"/>
          <w:sz w:val="22"/>
        </w:rPr>
        <mc:AlternateContent>
          <mc:Choice Requires="wps">
            <w:drawing>
              <wp:anchor distT="4294967295" distB="4294967295" distL="114300" distR="114300" simplePos="0" relativeHeight="251661312" behindDoc="0" locked="0" layoutInCell="1" allowOverlap="1" wp14:anchorId="5F7ECA51" wp14:editId="1E246BD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0C647D42"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9JqwEAAGIDAAAOAAAAZHJzL2Uyb0RvYy54bWysU02PEzEMvSPxH6Lc6bQjtqBRp3toWS4I&#10;VoL9AWmSmYmUxJEdOu2/x0l3Wz4uCJFDJont5+dnz+b+FLw4WiQHsZerxVIKGzUYF8dePn17ePNe&#10;CsoqGuUh2l6eLcn77etXmzl1toUJvLEoGCRSN6deTjmnrmlITzYoWkCykY0DYFCZrzg2BtXM6ME3&#10;7XK5bmZAkxC0JeLX/cUotxV/GKzOX4aBbBa+l8wt1x3rfih7s92obkSVJqefaah/YBGUi5z0CrVX&#10;WYnv6P6ACk4jEAx5oSE0MAxO21oDV7Na/lbN10klW2thcShdZaL/B6s/H3fxEVmGOVFH6RFLFacB&#10;Q/kyP3GqYp2vYtlTFpof1+36bfvuTgr9YmtugQkpf7QQRDn0kjIqN055BzFySwBXVSx1/ESZU3Pg&#10;S0DJGuHBeV8746OYe9nyuqsRBN6ZYi1+hONh51EcVWluXaWfjPaLW4HeK5ouftV0aftklfkQjcjn&#10;xJMZeT5lyRaskcJbHudyqjSycv5vPDm1j8zgpmU5HcCcq8T1nRtZOT4PXZmUn+81+vZrbH8AAAD/&#10;/wMAUEsDBBQABgAIAAAAIQAFFqp53AAAAAYBAAAPAAAAZHJzL2Rvd25yZXYueG1sTI7NSsNAFIX3&#10;gu8wXMFNsZOWkrYxkyJKXYgI1j7ANHObhGbuhMwknfbpveJCl+eHc758E20rRux940jBbJqAQCqd&#10;aahSsP/aPqxA+KDJ6NYRKrigh01xe5PrzLgzfeK4C5XgEfKZVlCH0GVS+rJGq/3UdUicHV1vdWDZ&#10;V9L0+szjtpXzJEml1Q3xQ607fK6xPO0Gq+DlbTH013hdx4tP5/uP98m4fZ0odX8Xnx5BBIzhrww/&#10;+IwOBTMd3EDGi1ZByj12F0sQnK5XyxmIw68hi1z+xy++AQAA//8DAFBLAQItABQABgAIAAAAIQC2&#10;gziS/gAAAOEBAAATAAAAAAAAAAAAAAAAAAAAAABbQ29udGVudF9UeXBlc10ueG1sUEsBAi0AFAAG&#10;AAgAAAAhADj9If/WAAAAlAEAAAsAAAAAAAAAAAAAAAAALwEAAF9yZWxzLy5yZWxzUEsBAi0AFAAG&#10;AAgAAAAhACL3f0mrAQAAYgMAAA4AAAAAAAAAAAAAAAAALgIAAGRycy9lMm9Eb2MueG1sUEsBAi0A&#10;FAAGAAgAAAAhAAUWqnncAAAABgEAAA8AAAAAAAAAAAAAAAAABQQAAGRycy9kb3ducmV2LnhtbFBL&#10;BQYAAAAABAAEAPMAAAAOBQAAAAA=&#10;" strokeweight="1.75pt"/>
            </w:pict>
          </mc:Fallback>
        </mc:AlternateContent>
      </w:r>
      <w:r w:rsidRPr="001C411D">
        <w:rPr>
          <w:color w:val="auto"/>
          <w:sz w:val="24"/>
        </w:rPr>
        <w:tab/>
      </w:r>
      <w:r w:rsidRPr="001C411D">
        <w:rPr>
          <w:color w:val="auto"/>
          <w:sz w:val="24"/>
        </w:rPr>
        <w:tab/>
      </w:r>
    </w:p>
    <w:p w14:paraId="1C49F0D9" w14:textId="77777777" w:rsidR="00D17999" w:rsidRPr="001C411D" w:rsidRDefault="00D17999" w:rsidP="008F5003">
      <w:pPr>
        <w:spacing w:after="0" w:line="360" w:lineRule="auto"/>
        <w:ind w:firstLine="709"/>
        <w:rPr>
          <w:rFonts w:ascii="Times New Roman" w:hAnsi="Times New Roman" w:cs="Times New Roman"/>
          <w:sz w:val="29"/>
        </w:rPr>
      </w:pPr>
    </w:p>
    <w:p w14:paraId="5BA96635" w14:textId="77777777" w:rsidR="00D17999" w:rsidRPr="001C411D" w:rsidRDefault="00D17999" w:rsidP="008F5003">
      <w:pPr>
        <w:spacing w:after="0" w:line="360" w:lineRule="auto"/>
        <w:ind w:firstLine="709"/>
        <w:rPr>
          <w:rFonts w:ascii="Times New Roman" w:hAnsi="Times New Roman" w:cs="Times New Roman"/>
          <w:sz w:val="28"/>
        </w:rPr>
      </w:pPr>
    </w:p>
    <w:p w14:paraId="0CC2F3FF" w14:textId="77777777" w:rsidR="00D17999" w:rsidRPr="001C411D" w:rsidRDefault="00D17999" w:rsidP="008F5003">
      <w:pPr>
        <w:tabs>
          <w:tab w:val="left" w:pos="6237"/>
        </w:tabs>
        <w:spacing w:after="0" w:line="360" w:lineRule="auto"/>
        <w:ind w:left="5103" w:right="-143" w:firstLine="709"/>
        <w:jc w:val="center"/>
        <w:rPr>
          <w:rFonts w:ascii="Times New Roman" w:hAnsi="Times New Roman" w:cs="Times New Roman"/>
          <w:sz w:val="28"/>
        </w:rPr>
      </w:pPr>
      <w:r w:rsidRPr="001C411D">
        <w:rPr>
          <w:rFonts w:ascii="Times New Roman" w:hAnsi="Times New Roman" w:cs="Times New Roman"/>
          <w:sz w:val="28"/>
        </w:rPr>
        <w:t>УТВЕРЖДАЮ</w:t>
      </w:r>
    </w:p>
    <w:p w14:paraId="2E1730F7" w14:textId="77777777" w:rsidR="00D17999" w:rsidRPr="001C411D" w:rsidRDefault="00D17999" w:rsidP="008F5003">
      <w:pPr>
        <w:tabs>
          <w:tab w:val="left" w:pos="4820"/>
        </w:tabs>
        <w:spacing w:after="0" w:line="360" w:lineRule="auto"/>
        <w:ind w:left="3119" w:right="-143" w:firstLine="709"/>
        <w:rPr>
          <w:rFonts w:ascii="Times New Roman" w:hAnsi="Times New Roman" w:cs="Times New Roman"/>
          <w:sz w:val="28"/>
        </w:rPr>
      </w:pPr>
      <w:r w:rsidRPr="001C411D">
        <w:rPr>
          <w:rFonts w:ascii="Times New Roman" w:hAnsi="Times New Roman" w:cs="Times New Roman"/>
          <w:spacing w:val="-2"/>
          <w:sz w:val="28"/>
        </w:rPr>
        <w:t>Заведующий кафедрой</w:t>
      </w:r>
      <w:r w:rsidRPr="001C411D">
        <w:rPr>
          <w:rFonts w:ascii="Times New Roman" w:hAnsi="Times New Roman" w:cs="Times New Roman"/>
          <w:sz w:val="28"/>
        </w:rPr>
        <w:t xml:space="preserve"> 806   ________</w:t>
      </w:r>
      <w:proofErr w:type="gramStart"/>
      <w:r w:rsidRPr="001C411D">
        <w:rPr>
          <w:rFonts w:ascii="Times New Roman" w:hAnsi="Times New Roman" w:cs="Times New Roman"/>
          <w:sz w:val="28"/>
        </w:rPr>
        <w:t>_  Крылов</w:t>
      </w:r>
      <w:proofErr w:type="gramEnd"/>
      <w:r w:rsidRPr="001C411D">
        <w:rPr>
          <w:rFonts w:ascii="Times New Roman" w:hAnsi="Times New Roman" w:cs="Times New Roman"/>
          <w:sz w:val="28"/>
        </w:rPr>
        <w:t xml:space="preserve"> </w:t>
      </w:r>
      <w:proofErr w:type="gramStart"/>
      <w:r w:rsidRPr="001C411D">
        <w:rPr>
          <w:rFonts w:ascii="Times New Roman" w:hAnsi="Times New Roman" w:cs="Times New Roman"/>
          <w:sz w:val="28"/>
        </w:rPr>
        <w:t>С.С.</w:t>
      </w:r>
      <w:proofErr w:type="gramEnd"/>
    </w:p>
    <w:p w14:paraId="4ABE3777" w14:textId="77777777" w:rsidR="00D17999" w:rsidRPr="001C411D" w:rsidRDefault="00D17999" w:rsidP="008F5003">
      <w:pPr>
        <w:tabs>
          <w:tab w:val="left" w:pos="6804"/>
        </w:tabs>
        <w:spacing w:after="0" w:line="360" w:lineRule="auto"/>
        <w:ind w:left="5103" w:right="-143" w:firstLine="709"/>
        <w:jc w:val="right"/>
        <w:rPr>
          <w:rFonts w:ascii="Times New Roman" w:hAnsi="Times New Roman" w:cs="Times New Roman"/>
          <w:sz w:val="28"/>
        </w:rPr>
      </w:pPr>
      <w:r w:rsidRPr="001C411D">
        <w:rPr>
          <w:rFonts w:ascii="Times New Roman" w:hAnsi="Times New Roman" w:cs="Times New Roman"/>
          <w:sz w:val="20"/>
        </w:rPr>
        <w:t>(№ каф.)      (подпись)</w:t>
      </w:r>
      <w:r w:rsidRPr="001C411D">
        <w:rPr>
          <w:rFonts w:ascii="Times New Roman" w:hAnsi="Times New Roman" w:cs="Times New Roman"/>
          <w:sz w:val="28"/>
        </w:rPr>
        <w:t xml:space="preserve"> </w:t>
      </w:r>
      <w:r w:rsidRPr="001C411D">
        <w:rPr>
          <w:rFonts w:ascii="Times New Roman" w:hAnsi="Times New Roman" w:cs="Times New Roman"/>
          <w:sz w:val="20"/>
        </w:rPr>
        <w:t>(инициалы, фамилия)</w:t>
      </w:r>
    </w:p>
    <w:p w14:paraId="7E62B1DC" w14:textId="77777777" w:rsidR="00D17999" w:rsidRPr="001C411D" w:rsidRDefault="00D17999" w:rsidP="008F5003">
      <w:pPr>
        <w:tabs>
          <w:tab w:val="left" w:pos="6237"/>
        </w:tabs>
        <w:spacing w:after="0" w:line="360" w:lineRule="auto"/>
        <w:ind w:right="-143" w:firstLine="709"/>
        <w:jc w:val="right"/>
        <w:rPr>
          <w:rFonts w:ascii="Times New Roman" w:hAnsi="Times New Roman" w:cs="Times New Roman"/>
        </w:rPr>
      </w:pPr>
      <w:r w:rsidRPr="001C411D">
        <w:rPr>
          <w:rFonts w:ascii="Times New Roman" w:hAnsi="Times New Roman" w:cs="Times New Roman"/>
          <w:sz w:val="28"/>
        </w:rPr>
        <w:t xml:space="preserve">  ____</w:t>
      </w:r>
      <w:proofErr w:type="gramStart"/>
      <w:r w:rsidRPr="001C411D">
        <w:rPr>
          <w:rFonts w:ascii="Times New Roman" w:hAnsi="Times New Roman" w:cs="Times New Roman"/>
          <w:sz w:val="28"/>
        </w:rPr>
        <w:t>_  _</w:t>
      </w:r>
      <w:proofErr w:type="gramEnd"/>
      <w:r w:rsidRPr="001C411D">
        <w:rPr>
          <w:rFonts w:ascii="Times New Roman" w:hAnsi="Times New Roman" w:cs="Times New Roman"/>
          <w:sz w:val="28"/>
        </w:rPr>
        <w:t>__________ 20</w:t>
      </w:r>
      <w:r w:rsidRPr="001C411D">
        <w:rPr>
          <w:rFonts w:ascii="Times New Roman" w:hAnsi="Times New Roman" w:cs="Times New Roman"/>
        </w:rPr>
        <w:t xml:space="preserve">    г.</w:t>
      </w:r>
    </w:p>
    <w:p w14:paraId="2B4E38C3" w14:textId="77777777" w:rsidR="00D17999" w:rsidRPr="001C411D" w:rsidRDefault="00D17999" w:rsidP="008F5003">
      <w:pPr>
        <w:spacing w:after="0" w:line="360" w:lineRule="auto"/>
        <w:ind w:firstLine="709"/>
        <w:rPr>
          <w:rFonts w:ascii="Times New Roman" w:hAnsi="Times New Roman" w:cs="Times New Roman"/>
          <w:sz w:val="38"/>
        </w:rPr>
      </w:pPr>
    </w:p>
    <w:p w14:paraId="72E463C8" w14:textId="77777777" w:rsidR="00D17999" w:rsidRPr="001C411D" w:rsidRDefault="00D17999" w:rsidP="008F5003">
      <w:pPr>
        <w:spacing w:after="0" w:line="360" w:lineRule="auto"/>
        <w:ind w:firstLine="709"/>
        <w:rPr>
          <w:rFonts w:ascii="Times New Roman" w:hAnsi="Times New Roman" w:cs="Times New Roman"/>
          <w:sz w:val="38"/>
        </w:rPr>
      </w:pPr>
    </w:p>
    <w:p w14:paraId="3ED4F2C8" w14:textId="77777777" w:rsidR="00D17999" w:rsidRPr="001C411D" w:rsidRDefault="00D17999" w:rsidP="008F5003">
      <w:pPr>
        <w:spacing w:after="0" w:line="360" w:lineRule="auto"/>
        <w:ind w:firstLine="709"/>
        <w:rPr>
          <w:rFonts w:ascii="Times New Roman" w:hAnsi="Times New Roman" w:cs="Times New Roman"/>
          <w:sz w:val="38"/>
        </w:rPr>
      </w:pPr>
    </w:p>
    <w:p w14:paraId="0A72B7B4" w14:textId="77777777" w:rsidR="00D17999" w:rsidRPr="001C411D" w:rsidRDefault="00D17999" w:rsidP="008F5003">
      <w:pPr>
        <w:spacing w:after="0" w:line="360" w:lineRule="auto"/>
        <w:ind w:firstLine="709"/>
        <w:rPr>
          <w:rFonts w:ascii="Times New Roman" w:hAnsi="Times New Roman" w:cs="Times New Roman"/>
          <w:sz w:val="38"/>
        </w:rPr>
      </w:pPr>
    </w:p>
    <w:p w14:paraId="6DFE2E15" w14:textId="77777777" w:rsidR="00D17999" w:rsidRPr="001C411D" w:rsidRDefault="00D17999" w:rsidP="008F5003">
      <w:pPr>
        <w:spacing w:after="0" w:line="360" w:lineRule="auto"/>
        <w:ind w:firstLine="709"/>
        <w:rPr>
          <w:rFonts w:ascii="Times New Roman" w:hAnsi="Times New Roman" w:cs="Times New Roman"/>
          <w:sz w:val="38"/>
        </w:rPr>
      </w:pPr>
    </w:p>
    <w:p w14:paraId="4B3AD696" w14:textId="77777777" w:rsidR="00D17999" w:rsidRPr="001C411D" w:rsidRDefault="00D17999" w:rsidP="008F5003">
      <w:pPr>
        <w:spacing w:after="0" w:line="360" w:lineRule="auto"/>
        <w:ind w:firstLine="709"/>
        <w:jc w:val="center"/>
        <w:rPr>
          <w:rFonts w:ascii="Times New Roman" w:hAnsi="Times New Roman" w:cs="Times New Roman"/>
          <w:sz w:val="28"/>
        </w:rPr>
      </w:pPr>
      <w:r w:rsidRPr="001C411D">
        <w:rPr>
          <w:rFonts w:ascii="Times New Roman" w:hAnsi="Times New Roman" w:cs="Times New Roman"/>
          <w:sz w:val="28"/>
        </w:rPr>
        <w:t>ОТЧЕТ</w:t>
      </w:r>
    </w:p>
    <w:p w14:paraId="2B47152E" w14:textId="77777777" w:rsidR="00D17999" w:rsidRPr="001C411D" w:rsidRDefault="00D17999" w:rsidP="008F5003">
      <w:pPr>
        <w:spacing w:after="0" w:line="360" w:lineRule="auto"/>
        <w:ind w:firstLine="709"/>
        <w:jc w:val="center"/>
        <w:rPr>
          <w:rFonts w:ascii="Times New Roman" w:hAnsi="Times New Roman" w:cs="Times New Roman"/>
          <w:sz w:val="28"/>
        </w:rPr>
      </w:pPr>
      <w:r w:rsidRPr="001C411D">
        <w:rPr>
          <w:rFonts w:ascii="Times New Roman" w:hAnsi="Times New Roman" w:cs="Times New Roman"/>
          <w:sz w:val="28"/>
        </w:rPr>
        <w:t>О НАУЧНО-ИССЛЕДОВАТЕЛЬСКОЙ РАБОТЕ</w:t>
      </w:r>
    </w:p>
    <w:p w14:paraId="610453A2" w14:textId="77777777" w:rsidR="00D17999" w:rsidRPr="001C411D" w:rsidRDefault="00D17999" w:rsidP="008F5003">
      <w:pPr>
        <w:spacing w:after="0" w:line="360" w:lineRule="auto"/>
        <w:ind w:firstLine="709"/>
        <w:jc w:val="center"/>
        <w:rPr>
          <w:rFonts w:ascii="Times New Roman" w:hAnsi="Times New Roman" w:cs="Times New Roman"/>
          <w:sz w:val="28"/>
        </w:rPr>
      </w:pPr>
    </w:p>
    <w:p w14:paraId="7E096A74" w14:textId="77777777" w:rsidR="00D17999" w:rsidRPr="001C411D" w:rsidRDefault="00D17999" w:rsidP="008F5003">
      <w:pPr>
        <w:spacing w:after="0" w:line="360" w:lineRule="auto"/>
        <w:ind w:firstLine="709"/>
        <w:jc w:val="center"/>
        <w:rPr>
          <w:rFonts w:ascii="Times New Roman" w:hAnsi="Times New Roman" w:cs="Times New Roman"/>
          <w:sz w:val="28"/>
        </w:rPr>
      </w:pPr>
      <w:r w:rsidRPr="001C411D">
        <w:rPr>
          <w:rFonts w:ascii="Times New Roman" w:hAnsi="Times New Roman" w:cs="Times New Roman"/>
          <w:sz w:val="28"/>
        </w:rPr>
        <w:t>по теме:</w:t>
      </w:r>
    </w:p>
    <w:p w14:paraId="4A45E6F7" w14:textId="35E045B3" w:rsidR="00D17999" w:rsidRPr="001C411D" w:rsidRDefault="00D17999" w:rsidP="008F5003">
      <w:pPr>
        <w:spacing w:after="0" w:line="360" w:lineRule="auto"/>
        <w:ind w:firstLine="709"/>
        <w:jc w:val="center"/>
        <w:rPr>
          <w:rFonts w:ascii="Times New Roman" w:hAnsi="Times New Roman" w:cs="Times New Roman"/>
          <w:sz w:val="28"/>
        </w:rPr>
      </w:pPr>
      <w:r w:rsidRPr="001C411D">
        <w:rPr>
          <w:rFonts w:ascii="Times New Roman" w:hAnsi="Times New Roman" w:cs="Times New Roman"/>
          <w:sz w:val="28"/>
        </w:rPr>
        <w:t>«Практические аспекты обработки аудиоданных матрицами Адамара»</w:t>
      </w:r>
    </w:p>
    <w:p w14:paraId="76BA7143" w14:textId="77777777" w:rsidR="00D17999" w:rsidRPr="001C411D" w:rsidRDefault="00D17999" w:rsidP="008F5003">
      <w:pPr>
        <w:spacing w:after="0" w:line="360" w:lineRule="auto"/>
        <w:ind w:firstLine="709"/>
        <w:jc w:val="center"/>
        <w:rPr>
          <w:rFonts w:ascii="Times New Roman" w:hAnsi="Times New Roman" w:cs="Times New Roman"/>
          <w:sz w:val="28"/>
        </w:rPr>
      </w:pPr>
    </w:p>
    <w:p w14:paraId="699807E1" w14:textId="77777777" w:rsidR="00D17999" w:rsidRPr="001C411D" w:rsidRDefault="00D17999" w:rsidP="008F5003">
      <w:pPr>
        <w:spacing w:after="0" w:line="360" w:lineRule="auto"/>
        <w:ind w:firstLine="709"/>
        <w:rPr>
          <w:rFonts w:ascii="Times New Roman" w:hAnsi="Times New Roman" w:cs="Times New Roman"/>
          <w:sz w:val="32"/>
        </w:rPr>
      </w:pPr>
    </w:p>
    <w:p w14:paraId="08733C5A" w14:textId="77777777" w:rsidR="00D17999" w:rsidRPr="001C411D" w:rsidRDefault="00D17999" w:rsidP="008F5003">
      <w:pPr>
        <w:spacing w:after="0" w:line="360" w:lineRule="auto"/>
        <w:ind w:firstLine="709"/>
        <w:rPr>
          <w:rFonts w:ascii="Times New Roman" w:hAnsi="Times New Roman" w:cs="Times New Roman"/>
          <w:sz w:val="32"/>
        </w:rPr>
      </w:pPr>
    </w:p>
    <w:p w14:paraId="47DEF49A" w14:textId="77777777" w:rsidR="00D17999" w:rsidRPr="001C411D" w:rsidRDefault="00D17999" w:rsidP="008F5003">
      <w:pPr>
        <w:spacing w:after="0" w:line="360" w:lineRule="auto"/>
        <w:ind w:firstLine="709"/>
        <w:rPr>
          <w:rFonts w:ascii="Times New Roman" w:hAnsi="Times New Roman" w:cs="Times New Roman"/>
          <w:sz w:val="32"/>
        </w:rPr>
      </w:pPr>
    </w:p>
    <w:p w14:paraId="4F5AA2B8" w14:textId="77777777" w:rsidR="00D17999" w:rsidRPr="001C411D" w:rsidRDefault="00D17999" w:rsidP="008F5003">
      <w:pPr>
        <w:spacing w:after="0" w:line="360" w:lineRule="auto"/>
        <w:ind w:firstLine="709"/>
        <w:rPr>
          <w:rFonts w:ascii="Times New Roman" w:hAnsi="Times New Roman" w:cs="Times New Roman"/>
          <w:sz w:val="32"/>
        </w:rPr>
      </w:pPr>
    </w:p>
    <w:tbl>
      <w:tblPr>
        <w:tblW w:w="0" w:type="auto"/>
        <w:tblLayout w:type="fixed"/>
        <w:tblLook w:val="04A0" w:firstRow="1" w:lastRow="0" w:firstColumn="1" w:lastColumn="0" w:noHBand="0" w:noVBand="1"/>
      </w:tblPr>
      <w:tblGrid>
        <w:gridCol w:w="4111"/>
        <w:gridCol w:w="2410"/>
        <w:gridCol w:w="3794"/>
      </w:tblGrid>
      <w:tr w:rsidR="00FE41D9" w:rsidRPr="001C411D" w14:paraId="298B5431" w14:textId="77777777" w:rsidTr="00B347F0">
        <w:trPr>
          <w:trHeight w:val="665"/>
        </w:trPr>
        <w:tc>
          <w:tcPr>
            <w:tcW w:w="4111" w:type="dxa"/>
            <w:vAlign w:val="bottom"/>
          </w:tcPr>
          <w:p w14:paraId="63214076" w14:textId="77777777" w:rsidR="00D17999" w:rsidRPr="001C411D" w:rsidRDefault="00D17999" w:rsidP="008F5003">
            <w:pPr>
              <w:spacing w:after="0" w:line="360" w:lineRule="auto"/>
              <w:ind w:firstLine="709"/>
              <w:rPr>
                <w:rFonts w:ascii="Times New Roman" w:hAnsi="Times New Roman" w:cs="Times New Roman"/>
                <w:sz w:val="28"/>
              </w:rPr>
            </w:pPr>
            <w:r w:rsidRPr="001C411D">
              <w:rPr>
                <w:rFonts w:ascii="Times New Roman" w:hAnsi="Times New Roman" w:cs="Times New Roman"/>
                <w:sz w:val="28"/>
              </w:rPr>
              <w:t xml:space="preserve">Научный руководитель         </w:t>
            </w:r>
          </w:p>
        </w:tc>
        <w:tc>
          <w:tcPr>
            <w:tcW w:w="2410" w:type="dxa"/>
            <w:tcBorders>
              <w:bottom w:val="single" w:sz="4" w:space="0" w:color="000000"/>
            </w:tcBorders>
            <w:vAlign w:val="bottom"/>
          </w:tcPr>
          <w:p w14:paraId="0DB2E3FC" w14:textId="77777777" w:rsidR="00D17999" w:rsidRPr="001C411D" w:rsidRDefault="00D17999" w:rsidP="008F5003">
            <w:pPr>
              <w:spacing w:after="0" w:line="360" w:lineRule="auto"/>
              <w:ind w:firstLine="709"/>
              <w:jc w:val="center"/>
              <w:rPr>
                <w:rFonts w:ascii="Times New Roman" w:hAnsi="Times New Roman" w:cs="Times New Roman"/>
                <w:i/>
                <w:sz w:val="28"/>
              </w:rPr>
            </w:pPr>
          </w:p>
        </w:tc>
        <w:tc>
          <w:tcPr>
            <w:tcW w:w="3794" w:type="dxa"/>
            <w:vAlign w:val="bottom"/>
          </w:tcPr>
          <w:p w14:paraId="22E0EA5A" w14:textId="77777777" w:rsidR="00D17999" w:rsidRPr="001C411D" w:rsidRDefault="00D17999" w:rsidP="008F5003">
            <w:pPr>
              <w:spacing w:after="0" w:line="360" w:lineRule="auto"/>
              <w:ind w:left="34" w:right="1134" w:firstLine="709"/>
              <w:jc w:val="right"/>
              <w:rPr>
                <w:rFonts w:ascii="Times New Roman" w:hAnsi="Times New Roman" w:cs="Times New Roman"/>
                <w:sz w:val="28"/>
              </w:rPr>
            </w:pPr>
            <w:r w:rsidRPr="001C411D">
              <w:rPr>
                <w:rFonts w:ascii="Times New Roman" w:hAnsi="Times New Roman" w:cs="Times New Roman"/>
                <w:sz w:val="28"/>
              </w:rPr>
              <w:t>_______________</w:t>
            </w:r>
          </w:p>
        </w:tc>
      </w:tr>
      <w:tr w:rsidR="00FE41D9" w:rsidRPr="001C411D" w14:paraId="48E5EA25" w14:textId="77777777" w:rsidTr="00B347F0">
        <w:trPr>
          <w:trHeight w:val="833"/>
        </w:trPr>
        <w:tc>
          <w:tcPr>
            <w:tcW w:w="4111" w:type="dxa"/>
            <w:vAlign w:val="bottom"/>
          </w:tcPr>
          <w:p w14:paraId="612998F1" w14:textId="77777777" w:rsidR="00D17999" w:rsidRPr="001C411D" w:rsidRDefault="00D17999" w:rsidP="008F5003">
            <w:pPr>
              <w:spacing w:after="0" w:line="360" w:lineRule="auto"/>
              <w:ind w:firstLine="709"/>
              <w:rPr>
                <w:rFonts w:ascii="Times New Roman" w:hAnsi="Times New Roman" w:cs="Times New Roman"/>
                <w:sz w:val="28"/>
              </w:rPr>
            </w:pPr>
            <w:r w:rsidRPr="001C411D">
              <w:rPr>
                <w:rFonts w:ascii="Times New Roman" w:hAnsi="Times New Roman" w:cs="Times New Roman"/>
                <w:sz w:val="28"/>
              </w:rPr>
              <w:t>Исполнитель</w:t>
            </w:r>
          </w:p>
        </w:tc>
        <w:tc>
          <w:tcPr>
            <w:tcW w:w="2410" w:type="dxa"/>
            <w:tcBorders>
              <w:bottom w:val="single" w:sz="4" w:space="0" w:color="000000"/>
            </w:tcBorders>
            <w:vAlign w:val="bottom"/>
          </w:tcPr>
          <w:p w14:paraId="13DD37C9" w14:textId="77777777" w:rsidR="00D17999" w:rsidRPr="001C411D" w:rsidRDefault="00D17999" w:rsidP="008F5003">
            <w:pPr>
              <w:spacing w:after="0" w:line="360" w:lineRule="auto"/>
              <w:ind w:firstLine="709"/>
              <w:jc w:val="center"/>
              <w:rPr>
                <w:rFonts w:ascii="Times New Roman" w:hAnsi="Times New Roman" w:cs="Times New Roman"/>
                <w:sz w:val="28"/>
              </w:rPr>
            </w:pPr>
          </w:p>
        </w:tc>
        <w:tc>
          <w:tcPr>
            <w:tcW w:w="3794" w:type="dxa"/>
            <w:vAlign w:val="bottom"/>
          </w:tcPr>
          <w:p w14:paraId="28B1D284" w14:textId="77777777" w:rsidR="00D17999" w:rsidRPr="001C411D" w:rsidRDefault="00D17999" w:rsidP="008F5003">
            <w:pPr>
              <w:spacing w:after="0" w:line="360" w:lineRule="auto"/>
              <w:ind w:right="1134" w:firstLine="709"/>
              <w:jc w:val="right"/>
              <w:rPr>
                <w:rFonts w:ascii="Times New Roman" w:hAnsi="Times New Roman" w:cs="Times New Roman"/>
                <w:sz w:val="28"/>
              </w:rPr>
            </w:pPr>
            <w:proofErr w:type="spellStart"/>
            <w:r w:rsidRPr="001C411D">
              <w:rPr>
                <w:rFonts w:ascii="Times New Roman" w:hAnsi="Times New Roman" w:cs="Times New Roman"/>
                <w:sz w:val="28"/>
              </w:rPr>
              <w:t>Фурлетова</w:t>
            </w:r>
            <w:proofErr w:type="spellEnd"/>
            <w:r w:rsidRPr="001C411D">
              <w:rPr>
                <w:rFonts w:ascii="Times New Roman" w:hAnsi="Times New Roman" w:cs="Times New Roman"/>
                <w:sz w:val="28"/>
              </w:rPr>
              <w:t xml:space="preserve"> </w:t>
            </w:r>
            <w:proofErr w:type="gramStart"/>
            <w:r w:rsidRPr="001C411D">
              <w:rPr>
                <w:rFonts w:ascii="Times New Roman" w:hAnsi="Times New Roman" w:cs="Times New Roman"/>
                <w:sz w:val="28"/>
              </w:rPr>
              <w:t>Д.А.</w:t>
            </w:r>
            <w:proofErr w:type="gramEnd"/>
          </w:p>
        </w:tc>
      </w:tr>
    </w:tbl>
    <w:p w14:paraId="37545F44" w14:textId="77777777" w:rsidR="00D17999" w:rsidRPr="001C411D" w:rsidRDefault="00D17999" w:rsidP="008F5003">
      <w:pPr>
        <w:spacing w:after="0" w:line="360" w:lineRule="auto"/>
        <w:ind w:firstLine="709"/>
        <w:rPr>
          <w:rFonts w:ascii="Times New Roman" w:hAnsi="Times New Roman" w:cs="Times New Roman"/>
          <w:sz w:val="28"/>
        </w:rPr>
      </w:pPr>
    </w:p>
    <w:p w14:paraId="3AD774AB" w14:textId="77777777" w:rsidR="00D17999" w:rsidRPr="001C411D" w:rsidRDefault="00D17999" w:rsidP="008F5003">
      <w:pPr>
        <w:spacing w:after="0" w:line="360" w:lineRule="auto"/>
        <w:ind w:firstLine="709"/>
        <w:jc w:val="center"/>
        <w:rPr>
          <w:rFonts w:ascii="Times New Roman" w:hAnsi="Times New Roman" w:cs="Times New Roman"/>
          <w:sz w:val="28"/>
        </w:rPr>
      </w:pPr>
    </w:p>
    <w:p w14:paraId="76A38A1A" w14:textId="1CCF7FDC" w:rsidR="00D17999" w:rsidRPr="001C411D" w:rsidRDefault="00D17999" w:rsidP="008F5003">
      <w:pPr>
        <w:spacing w:line="360" w:lineRule="auto"/>
        <w:ind w:firstLine="709"/>
        <w:jc w:val="center"/>
        <w:rPr>
          <w:rFonts w:ascii="Times New Roman" w:hAnsi="Times New Roman" w:cs="Times New Roman"/>
          <w:sz w:val="28"/>
        </w:rPr>
      </w:pPr>
      <w:r w:rsidRPr="001C411D">
        <w:rPr>
          <w:rFonts w:ascii="Times New Roman" w:hAnsi="Times New Roman" w:cs="Times New Roman"/>
          <w:sz w:val="28"/>
        </w:rPr>
        <w:t>Москва 202</w:t>
      </w:r>
      <w:r w:rsidRPr="001C411D">
        <w:rPr>
          <w:rFonts w:ascii="Times New Roman" w:hAnsi="Times New Roman" w:cs="Times New Roman"/>
          <w:sz w:val="28"/>
          <w:lang w:val="en-US"/>
        </w:rPr>
        <w:t>5</w:t>
      </w:r>
      <w:r w:rsidRPr="001C411D">
        <w:rPr>
          <w:rFonts w:ascii="Times New Roman" w:hAnsi="Times New Roman" w:cs="Times New Roman"/>
          <w:sz w:val="28"/>
        </w:rPr>
        <w:br w:type="page"/>
      </w:r>
    </w:p>
    <w:p w14:paraId="7AF5FA4F" w14:textId="77777777" w:rsidR="00D17999" w:rsidRPr="001C411D" w:rsidRDefault="00D17999" w:rsidP="008F5003">
      <w:pPr>
        <w:pStyle w:val="1"/>
        <w:spacing w:before="0" w:after="0" w:line="360" w:lineRule="auto"/>
        <w:ind w:firstLine="709"/>
        <w:jc w:val="center"/>
        <w:rPr>
          <w:rFonts w:ascii="Times New Roman" w:hAnsi="Times New Roman" w:cs="Times New Roman"/>
          <w:b/>
          <w:bCs/>
          <w:color w:val="auto"/>
          <w:sz w:val="28"/>
        </w:rPr>
      </w:pPr>
      <w:bookmarkStart w:id="0" w:name="__RefHeading___1"/>
      <w:bookmarkStart w:id="1" w:name="_Toc217181557"/>
      <w:bookmarkEnd w:id="0"/>
      <w:r w:rsidRPr="001C411D">
        <w:rPr>
          <w:rFonts w:ascii="Times New Roman" w:hAnsi="Times New Roman" w:cs="Times New Roman"/>
          <w:b/>
          <w:bCs/>
          <w:color w:val="auto"/>
          <w:sz w:val="28"/>
        </w:rPr>
        <w:lastRenderedPageBreak/>
        <w:t>РЕФЕРАТ</w:t>
      </w:r>
      <w:bookmarkEnd w:id="1"/>
    </w:p>
    <w:p w14:paraId="49909412" w14:textId="597AECE6" w:rsidR="00D17999" w:rsidRPr="001C411D" w:rsidRDefault="00D17999" w:rsidP="008F5003">
      <w:pPr>
        <w:spacing w:after="0" w:line="360" w:lineRule="auto"/>
        <w:ind w:firstLine="709"/>
        <w:jc w:val="both"/>
        <w:rPr>
          <w:rFonts w:ascii="Times New Roman" w:hAnsi="Times New Roman" w:cs="Times New Roman"/>
          <w:sz w:val="28"/>
        </w:rPr>
      </w:pPr>
      <w:r w:rsidRPr="001C411D">
        <w:rPr>
          <w:rFonts w:ascii="Times New Roman" w:hAnsi="Times New Roman" w:cs="Times New Roman"/>
          <w:sz w:val="28"/>
        </w:rPr>
        <w:t xml:space="preserve">Научно-исследовательская работа состоит из </w:t>
      </w:r>
      <w:r w:rsidR="00A94935" w:rsidRPr="001C411D">
        <w:rPr>
          <w:rFonts w:ascii="Times New Roman" w:hAnsi="Times New Roman" w:cs="Times New Roman"/>
          <w:sz w:val="28"/>
        </w:rPr>
        <w:t>2</w:t>
      </w:r>
      <w:r w:rsidRPr="001C411D">
        <w:rPr>
          <w:rFonts w:ascii="Times New Roman" w:hAnsi="Times New Roman" w:cs="Times New Roman"/>
          <w:sz w:val="28"/>
        </w:rPr>
        <w:t>2 страниц, 00 рисунков, 01 таблиц, 25 использованных источников, 00 приложений.</w:t>
      </w:r>
    </w:p>
    <w:p w14:paraId="4A8D5B9E" w14:textId="73D227B9" w:rsidR="00D17999" w:rsidRPr="001C411D" w:rsidRDefault="00D17999" w:rsidP="008F5003">
      <w:pPr>
        <w:spacing w:after="0" w:line="360" w:lineRule="auto"/>
        <w:ind w:firstLine="709"/>
        <w:jc w:val="both"/>
        <w:rPr>
          <w:rFonts w:ascii="Times New Roman" w:hAnsi="Times New Roman" w:cs="Times New Roman"/>
          <w:sz w:val="28"/>
        </w:rPr>
      </w:pPr>
      <w:r w:rsidRPr="001C411D">
        <w:rPr>
          <w:rFonts w:ascii="Times New Roman" w:hAnsi="Times New Roman" w:cs="Times New Roman"/>
          <w:sz w:val="28"/>
        </w:rPr>
        <w:t>МАТРИЦА АДАМАРА, МАТРИЦА УОЛША, ПРЕОБРАЗОВАНИЕ УОЛША-АДАМАРА, ПРЕОБРАЗОВАНИЕ ФУРЬЕ, ЧАСТОТНАЯ ОБЛАСТЬ, ОБРАБОТКА АУДИОДАННЫХ</w:t>
      </w:r>
    </w:p>
    <w:p w14:paraId="2C009783" w14:textId="27E78FA6" w:rsidR="00D17999" w:rsidRPr="001C411D" w:rsidRDefault="00D17999" w:rsidP="008F5003">
      <w:pPr>
        <w:spacing w:after="0" w:line="360" w:lineRule="auto"/>
        <w:ind w:firstLine="709"/>
        <w:jc w:val="both"/>
        <w:rPr>
          <w:rFonts w:ascii="Times New Roman" w:hAnsi="Times New Roman" w:cs="Times New Roman"/>
          <w:sz w:val="28"/>
        </w:rPr>
      </w:pPr>
      <w:r w:rsidRPr="001C411D">
        <w:rPr>
          <w:rFonts w:ascii="Times New Roman" w:hAnsi="Times New Roman" w:cs="Times New Roman"/>
          <w:sz w:val="28"/>
        </w:rPr>
        <w:t xml:space="preserve">Объектом исследования являются возможности практического применения матриц Адамара при обработке </w:t>
      </w:r>
      <w:r w:rsidR="00A94935" w:rsidRPr="001C411D">
        <w:rPr>
          <w:rFonts w:ascii="Times New Roman" w:hAnsi="Times New Roman" w:cs="Times New Roman"/>
          <w:sz w:val="28"/>
        </w:rPr>
        <w:t>аудиоданных</w:t>
      </w:r>
      <w:r w:rsidRPr="001C411D">
        <w:rPr>
          <w:rFonts w:ascii="Times New Roman" w:hAnsi="Times New Roman" w:cs="Times New Roman"/>
          <w:sz w:val="28"/>
        </w:rPr>
        <w:t xml:space="preserve">. </w:t>
      </w:r>
    </w:p>
    <w:p w14:paraId="2DC151A3" w14:textId="12E8197E" w:rsidR="00D17999" w:rsidRPr="001C411D" w:rsidRDefault="00D17999" w:rsidP="008F5003">
      <w:pPr>
        <w:spacing w:after="0" w:line="360" w:lineRule="auto"/>
        <w:ind w:firstLine="709"/>
        <w:jc w:val="both"/>
        <w:rPr>
          <w:rFonts w:ascii="Times New Roman" w:hAnsi="Times New Roman" w:cs="Times New Roman"/>
          <w:sz w:val="28"/>
        </w:rPr>
      </w:pPr>
      <w:r w:rsidRPr="001C411D">
        <w:rPr>
          <w:rFonts w:ascii="Times New Roman" w:hAnsi="Times New Roman" w:cs="Times New Roman"/>
          <w:sz w:val="28"/>
        </w:rPr>
        <w:t xml:space="preserve">Цель работы заключается в поиске зависимости между изменениями </w:t>
      </w:r>
      <w:r w:rsidR="00A94935" w:rsidRPr="001C411D">
        <w:rPr>
          <w:rFonts w:ascii="Times New Roman" w:hAnsi="Times New Roman" w:cs="Times New Roman"/>
          <w:sz w:val="28"/>
        </w:rPr>
        <w:t>аудиоданных</w:t>
      </w:r>
      <w:r w:rsidR="00A94935" w:rsidRPr="001C411D">
        <w:rPr>
          <w:rFonts w:ascii="Times New Roman" w:hAnsi="Times New Roman" w:cs="Times New Roman"/>
          <w:sz w:val="28"/>
        </w:rPr>
        <w:t xml:space="preserve"> </w:t>
      </w:r>
      <w:r w:rsidRPr="001C411D">
        <w:rPr>
          <w:rFonts w:ascii="Times New Roman" w:hAnsi="Times New Roman" w:cs="Times New Roman"/>
          <w:sz w:val="28"/>
        </w:rPr>
        <w:t xml:space="preserve">в частотной области и соответствующими изменениями </w:t>
      </w:r>
      <w:r w:rsidR="00A94935" w:rsidRPr="001C411D">
        <w:rPr>
          <w:rFonts w:ascii="Times New Roman" w:hAnsi="Times New Roman" w:cs="Times New Roman"/>
          <w:sz w:val="28"/>
        </w:rPr>
        <w:t>аудиоданных</w:t>
      </w:r>
      <w:r w:rsidR="00A94935" w:rsidRPr="001C411D">
        <w:rPr>
          <w:rFonts w:ascii="Times New Roman" w:hAnsi="Times New Roman" w:cs="Times New Roman"/>
          <w:sz w:val="28"/>
        </w:rPr>
        <w:t xml:space="preserve"> </w:t>
      </w:r>
      <w:r w:rsidRPr="001C411D">
        <w:rPr>
          <w:rFonts w:ascii="Times New Roman" w:hAnsi="Times New Roman" w:cs="Times New Roman"/>
          <w:sz w:val="28"/>
        </w:rPr>
        <w:t xml:space="preserve">во временной обрасти при применении преобразования Уолша-Адамара в обработке </w:t>
      </w:r>
      <w:r w:rsidR="00A94935" w:rsidRPr="001C411D">
        <w:rPr>
          <w:rFonts w:ascii="Times New Roman" w:hAnsi="Times New Roman" w:cs="Times New Roman"/>
          <w:sz w:val="28"/>
        </w:rPr>
        <w:t>аудиоданных</w:t>
      </w:r>
      <w:r w:rsidRPr="001C411D">
        <w:rPr>
          <w:rFonts w:ascii="Times New Roman" w:hAnsi="Times New Roman" w:cs="Times New Roman"/>
          <w:sz w:val="28"/>
        </w:rPr>
        <w:t xml:space="preserve">. </w:t>
      </w:r>
    </w:p>
    <w:p w14:paraId="6C6593E8" w14:textId="6818E552" w:rsidR="00D17999" w:rsidRPr="001C411D" w:rsidRDefault="00D17999" w:rsidP="008F5003">
      <w:pPr>
        <w:spacing w:after="0" w:line="360" w:lineRule="auto"/>
        <w:ind w:firstLine="709"/>
        <w:jc w:val="both"/>
        <w:rPr>
          <w:rFonts w:ascii="Times New Roman" w:hAnsi="Times New Roman" w:cs="Times New Roman"/>
          <w:sz w:val="28"/>
        </w:rPr>
      </w:pPr>
      <w:r w:rsidRPr="001C411D">
        <w:rPr>
          <w:rFonts w:ascii="Times New Roman" w:hAnsi="Times New Roman" w:cs="Times New Roman"/>
          <w:sz w:val="28"/>
        </w:rPr>
        <w:t xml:space="preserve">Для достижения поставленной цели будет проводиться анализ полученных результатов после применения преобразования Уолша-Адамара </w:t>
      </w:r>
      <w:r w:rsidR="005019F6" w:rsidRPr="001C411D">
        <w:rPr>
          <w:rFonts w:ascii="Times New Roman" w:hAnsi="Times New Roman" w:cs="Times New Roman"/>
          <w:sz w:val="28"/>
        </w:rPr>
        <w:t>к аудиоданным</w:t>
      </w:r>
      <w:r w:rsidRPr="001C411D">
        <w:rPr>
          <w:rFonts w:ascii="Times New Roman" w:hAnsi="Times New Roman" w:cs="Times New Roman"/>
          <w:sz w:val="28"/>
        </w:rPr>
        <w:t xml:space="preserve">, изменений </w:t>
      </w:r>
      <w:r w:rsidR="00A94935" w:rsidRPr="001C411D">
        <w:rPr>
          <w:rFonts w:ascii="Times New Roman" w:hAnsi="Times New Roman" w:cs="Times New Roman"/>
          <w:sz w:val="28"/>
        </w:rPr>
        <w:t>аудиоданных</w:t>
      </w:r>
      <w:r w:rsidR="00A94935" w:rsidRPr="001C411D">
        <w:rPr>
          <w:rFonts w:ascii="Times New Roman" w:hAnsi="Times New Roman" w:cs="Times New Roman"/>
          <w:sz w:val="28"/>
        </w:rPr>
        <w:t xml:space="preserve"> </w:t>
      </w:r>
      <w:r w:rsidRPr="001C411D">
        <w:rPr>
          <w:rFonts w:ascii="Times New Roman" w:hAnsi="Times New Roman" w:cs="Times New Roman"/>
          <w:sz w:val="28"/>
        </w:rPr>
        <w:t xml:space="preserve">в частотной области, например сжатия данных, и возвращения </w:t>
      </w:r>
      <w:r w:rsidR="00A94935" w:rsidRPr="001C411D">
        <w:rPr>
          <w:rFonts w:ascii="Times New Roman" w:hAnsi="Times New Roman" w:cs="Times New Roman"/>
          <w:sz w:val="28"/>
        </w:rPr>
        <w:t>аудиоданных</w:t>
      </w:r>
      <w:r w:rsidR="00A94935" w:rsidRPr="001C411D">
        <w:rPr>
          <w:rFonts w:ascii="Times New Roman" w:hAnsi="Times New Roman" w:cs="Times New Roman"/>
          <w:sz w:val="28"/>
        </w:rPr>
        <w:t xml:space="preserve"> </w:t>
      </w:r>
      <w:r w:rsidRPr="001C411D">
        <w:rPr>
          <w:rFonts w:ascii="Times New Roman" w:hAnsi="Times New Roman" w:cs="Times New Roman"/>
          <w:sz w:val="28"/>
        </w:rPr>
        <w:t xml:space="preserve">в исходный вид при помощи обратного преобразования, и сравнение этих результатов с изначальным </w:t>
      </w:r>
      <w:r w:rsidR="00A94935" w:rsidRPr="001C411D">
        <w:rPr>
          <w:rFonts w:ascii="Times New Roman" w:hAnsi="Times New Roman" w:cs="Times New Roman"/>
          <w:sz w:val="28"/>
        </w:rPr>
        <w:t>аудиоданны</w:t>
      </w:r>
      <w:r w:rsidR="00A94935" w:rsidRPr="001C411D">
        <w:rPr>
          <w:rFonts w:ascii="Times New Roman" w:hAnsi="Times New Roman" w:cs="Times New Roman"/>
          <w:sz w:val="28"/>
        </w:rPr>
        <w:t>ми</w:t>
      </w:r>
      <w:r w:rsidRPr="001C411D">
        <w:rPr>
          <w:rFonts w:ascii="Times New Roman" w:hAnsi="Times New Roman" w:cs="Times New Roman"/>
          <w:sz w:val="28"/>
        </w:rPr>
        <w:t xml:space="preserve">, а также с результатами, полученными при применении других преобразований. </w:t>
      </w:r>
    </w:p>
    <w:p w14:paraId="0FE8263E" w14:textId="081ACE3D" w:rsidR="00D17999" w:rsidRPr="001C411D" w:rsidRDefault="00D17999" w:rsidP="008F5003">
      <w:pPr>
        <w:spacing w:after="0" w:line="360" w:lineRule="auto"/>
        <w:ind w:firstLine="709"/>
        <w:jc w:val="both"/>
        <w:rPr>
          <w:rFonts w:ascii="Times New Roman" w:hAnsi="Times New Roman" w:cs="Times New Roman"/>
          <w:sz w:val="28"/>
        </w:rPr>
      </w:pPr>
      <w:r w:rsidRPr="001C411D">
        <w:rPr>
          <w:rFonts w:ascii="Times New Roman" w:hAnsi="Times New Roman" w:cs="Times New Roman"/>
          <w:sz w:val="28"/>
        </w:rPr>
        <w:t xml:space="preserve">Основными результатами работы являются закономерности, прослеживающиеся при изменении </w:t>
      </w:r>
      <w:r w:rsidR="00A94935" w:rsidRPr="001C411D">
        <w:rPr>
          <w:rFonts w:ascii="Times New Roman" w:hAnsi="Times New Roman" w:cs="Times New Roman"/>
          <w:sz w:val="28"/>
        </w:rPr>
        <w:t>аудиоданных</w:t>
      </w:r>
      <w:r w:rsidR="00A94935" w:rsidRPr="001C411D">
        <w:rPr>
          <w:rFonts w:ascii="Times New Roman" w:hAnsi="Times New Roman" w:cs="Times New Roman"/>
          <w:sz w:val="28"/>
        </w:rPr>
        <w:t xml:space="preserve"> </w:t>
      </w:r>
      <w:r w:rsidRPr="001C411D">
        <w:rPr>
          <w:rFonts w:ascii="Times New Roman" w:hAnsi="Times New Roman" w:cs="Times New Roman"/>
          <w:sz w:val="28"/>
        </w:rPr>
        <w:t>путём использования преобразования Уолша-Адамара.</w:t>
      </w:r>
      <w:r w:rsidR="00A94935" w:rsidRPr="001C411D">
        <w:rPr>
          <w:rFonts w:ascii="Times New Roman" w:hAnsi="Times New Roman" w:cs="Times New Roman"/>
          <w:sz w:val="28"/>
        </w:rPr>
        <w:t xml:space="preserve"> </w:t>
      </w:r>
      <w:r w:rsidR="005019F6" w:rsidRPr="001C411D">
        <w:rPr>
          <w:rFonts w:ascii="Times New Roman" w:hAnsi="Times New Roman" w:cs="Times New Roman"/>
          <w:sz w:val="28"/>
        </w:rPr>
        <w:t>Приложение,</w:t>
      </w:r>
      <w:r w:rsidR="00A94935" w:rsidRPr="001C411D">
        <w:rPr>
          <w:rFonts w:ascii="Times New Roman" w:hAnsi="Times New Roman" w:cs="Times New Roman"/>
          <w:sz w:val="28"/>
        </w:rPr>
        <w:t xml:space="preserve"> обрабатывающее и сравнивающие различными методами аудиоданные. Сравнения данных методов, по различным метрикам. Сравнение полученных результатов и выявление закономерностей</w:t>
      </w:r>
    </w:p>
    <w:p w14:paraId="580FCED8" w14:textId="141F2E8F" w:rsidR="00D17999" w:rsidRPr="001C411D" w:rsidRDefault="00D17999" w:rsidP="008F5003">
      <w:pPr>
        <w:spacing w:after="0" w:line="360" w:lineRule="auto"/>
        <w:ind w:firstLine="709"/>
        <w:jc w:val="both"/>
        <w:rPr>
          <w:rFonts w:ascii="Times New Roman" w:hAnsi="Times New Roman" w:cs="Times New Roman"/>
          <w:sz w:val="28"/>
        </w:rPr>
      </w:pPr>
      <w:r w:rsidRPr="001C411D">
        <w:rPr>
          <w:rFonts w:ascii="Times New Roman" w:hAnsi="Times New Roman" w:cs="Times New Roman"/>
          <w:sz w:val="28"/>
        </w:rPr>
        <w:t xml:space="preserve">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w:t>
      </w:r>
      <w:r w:rsidR="00A94935" w:rsidRPr="001C411D">
        <w:rPr>
          <w:rFonts w:ascii="Times New Roman" w:hAnsi="Times New Roman" w:cs="Times New Roman"/>
          <w:sz w:val="28"/>
        </w:rPr>
        <w:t>аудиоданных</w:t>
      </w:r>
      <w:r w:rsidRPr="001C411D">
        <w:rPr>
          <w:rFonts w:ascii="Times New Roman" w:hAnsi="Times New Roman" w:cs="Times New Roman"/>
          <w:sz w:val="28"/>
        </w:rPr>
        <w:t xml:space="preserve">. </w:t>
      </w:r>
    </w:p>
    <w:p w14:paraId="717F28C1" w14:textId="70BFFF68" w:rsidR="00D17999" w:rsidRPr="001C411D" w:rsidRDefault="00D17999" w:rsidP="008F5003">
      <w:pPr>
        <w:spacing w:after="0" w:line="360" w:lineRule="auto"/>
        <w:ind w:firstLine="709"/>
        <w:jc w:val="both"/>
        <w:rPr>
          <w:rFonts w:ascii="Times New Roman" w:hAnsi="Times New Roman" w:cs="Times New Roman"/>
          <w:sz w:val="28"/>
        </w:rPr>
      </w:pPr>
      <w:r w:rsidRPr="001C411D">
        <w:rPr>
          <w:rFonts w:ascii="Times New Roman" w:hAnsi="Times New Roman" w:cs="Times New Roman"/>
          <w:sz w:val="28"/>
        </w:rPr>
        <w:t xml:space="preserve">Использование результатов позволит сократить вычислительные затраты при обработке </w:t>
      </w:r>
      <w:r w:rsidR="00A94935" w:rsidRPr="001C411D">
        <w:rPr>
          <w:rFonts w:ascii="Times New Roman" w:hAnsi="Times New Roman" w:cs="Times New Roman"/>
          <w:sz w:val="28"/>
        </w:rPr>
        <w:t>аудиоданных</w:t>
      </w:r>
      <w:r w:rsidR="00A94935" w:rsidRPr="001C411D">
        <w:rPr>
          <w:rFonts w:ascii="Times New Roman" w:hAnsi="Times New Roman" w:cs="Times New Roman"/>
          <w:sz w:val="28"/>
        </w:rPr>
        <w:t xml:space="preserve"> </w:t>
      </w:r>
      <w:r w:rsidRPr="001C411D">
        <w:rPr>
          <w:rFonts w:ascii="Times New Roman" w:hAnsi="Times New Roman" w:cs="Times New Roman"/>
          <w:sz w:val="28"/>
        </w:rPr>
        <w:t>и повысить эффективность их обработки.</w:t>
      </w:r>
      <w:r w:rsidRPr="001C411D">
        <w:rPr>
          <w:rFonts w:ascii="Times New Roman" w:hAnsi="Times New Roman" w:cs="Times New Roman"/>
          <w:sz w:val="28"/>
        </w:rPr>
        <w:br w:type="page"/>
      </w:r>
    </w:p>
    <w:sdt>
      <w:sdtPr>
        <w:rPr>
          <w:rFonts w:ascii="Times New Roman" w:eastAsiaTheme="minorHAnsi" w:hAnsi="Times New Roman" w:cs="Times New Roman"/>
          <w:color w:val="auto"/>
          <w:kern w:val="2"/>
          <w:sz w:val="24"/>
          <w:szCs w:val="24"/>
          <w:lang w:eastAsia="en-US"/>
          <w14:ligatures w14:val="standardContextual"/>
        </w:rPr>
        <w:id w:val="975028593"/>
        <w:docPartObj>
          <w:docPartGallery w:val="Table of Contents"/>
          <w:docPartUnique/>
        </w:docPartObj>
      </w:sdtPr>
      <w:sdtContent>
        <w:p w14:paraId="04EB2DD3" w14:textId="4AE061A6" w:rsidR="00D17999" w:rsidRPr="001C411D" w:rsidRDefault="00D17999" w:rsidP="008F5003">
          <w:pPr>
            <w:pStyle w:val="af4"/>
            <w:spacing w:line="360" w:lineRule="auto"/>
            <w:ind w:firstLine="709"/>
            <w:jc w:val="center"/>
            <w:rPr>
              <w:rFonts w:ascii="Times New Roman" w:hAnsi="Times New Roman" w:cs="Times New Roman"/>
              <w:color w:val="auto"/>
            </w:rPr>
          </w:pPr>
          <w:r w:rsidRPr="001C411D">
            <w:rPr>
              <w:rFonts w:ascii="Times New Roman" w:hAnsi="Times New Roman" w:cs="Times New Roman"/>
              <w:color w:val="auto"/>
            </w:rPr>
            <w:t>Оглавление</w:t>
          </w:r>
        </w:p>
        <w:p w14:paraId="4245B946" w14:textId="09F24663"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r w:rsidRPr="001C411D">
            <w:rPr>
              <w:rFonts w:ascii="Times New Roman" w:hAnsi="Times New Roman" w:cs="Times New Roman"/>
            </w:rPr>
            <w:fldChar w:fldCharType="begin"/>
          </w:r>
          <w:r w:rsidRPr="001C411D">
            <w:rPr>
              <w:rFonts w:ascii="Times New Roman" w:hAnsi="Times New Roman" w:cs="Times New Roman"/>
            </w:rPr>
            <w:instrText xml:space="preserve"> TOC \o "1-3" \h \z \u </w:instrText>
          </w:r>
          <w:r w:rsidRPr="001C411D">
            <w:rPr>
              <w:rFonts w:ascii="Times New Roman" w:hAnsi="Times New Roman" w:cs="Times New Roman"/>
            </w:rPr>
            <w:fldChar w:fldCharType="separate"/>
          </w:r>
          <w:hyperlink w:anchor="_Toc217181557" w:history="1">
            <w:r w:rsidRPr="001C411D">
              <w:rPr>
                <w:rStyle w:val="af5"/>
                <w:rFonts w:ascii="Times New Roman" w:hAnsi="Times New Roman" w:cs="Times New Roman"/>
                <w:noProof/>
                <w:color w:val="auto"/>
              </w:rPr>
              <w:t>РЕФЕРАТ</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_Toc217181557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1</w:t>
            </w:r>
            <w:r w:rsidRPr="001C411D">
              <w:rPr>
                <w:rFonts w:ascii="Times New Roman" w:hAnsi="Times New Roman" w:cs="Times New Roman"/>
                <w:noProof/>
                <w:webHidden/>
              </w:rPr>
              <w:fldChar w:fldCharType="end"/>
            </w:r>
          </w:hyperlink>
        </w:p>
        <w:p w14:paraId="07E189BA" w14:textId="6F6FF1D6"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hyperlink w:anchor="_Toc217181558" w:history="1">
            <w:r w:rsidRPr="001C411D">
              <w:rPr>
                <w:rStyle w:val="af5"/>
                <w:rFonts w:ascii="Times New Roman" w:hAnsi="Times New Roman" w:cs="Times New Roman"/>
                <w:noProof/>
                <w:color w:val="auto"/>
              </w:rPr>
              <w:t>1. Введение</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_Toc217181558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3</w:t>
            </w:r>
            <w:r w:rsidRPr="001C411D">
              <w:rPr>
                <w:rFonts w:ascii="Times New Roman" w:hAnsi="Times New Roman" w:cs="Times New Roman"/>
                <w:noProof/>
                <w:webHidden/>
              </w:rPr>
              <w:fldChar w:fldCharType="end"/>
            </w:r>
          </w:hyperlink>
        </w:p>
        <w:p w14:paraId="726D4922" w14:textId="1A35C649"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hyperlink w:anchor="_Toc217181559" w:history="1">
            <w:r w:rsidRPr="001C411D">
              <w:rPr>
                <w:rStyle w:val="af5"/>
                <w:rFonts w:ascii="Times New Roman" w:hAnsi="Times New Roman" w:cs="Times New Roman"/>
                <w:noProof/>
                <w:color w:val="auto"/>
              </w:rPr>
              <w:t>2. Теоретические основы</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_Toc217181559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4</w:t>
            </w:r>
            <w:r w:rsidRPr="001C411D">
              <w:rPr>
                <w:rFonts w:ascii="Times New Roman" w:hAnsi="Times New Roman" w:cs="Times New Roman"/>
                <w:noProof/>
                <w:webHidden/>
              </w:rPr>
              <w:fldChar w:fldCharType="end"/>
            </w:r>
          </w:hyperlink>
        </w:p>
        <w:p w14:paraId="659B8FC4" w14:textId="7A5E2765"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hyperlink w:anchor="_Toc217181560" w:history="1">
            <w:r w:rsidRPr="001C411D">
              <w:rPr>
                <w:rStyle w:val="af5"/>
                <w:rFonts w:ascii="Times New Roman" w:hAnsi="Times New Roman" w:cs="Times New Roman"/>
                <w:noProof/>
                <w:color w:val="auto"/>
              </w:rPr>
              <w:t>3. Методология исследования</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_Toc217181560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6</w:t>
            </w:r>
            <w:r w:rsidRPr="001C411D">
              <w:rPr>
                <w:rFonts w:ascii="Times New Roman" w:hAnsi="Times New Roman" w:cs="Times New Roman"/>
                <w:noProof/>
                <w:webHidden/>
              </w:rPr>
              <w:fldChar w:fldCharType="end"/>
            </w:r>
          </w:hyperlink>
        </w:p>
        <w:p w14:paraId="1BE73A22" w14:textId="50538590"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hyperlink w:anchor="_Toc217181561" w:history="1">
            <w:r w:rsidRPr="001C411D">
              <w:rPr>
                <w:rStyle w:val="af5"/>
                <w:rFonts w:ascii="Times New Roman" w:hAnsi="Times New Roman" w:cs="Times New Roman"/>
                <w:noProof/>
                <w:color w:val="auto"/>
              </w:rPr>
              <w:t>4. Основные результаты</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_Toc217181561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7</w:t>
            </w:r>
            <w:r w:rsidRPr="001C411D">
              <w:rPr>
                <w:rFonts w:ascii="Times New Roman" w:hAnsi="Times New Roman" w:cs="Times New Roman"/>
                <w:noProof/>
                <w:webHidden/>
              </w:rPr>
              <w:fldChar w:fldCharType="end"/>
            </w:r>
          </w:hyperlink>
        </w:p>
        <w:p w14:paraId="10ADDB5C" w14:textId="08EF29DE"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hyperlink w:anchor="_Toc217181562" w:history="1">
            <w:r w:rsidRPr="001C411D">
              <w:rPr>
                <w:rStyle w:val="af5"/>
                <w:rFonts w:ascii="Times New Roman" w:hAnsi="Times New Roman" w:cs="Times New Roman"/>
                <w:noProof/>
                <w:color w:val="auto"/>
              </w:rPr>
              <w:t>5. Практическая значимость</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_Toc217181562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9</w:t>
            </w:r>
            <w:r w:rsidRPr="001C411D">
              <w:rPr>
                <w:rFonts w:ascii="Times New Roman" w:hAnsi="Times New Roman" w:cs="Times New Roman"/>
                <w:noProof/>
                <w:webHidden/>
              </w:rPr>
              <w:fldChar w:fldCharType="end"/>
            </w:r>
          </w:hyperlink>
        </w:p>
        <w:p w14:paraId="78C503F4" w14:textId="7C9AA406"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hyperlink w:anchor="_Toc217181563" w:history="1">
            <w:r w:rsidRPr="001C411D">
              <w:rPr>
                <w:rStyle w:val="af5"/>
                <w:rFonts w:ascii="Times New Roman" w:hAnsi="Times New Roman" w:cs="Times New Roman"/>
                <w:noProof/>
                <w:color w:val="auto"/>
              </w:rPr>
              <w:t>6. Анализ эффективности методов</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_Toc217181563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10</w:t>
            </w:r>
            <w:r w:rsidRPr="001C411D">
              <w:rPr>
                <w:rFonts w:ascii="Times New Roman" w:hAnsi="Times New Roman" w:cs="Times New Roman"/>
                <w:noProof/>
                <w:webHidden/>
              </w:rPr>
              <w:fldChar w:fldCharType="end"/>
            </w:r>
          </w:hyperlink>
        </w:p>
        <w:p w14:paraId="393595F0" w14:textId="590A931B"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hyperlink w:anchor="_Toc217181564" w:history="1">
            <w:r w:rsidRPr="001C411D">
              <w:rPr>
                <w:rStyle w:val="af5"/>
                <w:rFonts w:ascii="Times New Roman" w:hAnsi="Times New Roman" w:cs="Times New Roman"/>
                <w:noProof/>
                <w:color w:val="auto"/>
              </w:rPr>
              <w:t>7. Выводы и рекомендации</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_Toc217181564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12</w:t>
            </w:r>
            <w:r w:rsidRPr="001C411D">
              <w:rPr>
                <w:rFonts w:ascii="Times New Roman" w:hAnsi="Times New Roman" w:cs="Times New Roman"/>
                <w:noProof/>
                <w:webHidden/>
              </w:rPr>
              <w:fldChar w:fldCharType="end"/>
            </w:r>
          </w:hyperlink>
        </w:p>
        <w:p w14:paraId="57C5DA0C" w14:textId="5AF5419E"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hyperlink w:anchor="_Toc217181565" w:history="1">
            <w:r w:rsidRPr="001C411D">
              <w:rPr>
                <w:rStyle w:val="af5"/>
                <w:rFonts w:ascii="Times New Roman" w:hAnsi="Times New Roman" w:cs="Times New Roman"/>
                <w:noProof/>
                <w:color w:val="auto"/>
              </w:rPr>
              <w:t>8. Перспективы дальнейшего развития</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_Toc217181565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14</w:t>
            </w:r>
            <w:r w:rsidRPr="001C411D">
              <w:rPr>
                <w:rFonts w:ascii="Times New Roman" w:hAnsi="Times New Roman" w:cs="Times New Roman"/>
                <w:noProof/>
                <w:webHidden/>
              </w:rPr>
              <w:fldChar w:fldCharType="end"/>
            </w:r>
          </w:hyperlink>
        </w:p>
        <w:p w14:paraId="5C4AF199" w14:textId="5EC3E064"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hyperlink w:anchor="_Toc217181566" w:history="1">
            <w:r w:rsidRPr="001C411D">
              <w:rPr>
                <w:rStyle w:val="af5"/>
                <w:rFonts w:ascii="Times New Roman" w:hAnsi="Times New Roman" w:cs="Times New Roman"/>
                <w:noProof/>
                <w:color w:val="auto"/>
              </w:rPr>
              <w:t>9. Заключение</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_Toc217181566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16</w:t>
            </w:r>
            <w:r w:rsidRPr="001C411D">
              <w:rPr>
                <w:rFonts w:ascii="Times New Roman" w:hAnsi="Times New Roman" w:cs="Times New Roman"/>
                <w:noProof/>
                <w:webHidden/>
              </w:rPr>
              <w:fldChar w:fldCharType="end"/>
            </w:r>
          </w:hyperlink>
        </w:p>
        <w:p w14:paraId="4223625C" w14:textId="3AF67798" w:rsidR="00D17999" w:rsidRPr="001C411D" w:rsidRDefault="00D17999" w:rsidP="008F5003">
          <w:pPr>
            <w:pStyle w:val="11"/>
            <w:tabs>
              <w:tab w:val="right" w:leader="dot" w:pos="9345"/>
            </w:tabs>
            <w:spacing w:line="360" w:lineRule="auto"/>
            <w:ind w:firstLine="709"/>
            <w:rPr>
              <w:rFonts w:ascii="Times New Roman" w:hAnsi="Times New Roman" w:cs="Times New Roman"/>
              <w:noProof/>
            </w:rPr>
          </w:pPr>
          <w:hyperlink w:anchor="_Toc217181567" w:history="1">
            <w:r w:rsidRPr="001C411D">
              <w:rPr>
                <w:rStyle w:val="af5"/>
                <w:rFonts w:ascii="Times New Roman" w:hAnsi="Times New Roman" w:cs="Times New Roman"/>
                <w:noProof/>
                <w:color w:val="auto"/>
              </w:rPr>
              <w:t>10. СПИСОК ИСПОЛЬЗОВАННЫХ ИСТОЧНИКОВ</w:t>
            </w:r>
            <w:r w:rsidRPr="001C411D">
              <w:rPr>
                <w:rFonts w:ascii="Times New Roman" w:hAnsi="Times New Roman" w:cs="Times New Roman"/>
                <w:noProof/>
                <w:webHidden/>
              </w:rPr>
              <w:tab/>
            </w:r>
            <w:r w:rsidRPr="001C411D">
              <w:rPr>
                <w:rFonts w:ascii="Times New Roman" w:hAnsi="Times New Roman" w:cs="Times New Roman"/>
                <w:noProof/>
                <w:webHidden/>
              </w:rPr>
              <w:fldChar w:fldCharType="begin"/>
            </w:r>
            <w:r w:rsidRPr="001C411D">
              <w:rPr>
                <w:rFonts w:ascii="Times New Roman" w:hAnsi="Times New Roman" w:cs="Times New Roman"/>
                <w:noProof/>
                <w:webHidden/>
              </w:rPr>
              <w:instrText xml:space="preserve"> PAGEREF _Toc217181567 \h </w:instrText>
            </w:r>
            <w:r w:rsidRPr="001C411D">
              <w:rPr>
                <w:rFonts w:ascii="Times New Roman" w:hAnsi="Times New Roman" w:cs="Times New Roman"/>
                <w:noProof/>
                <w:webHidden/>
              </w:rPr>
            </w:r>
            <w:r w:rsidRPr="001C411D">
              <w:rPr>
                <w:rFonts w:ascii="Times New Roman" w:hAnsi="Times New Roman" w:cs="Times New Roman"/>
                <w:noProof/>
                <w:webHidden/>
              </w:rPr>
              <w:fldChar w:fldCharType="separate"/>
            </w:r>
            <w:r w:rsidRPr="001C411D">
              <w:rPr>
                <w:rFonts w:ascii="Times New Roman" w:hAnsi="Times New Roman" w:cs="Times New Roman"/>
                <w:noProof/>
                <w:webHidden/>
              </w:rPr>
              <w:t>17</w:t>
            </w:r>
            <w:r w:rsidRPr="001C411D">
              <w:rPr>
                <w:rFonts w:ascii="Times New Roman" w:hAnsi="Times New Roman" w:cs="Times New Roman"/>
                <w:noProof/>
                <w:webHidden/>
              </w:rPr>
              <w:fldChar w:fldCharType="end"/>
            </w:r>
          </w:hyperlink>
        </w:p>
        <w:p w14:paraId="4D49A908" w14:textId="1C56D970" w:rsidR="00D17999" w:rsidRPr="001C411D" w:rsidRDefault="00D17999" w:rsidP="008F5003">
          <w:pPr>
            <w:spacing w:line="360" w:lineRule="auto"/>
            <w:ind w:firstLine="709"/>
            <w:rPr>
              <w:rFonts w:ascii="Times New Roman" w:hAnsi="Times New Roman" w:cs="Times New Roman"/>
            </w:rPr>
          </w:pPr>
          <w:r w:rsidRPr="001C411D">
            <w:rPr>
              <w:rFonts w:ascii="Times New Roman" w:hAnsi="Times New Roman" w:cs="Times New Roman"/>
            </w:rPr>
            <w:fldChar w:fldCharType="end"/>
          </w:r>
        </w:p>
      </w:sdtContent>
    </w:sdt>
    <w:p w14:paraId="55BEDB23" w14:textId="77777777" w:rsidR="00D17999" w:rsidRPr="001C411D" w:rsidRDefault="00D17999" w:rsidP="008F5003">
      <w:pPr>
        <w:spacing w:line="360" w:lineRule="auto"/>
        <w:ind w:firstLine="709"/>
        <w:rPr>
          <w:rFonts w:ascii="Times New Roman" w:hAnsi="Times New Roman" w:cs="Times New Roman"/>
          <w:sz w:val="32"/>
          <w:szCs w:val="32"/>
        </w:rPr>
      </w:pPr>
      <w:r w:rsidRPr="001C411D">
        <w:rPr>
          <w:rFonts w:ascii="Times New Roman" w:hAnsi="Times New Roman" w:cs="Times New Roman"/>
          <w:sz w:val="32"/>
          <w:szCs w:val="32"/>
        </w:rPr>
        <w:br w:type="page"/>
      </w:r>
    </w:p>
    <w:p w14:paraId="2D5E8A04" w14:textId="4E75DFE2" w:rsidR="00D17999" w:rsidRPr="001C411D" w:rsidRDefault="00D17999" w:rsidP="008F5003">
      <w:pPr>
        <w:pStyle w:val="1"/>
        <w:spacing w:line="360" w:lineRule="auto"/>
        <w:ind w:firstLine="709"/>
        <w:jc w:val="center"/>
        <w:rPr>
          <w:rFonts w:ascii="Times New Roman" w:hAnsi="Times New Roman" w:cs="Times New Roman"/>
          <w:b/>
          <w:bCs/>
          <w:color w:val="auto"/>
          <w:sz w:val="28"/>
        </w:rPr>
      </w:pPr>
      <w:bookmarkStart w:id="2" w:name="_Toc217181558"/>
      <w:r w:rsidRPr="001C411D">
        <w:rPr>
          <w:rFonts w:ascii="Times New Roman" w:hAnsi="Times New Roman" w:cs="Times New Roman"/>
          <w:b/>
          <w:bCs/>
          <w:color w:val="auto"/>
          <w:sz w:val="28"/>
        </w:rPr>
        <w:lastRenderedPageBreak/>
        <w:t>ОПРЕДЕЛЕНИЯ, ОБОЗНАЧЕНИЯ И СОКРАЩЕНИЯ</w:t>
      </w:r>
    </w:p>
    <w:p w14:paraId="1EE18B08" w14:textId="77777777" w:rsidR="00D17999" w:rsidRPr="001C411D" w:rsidRDefault="00D17999"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Основные определения:</w:t>
      </w:r>
    </w:p>
    <w:p w14:paraId="4D9F61A3" w14:textId="77777777" w:rsidR="00D17999" w:rsidRPr="001C411D" w:rsidRDefault="00D17999" w:rsidP="008F5003">
      <w:pPr>
        <w:numPr>
          <w:ilvl w:val="0"/>
          <w:numId w:val="100"/>
        </w:numPr>
        <w:spacing w:line="360" w:lineRule="auto"/>
        <w:ind w:left="-426" w:firstLine="709"/>
        <w:jc w:val="both"/>
        <w:rPr>
          <w:rFonts w:ascii="Times New Roman" w:hAnsi="Times New Roman" w:cs="Times New Roman"/>
        </w:rPr>
      </w:pPr>
      <w:r w:rsidRPr="001C411D">
        <w:rPr>
          <w:rFonts w:ascii="Times New Roman" w:hAnsi="Times New Roman" w:cs="Times New Roman"/>
        </w:rPr>
        <w:t>Матрица Адамара — ортогональная матрица, состоящая из элементов +1 и −1, используемая для преобразования сигналов.</w:t>
      </w:r>
    </w:p>
    <w:p w14:paraId="767178BD" w14:textId="77777777" w:rsidR="00D17999" w:rsidRPr="001C411D" w:rsidRDefault="00D17999" w:rsidP="008F5003">
      <w:pPr>
        <w:numPr>
          <w:ilvl w:val="0"/>
          <w:numId w:val="100"/>
        </w:numPr>
        <w:spacing w:line="360" w:lineRule="auto"/>
        <w:ind w:left="-426" w:firstLine="709"/>
        <w:jc w:val="both"/>
        <w:rPr>
          <w:rFonts w:ascii="Times New Roman" w:hAnsi="Times New Roman" w:cs="Times New Roman"/>
        </w:rPr>
      </w:pPr>
      <w:r w:rsidRPr="001C411D">
        <w:rPr>
          <w:rFonts w:ascii="Times New Roman" w:hAnsi="Times New Roman" w:cs="Times New Roman"/>
        </w:rPr>
        <w:t>БПУА (быстрое преобразование Уолша</w:t>
      </w:r>
      <w:r w:rsidRPr="001C411D">
        <w:rPr>
          <w:rFonts w:ascii="Times New Roman" w:hAnsi="Times New Roman" w:cs="Times New Roman"/>
        </w:rPr>
        <w:noBreakHyphen/>
        <w:t xml:space="preserve">Адамара) — метод обработки сигналов с использованием матриц Адамара, обеспечивающий эффективное </w:t>
      </w:r>
      <w:proofErr w:type="spellStart"/>
      <w:r w:rsidRPr="001C411D">
        <w:rPr>
          <w:rFonts w:ascii="Times New Roman" w:hAnsi="Times New Roman" w:cs="Times New Roman"/>
        </w:rPr>
        <w:t>декоррелирование</w:t>
      </w:r>
      <w:proofErr w:type="spellEnd"/>
      <w:r w:rsidRPr="001C411D">
        <w:rPr>
          <w:rFonts w:ascii="Times New Roman" w:hAnsi="Times New Roman" w:cs="Times New Roman"/>
        </w:rPr>
        <w:t xml:space="preserve"> данных.</w:t>
      </w:r>
    </w:p>
    <w:p w14:paraId="7A31D248" w14:textId="77777777" w:rsidR="00D17999" w:rsidRPr="001C411D" w:rsidRDefault="00D17999" w:rsidP="008F5003">
      <w:pPr>
        <w:numPr>
          <w:ilvl w:val="0"/>
          <w:numId w:val="100"/>
        </w:numPr>
        <w:spacing w:line="360" w:lineRule="auto"/>
        <w:ind w:left="-426" w:firstLine="709"/>
        <w:jc w:val="both"/>
        <w:rPr>
          <w:rFonts w:ascii="Times New Roman" w:hAnsi="Times New Roman" w:cs="Times New Roman"/>
        </w:rPr>
      </w:pPr>
      <w:r w:rsidRPr="001C411D">
        <w:rPr>
          <w:rFonts w:ascii="Times New Roman" w:hAnsi="Times New Roman" w:cs="Times New Roman"/>
        </w:rPr>
        <w:t>LSD (</w:t>
      </w:r>
      <w:proofErr w:type="spellStart"/>
      <w:r w:rsidRPr="001C411D">
        <w:rPr>
          <w:rFonts w:ascii="Times New Roman" w:hAnsi="Times New Roman" w:cs="Times New Roman"/>
        </w:rPr>
        <w:t>Log</w:t>
      </w:r>
      <w:r w:rsidRPr="001C411D">
        <w:rPr>
          <w:rFonts w:ascii="Times New Roman" w:hAnsi="Times New Roman" w:cs="Times New Roman"/>
        </w:rPr>
        <w:noBreakHyphen/>
        <w:t>Spectral</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Distortion</w:t>
      </w:r>
      <w:proofErr w:type="spellEnd"/>
      <w:r w:rsidRPr="001C411D">
        <w:rPr>
          <w:rFonts w:ascii="Times New Roman" w:hAnsi="Times New Roman" w:cs="Times New Roman"/>
        </w:rPr>
        <w:t xml:space="preserve">) — логарифмическая спектральная </w:t>
      </w:r>
      <w:proofErr w:type="spellStart"/>
      <w:r w:rsidRPr="001C411D">
        <w:rPr>
          <w:rFonts w:ascii="Times New Roman" w:hAnsi="Times New Roman" w:cs="Times New Roman"/>
        </w:rPr>
        <w:t>искажённость</w:t>
      </w:r>
      <w:proofErr w:type="spellEnd"/>
      <w:r w:rsidRPr="001C411D">
        <w:rPr>
          <w:rFonts w:ascii="Times New Roman" w:hAnsi="Times New Roman" w:cs="Times New Roman"/>
        </w:rPr>
        <w:t>, мера различия между спектрами исходного и сжатого сигналов.</w:t>
      </w:r>
    </w:p>
    <w:p w14:paraId="645D1C73" w14:textId="77777777" w:rsidR="00D17999" w:rsidRPr="001C411D" w:rsidRDefault="00D17999" w:rsidP="008F5003">
      <w:pPr>
        <w:numPr>
          <w:ilvl w:val="0"/>
          <w:numId w:val="100"/>
        </w:numPr>
        <w:spacing w:line="360" w:lineRule="auto"/>
        <w:ind w:left="-426" w:firstLine="709"/>
        <w:jc w:val="both"/>
        <w:rPr>
          <w:rFonts w:ascii="Times New Roman" w:hAnsi="Times New Roman" w:cs="Times New Roman"/>
        </w:rPr>
      </w:pPr>
      <w:r w:rsidRPr="001C411D">
        <w:rPr>
          <w:rFonts w:ascii="Times New Roman" w:hAnsi="Times New Roman" w:cs="Times New Roman"/>
        </w:rPr>
        <w:t>SNR (</w:t>
      </w:r>
      <w:proofErr w:type="spellStart"/>
      <w:r w:rsidRPr="001C411D">
        <w:rPr>
          <w:rFonts w:ascii="Times New Roman" w:hAnsi="Times New Roman" w:cs="Times New Roman"/>
        </w:rPr>
        <w:t>Signal</w:t>
      </w:r>
      <w:r w:rsidRPr="001C411D">
        <w:rPr>
          <w:rFonts w:ascii="Times New Roman" w:hAnsi="Times New Roman" w:cs="Times New Roman"/>
        </w:rPr>
        <w:noBreakHyphen/>
        <w:t>to</w:t>
      </w:r>
      <w:r w:rsidRPr="001C411D">
        <w:rPr>
          <w:rFonts w:ascii="Times New Roman" w:hAnsi="Times New Roman" w:cs="Times New Roman"/>
        </w:rPr>
        <w:noBreakHyphen/>
        <w:t>Noise</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Ratio</w:t>
      </w:r>
      <w:proofErr w:type="spellEnd"/>
      <w:r w:rsidRPr="001C411D">
        <w:rPr>
          <w:rFonts w:ascii="Times New Roman" w:hAnsi="Times New Roman" w:cs="Times New Roman"/>
        </w:rPr>
        <w:t>) — отношение сигнал/шум, показатель, характеризующий уровень полезного сигнала относительно шумовых компонентов.</w:t>
      </w:r>
    </w:p>
    <w:p w14:paraId="63195133" w14:textId="77777777" w:rsidR="00D17999" w:rsidRPr="001C411D" w:rsidRDefault="00D17999" w:rsidP="008F5003">
      <w:pPr>
        <w:numPr>
          <w:ilvl w:val="0"/>
          <w:numId w:val="100"/>
        </w:numPr>
        <w:spacing w:line="360" w:lineRule="auto"/>
        <w:ind w:left="-426" w:firstLine="709"/>
        <w:jc w:val="both"/>
        <w:rPr>
          <w:rFonts w:ascii="Times New Roman" w:hAnsi="Times New Roman" w:cs="Times New Roman"/>
        </w:rPr>
      </w:pPr>
      <w:r w:rsidRPr="001C411D">
        <w:rPr>
          <w:rFonts w:ascii="Times New Roman" w:hAnsi="Times New Roman" w:cs="Times New Roman"/>
        </w:rPr>
        <w:t>SI</w:t>
      </w:r>
      <w:r w:rsidRPr="001C411D">
        <w:rPr>
          <w:rFonts w:ascii="Times New Roman" w:hAnsi="Times New Roman" w:cs="Times New Roman"/>
        </w:rPr>
        <w:noBreakHyphen/>
        <w:t>SDR (</w:t>
      </w:r>
      <w:proofErr w:type="spellStart"/>
      <w:r w:rsidRPr="001C411D">
        <w:rPr>
          <w:rFonts w:ascii="Times New Roman" w:hAnsi="Times New Roman" w:cs="Times New Roman"/>
        </w:rPr>
        <w:t>Scale</w:t>
      </w:r>
      <w:r w:rsidRPr="001C411D">
        <w:rPr>
          <w:rFonts w:ascii="Times New Roman" w:hAnsi="Times New Roman" w:cs="Times New Roman"/>
        </w:rPr>
        <w:noBreakHyphen/>
        <w:t>Invariant</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Signal</w:t>
      </w:r>
      <w:r w:rsidRPr="001C411D">
        <w:rPr>
          <w:rFonts w:ascii="Times New Roman" w:hAnsi="Times New Roman" w:cs="Times New Roman"/>
        </w:rPr>
        <w:noBreakHyphen/>
        <w:t>to</w:t>
      </w:r>
      <w:r w:rsidRPr="001C411D">
        <w:rPr>
          <w:rFonts w:ascii="Times New Roman" w:hAnsi="Times New Roman" w:cs="Times New Roman"/>
        </w:rPr>
        <w:noBreakHyphen/>
        <w:t>Distortion</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Ratio</w:t>
      </w:r>
      <w:proofErr w:type="spellEnd"/>
      <w:r w:rsidRPr="001C411D">
        <w:rPr>
          <w:rFonts w:ascii="Times New Roman" w:hAnsi="Times New Roman" w:cs="Times New Roman"/>
        </w:rPr>
        <w:t>) — масштабно</w:t>
      </w:r>
      <w:r w:rsidRPr="001C411D">
        <w:rPr>
          <w:rFonts w:ascii="Times New Roman" w:hAnsi="Times New Roman" w:cs="Times New Roman"/>
        </w:rPr>
        <w:noBreakHyphen/>
        <w:t>инвариантное отношение сигнал/искажение, мера качества сигнала, учитывающая искажения независимо от амплитудных изменений.</w:t>
      </w:r>
    </w:p>
    <w:p w14:paraId="5D4D012B" w14:textId="77777777" w:rsidR="00D17999" w:rsidRPr="001C411D" w:rsidRDefault="00D17999"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Специфические термины:</w:t>
      </w:r>
    </w:p>
    <w:p w14:paraId="6E32C12F" w14:textId="77777777" w:rsidR="00D17999" w:rsidRPr="001C411D" w:rsidRDefault="00D17999" w:rsidP="008F5003">
      <w:pPr>
        <w:numPr>
          <w:ilvl w:val="0"/>
          <w:numId w:val="101"/>
        </w:numPr>
        <w:spacing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Психоакустическая</w:t>
      </w:r>
      <w:proofErr w:type="spellEnd"/>
      <w:r w:rsidRPr="001C411D">
        <w:rPr>
          <w:rFonts w:ascii="Times New Roman" w:hAnsi="Times New Roman" w:cs="Times New Roman"/>
        </w:rPr>
        <w:t xml:space="preserve"> модель — математическое описание особенностей восприятия звука человеком, используемое для оптимизации сжатия (например, маскировка тихих звуков громкими).</w:t>
      </w:r>
    </w:p>
    <w:p w14:paraId="2C2A1DDD" w14:textId="77777777" w:rsidR="00D17999" w:rsidRPr="001C411D" w:rsidRDefault="00D17999" w:rsidP="008F5003">
      <w:pPr>
        <w:numPr>
          <w:ilvl w:val="0"/>
          <w:numId w:val="101"/>
        </w:numPr>
        <w:spacing w:line="360" w:lineRule="auto"/>
        <w:ind w:left="-426" w:firstLine="709"/>
        <w:jc w:val="both"/>
        <w:rPr>
          <w:rFonts w:ascii="Times New Roman" w:hAnsi="Times New Roman" w:cs="Times New Roman"/>
        </w:rPr>
      </w:pPr>
      <w:r w:rsidRPr="001C411D">
        <w:rPr>
          <w:rFonts w:ascii="Times New Roman" w:hAnsi="Times New Roman" w:cs="Times New Roman"/>
        </w:rP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66C86F70" w14:textId="77777777" w:rsidR="00D17999" w:rsidRPr="001C411D" w:rsidRDefault="00D17999" w:rsidP="008F5003">
      <w:pPr>
        <w:numPr>
          <w:ilvl w:val="0"/>
          <w:numId w:val="101"/>
        </w:numPr>
        <w:spacing w:line="360" w:lineRule="auto"/>
        <w:ind w:left="-426" w:firstLine="709"/>
        <w:jc w:val="both"/>
        <w:rPr>
          <w:rFonts w:ascii="Times New Roman" w:hAnsi="Times New Roman" w:cs="Times New Roman"/>
        </w:rPr>
      </w:pPr>
      <w:r w:rsidRPr="001C411D">
        <w:rPr>
          <w:rFonts w:ascii="Times New Roman" w:hAnsi="Times New Roman" w:cs="Times New Roman"/>
        </w:rPr>
        <w:t>RMSE (</w:t>
      </w:r>
      <w:proofErr w:type="spellStart"/>
      <w:r w:rsidRPr="001C411D">
        <w:rPr>
          <w:rFonts w:ascii="Times New Roman" w:hAnsi="Times New Roman" w:cs="Times New Roman"/>
        </w:rPr>
        <w:t>Root</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Mean</w:t>
      </w:r>
      <w:proofErr w:type="spellEnd"/>
      <w:r w:rsidRPr="001C411D">
        <w:rPr>
          <w:rFonts w:ascii="Times New Roman" w:hAnsi="Times New Roman" w:cs="Times New Roman"/>
        </w:rPr>
        <w:t xml:space="preserve"> Square </w:t>
      </w:r>
      <w:proofErr w:type="spellStart"/>
      <w:r w:rsidRPr="001C411D">
        <w:rPr>
          <w:rFonts w:ascii="Times New Roman" w:hAnsi="Times New Roman" w:cs="Times New Roman"/>
        </w:rPr>
        <w:t>Error</w:t>
      </w:r>
      <w:proofErr w:type="spellEnd"/>
      <w:r w:rsidRPr="001C411D">
        <w:rPr>
          <w:rFonts w:ascii="Times New Roman" w:hAnsi="Times New Roman" w:cs="Times New Roman"/>
        </w:rPr>
        <w:t>) — среднеквадратичная ошибка, показатель общего отклонения между исходным и обработанным сигналом.</w:t>
      </w:r>
    </w:p>
    <w:p w14:paraId="326818D2" w14:textId="77777777" w:rsidR="00D17999" w:rsidRPr="001C411D" w:rsidRDefault="00D17999" w:rsidP="008F5003">
      <w:pPr>
        <w:numPr>
          <w:ilvl w:val="0"/>
          <w:numId w:val="101"/>
        </w:numPr>
        <w:spacing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Косинусоидальная</w:t>
      </w:r>
      <w:proofErr w:type="spellEnd"/>
      <w:r w:rsidRPr="001C411D">
        <w:rPr>
          <w:rFonts w:ascii="Times New Roman" w:hAnsi="Times New Roman" w:cs="Times New Roman"/>
        </w:rPr>
        <w:t xml:space="preserve"> сходимость — мера корреляции сигналов, основанная на скалярном произведении, характеризующая схожесть формы сигналов.</w:t>
      </w:r>
    </w:p>
    <w:p w14:paraId="2786A596" w14:textId="75DDB575" w:rsidR="00D17999" w:rsidRPr="001C411D" w:rsidRDefault="00D17999"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Условные обозначения:</w:t>
      </w:r>
    </w:p>
    <w:p w14:paraId="738B2B41" w14:textId="77777777" w:rsidR="00D17999" w:rsidRPr="001C411D" w:rsidRDefault="00D17999" w:rsidP="008F5003">
      <w:pPr>
        <w:numPr>
          <w:ilvl w:val="0"/>
          <w:numId w:val="102"/>
        </w:numPr>
        <w:spacing w:line="360" w:lineRule="auto"/>
        <w:ind w:left="-426" w:firstLine="709"/>
        <w:jc w:val="both"/>
        <w:rPr>
          <w:rFonts w:ascii="Times New Roman" w:hAnsi="Times New Roman" w:cs="Times New Roman"/>
        </w:rPr>
      </w:pPr>
      <w:r w:rsidRPr="001C411D">
        <w:rPr>
          <w:rFonts w:ascii="Times New Roman" w:hAnsi="Times New Roman" w:cs="Times New Roman"/>
        </w:rPr>
        <w:t>N — размер блока преобразования, определяющий объём обрабатываемого фрагмента сигнала.</w:t>
      </w:r>
    </w:p>
    <w:p w14:paraId="3D074C8F" w14:textId="77777777" w:rsidR="00D17999" w:rsidRPr="001C411D" w:rsidRDefault="00D17999" w:rsidP="008F5003">
      <w:pPr>
        <w:numPr>
          <w:ilvl w:val="0"/>
          <w:numId w:val="102"/>
        </w:numPr>
        <w:spacing w:line="360" w:lineRule="auto"/>
        <w:ind w:left="-426" w:firstLine="709"/>
        <w:jc w:val="both"/>
        <w:rPr>
          <w:rFonts w:ascii="Times New Roman" w:hAnsi="Times New Roman" w:cs="Times New Roman"/>
        </w:rPr>
      </w:pPr>
      <w:r w:rsidRPr="001C411D">
        <w:rPr>
          <w:rFonts w:ascii="Times New Roman" w:hAnsi="Times New Roman" w:cs="Times New Roman"/>
        </w:rPr>
        <w:t>L — длина сигнала, количество отсчётов в аудиофайле.</w:t>
      </w:r>
    </w:p>
    <w:p w14:paraId="5C10CBCF" w14:textId="77777777" w:rsidR="00D17999" w:rsidRPr="001C411D" w:rsidRDefault="00D17999" w:rsidP="008F5003">
      <w:pPr>
        <w:numPr>
          <w:ilvl w:val="0"/>
          <w:numId w:val="102"/>
        </w:numPr>
        <w:spacing w:line="360" w:lineRule="auto"/>
        <w:ind w:left="-426" w:firstLine="709"/>
        <w:jc w:val="both"/>
        <w:rPr>
          <w:rFonts w:ascii="Times New Roman" w:hAnsi="Times New Roman" w:cs="Times New Roman"/>
        </w:rPr>
      </w:pPr>
      <w:r w:rsidRPr="001C411D">
        <w:rPr>
          <w:rFonts w:ascii="Times New Roman" w:hAnsi="Times New Roman" w:cs="Times New Roman"/>
        </w:rPr>
        <w:t>K — коэффициент сжатия, отношение размера исходного файла к размеру сжатого.</w:t>
      </w:r>
    </w:p>
    <w:p w14:paraId="0B67B771" w14:textId="77777777" w:rsidR="00D17999" w:rsidRPr="001C411D" w:rsidRDefault="00D17999" w:rsidP="008F5003">
      <w:pPr>
        <w:numPr>
          <w:ilvl w:val="0"/>
          <w:numId w:val="102"/>
        </w:numPr>
        <w:spacing w:line="360" w:lineRule="auto"/>
        <w:ind w:left="-426" w:firstLine="709"/>
        <w:jc w:val="both"/>
        <w:rPr>
          <w:rFonts w:ascii="Times New Roman" w:hAnsi="Times New Roman" w:cs="Times New Roman"/>
        </w:rPr>
      </w:pPr>
      <w:r w:rsidRPr="001C411D">
        <w:rPr>
          <w:rFonts w:ascii="Times New Roman" w:hAnsi="Times New Roman" w:cs="Times New Roman"/>
        </w:rPr>
        <w:lastRenderedPageBreak/>
        <w:t>B — битрейт, объём данных (в битах), используемый для представления одной секунды звука.</w:t>
      </w:r>
    </w:p>
    <w:p w14:paraId="0F3C0EEA" w14:textId="3A93F135" w:rsidR="00D17999" w:rsidRPr="001C411D" w:rsidRDefault="00D17999"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Список сокращений:</w:t>
      </w:r>
    </w:p>
    <w:p w14:paraId="0E14F323" w14:textId="77777777" w:rsidR="00D17999" w:rsidRPr="001C411D" w:rsidRDefault="00D17999" w:rsidP="008F5003">
      <w:pPr>
        <w:numPr>
          <w:ilvl w:val="0"/>
          <w:numId w:val="103"/>
        </w:numPr>
        <w:spacing w:line="360" w:lineRule="auto"/>
        <w:ind w:left="-426" w:firstLine="709"/>
        <w:jc w:val="both"/>
        <w:rPr>
          <w:rFonts w:ascii="Times New Roman" w:hAnsi="Times New Roman" w:cs="Times New Roman"/>
        </w:rPr>
      </w:pPr>
      <w:r w:rsidRPr="001C411D">
        <w:rPr>
          <w:rFonts w:ascii="Times New Roman" w:hAnsi="Times New Roman" w:cs="Times New Roman"/>
        </w:rPr>
        <w:t>БПУА — быстрое преобразование Уолша</w:t>
      </w:r>
      <w:r w:rsidRPr="001C411D">
        <w:rPr>
          <w:rFonts w:ascii="Times New Roman" w:hAnsi="Times New Roman" w:cs="Times New Roman"/>
        </w:rPr>
        <w:noBreakHyphen/>
        <w:t>Адамара;</w:t>
      </w:r>
    </w:p>
    <w:p w14:paraId="54C04E2B" w14:textId="77777777" w:rsidR="00D17999" w:rsidRPr="001C411D" w:rsidRDefault="00D17999" w:rsidP="008F5003">
      <w:pPr>
        <w:numPr>
          <w:ilvl w:val="0"/>
          <w:numId w:val="103"/>
        </w:numPr>
        <w:spacing w:line="360" w:lineRule="auto"/>
        <w:ind w:left="-426" w:firstLine="709"/>
        <w:jc w:val="both"/>
        <w:rPr>
          <w:rFonts w:ascii="Times New Roman" w:hAnsi="Times New Roman" w:cs="Times New Roman"/>
        </w:rPr>
      </w:pPr>
      <w:r w:rsidRPr="001C411D">
        <w:rPr>
          <w:rFonts w:ascii="Times New Roman" w:hAnsi="Times New Roman" w:cs="Times New Roman"/>
        </w:rPr>
        <w:t>БПФ — быстрое преобразование Фурье;</w:t>
      </w:r>
    </w:p>
    <w:p w14:paraId="7083BA42" w14:textId="77777777" w:rsidR="00D17999" w:rsidRPr="001C411D" w:rsidRDefault="00D17999" w:rsidP="008F5003">
      <w:pPr>
        <w:numPr>
          <w:ilvl w:val="0"/>
          <w:numId w:val="103"/>
        </w:numPr>
        <w:spacing w:line="360" w:lineRule="auto"/>
        <w:ind w:left="-426" w:firstLine="709"/>
        <w:jc w:val="both"/>
        <w:rPr>
          <w:rFonts w:ascii="Times New Roman" w:hAnsi="Times New Roman" w:cs="Times New Roman"/>
        </w:rPr>
      </w:pPr>
      <w:r w:rsidRPr="001C411D">
        <w:rPr>
          <w:rFonts w:ascii="Times New Roman" w:hAnsi="Times New Roman" w:cs="Times New Roman"/>
        </w:rPr>
        <w:t>DCT — дискретное косинусное преобразование;</w:t>
      </w:r>
    </w:p>
    <w:p w14:paraId="088D72BC" w14:textId="77777777" w:rsidR="00D17999" w:rsidRPr="001C411D" w:rsidRDefault="00D17999" w:rsidP="008F5003">
      <w:pPr>
        <w:numPr>
          <w:ilvl w:val="0"/>
          <w:numId w:val="103"/>
        </w:numPr>
        <w:spacing w:line="360" w:lineRule="auto"/>
        <w:ind w:left="-426" w:firstLine="709"/>
        <w:jc w:val="both"/>
        <w:rPr>
          <w:rFonts w:ascii="Times New Roman" w:hAnsi="Times New Roman" w:cs="Times New Roman"/>
        </w:rPr>
      </w:pPr>
      <w:r w:rsidRPr="001C411D">
        <w:rPr>
          <w:rFonts w:ascii="Times New Roman" w:hAnsi="Times New Roman" w:cs="Times New Roman"/>
        </w:rPr>
        <w:t>DWT — дискретное вейвлет</w:t>
      </w:r>
      <w:r w:rsidRPr="001C411D">
        <w:rPr>
          <w:rFonts w:ascii="Times New Roman" w:hAnsi="Times New Roman" w:cs="Times New Roman"/>
        </w:rPr>
        <w:noBreakHyphen/>
        <w:t>преобразование;</w:t>
      </w:r>
    </w:p>
    <w:p w14:paraId="35775A68" w14:textId="77777777" w:rsidR="00D17999" w:rsidRPr="001C411D" w:rsidRDefault="00D17999" w:rsidP="008F5003">
      <w:pPr>
        <w:numPr>
          <w:ilvl w:val="0"/>
          <w:numId w:val="103"/>
        </w:numPr>
        <w:spacing w:line="360" w:lineRule="auto"/>
        <w:ind w:left="-426" w:firstLine="709"/>
        <w:jc w:val="both"/>
        <w:rPr>
          <w:rFonts w:ascii="Times New Roman" w:hAnsi="Times New Roman" w:cs="Times New Roman"/>
        </w:rPr>
      </w:pPr>
      <w:r w:rsidRPr="001C411D">
        <w:rPr>
          <w:rFonts w:ascii="Times New Roman" w:hAnsi="Times New Roman" w:cs="Times New Roman"/>
        </w:rPr>
        <w:t xml:space="preserve">LSD — </w:t>
      </w:r>
      <w:proofErr w:type="spellStart"/>
      <w:r w:rsidRPr="001C411D">
        <w:rPr>
          <w:rFonts w:ascii="Times New Roman" w:hAnsi="Times New Roman" w:cs="Times New Roman"/>
        </w:rPr>
        <w:t>Log</w:t>
      </w:r>
      <w:r w:rsidRPr="001C411D">
        <w:rPr>
          <w:rFonts w:ascii="Times New Roman" w:hAnsi="Times New Roman" w:cs="Times New Roman"/>
        </w:rPr>
        <w:noBreakHyphen/>
        <w:t>Spectral</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Distortion</w:t>
      </w:r>
      <w:proofErr w:type="spellEnd"/>
      <w:r w:rsidRPr="001C411D">
        <w:rPr>
          <w:rFonts w:ascii="Times New Roman" w:hAnsi="Times New Roman" w:cs="Times New Roman"/>
        </w:rPr>
        <w:t>;</w:t>
      </w:r>
    </w:p>
    <w:p w14:paraId="3ED425E4" w14:textId="77777777" w:rsidR="00D17999" w:rsidRPr="001C411D" w:rsidRDefault="00D17999" w:rsidP="008F5003">
      <w:pPr>
        <w:numPr>
          <w:ilvl w:val="0"/>
          <w:numId w:val="103"/>
        </w:numPr>
        <w:spacing w:line="360" w:lineRule="auto"/>
        <w:ind w:left="-426" w:firstLine="709"/>
        <w:jc w:val="both"/>
        <w:rPr>
          <w:rFonts w:ascii="Times New Roman" w:hAnsi="Times New Roman" w:cs="Times New Roman"/>
          <w:lang w:val="en-US"/>
        </w:rPr>
      </w:pPr>
      <w:r w:rsidRPr="001C411D">
        <w:rPr>
          <w:rFonts w:ascii="Times New Roman" w:hAnsi="Times New Roman" w:cs="Times New Roman"/>
          <w:lang w:val="en-US"/>
        </w:rPr>
        <w:t>SNR — Signal</w:t>
      </w:r>
      <w:r w:rsidRPr="001C411D">
        <w:rPr>
          <w:rFonts w:ascii="Times New Roman" w:hAnsi="Times New Roman" w:cs="Times New Roman"/>
          <w:lang w:val="en-US"/>
        </w:rPr>
        <w:noBreakHyphen/>
        <w:t>to</w:t>
      </w:r>
      <w:r w:rsidRPr="001C411D">
        <w:rPr>
          <w:rFonts w:ascii="Times New Roman" w:hAnsi="Times New Roman" w:cs="Times New Roman"/>
          <w:lang w:val="en-US"/>
        </w:rPr>
        <w:noBreakHyphen/>
        <w:t xml:space="preserve">Noise </w:t>
      </w:r>
      <w:proofErr w:type="gramStart"/>
      <w:r w:rsidRPr="001C411D">
        <w:rPr>
          <w:rFonts w:ascii="Times New Roman" w:hAnsi="Times New Roman" w:cs="Times New Roman"/>
          <w:lang w:val="en-US"/>
        </w:rPr>
        <w:t>Ratio;</w:t>
      </w:r>
      <w:proofErr w:type="gramEnd"/>
    </w:p>
    <w:p w14:paraId="6BBE7B0F" w14:textId="77777777" w:rsidR="00D17999" w:rsidRPr="001C411D" w:rsidRDefault="00D17999" w:rsidP="008F5003">
      <w:pPr>
        <w:numPr>
          <w:ilvl w:val="0"/>
          <w:numId w:val="103"/>
        </w:numPr>
        <w:spacing w:line="360" w:lineRule="auto"/>
        <w:ind w:left="-426" w:firstLine="709"/>
        <w:jc w:val="both"/>
        <w:rPr>
          <w:rFonts w:ascii="Times New Roman" w:hAnsi="Times New Roman" w:cs="Times New Roman"/>
          <w:lang w:val="en-US"/>
        </w:rPr>
      </w:pPr>
      <w:r w:rsidRPr="001C411D">
        <w:rPr>
          <w:rFonts w:ascii="Times New Roman" w:hAnsi="Times New Roman" w:cs="Times New Roman"/>
          <w:lang w:val="en-US"/>
        </w:rPr>
        <w:t xml:space="preserve">RMSE — Root Mean Square </w:t>
      </w:r>
      <w:proofErr w:type="gramStart"/>
      <w:r w:rsidRPr="001C411D">
        <w:rPr>
          <w:rFonts w:ascii="Times New Roman" w:hAnsi="Times New Roman" w:cs="Times New Roman"/>
          <w:lang w:val="en-US"/>
        </w:rPr>
        <w:t>Error;</w:t>
      </w:r>
      <w:proofErr w:type="gramEnd"/>
    </w:p>
    <w:p w14:paraId="0583E97C" w14:textId="77777777" w:rsidR="00D17999" w:rsidRPr="001C411D" w:rsidRDefault="00D17999" w:rsidP="008F5003">
      <w:pPr>
        <w:numPr>
          <w:ilvl w:val="0"/>
          <w:numId w:val="103"/>
        </w:numPr>
        <w:spacing w:line="360" w:lineRule="auto"/>
        <w:ind w:left="-426" w:firstLine="709"/>
        <w:jc w:val="both"/>
        <w:rPr>
          <w:rFonts w:ascii="Times New Roman" w:hAnsi="Times New Roman" w:cs="Times New Roman"/>
          <w:lang w:val="en-US"/>
        </w:rPr>
      </w:pPr>
      <w:r w:rsidRPr="001C411D">
        <w:rPr>
          <w:rFonts w:ascii="Times New Roman" w:hAnsi="Times New Roman" w:cs="Times New Roman"/>
          <w:lang w:val="en-US"/>
        </w:rPr>
        <w:t>SI</w:t>
      </w:r>
      <w:r w:rsidRPr="001C411D">
        <w:rPr>
          <w:rFonts w:ascii="Times New Roman" w:hAnsi="Times New Roman" w:cs="Times New Roman"/>
          <w:lang w:val="en-US"/>
        </w:rPr>
        <w:noBreakHyphen/>
        <w:t>SDR — Scale</w:t>
      </w:r>
      <w:r w:rsidRPr="001C411D">
        <w:rPr>
          <w:rFonts w:ascii="Times New Roman" w:hAnsi="Times New Roman" w:cs="Times New Roman"/>
          <w:lang w:val="en-US"/>
        </w:rPr>
        <w:noBreakHyphen/>
        <w:t>Invariant Signal</w:t>
      </w:r>
      <w:r w:rsidRPr="001C411D">
        <w:rPr>
          <w:rFonts w:ascii="Times New Roman" w:hAnsi="Times New Roman" w:cs="Times New Roman"/>
          <w:lang w:val="en-US"/>
        </w:rPr>
        <w:noBreakHyphen/>
        <w:t>to</w:t>
      </w:r>
      <w:r w:rsidRPr="001C411D">
        <w:rPr>
          <w:rFonts w:ascii="Times New Roman" w:hAnsi="Times New Roman" w:cs="Times New Roman"/>
          <w:lang w:val="en-US"/>
        </w:rPr>
        <w:noBreakHyphen/>
        <w:t>Distortion Ratio.</w:t>
      </w:r>
    </w:p>
    <w:p w14:paraId="0FD49FD2" w14:textId="77777777" w:rsidR="00FE41D9" w:rsidRPr="001C411D" w:rsidRDefault="00FE41D9" w:rsidP="008F5003">
      <w:pPr>
        <w:spacing w:line="360" w:lineRule="auto"/>
        <w:ind w:firstLine="709"/>
        <w:rPr>
          <w:rFonts w:ascii="Times New Roman" w:eastAsiaTheme="majorEastAsia" w:hAnsi="Times New Roman" w:cs="Times New Roman"/>
          <w:sz w:val="28"/>
          <w:szCs w:val="28"/>
          <w:lang w:val="en-US"/>
        </w:rPr>
      </w:pPr>
      <w:r w:rsidRPr="001C411D">
        <w:rPr>
          <w:rFonts w:ascii="Times New Roman" w:hAnsi="Times New Roman" w:cs="Times New Roman"/>
          <w:sz w:val="28"/>
          <w:szCs w:val="28"/>
          <w:lang w:val="en-US"/>
        </w:rPr>
        <w:br w:type="page"/>
      </w:r>
    </w:p>
    <w:p w14:paraId="4AF99CDF" w14:textId="79175995" w:rsidR="00124F7E" w:rsidRPr="001C411D" w:rsidRDefault="00124F7E" w:rsidP="008F5003">
      <w:pPr>
        <w:pStyle w:val="1"/>
        <w:spacing w:line="360" w:lineRule="auto"/>
        <w:ind w:left="-426" w:firstLine="709"/>
        <w:jc w:val="center"/>
        <w:rPr>
          <w:rFonts w:ascii="Times New Roman" w:hAnsi="Times New Roman" w:cs="Times New Roman"/>
          <w:b/>
          <w:bCs/>
          <w:color w:val="auto"/>
          <w:sz w:val="28"/>
          <w:szCs w:val="28"/>
        </w:rPr>
      </w:pPr>
      <w:r w:rsidRPr="001C411D">
        <w:rPr>
          <w:rFonts w:ascii="Times New Roman" w:hAnsi="Times New Roman" w:cs="Times New Roman"/>
          <w:b/>
          <w:bCs/>
          <w:color w:val="auto"/>
          <w:sz w:val="28"/>
          <w:szCs w:val="28"/>
        </w:rPr>
        <w:lastRenderedPageBreak/>
        <w:t>1.</w:t>
      </w:r>
      <w:r w:rsidR="003A3D53" w:rsidRPr="001C411D">
        <w:rPr>
          <w:rFonts w:ascii="Times New Roman" w:hAnsi="Times New Roman" w:cs="Times New Roman"/>
          <w:b/>
          <w:bCs/>
          <w:color w:val="auto"/>
          <w:sz w:val="28"/>
          <w:szCs w:val="28"/>
        </w:rPr>
        <w:t xml:space="preserve"> </w:t>
      </w:r>
      <w:r w:rsidR="00C01A25" w:rsidRPr="001C411D">
        <w:rPr>
          <w:rFonts w:ascii="Times New Roman" w:hAnsi="Times New Roman" w:cs="Times New Roman"/>
          <w:b/>
          <w:bCs/>
          <w:color w:val="auto"/>
          <w:sz w:val="28"/>
          <w:szCs w:val="28"/>
        </w:rPr>
        <w:t>ВВЕДЕНИЕ</w:t>
      </w:r>
      <w:bookmarkEnd w:id="2"/>
    </w:p>
    <w:p w14:paraId="64AA55EF" w14:textId="77777777" w:rsidR="006F4515" w:rsidRPr="006F4515" w:rsidRDefault="006F4515" w:rsidP="008F5003">
      <w:pPr>
        <w:spacing w:line="360" w:lineRule="auto"/>
        <w:ind w:firstLine="709"/>
        <w:jc w:val="both"/>
        <w:rPr>
          <w:rFonts w:ascii="Times New Roman" w:hAnsi="Times New Roman" w:cs="Times New Roman"/>
        </w:rPr>
      </w:pPr>
      <w:bookmarkStart w:id="3" w:name="_Toc217181559"/>
      <w:r w:rsidRPr="006F4515">
        <w:rPr>
          <w:rFonts w:ascii="Times New Roman" w:hAnsi="Times New Roman" w:cs="Times New Roman"/>
        </w:rP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75AF9E18"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6D50EA9D"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Современные технологии обработки сигналов позволяют компенсировать увеличенное время вычислений, что делает перспективным исследование альтернативных методов сжатия — в частности, на основе матриц Адамара. Их применение открывает новые возможности для оптимизации процессов кодирования и декодирования аудио.</w:t>
      </w:r>
    </w:p>
    <w:p w14:paraId="54457874"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082AD7E1"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Для достижения поставленной цели необходимо решить несколько задач. Прежде всего, нужно реализовать алгоритмы сжатия аудиоданных с использованием трёх различных преобразований: быстрого преобразования Уолша — Адамара (БПУА), быстрого преобразования Фурье (БПФ) и преобразования Хаара. Это позволит провести всестороннее сравнение методов в идентичных условиях.</w:t>
      </w:r>
    </w:p>
    <w:p w14:paraId="6EA88F21"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Далее следует провести детальный сравнительный анализ результатов сжатия, используя ряд объективных метрик качества, которые отражают различные аспекты искажения сигнала.</w:t>
      </w:r>
    </w:p>
    <w:p w14:paraId="5387CE43"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Наконец, необходимо оценить, как именно матрицы Адамара влияют на качество сжатия аудиоданных, выявить их преимущества и ограничения в контексте обработки звукового контента.</w:t>
      </w:r>
    </w:p>
    <w:p w14:paraId="4B4033FD" w14:textId="77777777" w:rsidR="00FE41D9" w:rsidRPr="001C411D" w:rsidRDefault="00FE41D9" w:rsidP="008F5003">
      <w:pPr>
        <w:spacing w:line="360" w:lineRule="auto"/>
        <w:ind w:firstLine="709"/>
        <w:rPr>
          <w:rFonts w:ascii="Times New Roman" w:eastAsiaTheme="majorEastAsia" w:hAnsi="Times New Roman" w:cs="Times New Roman"/>
          <w:sz w:val="28"/>
          <w:szCs w:val="28"/>
        </w:rPr>
      </w:pPr>
      <w:r w:rsidRPr="001C411D">
        <w:rPr>
          <w:rFonts w:ascii="Times New Roman" w:hAnsi="Times New Roman" w:cs="Times New Roman"/>
          <w:sz w:val="28"/>
          <w:szCs w:val="28"/>
        </w:rPr>
        <w:br w:type="page"/>
      </w:r>
    </w:p>
    <w:p w14:paraId="21356451" w14:textId="2EAA02F5" w:rsidR="00124F7E" w:rsidRPr="001C411D" w:rsidRDefault="00124F7E" w:rsidP="008F5003">
      <w:pPr>
        <w:pStyle w:val="1"/>
        <w:spacing w:line="360" w:lineRule="auto"/>
        <w:ind w:left="-426" w:firstLine="709"/>
        <w:jc w:val="both"/>
        <w:rPr>
          <w:rFonts w:ascii="Times New Roman" w:hAnsi="Times New Roman" w:cs="Times New Roman"/>
          <w:b/>
          <w:bCs/>
          <w:color w:val="auto"/>
          <w:sz w:val="28"/>
          <w:szCs w:val="28"/>
        </w:rPr>
      </w:pPr>
      <w:r w:rsidRPr="001C411D">
        <w:rPr>
          <w:rFonts w:ascii="Times New Roman" w:hAnsi="Times New Roman" w:cs="Times New Roman"/>
          <w:b/>
          <w:bCs/>
          <w:color w:val="auto"/>
          <w:sz w:val="28"/>
          <w:szCs w:val="28"/>
        </w:rPr>
        <w:lastRenderedPageBreak/>
        <w:t xml:space="preserve">2. </w:t>
      </w:r>
      <w:r w:rsidR="00C01A25" w:rsidRPr="001C411D">
        <w:rPr>
          <w:rFonts w:ascii="Times New Roman" w:hAnsi="Times New Roman" w:cs="Times New Roman"/>
          <w:b/>
          <w:bCs/>
          <w:color w:val="auto"/>
          <w:sz w:val="28"/>
          <w:szCs w:val="28"/>
        </w:rPr>
        <w:t>ТЕОРЕТИЧЕСКИЕ ОСНОВЫ</w:t>
      </w:r>
      <w:bookmarkEnd w:id="3"/>
    </w:p>
    <w:p w14:paraId="3172D662" w14:textId="77777777" w:rsidR="006F4515" w:rsidRPr="006F4515" w:rsidRDefault="006F4515" w:rsidP="008F5003">
      <w:pPr>
        <w:pStyle w:val="2"/>
        <w:spacing w:line="360" w:lineRule="auto"/>
        <w:ind w:firstLine="709"/>
        <w:jc w:val="both"/>
        <w:rPr>
          <w:rFonts w:ascii="Times New Roman" w:hAnsi="Times New Roman" w:cs="Times New Roman"/>
          <w:b/>
          <w:bCs/>
          <w:color w:val="auto"/>
          <w:sz w:val="24"/>
          <w:szCs w:val="24"/>
        </w:rPr>
      </w:pPr>
      <w:bookmarkStart w:id="4" w:name="_Toc217181560"/>
      <w:r w:rsidRPr="006F4515">
        <w:rPr>
          <w:rFonts w:ascii="Times New Roman" w:hAnsi="Times New Roman" w:cs="Times New Roman"/>
          <w:b/>
          <w:bCs/>
          <w:color w:val="auto"/>
          <w:sz w:val="24"/>
          <w:szCs w:val="24"/>
        </w:rPr>
        <w:t>2.1. Обзор существующих методов сжатия</w:t>
      </w:r>
    </w:p>
    <w:p w14:paraId="1D973469" w14:textId="77777777" w:rsidR="006F4515" w:rsidRPr="006F4515" w:rsidRDefault="006F4515" w:rsidP="008F5003">
      <w:pPr>
        <w:spacing w:line="360" w:lineRule="auto"/>
        <w:ind w:firstLine="709"/>
        <w:jc w:val="both"/>
        <w:rPr>
          <w:rFonts w:ascii="Times New Roman" w:eastAsiaTheme="majorEastAsia" w:hAnsi="Times New Roman" w:cs="Times New Roman"/>
        </w:rPr>
      </w:pPr>
      <w:r w:rsidRPr="006F4515">
        <w:rPr>
          <w:rFonts w:ascii="Times New Roman" w:eastAsiaTheme="majorEastAsia" w:hAnsi="Times New Roman" w:cs="Times New Roman"/>
        </w:rPr>
        <w:t>В рамках исследования были проанализированы три ключевых метода сжатия аудиоданных. Каждый из них базируется на своём математическом аппарате и обладает уникальными характеристиками.</w:t>
      </w:r>
    </w:p>
    <w:p w14:paraId="4CC26C92" w14:textId="77777777" w:rsidR="006F4515" w:rsidRPr="006F4515" w:rsidRDefault="006F4515" w:rsidP="008F5003">
      <w:pPr>
        <w:pStyle w:val="2"/>
        <w:spacing w:line="360" w:lineRule="auto"/>
        <w:ind w:firstLine="709"/>
        <w:jc w:val="both"/>
        <w:rPr>
          <w:rFonts w:ascii="Times New Roman" w:hAnsi="Times New Roman" w:cs="Times New Roman"/>
          <w:b/>
          <w:bCs/>
          <w:color w:val="auto"/>
          <w:sz w:val="24"/>
          <w:szCs w:val="24"/>
        </w:rPr>
      </w:pPr>
      <w:r w:rsidRPr="006F4515">
        <w:rPr>
          <w:rFonts w:ascii="Times New Roman" w:hAnsi="Times New Roman" w:cs="Times New Roman"/>
          <w:b/>
          <w:bCs/>
          <w:color w:val="auto"/>
          <w:sz w:val="24"/>
          <w:szCs w:val="24"/>
        </w:rPr>
        <w:t>2.2. Быстрое преобразование Уолша — Адамара (БПУА, FWHT)</w:t>
      </w:r>
    </w:p>
    <w:p w14:paraId="59CC015E" w14:textId="77777777" w:rsidR="006F4515" w:rsidRPr="006F4515" w:rsidRDefault="006F4515" w:rsidP="008F5003">
      <w:pPr>
        <w:spacing w:line="360" w:lineRule="auto"/>
        <w:ind w:firstLine="709"/>
        <w:jc w:val="both"/>
        <w:rPr>
          <w:rFonts w:ascii="Times New Roman" w:eastAsiaTheme="majorEastAsia" w:hAnsi="Times New Roman" w:cs="Times New Roman"/>
        </w:rPr>
      </w:pPr>
      <w:r w:rsidRPr="006F4515">
        <w:rPr>
          <w:rFonts w:ascii="Times New Roman" w:eastAsiaTheme="majorEastAsia" w:hAnsi="Times New Roman" w:cs="Times New Roman"/>
        </w:rPr>
        <w:t>Этот метод опирается на преобразование Уолша — Адамара, которое эффективно при обработке сигналов с выраженной корреляцией между соседними отсчётами. Суть метода заключается в представлении сигнала в виде линейной комбинации функций Уолша. Это особенно выгодно для данных, где соседние значения мало отличаются друг от друга.</w:t>
      </w:r>
    </w:p>
    <w:p w14:paraId="025D554F" w14:textId="77777777" w:rsidR="006F4515" w:rsidRPr="006F4515" w:rsidRDefault="006F4515" w:rsidP="008F5003">
      <w:pPr>
        <w:spacing w:line="360" w:lineRule="auto"/>
        <w:ind w:firstLine="709"/>
        <w:jc w:val="both"/>
        <w:rPr>
          <w:rFonts w:ascii="Times New Roman" w:eastAsiaTheme="majorEastAsia" w:hAnsi="Times New Roman" w:cs="Times New Roman"/>
        </w:rPr>
      </w:pPr>
      <w:r w:rsidRPr="006F4515">
        <w:rPr>
          <w:rFonts w:ascii="Times New Roman" w:eastAsiaTheme="majorEastAsia" w:hAnsi="Times New Roman" w:cs="Times New Roman"/>
        </w:rPr>
        <w:t>Среди преимуществ БПУА можно отметить простоту алгоритмической реализации. Благодаря этому метод легко интегрировать в существующие программные решения. Кроме того, у него низкая вычислительная сложность, что минимизирует нагрузку на процессор и энергопотребление. Также метод демонстрирует высокую эффективность для сигналов с высокой степенью корреляции между отсчётами.</w:t>
      </w:r>
    </w:p>
    <w:p w14:paraId="519E693A" w14:textId="77777777" w:rsidR="006F4515" w:rsidRPr="006F4515" w:rsidRDefault="006F4515" w:rsidP="008F5003">
      <w:pPr>
        <w:spacing w:line="360" w:lineRule="auto"/>
        <w:ind w:firstLine="709"/>
        <w:jc w:val="both"/>
        <w:rPr>
          <w:rFonts w:ascii="Times New Roman" w:eastAsiaTheme="majorEastAsia" w:hAnsi="Times New Roman" w:cs="Times New Roman"/>
        </w:rPr>
      </w:pPr>
      <w:r w:rsidRPr="006F4515">
        <w:rPr>
          <w:rFonts w:ascii="Times New Roman" w:eastAsiaTheme="majorEastAsia" w:hAnsi="Times New Roman" w:cs="Times New Roman"/>
        </w:rPr>
        <w:t>Тем не менее у метода есть и недостатки. Например, относительно невысокая степень сжатия для сложных аудиосигналов, содержащих разнообразные звуковые текстуры. Ещё одним недостатком является ограниченное разрешение по частотным компонентам — это может приводить к заметным артефактам при воспроизведении.</w:t>
      </w:r>
    </w:p>
    <w:p w14:paraId="4537B262" w14:textId="77777777" w:rsidR="006F4515" w:rsidRPr="006F4515" w:rsidRDefault="006F4515" w:rsidP="008F5003">
      <w:pPr>
        <w:pStyle w:val="2"/>
        <w:spacing w:line="360" w:lineRule="auto"/>
        <w:ind w:firstLine="709"/>
        <w:jc w:val="both"/>
        <w:rPr>
          <w:rFonts w:ascii="Times New Roman" w:hAnsi="Times New Roman" w:cs="Times New Roman"/>
          <w:b/>
          <w:bCs/>
          <w:color w:val="auto"/>
          <w:sz w:val="24"/>
          <w:szCs w:val="24"/>
        </w:rPr>
      </w:pPr>
      <w:r w:rsidRPr="006F4515">
        <w:rPr>
          <w:rFonts w:ascii="Times New Roman" w:hAnsi="Times New Roman" w:cs="Times New Roman"/>
          <w:b/>
          <w:bCs/>
          <w:color w:val="auto"/>
          <w:sz w:val="24"/>
          <w:szCs w:val="24"/>
        </w:rPr>
        <w:t>2.3. Быстрое преобразование Фурье (БПФ, FFT)</w:t>
      </w:r>
    </w:p>
    <w:p w14:paraId="04C3420E" w14:textId="77777777" w:rsidR="006F4515" w:rsidRPr="006F4515" w:rsidRDefault="006F4515" w:rsidP="008F5003">
      <w:pPr>
        <w:spacing w:line="360" w:lineRule="auto"/>
        <w:ind w:firstLine="709"/>
        <w:jc w:val="both"/>
        <w:rPr>
          <w:rFonts w:ascii="Times New Roman" w:eastAsiaTheme="majorEastAsia" w:hAnsi="Times New Roman" w:cs="Times New Roman"/>
        </w:rPr>
      </w:pPr>
      <w:r w:rsidRPr="006F4515">
        <w:rPr>
          <w:rFonts w:ascii="Times New Roman" w:eastAsiaTheme="majorEastAsia" w:hAnsi="Times New Roman" w:cs="Times New Roman"/>
        </w:rPr>
        <w:t>Метод основан на анализе частотного спектра сигнала. Он разлагает сигнал на гармонические составляющие, что позволяет выделить основные частоты и их амплитуды. Благодаря этому можно целенаправленно удалять малозначимые частотные компоненты, которые не влияют существенно на восприятие звука.</w:t>
      </w:r>
    </w:p>
    <w:p w14:paraId="51C9CE81" w14:textId="77777777" w:rsidR="006F4515" w:rsidRPr="006F4515" w:rsidRDefault="006F4515" w:rsidP="008F5003">
      <w:pPr>
        <w:spacing w:line="360" w:lineRule="auto"/>
        <w:ind w:firstLine="709"/>
        <w:jc w:val="both"/>
        <w:rPr>
          <w:rFonts w:ascii="Times New Roman" w:eastAsiaTheme="majorEastAsia" w:hAnsi="Times New Roman" w:cs="Times New Roman"/>
        </w:rPr>
      </w:pPr>
      <w:r w:rsidRPr="006F4515">
        <w:rPr>
          <w:rFonts w:ascii="Times New Roman" w:eastAsiaTheme="majorEastAsia" w:hAnsi="Times New Roman" w:cs="Times New Roman"/>
        </w:rPr>
        <w:t xml:space="preserve">Преимущество БПФ заключается в высокой точности спектрального преобразования — благодаря этому качество сжатых данных сохраняется. Метод также позволяет проводить детальный спектральный анализ, что востребовано во многих приложениях обработки звука. Кроме того, БПФ совместимо с </w:t>
      </w:r>
      <w:proofErr w:type="spellStart"/>
      <w:r w:rsidRPr="006F4515">
        <w:rPr>
          <w:rFonts w:ascii="Times New Roman" w:eastAsiaTheme="majorEastAsia" w:hAnsi="Times New Roman" w:cs="Times New Roman"/>
        </w:rPr>
        <w:t>психоакустическими</w:t>
      </w:r>
      <w:proofErr w:type="spellEnd"/>
      <w:r w:rsidRPr="006F4515">
        <w:rPr>
          <w:rFonts w:ascii="Times New Roman" w:eastAsiaTheme="majorEastAsia" w:hAnsi="Times New Roman" w:cs="Times New Roman"/>
        </w:rPr>
        <w:t xml:space="preserve"> моделями, которые учитывают особенности человеческого восприятия звука (например, маскировку тихих звуков громкими).</w:t>
      </w:r>
    </w:p>
    <w:p w14:paraId="46040647" w14:textId="77777777" w:rsidR="006F4515" w:rsidRPr="006F4515" w:rsidRDefault="006F4515" w:rsidP="008F5003">
      <w:pPr>
        <w:spacing w:line="360" w:lineRule="auto"/>
        <w:ind w:firstLine="709"/>
        <w:jc w:val="both"/>
        <w:rPr>
          <w:rFonts w:ascii="Times New Roman" w:eastAsiaTheme="majorEastAsia" w:hAnsi="Times New Roman" w:cs="Times New Roman"/>
        </w:rPr>
      </w:pPr>
      <w:r w:rsidRPr="006F4515">
        <w:rPr>
          <w:rFonts w:ascii="Times New Roman" w:eastAsiaTheme="majorEastAsia" w:hAnsi="Times New Roman" w:cs="Times New Roman"/>
        </w:rPr>
        <w:lastRenderedPageBreak/>
        <w:t>Однако у метода есть и свои недостатки. Он неоптимален для сигналов с резкими временными переходами — в таких случаях БПФ может генерировать артефакты типа «звона». Кроме того, при некорректном выборе параметров преобразования возникает риск временного алиасинга — наложения спектральных компонентов.</w:t>
      </w:r>
    </w:p>
    <w:p w14:paraId="23719C59" w14:textId="77777777" w:rsidR="006F4515" w:rsidRPr="006F4515" w:rsidRDefault="006F4515" w:rsidP="008F5003">
      <w:pPr>
        <w:pStyle w:val="2"/>
        <w:spacing w:line="360" w:lineRule="auto"/>
        <w:ind w:firstLine="709"/>
        <w:jc w:val="both"/>
        <w:rPr>
          <w:rFonts w:ascii="Times New Roman" w:hAnsi="Times New Roman" w:cs="Times New Roman"/>
          <w:b/>
          <w:bCs/>
          <w:color w:val="auto"/>
          <w:sz w:val="24"/>
          <w:szCs w:val="24"/>
        </w:rPr>
      </w:pPr>
      <w:r w:rsidRPr="006F4515">
        <w:rPr>
          <w:rFonts w:ascii="Times New Roman" w:hAnsi="Times New Roman" w:cs="Times New Roman"/>
          <w:b/>
          <w:bCs/>
          <w:color w:val="auto"/>
          <w:sz w:val="24"/>
          <w:szCs w:val="24"/>
        </w:rPr>
        <w:t>2.4. Преобразование Хаара</w:t>
      </w:r>
    </w:p>
    <w:p w14:paraId="5887D1E8" w14:textId="77777777" w:rsidR="006F4515" w:rsidRPr="006F4515" w:rsidRDefault="006F4515" w:rsidP="008F5003">
      <w:pPr>
        <w:spacing w:line="360" w:lineRule="auto"/>
        <w:ind w:firstLine="709"/>
        <w:jc w:val="both"/>
        <w:rPr>
          <w:rFonts w:ascii="Times New Roman" w:eastAsiaTheme="majorEastAsia" w:hAnsi="Times New Roman" w:cs="Times New Roman"/>
        </w:rPr>
      </w:pPr>
      <w:r w:rsidRPr="006F4515">
        <w:rPr>
          <w:rFonts w:ascii="Times New Roman" w:eastAsiaTheme="majorEastAsia" w:hAnsi="Times New Roman" w:cs="Times New Roman"/>
        </w:rPr>
        <w:t>Этот подход базируется на вейвлет-преобразовании, которое разлагает сигнал на масштабированные и сдвинутые копии базисных функций Хаара. Такой способ представления особенно эффективен для сигналов с локальными особенностями и резкими перепадами значений.</w:t>
      </w:r>
    </w:p>
    <w:p w14:paraId="6D8C875F" w14:textId="77777777" w:rsidR="006F4515" w:rsidRPr="006F4515" w:rsidRDefault="006F4515" w:rsidP="008F5003">
      <w:pPr>
        <w:spacing w:line="360" w:lineRule="auto"/>
        <w:ind w:firstLine="709"/>
        <w:jc w:val="both"/>
        <w:rPr>
          <w:rFonts w:ascii="Times New Roman" w:eastAsiaTheme="majorEastAsia" w:hAnsi="Times New Roman" w:cs="Times New Roman"/>
        </w:rPr>
      </w:pPr>
      <w:r w:rsidRPr="006F4515">
        <w:rPr>
          <w:rFonts w:ascii="Times New Roman" w:eastAsiaTheme="majorEastAsia" w:hAnsi="Times New Roman" w:cs="Times New Roman"/>
        </w:rPr>
        <w:t>Преобразование Хаара отличается высокой эффективностью сжатия для сигналов с протяжёнными участками постоянных значений — это характерно для некоторых инструментальных жанров музыки. Также метод гибок в настройке степени сжатия: можно многократно применять преобразование.</w:t>
      </w:r>
    </w:p>
    <w:p w14:paraId="43323C66" w14:textId="77777777" w:rsidR="006F4515" w:rsidRPr="006F4515" w:rsidRDefault="006F4515" w:rsidP="008F5003">
      <w:pPr>
        <w:spacing w:line="360" w:lineRule="auto"/>
        <w:ind w:firstLine="709"/>
        <w:jc w:val="both"/>
        <w:rPr>
          <w:rFonts w:ascii="Times New Roman" w:eastAsiaTheme="majorEastAsia" w:hAnsi="Times New Roman" w:cs="Times New Roman"/>
        </w:rPr>
      </w:pPr>
      <w:r w:rsidRPr="006F4515">
        <w:rPr>
          <w:rFonts w:ascii="Times New Roman" w:eastAsiaTheme="majorEastAsia" w:hAnsi="Times New Roman" w:cs="Times New Roman"/>
        </w:rPr>
        <w:t>Вместе с тем преобразование Хаара имеет и ограничения. Оно менее эффективно для сложных аудиосигналов с богатой гармонической структурой (например, симфонической музыки). Кроме того, при восстановлении сигнала может возникать «лестничный эффект» — ступенчатые искажения формы волны.</w:t>
      </w:r>
    </w:p>
    <w:p w14:paraId="6328C8BE" w14:textId="77777777" w:rsidR="00FE41D9" w:rsidRPr="001C411D" w:rsidRDefault="00FE41D9" w:rsidP="008F5003">
      <w:pPr>
        <w:spacing w:line="360" w:lineRule="auto"/>
        <w:ind w:firstLine="709"/>
        <w:rPr>
          <w:rFonts w:ascii="Times New Roman" w:eastAsiaTheme="majorEastAsia" w:hAnsi="Times New Roman" w:cs="Times New Roman"/>
          <w:sz w:val="28"/>
          <w:szCs w:val="28"/>
        </w:rPr>
      </w:pPr>
      <w:r w:rsidRPr="001C411D">
        <w:rPr>
          <w:rFonts w:ascii="Times New Roman" w:hAnsi="Times New Roman" w:cs="Times New Roman"/>
          <w:sz w:val="28"/>
          <w:szCs w:val="28"/>
        </w:rPr>
        <w:br w:type="page"/>
      </w:r>
    </w:p>
    <w:p w14:paraId="4F4E7462" w14:textId="4C8D48A5" w:rsidR="00124F7E" w:rsidRPr="001C411D" w:rsidRDefault="00124F7E" w:rsidP="008F5003">
      <w:pPr>
        <w:pStyle w:val="1"/>
        <w:spacing w:line="360" w:lineRule="auto"/>
        <w:ind w:left="-426" w:firstLine="709"/>
        <w:jc w:val="both"/>
        <w:rPr>
          <w:rFonts w:ascii="Times New Roman" w:hAnsi="Times New Roman" w:cs="Times New Roman"/>
          <w:b/>
          <w:bCs/>
          <w:color w:val="auto"/>
          <w:sz w:val="28"/>
          <w:szCs w:val="28"/>
        </w:rPr>
      </w:pPr>
      <w:r w:rsidRPr="001C411D">
        <w:rPr>
          <w:rFonts w:ascii="Times New Roman" w:hAnsi="Times New Roman" w:cs="Times New Roman"/>
          <w:b/>
          <w:bCs/>
          <w:color w:val="auto"/>
          <w:sz w:val="28"/>
          <w:szCs w:val="28"/>
        </w:rPr>
        <w:lastRenderedPageBreak/>
        <w:t xml:space="preserve">3. </w:t>
      </w:r>
      <w:r w:rsidR="00C01A25" w:rsidRPr="001C411D">
        <w:rPr>
          <w:rFonts w:ascii="Times New Roman" w:hAnsi="Times New Roman" w:cs="Times New Roman"/>
          <w:b/>
          <w:bCs/>
          <w:color w:val="auto"/>
          <w:sz w:val="28"/>
          <w:szCs w:val="28"/>
        </w:rPr>
        <w:t>МЕТОДОЛОГИЯ ИССЛЕДОВАНИЯ</w:t>
      </w:r>
      <w:bookmarkEnd w:id="4"/>
    </w:p>
    <w:p w14:paraId="0FD3C439" w14:textId="77777777" w:rsidR="00124F7E" w:rsidRPr="001C411D" w:rsidRDefault="00124F7E"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Для реализации поставленных целей был разработан и последовательно выполнен комплексный план исследования, включающий следующие этапы:</w:t>
      </w:r>
    </w:p>
    <w:p w14:paraId="4A1B7268" w14:textId="77777777" w:rsidR="00124F7E" w:rsidRPr="001C411D" w:rsidRDefault="00124F7E" w:rsidP="008F5003">
      <w:pPr>
        <w:numPr>
          <w:ilvl w:val="0"/>
          <w:numId w:val="80"/>
        </w:numPr>
        <w:spacing w:line="360" w:lineRule="auto"/>
        <w:ind w:left="-426" w:firstLine="709"/>
        <w:jc w:val="both"/>
        <w:rPr>
          <w:rFonts w:ascii="Times New Roman" w:hAnsi="Times New Roman" w:cs="Times New Roman"/>
        </w:rPr>
      </w:pPr>
      <w:r w:rsidRPr="001C411D">
        <w:rPr>
          <w:rFonts w:ascii="Times New Roman" w:hAnsi="Times New Roman" w:cs="Times New Roman"/>
        </w:rPr>
        <w:t>Изучение теоретических основ методов сжатия аудиоданных — анализ научной литературы, математических принципов и существующих реализаций алгоритмов.</w:t>
      </w:r>
    </w:p>
    <w:p w14:paraId="1A00E65C" w14:textId="77777777" w:rsidR="00124F7E" w:rsidRPr="001C411D" w:rsidRDefault="00124F7E" w:rsidP="008F5003">
      <w:pPr>
        <w:numPr>
          <w:ilvl w:val="0"/>
          <w:numId w:val="80"/>
        </w:numPr>
        <w:spacing w:line="360" w:lineRule="auto"/>
        <w:ind w:left="-426" w:firstLine="709"/>
        <w:jc w:val="both"/>
        <w:rPr>
          <w:rFonts w:ascii="Times New Roman" w:hAnsi="Times New Roman" w:cs="Times New Roman"/>
        </w:rPr>
      </w:pPr>
      <w:r w:rsidRPr="001C411D">
        <w:rPr>
          <w:rFonts w:ascii="Times New Roman" w:hAnsi="Times New Roman" w:cs="Times New Roman"/>
        </w:rPr>
        <w:t>Разработка программного обеспечения для реализации алгоритмов сжатия — создание модульного кода, позволяющего гибко настраивать параметры преобразований и проводить эксперименты.</w:t>
      </w:r>
    </w:p>
    <w:p w14:paraId="2F922473" w14:textId="77777777" w:rsidR="00124F7E" w:rsidRPr="001C411D" w:rsidRDefault="00124F7E" w:rsidP="008F5003">
      <w:pPr>
        <w:numPr>
          <w:ilvl w:val="0"/>
          <w:numId w:val="80"/>
        </w:numPr>
        <w:spacing w:line="360" w:lineRule="auto"/>
        <w:ind w:left="-426" w:firstLine="709"/>
        <w:jc w:val="both"/>
        <w:rPr>
          <w:rFonts w:ascii="Times New Roman" w:hAnsi="Times New Roman" w:cs="Times New Roman"/>
        </w:rPr>
      </w:pPr>
      <w:r w:rsidRPr="001C411D">
        <w:rPr>
          <w:rFonts w:ascii="Times New Roman" w:hAnsi="Times New Roman" w:cs="Times New Roman"/>
        </w:rPr>
        <w:t>Подготовка тестового набора аудиофайлов — формирование репрезентативной выборки, включающей различные жанры музыки (классика, рок, джаз, электронная музыка) и типы звуковых записей (вокальные, инструментальные, смешанные).</w:t>
      </w:r>
    </w:p>
    <w:p w14:paraId="148D1F21" w14:textId="77777777" w:rsidR="00124F7E" w:rsidRPr="001C411D" w:rsidRDefault="00124F7E" w:rsidP="008F5003">
      <w:pPr>
        <w:numPr>
          <w:ilvl w:val="0"/>
          <w:numId w:val="80"/>
        </w:numPr>
        <w:spacing w:line="360" w:lineRule="auto"/>
        <w:ind w:left="-426" w:firstLine="709"/>
        <w:jc w:val="both"/>
        <w:rPr>
          <w:rFonts w:ascii="Times New Roman" w:hAnsi="Times New Roman" w:cs="Times New Roman"/>
        </w:rPr>
      </w:pPr>
      <w:r w:rsidRPr="001C411D">
        <w:rPr>
          <w:rFonts w:ascii="Times New Roman" w:hAnsi="Times New Roman" w:cs="Times New Roman"/>
        </w:rPr>
        <w:t>Проведение экспериментов по сжатию аудиоданных — применение БПУА, БПФ и преобразования Хаара к тестовым файлам с варьированием ключевых параметров (степень сжатия, размер блока преобразования).</w:t>
      </w:r>
    </w:p>
    <w:p w14:paraId="04EFF62E" w14:textId="77777777" w:rsidR="00124F7E" w:rsidRPr="001C411D" w:rsidRDefault="00124F7E" w:rsidP="008F5003">
      <w:pPr>
        <w:numPr>
          <w:ilvl w:val="0"/>
          <w:numId w:val="80"/>
        </w:numPr>
        <w:spacing w:line="360" w:lineRule="auto"/>
        <w:ind w:left="-426" w:firstLine="709"/>
        <w:jc w:val="both"/>
        <w:rPr>
          <w:rFonts w:ascii="Times New Roman" w:hAnsi="Times New Roman" w:cs="Times New Roman"/>
        </w:rPr>
      </w:pPr>
      <w:r w:rsidRPr="001C411D">
        <w:rPr>
          <w:rFonts w:ascii="Times New Roman" w:hAnsi="Times New Roman" w:cs="Times New Roman"/>
        </w:rPr>
        <w:t>Оценка качества сжатия — расчёт и анализ значений метрик качества для каждого метода и тестового файла.</w:t>
      </w:r>
    </w:p>
    <w:p w14:paraId="04C3F73D" w14:textId="77777777" w:rsidR="00124F7E" w:rsidRPr="001C411D" w:rsidRDefault="00124F7E" w:rsidP="008F5003">
      <w:pPr>
        <w:numPr>
          <w:ilvl w:val="0"/>
          <w:numId w:val="80"/>
        </w:numPr>
        <w:spacing w:line="360" w:lineRule="auto"/>
        <w:ind w:left="-426" w:firstLine="709"/>
        <w:jc w:val="both"/>
        <w:rPr>
          <w:rFonts w:ascii="Times New Roman" w:hAnsi="Times New Roman" w:cs="Times New Roman"/>
        </w:rPr>
      </w:pPr>
      <w:r w:rsidRPr="001C411D">
        <w:rPr>
          <w:rFonts w:ascii="Times New Roman" w:hAnsi="Times New Roman" w:cs="Times New Roman"/>
        </w:rPr>
        <w:t>Анализ влияния жанра — исследование зависимости эффективности сжатия от жанровой принадлежности аудиоматериала.</w:t>
      </w:r>
    </w:p>
    <w:p w14:paraId="6CF09F4C" w14:textId="77777777" w:rsidR="00124F7E" w:rsidRPr="001C411D" w:rsidRDefault="00124F7E" w:rsidP="008F5003">
      <w:pPr>
        <w:numPr>
          <w:ilvl w:val="0"/>
          <w:numId w:val="80"/>
        </w:numPr>
        <w:spacing w:line="360" w:lineRule="auto"/>
        <w:ind w:left="-426" w:firstLine="709"/>
        <w:jc w:val="both"/>
        <w:rPr>
          <w:rFonts w:ascii="Times New Roman" w:hAnsi="Times New Roman" w:cs="Times New Roman"/>
        </w:rPr>
      </w:pPr>
      <w:r w:rsidRPr="001C411D">
        <w:rPr>
          <w:rFonts w:ascii="Times New Roman" w:hAnsi="Times New Roman" w:cs="Times New Roman"/>
        </w:rPr>
        <w:t>Сравнение результатов и формулирование выводов — систематизация полученных данных, выявление закономерностей и формулировка практических рекомендаций.</w:t>
      </w:r>
    </w:p>
    <w:p w14:paraId="661C1307" w14:textId="77777777" w:rsidR="00124F7E" w:rsidRPr="001C411D" w:rsidRDefault="00124F7E" w:rsidP="008F5003">
      <w:pPr>
        <w:pStyle w:val="2"/>
        <w:spacing w:line="360" w:lineRule="auto"/>
        <w:ind w:firstLine="709"/>
        <w:jc w:val="both"/>
        <w:rPr>
          <w:rFonts w:ascii="Times New Roman" w:hAnsi="Times New Roman" w:cs="Times New Roman"/>
          <w:b/>
          <w:bCs/>
          <w:color w:val="auto"/>
          <w:sz w:val="24"/>
          <w:szCs w:val="24"/>
        </w:rPr>
      </w:pPr>
      <w:r w:rsidRPr="001C411D">
        <w:rPr>
          <w:rFonts w:ascii="Times New Roman" w:hAnsi="Times New Roman" w:cs="Times New Roman"/>
          <w:b/>
          <w:bCs/>
          <w:color w:val="auto"/>
          <w:sz w:val="24"/>
          <w:szCs w:val="24"/>
        </w:rPr>
        <w:t>3.1. Метрики оценки качества</w:t>
      </w:r>
    </w:p>
    <w:p w14:paraId="5E12ED73" w14:textId="77777777" w:rsidR="00124F7E" w:rsidRPr="001C411D" w:rsidRDefault="00124F7E"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Для объективной оценки качества сжатия был использован комплекс метрик, каждая из которых отражает определённый аспект искажения сигнала:</w:t>
      </w:r>
    </w:p>
    <w:p w14:paraId="172C42ED" w14:textId="77777777" w:rsidR="00124F7E" w:rsidRPr="001C411D" w:rsidRDefault="00124F7E" w:rsidP="008F5003">
      <w:pPr>
        <w:numPr>
          <w:ilvl w:val="0"/>
          <w:numId w:val="81"/>
        </w:numPr>
        <w:spacing w:line="360" w:lineRule="auto"/>
        <w:ind w:left="-426" w:firstLine="709"/>
        <w:jc w:val="both"/>
        <w:rPr>
          <w:rFonts w:ascii="Times New Roman" w:hAnsi="Times New Roman" w:cs="Times New Roman"/>
        </w:rPr>
      </w:pPr>
      <w:r w:rsidRPr="001C411D">
        <w:rPr>
          <w:rFonts w:ascii="Times New Roman" w:hAnsi="Times New Roman" w:cs="Times New Roman"/>
        </w:rPr>
        <w:t>LSD (</w:t>
      </w:r>
      <w:proofErr w:type="spellStart"/>
      <w:r w:rsidRPr="001C411D">
        <w:rPr>
          <w:rFonts w:ascii="Times New Roman" w:hAnsi="Times New Roman" w:cs="Times New Roman"/>
        </w:rPr>
        <w:t>Log</w:t>
      </w:r>
      <w:r w:rsidRPr="001C411D">
        <w:rPr>
          <w:rFonts w:ascii="Times New Roman" w:hAnsi="Times New Roman" w:cs="Times New Roman"/>
        </w:rPr>
        <w:noBreakHyphen/>
        <w:t>Spectral</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Distortion</w:t>
      </w:r>
      <w:proofErr w:type="spellEnd"/>
      <w:r w:rsidRPr="001C411D">
        <w:rPr>
          <w:rFonts w:ascii="Times New Roman" w:hAnsi="Times New Roman" w:cs="Times New Roman"/>
        </w:rPr>
        <w:t xml:space="preserve">) — логарифмическая спектральная </w:t>
      </w:r>
      <w:proofErr w:type="spellStart"/>
      <w:r w:rsidRPr="001C411D">
        <w:rPr>
          <w:rFonts w:ascii="Times New Roman" w:hAnsi="Times New Roman" w:cs="Times New Roman"/>
        </w:rPr>
        <w:t>искажённость</w:t>
      </w:r>
      <w:proofErr w:type="spellEnd"/>
      <w:r w:rsidRPr="001C411D">
        <w:rPr>
          <w:rFonts w:ascii="Times New Roman" w:hAnsi="Times New Roman" w:cs="Times New Roman"/>
        </w:rPr>
        <w:t>, измеряющая разницу между спектрами исходного и сжатого сигнала в логарифмической шкале. Эта метрика особенно чувствительна к изменениям в высокочастотной области спектра.</w:t>
      </w:r>
    </w:p>
    <w:p w14:paraId="18103207" w14:textId="77777777" w:rsidR="00124F7E" w:rsidRPr="001C411D" w:rsidRDefault="00124F7E" w:rsidP="008F5003">
      <w:pPr>
        <w:numPr>
          <w:ilvl w:val="0"/>
          <w:numId w:val="81"/>
        </w:numPr>
        <w:spacing w:line="360" w:lineRule="auto"/>
        <w:ind w:left="-426" w:firstLine="709"/>
        <w:jc w:val="both"/>
        <w:rPr>
          <w:rFonts w:ascii="Times New Roman" w:hAnsi="Times New Roman" w:cs="Times New Roman"/>
        </w:rPr>
      </w:pPr>
      <w:r w:rsidRPr="001C411D">
        <w:rPr>
          <w:rFonts w:ascii="Times New Roman" w:hAnsi="Times New Roman" w:cs="Times New Roman"/>
        </w:rPr>
        <w:t>SNR (</w:t>
      </w:r>
      <w:proofErr w:type="spellStart"/>
      <w:r w:rsidRPr="001C411D">
        <w:rPr>
          <w:rFonts w:ascii="Times New Roman" w:hAnsi="Times New Roman" w:cs="Times New Roman"/>
        </w:rPr>
        <w:t>Signal</w:t>
      </w:r>
      <w:r w:rsidRPr="001C411D">
        <w:rPr>
          <w:rFonts w:ascii="Times New Roman" w:hAnsi="Times New Roman" w:cs="Times New Roman"/>
        </w:rPr>
        <w:noBreakHyphen/>
        <w:t>to</w:t>
      </w:r>
      <w:r w:rsidRPr="001C411D">
        <w:rPr>
          <w:rFonts w:ascii="Times New Roman" w:hAnsi="Times New Roman" w:cs="Times New Roman"/>
        </w:rPr>
        <w:noBreakHyphen/>
        <w:t>Noise</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Ratio</w:t>
      </w:r>
      <w:proofErr w:type="spellEnd"/>
      <w:r w:rsidRPr="001C411D">
        <w:rPr>
          <w:rFonts w:ascii="Times New Roman" w:hAnsi="Times New Roman" w:cs="Times New Roman"/>
        </w:rPr>
        <w:t>) — отношение сигнал/шум, показывающее, насколько сильно шумовые компоненты влияют на полезный сигнал. Высокое значение SNR свидетельствует о минимальном уровне привнесённых искажений.</w:t>
      </w:r>
    </w:p>
    <w:p w14:paraId="405BE54C" w14:textId="77777777" w:rsidR="00124F7E" w:rsidRPr="001C411D" w:rsidRDefault="00124F7E" w:rsidP="008F5003">
      <w:pPr>
        <w:numPr>
          <w:ilvl w:val="0"/>
          <w:numId w:val="81"/>
        </w:numPr>
        <w:spacing w:line="360" w:lineRule="auto"/>
        <w:ind w:left="-426" w:firstLine="709"/>
        <w:jc w:val="both"/>
        <w:rPr>
          <w:rFonts w:ascii="Times New Roman" w:hAnsi="Times New Roman" w:cs="Times New Roman"/>
        </w:rPr>
      </w:pPr>
      <w:r w:rsidRPr="001C411D">
        <w:rPr>
          <w:rFonts w:ascii="Times New Roman" w:hAnsi="Times New Roman" w:cs="Times New Roman"/>
        </w:rPr>
        <w:lastRenderedPageBreak/>
        <w:t>Спектральная сходимость — количественная мера близости спектров исходного и обработанного сигнала, рассчитываемая как нормализованное скалярное произведение спектральных векторов.</w:t>
      </w:r>
    </w:p>
    <w:p w14:paraId="20787BA3" w14:textId="77777777" w:rsidR="00124F7E" w:rsidRPr="001C411D" w:rsidRDefault="00124F7E" w:rsidP="008F5003">
      <w:pPr>
        <w:numPr>
          <w:ilvl w:val="0"/>
          <w:numId w:val="81"/>
        </w:numPr>
        <w:spacing w:line="360" w:lineRule="auto"/>
        <w:ind w:left="-426" w:firstLine="709"/>
        <w:jc w:val="both"/>
        <w:rPr>
          <w:rFonts w:ascii="Times New Roman" w:hAnsi="Times New Roman" w:cs="Times New Roman"/>
        </w:rPr>
      </w:pPr>
      <w:r w:rsidRPr="001C411D">
        <w:rPr>
          <w:rFonts w:ascii="Times New Roman" w:hAnsi="Times New Roman" w:cs="Times New Roman"/>
        </w:rPr>
        <w:t>RMSE (</w:t>
      </w:r>
      <w:proofErr w:type="spellStart"/>
      <w:r w:rsidRPr="001C411D">
        <w:rPr>
          <w:rFonts w:ascii="Times New Roman" w:hAnsi="Times New Roman" w:cs="Times New Roman"/>
        </w:rPr>
        <w:t>Root</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Mean</w:t>
      </w:r>
      <w:proofErr w:type="spellEnd"/>
      <w:r w:rsidRPr="001C411D">
        <w:rPr>
          <w:rFonts w:ascii="Times New Roman" w:hAnsi="Times New Roman" w:cs="Times New Roman"/>
        </w:rPr>
        <w:t xml:space="preserve"> Square </w:t>
      </w:r>
      <w:proofErr w:type="spellStart"/>
      <w:r w:rsidRPr="001C411D">
        <w:rPr>
          <w:rFonts w:ascii="Times New Roman" w:hAnsi="Times New Roman" w:cs="Times New Roman"/>
        </w:rPr>
        <w:t>Error</w:t>
      </w:r>
      <w:proofErr w:type="spellEnd"/>
      <w:r w:rsidRPr="001C411D">
        <w:rPr>
          <w:rFonts w:ascii="Times New Roman" w:hAnsi="Times New Roman" w:cs="Times New Roman"/>
        </w:rPr>
        <w:t>) — среднеквадратичная ошибка, характеризующая общее отклонение между исходным и сжатым сигналом. Чем ниже значение RMSE, тем меньше суммарное искажение.</w:t>
      </w:r>
    </w:p>
    <w:p w14:paraId="492BECB0" w14:textId="77777777" w:rsidR="00124F7E" w:rsidRPr="001C411D" w:rsidRDefault="00124F7E" w:rsidP="008F5003">
      <w:pPr>
        <w:numPr>
          <w:ilvl w:val="0"/>
          <w:numId w:val="81"/>
        </w:numPr>
        <w:spacing w:line="360" w:lineRule="auto"/>
        <w:ind w:left="-426" w:firstLine="709"/>
        <w:jc w:val="both"/>
        <w:rPr>
          <w:rFonts w:ascii="Times New Roman" w:hAnsi="Times New Roman" w:cs="Times New Roman"/>
        </w:rPr>
      </w:pPr>
      <w:r w:rsidRPr="001C411D">
        <w:rPr>
          <w:rFonts w:ascii="Times New Roman" w:hAnsi="Times New Roman" w:cs="Times New Roman"/>
        </w:rPr>
        <w:t>SI</w:t>
      </w:r>
      <w:r w:rsidRPr="001C411D">
        <w:rPr>
          <w:rFonts w:ascii="Times New Roman" w:hAnsi="Times New Roman" w:cs="Times New Roman"/>
        </w:rPr>
        <w:noBreakHyphen/>
        <w:t>SDR (</w:t>
      </w:r>
      <w:proofErr w:type="spellStart"/>
      <w:r w:rsidRPr="001C411D">
        <w:rPr>
          <w:rFonts w:ascii="Times New Roman" w:hAnsi="Times New Roman" w:cs="Times New Roman"/>
        </w:rPr>
        <w:t>Scale</w:t>
      </w:r>
      <w:r w:rsidRPr="001C411D">
        <w:rPr>
          <w:rFonts w:ascii="Times New Roman" w:hAnsi="Times New Roman" w:cs="Times New Roman"/>
        </w:rPr>
        <w:noBreakHyphen/>
        <w:t>Invariant</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Signal</w:t>
      </w:r>
      <w:r w:rsidRPr="001C411D">
        <w:rPr>
          <w:rFonts w:ascii="Times New Roman" w:hAnsi="Times New Roman" w:cs="Times New Roman"/>
        </w:rPr>
        <w:noBreakHyphen/>
        <w:t>to</w:t>
      </w:r>
      <w:r w:rsidRPr="001C411D">
        <w:rPr>
          <w:rFonts w:ascii="Times New Roman" w:hAnsi="Times New Roman" w:cs="Times New Roman"/>
        </w:rPr>
        <w:noBreakHyphen/>
        <w:t>Distortion</w:t>
      </w:r>
      <w:proofErr w:type="spellEnd"/>
      <w:r w:rsidRPr="001C411D">
        <w:rPr>
          <w:rFonts w:ascii="Times New Roman" w:hAnsi="Times New Roman" w:cs="Times New Roman"/>
        </w:rPr>
        <w:t xml:space="preserve"> </w:t>
      </w:r>
      <w:proofErr w:type="spellStart"/>
      <w:r w:rsidRPr="001C411D">
        <w:rPr>
          <w:rFonts w:ascii="Times New Roman" w:hAnsi="Times New Roman" w:cs="Times New Roman"/>
        </w:rPr>
        <w:t>Ratio</w:t>
      </w:r>
      <w:proofErr w:type="spellEnd"/>
      <w:r w:rsidRPr="001C411D">
        <w:rPr>
          <w:rFonts w:ascii="Times New Roman" w:hAnsi="Times New Roman" w:cs="Times New Roman"/>
        </w:rPr>
        <w:t>) — масштабно</w:t>
      </w:r>
      <w:r w:rsidRPr="001C411D">
        <w:rPr>
          <w:rFonts w:ascii="Times New Roman" w:hAnsi="Times New Roman" w:cs="Times New Roman"/>
        </w:rPr>
        <w:noBreakHyphen/>
        <w:t>инвариантное отношение сигнал/искажение, учитывающее различия в масштабах сигналов. Эта метрика устойчива к изменениям амплитуды и позволяет сравнивать сигналы разной громкости.</w:t>
      </w:r>
    </w:p>
    <w:p w14:paraId="3523F8ED" w14:textId="77777777" w:rsidR="00124F7E" w:rsidRPr="001C411D" w:rsidRDefault="00124F7E" w:rsidP="008F5003">
      <w:pPr>
        <w:numPr>
          <w:ilvl w:val="0"/>
          <w:numId w:val="81"/>
        </w:numPr>
        <w:spacing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Центроид</w:t>
      </w:r>
      <w:proofErr w:type="spellEnd"/>
      <w:r w:rsidRPr="001C411D">
        <w:rPr>
          <w:rFonts w:ascii="Times New Roman" w:hAnsi="Times New Roman" w:cs="Times New Roman"/>
        </w:rPr>
        <w:t xml:space="preserve"> дельта (Гц) — показатель, отражающий смещение частотного центра сигнала после сжатия. Значительное отклонение </w:t>
      </w:r>
      <w:proofErr w:type="spellStart"/>
      <w:r w:rsidRPr="001C411D">
        <w:rPr>
          <w:rFonts w:ascii="Times New Roman" w:hAnsi="Times New Roman" w:cs="Times New Roman"/>
        </w:rPr>
        <w:t>центроида</w:t>
      </w:r>
      <w:proofErr w:type="spellEnd"/>
      <w:r w:rsidRPr="001C411D">
        <w:rPr>
          <w:rFonts w:ascii="Times New Roman" w:hAnsi="Times New Roman" w:cs="Times New Roman"/>
        </w:rPr>
        <w:t xml:space="preserve"> может свидетельствовать о нарушении баланса между низко</w:t>
      </w:r>
      <w:r w:rsidRPr="001C411D">
        <w:rPr>
          <w:rFonts w:ascii="Times New Roman" w:hAnsi="Times New Roman" w:cs="Times New Roman"/>
        </w:rPr>
        <w:noBreakHyphen/>
        <w:t xml:space="preserve"> и высокочастотными компонентами.</w:t>
      </w:r>
    </w:p>
    <w:p w14:paraId="40115F89" w14:textId="77777777" w:rsidR="00124F7E" w:rsidRPr="001C411D" w:rsidRDefault="00124F7E" w:rsidP="008F5003">
      <w:pPr>
        <w:numPr>
          <w:ilvl w:val="0"/>
          <w:numId w:val="81"/>
        </w:numPr>
        <w:spacing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Косинусоидальная</w:t>
      </w:r>
      <w:proofErr w:type="spellEnd"/>
      <w:r w:rsidRPr="001C411D">
        <w:rPr>
          <w:rFonts w:ascii="Times New Roman" w:hAnsi="Times New Roman" w:cs="Times New Roman"/>
        </w:rPr>
        <w:t xml:space="preserve"> сходимость — мера корреляции сигналов, основанная на скалярном произведении их векторных представлений. Значение близкое к 1 указывает на высокую схожесть сигналов, а близкое к 0 — на существенные различия.</w:t>
      </w:r>
    </w:p>
    <w:p w14:paraId="758AD086" w14:textId="77777777" w:rsidR="00124F7E" w:rsidRPr="001C411D" w:rsidRDefault="00124F7E"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Каждая из этих метрик вносит свой вклад в комплексную оценку качества сжатия, позволяя выявить как глобальные, так и локальные искажения сигнала.</w:t>
      </w:r>
    </w:p>
    <w:p w14:paraId="28D34866" w14:textId="77777777" w:rsidR="00FE41D9" w:rsidRPr="001C411D" w:rsidRDefault="00FE41D9" w:rsidP="008F5003">
      <w:pPr>
        <w:spacing w:line="360" w:lineRule="auto"/>
        <w:ind w:firstLine="709"/>
        <w:rPr>
          <w:rFonts w:ascii="Times New Roman" w:eastAsiaTheme="majorEastAsia" w:hAnsi="Times New Roman" w:cs="Times New Roman"/>
          <w:sz w:val="28"/>
          <w:szCs w:val="28"/>
        </w:rPr>
      </w:pPr>
      <w:bookmarkStart w:id="5" w:name="_Toc217181561"/>
      <w:r w:rsidRPr="001C411D">
        <w:rPr>
          <w:rFonts w:ascii="Times New Roman" w:hAnsi="Times New Roman" w:cs="Times New Roman"/>
          <w:sz w:val="28"/>
          <w:szCs w:val="28"/>
        </w:rPr>
        <w:br w:type="page"/>
      </w:r>
    </w:p>
    <w:p w14:paraId="70EFA906" w14:textId="5EF99B9A" w:rsidR="00124F7E" w:rsidRPr="001C411D" w:rsidRDefault="00124F7E" w:rsidP="008F5003">
      <w:pPr>
        <w:pStyle w:val="1"/>
        <w:spacing w:line="360" w:lineRule="auto"/>
        <w:ind w:left="-426" w:firstLine="709"/>
        <w:jc w:val="both"/>
        <w:rPr>
          <w:rFonts w:ascii="Times New Roman" w:hAnsi="Times New Roman" w:cs="Times New Roman"/>
          <w:color w:val="auto"/>
          <w:sz w:val="28"/>
          <w:szCs w:val="28"/>
        </w:rPr>
      </w:pPr>
      <w:r w:rsidRPr="001C411D">
        <w:rPr>
          <w:rFonts w:ascii="Times New Roman" w:hAnsi="Times New Roman" w:cs="Times New Roman"/>
          <w:color w:val="auto"/>
          <w:sz w:val="28"/>
          <w:szCs w:val="28"/>
        </w:rPr>
        <w:lastRenderedPageBreak/>
        <w:t xml:space="preserve">4. </w:t>
      </w:r>
      <w:r w:rsidR="00C01A25" w:rsidRPr="001C411D">
        <w:rPr>
          <w:rFonts w:ascii="Times New Roman" w:hAnsi="Times New Roman" w:cs="Times New Roman"/>
          <w:color w:val="auto"/>
          <w:sz w:val="28"/>
          <w:szCs w:val="28"/>
        </w:rPr>
        <w:t>ОСНОВНЫЕ РЕЗУЛЬТАТЫ</w:t>
      </w:r>
      <w:bookmarkEnd w:id="5"/>
    </w:p>
    <w:p w14:paraId="35344889" w14:textId="77777777" w:rsidR="00124F7E" w:rsidRPr="001C411D" w:rsidRDefault="00124F7E" w:rsidP="008F5003">
      <w:pPr>
        <w:pStyle w:val="2"/>
        <w:spacing w:line="360" w:lineRule="auto"/>
        <w:ind w:firstLine="709"/>
        <w:jc w:val="both"/>
        <w:rPr>
          <w:rFonts w:ascii="Times New Roman" w:hAnsi="Times New Roman" w:cs="Times New Roman"/>
          <w:b/>
          <w:bCs/>
          <w:color w:val="auto"/>
          <w:sz w:val="24"/>
          <w:szCs w:val="24"/>
        </w:rPr>
      </w:pPr>
      <w:r w:rsidRPr="001C411D">
        <w:rPr>
          <w:rFonts w:ascii="Times New Roman" w:hAnsi="Times New Roman" w:cs="Times New Roman"/>
          <w:b/>
          <w:bCs/>
          <w:color w:val="auto"/>
          <w:sz w:val="24"/>
          <w:szCs w:val="24"/>
        </w:rPr>
        <w:t>4.1. Сравнительный анализ метрик качества</w:t>
      </w:r>
    </w:p>
    <w:p w14:paraId="31CF8544" w14:textId="77777777" w:rsidR="00124F7E" w:rsidRPr="001C411D" w:rsidRDefault="00124F7E"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В ходе экспериментального исследования были получены количественные показатели качества сжатия для трёх методов: быстрого преобразования Уолша</w:t>
      </w:r>
      <w:r w:rsidRPr="001C411D">
        <w:rPr>
          <w:rFonts w:ascii="Times New Roman" w:hAnsi="Times New Roman" w:cs="Times New Roman"/>
        </w:rPr>
        <w:noBreakHyphen/>
        <w:t>Адамара (FWHT), стандартного кодирования MP3 и быстрого преобразования Фурье (FFT). Результаты сведены в таблицу:</w:t>
      </w:r>
    </w:p>
    <w:p w14:paraId="51FEFC1B" w14:textId="4EB05DD4" w:rsidR="00532307" w:rsidRPr="001C411D" w:rsidRDefault="00532307"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Таблица 4.1.1 – Сравнительная таблица по метрикам</w:t>
      </w:r>
    </w:p>
    <w:tbl>
      <w:tblPr>
        <w:tblStyle w:val="ac"/>
        <w:tblW w:w="9145" w:type="dxa"/>
        <w:tblLook w:val="04A0" w:firstRow="1" w:lastRow="0" w:firstColumn="1" w:lastColumn="0" w:noHBand="0" w:noVBand="1"/>
      </w:tblPr>
      <w:tblGrid>
        <w:gridCol w:w="3119"/>
        <w:gridCol w:w="1915"/>
        <w:gridCol w:w="2196"/>
        <w:gridCol w:w="1915"/>
      </w:tblGrid>
      <w:tr w:rsidR="00FE41D9" w:rsidRPr="001C411D" w14:paraId="22218E38" w14:textId="77777777" w:rsidTr="00124F7E">
        <w:tc>
          <w:tcPr>
            <w:tcW w:w="3119" w:type="dxa"/>
            <w:hideMark/>
          </w:tcPr>
          <w:p w14:paraId="01383ED9"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Метрика</w:t>
            </w:r>
          </w:p>
        </w:tc>
        <w:tc>
          <w:tcPr>
            <w:tcW w:w="0" w:type="auto"/>
            <w:hideMark/>
          </w:tcPr>
          <w:p w14:paraId="65CFC6B3"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FWHT</w:t>
            </w:r>
          </w:p>
        </w:tc>
        <w:tc>
          <w:tcPr>
            <w:tcW w:w="2196" w:type="dxa"/>
            <w:hideMark/>
          </w:tcPr>
          <w:p w14:paraId="6F069FE3"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Стандартный MP3</w:t>
            </w:r>
          </w:p>
        </w:tc>
        <w:tc>
          <w:tcPr>
            <w:tcW w:w="0" w:type="auto"/>
            <w:hideMark/>
          </w:tcPr>
          <w:p w14:paraId="6C30AB1E"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FFT</w:t>
            </w:r>
          </w:p>
        </w:tc>
      </w:tr>
      <w:tr w:rsidR="00FE41D9" w:rsidRPr="001C411D" w14:paraId="24C0AE36" w14:textId="77777777" w:rsidTr="00124F7E">
        <w:tc>
          <w:tcPr>
            <w:tcW w:w="3119" w:type="dxa"/>
            <w:hideMark/>
          </w:tcPr>
          <w:p w14:paraId="7C59B89B"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LSD (дБ)</w:t>
            </w:r>
          </w:p>
        </w:tc>
        <w:tc>
          <w:tcPr>
            <w:tcW w:w="0" w:type="auto"/>
            <w:hideMark/>
          </w:tcPr>
          <w:p w14:paraId="190C1057"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6,0869</w:t>
            </w:r>
          </w:p>
        </w:tc>
        <w:tc>
          <w:tcPr>
            <w:tcW w:w="2196" w:type="dxa"/>
            <w:hideMark/>
          </w:tcPr>
          <w:p w14:paraId="7EDBA129"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5,9778</w:t>
            </w:r>
          </w:p>
        </w:tc>
        <w:tc>
          <w:tcPr>
            <w:tcW w:w="0" w:type="auto"/>
            <w:hideMark/>
          </w:tcPr>
          <w:p w14:paraId="4AC28DA4"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6,1432</w:t>
            </w:r>
          </w:p>
        </w:tc>
      </w:tr>
      <w:tr w:rsidR="00FE41D9" w:rsidRPr="001C411D" w14:paraId="0F31C856" w14:textId="77777777" w:rsidTr="00124F7E">
        <w:tc>
          <w:tcPr>
            <w:tcW w:w="3119" w:type="dxa"/>
            <w:hideMark/>
          </w:tcPr>
          <w:p w14:paraId="0EE81B19"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SNR (дБ)</w:t>
            </w:r>
          </w:p>
        </w:tc>
        <w:tc>
          <w:tcPr>
            <w:tcW w:w="0" w:type="auto"/>
            <w:hideMark/>
          </w:tcPr>
          <w:p w14:paraId="79643A83"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30,3461</w:t>
            </w:r>
          </w:p>
        </w:tc>
        <w:tc>
          <w:tcPr>
            <w:tcW w:w="2196" w:type="dxa"/>
            <w:hideMark/>
          </w:tcPr>
          <w:p w14:paraId="1525A8C8"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29,1456</w:t>
            </w:r>
          </w:p>
        </w:tc>
        <w:tc>
          <w:tcPr>
            <w:tcW w:w="0" w:type="auto"/>
            <w:hideMark/>
          </w:tcPr>
          <w:p w14:paraId="60C8B76D"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30,3344</w:t>
            </w:r>
          </w:p>
        </w:tc>
      </w:tr>
      <w:tr w:rsidR="00FE41D9" w:rsidRPr="001C411D" w14:paraId="0703465E" w14:textId="77777777" w:rsidTr="00124F7E">
        <w:tc>
          <w:tcPr>
            <w:tcW w:w="3119" w:type="dxa"/>
            <w:hideMark/>
          </w:tcPr>
          <w:p w14:paraId="03DF48C3"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Спектральная сходимость</w:t>
            </w:r>
          </w:p>
        </w:tc>
        <w:tc>
          <w:tcPr>
            <w:tcW w:w="0" w:type="auto"/>
            <w:hideMark/>
          </w:tcPr>
          <w:p w14:paraId="27F71930"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0,0303</w:t>
            </w:r>
          </w:p>
        </w:tc>
        <w:tc>
          <w:tcPr>
            <w:tcW w:w="2196" w:type="dxa"/>
            <w:hideMark/>
          </w:tcPr>
          <w:p w14:paraId="4D8E10B1"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0,0334</w:t>
            </w:r>
          </w:p>
        </w:tc>
        <w:tc>
          <w:tcPr>
            <w:tcW w:w="0" w:type="auto"/>
            <w:hideMark/>
          </w:tcPr>
          <w:p w14:paraId="5E23305D"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0,0304</w:t>
            </w:r>
          </w:p>
        </w:tc>
      </w:tr>
      <w:tr w:rsidR="00FE41D9" w:rsidRPr="001C411D" w14:paraId="18523C3A" w14:textId="77777777" w:rsidTr="00124F7E">
        <w:tc>
          <w:tcPr>
            <w:tcW w:w="3119" w:type="dxa"/>
            <w:hideMark/>
          </w:tcPr>
          <w:p w14:paraId="23AF2AD0"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RMSE</w:t>
            </w:r>
          </w:p>
        </w:tc>
        <w:tc>
          <w:tcPr>
            <w:tcW w:w="0" w:type="auto"/>
            <w:hideMark/>
          </w:tcPr>
          <w:p w14:paraId="120A3CEA"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0,0038</w:t>
            </w:r>
          </w:p>
        </w:tc>
        <w:tc>
          <w:tcPr>
            <w:tcW w:w="2196" w:type="dxa"/>
            <w:hideMark/>
          </w:tcPr>
          <w:p w14:paraId="2DCF9E32"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0,0043</w:t>
            </w:r>
          </w:p>
        </w:tc>
        <w:tc>
          <w:tcPr>
            <w:tcW w:w="0" w:type="auto"/>
            <w:hideMark/>
          </w:tcPr>
          <w:p w14:paraId="10F4BF0E"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0,0038</w:t>
            </w:r>
          </w:p>
        </w:tc>
      </w:tr>
      <w:tr w:rsidR="00FE41D9" w:rsidRPr="001C411D" w14:paraId="6BC1E881" w14:textId="77777777" w:rsidTr="00124F7E">
        <w:tc>
          <w:tcPr>
            <w:tcW w:w="3119" w:type="dxa"/>
            <w:hideMark/>
          </w:tcPr>
          <w:p w14:paraId="25DD4321"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SI-SDR (дБ)</w:t>
            </w:r>
          </w:p>
        </w:tc>
        <w:tc>
          <w:tcPr>
            <w:tcW w:w="0" w:type="auto"/>
            <w:hideMark/>
          </w:tcPr>
          <w:p w14:paraId="34651C76"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52,6814</w:t>
            </w:r>
          </w:p>
        </w:tc>
        <w:tc>
          <w:tcPr>
            <w:tcW w:w="2196" w:type="dxa"/>
            <w:hideMark/>
          </w:tcPr>
          <w:p w14:paraId="26019BAF"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39,5485</w:t>
            </w:r>
          </w:p>
        </w:tc>
        <w:tc>
          <w:tcPr>
            <w:tcW w:w="0" w:type="auto"/>
            <w:hideMark/>
          </w:tcPr>
          <w:p w14:paraId="26BE409F"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52,6780</w:t>
            </w:r>
          </w:p>
        </w:tc>
      </w:tr>
      <w:tr w:rsidR="00FE41D9" w:rsidRPr="001C411D" w14:paraId="6E7CDF57" w14:textId="77777777" w:rsidTr="00124F7E">
        <w:tc>
          <w:tcPr>
            <w:tcW w:w="3119" w:type="dxa"/>
            <w:hideMark/>
          </w:tcPr>
          <w:p w14:paraId="0901876A" w14:textId="77777777" w:rsidR="00124F7E" w:rsidRPr="001C411D" w:rsidRDefault="00124F7E" w:rsidP="008F5003">
            <w:pPr>
              <w:spacing w:after="160"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Центроид</w:t>
            </w:r>
            <w:proofErr w:type="spellEnd"/>
            <w:r w:rsidRPr="001C411D">
              <w:rPr>
                <w:rFonts w:ascii="Times New Roman" w:hAnsi="Times New Roman" w:cs="Times New Roman"/>
              </w:rPr>
              <w:t xml:space="preserve"> дельта (Гц)</w:t>
            </w:r>
          </w:p>
        </w:tc>
        <w:tc>
          <w:tcPr>
            <w:tcW w:w="0" w:type="auto"/>
            <w:hideMark/>
          </w:tcPr>
          <w:p w14:paraId="1AB4AC60"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10,0065</w:t>
            </w:r>
          </w:p>
        </w:tc>
        <w:tc>
          <w:tcPr>
            <w:tcW w:w="2196" w:type="dxa"/>
            <w:hideMark/>
          </w:tcPr>
          <w:p w14:paraId="2045A190"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17,5055</w:t>
            </w:r>
          </w:p>
        </w:tc>
        <w:tc>
          <w:tcPr>
            <w:tcW w:w="0" w:type="auto"/>
            <w:hideMark/>
          </w:tcPr>
          <w:p w14:paraId="2A53DE1E"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9,8515</w:t>
            </w:r>
          </w:p>
        </w:tc>
      </w:tr>
      <w:tr w:rsidR="00FE41D9" w:rsidRPr="001C411D" w14:paraId="17896462" w14:textId="77777777" w:rsidTr="00124F7E">
        <w:tc>
          <w:tcPr>
            <w:tcW w:w="3119" w:type="dxa"/>
            <w:hideMark/>
          </w:tcPr>
          <w:p w14:paraId="47910085" w14:textId="77777777" w:rsidR="00124F7E" w:rsidRPr="001C411D" w:rsidRDefault="00124F7E" w:rsidP="008F5003">
            <w:pPr>
              <w:spacing w:after="160"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Косинусоидальная</w:t>
            </w:r>
            <w:proofErr w:type="spellEnd"/>
            <w:r w:rsidRPr="001C411D">
              <w:rPr>
                <w:rFonts w:ascii="Times New Roman" w:hAnsi="Times New Roman" w:cs="Times New Roman"/>
              </w:rPr>
              <w:t xml:space="preserve"> сходимость</w:t>
            </w:r>
          </w:p>
        </w:tc>
        <w:tc>
          <w:tcPr>
            <w:tcW w:w="0" w:type="auto"/>
            <w:hideMark/>
          </w:tcPr>
          <w:p w14:paraId="20CDC828"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0,999989</w:t>
            </w:r>
          </w:p>
        </w:tc>
        <w:tc>
          <w:tcPr>
            <w:tcW w:w="2196" w:type="dxa"/>
            <w:hideMark/>
          </w:tcPr>
          <w:p w14:paraId="11847835"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0,999861</w:t>
            </w:r>
          </w:p>
        </w:tc>
        <w:tc>
          <w:tcPr>
            <w:tcW w:w="0" w:type="auto"/>
            <w:hideMark/>
          </w:tcPr>
          <w:p w14:paraId="22043C48"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0,999989</w:t>
            </w:r>
          </w:p>
        </w:tc>
      </w:tr>
      <w:tr w:rsidR="00FE41D9" w:rsidRPr="001C411D" w14:paraId="1E3F6595" w14:textId="77777777" w:rsidTr="00124F7E">
        <w:tc>
          <w:tcPr>
            <w:tcW w:w="3119" w:type="dxa"/>
            <w:hideMark/>
          </w:tcPr>
          <w:p w14:paraId="0CDCCF5C"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Время обработки (с)</w:t>
            </w:r>
          </w:p>
        </w:tc>
        <w:tc>
          <w:tcPr>
            <w:tcW w:w="0" w:type="auto"/>
            <w:hideMark/>
          </w:tcPr>
          <w:p w14:paraId="0E0BA20A"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37,10</w:t>
            </w:r>
          </w:p>
        </w:tc>
        <w:tc>
          <w:tcPr>
            <w:tcW w:w="2196" w:type="dxa"/>
            <w:hideMark/>
          </w:tcPr>
          <w:p w14:paraId="6F541426"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1,29</w:t>
            </w:r>
          </w:p>
        </w:tc>
        <w:tc>
          <w:tcPr>
            <w:tcW w:w="0" w:type="auto"/>
            <w:hideMark/>
          </w:tcPr>
          <w:p w14:paraId="0795F0B1" w14:textId="77777777" w:rsidR="00124F7E" w:rsidRPr="001C411D" w:rsidRDefault="00124F7E" w:rsidP="008F5003">
            <w:pPr>
              <w:spacing w:after="160" w:line="360" w:lineRule="auto"/>
              <w:ind w:left="-426" w:firstLine="709"/>
              <w:jc w:val="both"/>
              <w:rPr>
                <w:rFonts w:ascii="Times New Roman" w:hAnsi="Times New Roman" w:cs="Times New Roman"/>
              </w:rPr>
            </w:pPr>
            <w:r w:rsidRPr="001C411D">
              <w:rPr>
                <w:rFonts w:ascii="Times New Roman" w:hAnsi="Times New Roman" w:cs="Times New Roman"/>
              </w:rPr>
              <w:t>2,40</w:t>
            </w:r>
          </w:p>
        </w:tc>
      </w:tr>
    </w:tbl>
    <w:p w14:paraId="0128D036" w14:textId="77777777" w:rsidR="00124F7E" w:rsidRPr="001C411D" w:rsidRDefault="00124F7E"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Анализ данных позволяет сделать следующие выводы:</w:t>
      </w:r>
    </w:p>
    <w:p w14:paraId="15C85B3F" w14:textId="77777777" w:rsidR="00124F7E" w:rsidRPr="001C411D" w:rsidRDefault="00124F7E" w:rsidP="008F5003">
      <w:pPr>
        <w:numPr>
          <w:ilvl w:val="0"/>
          <w:numId w:val="82"/>
        </w:numPr>
        <w:spacing w:line="360" w:lineRule="auto"/>
        <w:ind w:left="-426" w:firstLine="709"/>
        <w:jc w:val="both"/>
        <w:rPr>
          <w:rFonts w:ascii="Times New Roman" w:hAnsi="Times New Roman" w:cs="Times New Roman"/>
        </w:rPr>
      </w:pPr>
      <w:r w:rsidRPr="001C411D">
        <w:rPr>
          <w:rFonts w:ascii="Times New Roman" w:hAnsi="Times New Roman" w:cs="Times New Roman"/>
        </w:rPr>
        <w:t xml:space="preserve">По большинству объективных метрик качества (LSD, SNR, RMSE, SI-SDR, </w:t>
      </w:r>
      <w:proofErr w:type="spellStart"/>
      <w:r w:rsidRPr="001C411D">
        <w:rPr>
          <w:rFonts w:ascii="Times New Roman" w:hAnsi="Times New Roman" w:cs="Times New Roman"/>
        </w:rPr>
        <w:t>центроид</w:t>
      </w:r>
      <w:proofErr w:type="spellEnd"/>
      <w:r w:rsidRPr="001C411D">
        <w:rPr>
          <w:rFonts w:ascii="Times New Roman" w:hAnsi="Times New Roman" w:cs="Times New Roman"/>
        </w:rPr>
        <w:t xml:space="preserve"> дельта, </w:t>
      </w:r>
      <w:proofErr w:type="spellStart"/>
      <w:r w:rsidRPr="001C411D">
        <w:rPr>
          <w:rFonts w:ascii="Times New Roman" w:hAnsi="Times New Roman" w:cs="Times New Roman"/>
        </w:rPr>
        <w:t>косинусоидальная</w:t>
      </w:r>
      <w:proofErr w:type="spellEnd"/>
      <w:r w:rsidRPr="001C411D">
        <w:rPr>
          <w:rFonts w:ascii="Times New Roman" w:hAnsi="Times New Roman" w:cs="Times New Roman"/>
        </w:rPr>
        <w:t xml:space="preserve"> сходимость) методы FWHT и FFT демонстрируют схожую эффективность. Их показатели практически идентичны, что говорит о сопоставимом уровне сохранения спектральных характеристик сигнала.</w:t>
      </w:r>
    </w:p>
    <w:p w14:paraId="42613922" w14:textId="77777777" w:rsidR="00124F7E" w:rsidRPr="001C411D" w:rsidRDefault="00124F7E" w:rsidP="008F5003">
      <w:pPr>
        <w:numPr>
          <w:ilvl w:val="0"/>
          <w:numId w:val="82"/>
        </w:numPr>
        <w:spacing w:line="360" w:lineRule="auto"/>
        <w:ind w:left="-426" w:firstLine="709"/>
        <w:jc w:val="both"/>
        <w:rPr>
          <w:rFonts w:ascii="Times New Roman" w:hAnsi="Times New Roman" w:cs="Times New Roman"/>
        </w:rPr>
      </w:pPr>
      <w:r w:rsidRPr="001C411D">
        <w:rPr>
          <w:rFonts w:ascii="Times New Roman" w:hAnsi="Times New Roman" w:cs="Times New Roman"/>
        </w:rPr>
        <w:t xml:space="preserve">Стандартное кодирование MP3 уступает FWHT и FFT по показателям SI-SDR и </w:t>
      </w:r>
      <w:proofErr w:type="spellStart"/>
      <w:r w:rsidRPr="001C411D">
        <w:rPr>
          <w:rFonts w:ascii="Times New Roman" w:hAnsi="Times New Roman" w:cs="Times New Roman"/>
        </w:rPr>
        <w:t>центроиду</w:t>
      </w:r>
      <w:proofErr w:type="spellEnd"/>
      <w:r w:rsidRPr="001C411D">
        <w:rPr>
          <w:rFonts w:ascii="Times New Roman" w:hAnsi="Times New Roman" w:cs="Times New Roman"/>
        </w:rPr>
        <w:t xml:space="preserve"> дельта. Это указывает на более существенные искажения в восприятии звука и смещение частотного баланса при использовании MP3.</w:t>
      </w:r>
    </w:p>
    <w:p w14:paraId="26D9AA01" w14:textId="77777777" w:rsidR="00124F7E" w:rsidRPr="001C411D" w:rsidRDefault="00124F7E" w:rsidP="008F5003">
      <w:pPr>
        <w:numPr>
          <w:ilvl w:val="0"/>
          <w:numId w:val="82"/>
        </w:numPr>
        <w:spacing w:line="360" w:lineRule="auto"/>
        <w:ind w:left="-426" w:firstLine="709"/>
        <w:jc w:val="both"/>
        <w:rPr>
          <w:rFonts w:ascii="Times New Roman" w:hAnsi="Times New Roman" w:cs="Times New Roman"/>
        </w:rPr>
      </w:pPr>
      <w:r w:rsidRPr="001C411D">
        <w:rPr>
          <w:rFonts w:ascii="Times New Roman" w:hAnsi="Times New Roman" w:cs="Times New Roman"/>
        </w:rPr>
        <w:lastRenderedPageBreak/>
        <w:t>Ключевое преимущество MP3 — исключительная скорость обработки (1,29 с), что в 15–29 раз быстрее FWHT и в 1,9 раза быстрее FFT. Такая производительность делает MP3 оптимальным выбором для сценариев, где критична скорость кодирования.</w:t>
      </w:r>
    </w:p>
    <w:p w14:paraId="075B9FAA" w14:textId="77777777" w:rsidR="00124F7E" w:rsidRPr="001C411D" w:rsidRDefault="00124F7E" w:rsidP="008F5003">
      <w:pPr>
        <w:numPr>
          <w:ilvl w:val="0"/>
          <w:numId w:val="82"/>
        </w:numPr>
        <w:spacing w:line="360" w:lineRule="auto"/>
        <w:ind w:left="-426" w:firstLine="709"/>
        <w:jc w:val="both"/>
        <w:rPr>
          <w:rFonts w:ascii="Times New Roman" w:hAnsi="Times New Roman" w:cs="Times New Roman"/>
        </w:rPr>
      </w:pPr>
      <w:r w:rsidRPr="001C411D">
        <w:rPr>
          <w:rFonts w:ascii="Times New Roman" w:hAnsi="Times New Roman" w:cs="Times New Roman"/>
        </w:rPr>
        <w:t>По метрике спектральной сходимости MP3 показывает лучший результат (0,0334), однако это не коррелирует с другими показателями качества, что может свидетельствовать о специфике данной метрики при оценке сложных аудиосигналов.</w:t>
      </w:r>
    </w:p>
    <w:p w14:paraId="6108F22E" w14:textId="77777777" w:rsidR="00124F7E" w:rsidRPr="001C411D" w:rsidRDefault="00124F7E" w:rsidP="008F5003">
      <w:pPr>
        <w:pStyle w:val="2"/>
        <w:spacing w:line="360" w:lineRule="auto"/>
        <w:ind w:firstLine="709"/>
        <w:rPr>
          <w:rFonts w:ascii="Times New Roman" w:hAnsi="Times New Roman" w:cs="Times New Roman"/>
          <w:b/>
          <w:bCs/>
          <w:color w:val="auto"/>
          <w:sz w:val="24"/>
          <w:szCs w:val="24"/>
        </w:rPr>
      </w:pPr>
      <w:r w:rsidRPr="001C411D">
        <w:rPr>
          <w:rFonts w:ascii="Times New Roman" w:hAnsi="Times New Roman" w:cs="Times New Roman"/>
          <w:b/>
          <w:bCs/>
          <w:color w:val="auto"/>
          <w:sz w:val="24"/>
          <w:szCs w:val="24"/>
        </w:rPr>
        <w:t>4.2. Анализ влияния жанра на качество сжатия</w:t>
      </w:r>
    </w:p>
    <w:p w14:paraId="2F3FBC1C" w14:textId="77777777" w:rsidR="00124F7E" w:rsidRPr="001C411D" w:rsidRDefault="00124F7E"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Эксперименты выявили существенную зависимость эффективности сжатия от жанровой принадлежности аудиоконтента.</w:t>
      </w:r>
    </w:p>
    <w:p w14:paraId="3B203924" w14:textId="77777777" w:rsidR="00124F7E" w:rsidRPr="001C411D" w:rsidRDefault="00124F7E"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Наилучшие результаты достигнуты для жанров с выраженной гармонической структурой и предсказуемой динамикой:</w:t>
      </w:r>
    </w:p>
    <w:p w14:paraId="5E3CF20B" w14:textId="77777777" w:rsidR="00124F7E" w:rsidRPr="001C411D" w:rsidRDefault="00124F7E" w:rsidP="008F5003">
      <w:pPr>
        <w:numPr>
          <w:ilvl w:val="0"/>
          <w:numId w:val="83"/>
        </w:numPr>
        <w:spacing w:line="360" w:lineRule="auto"/>
        <w:ind w:left="-426" w:firstLine="709"/>
        <w:jc w:val="both"/>
        <w:rPr>
          <w:rFonts w:ascii="Times New Roman" w:hAnsi="Times New Roman" w:cs="Times New Roman"/>
        </w:rPr>
      </w:pPr>
      <w:r w:rsidRPr="001C411D">
        <w:rPr>
          <w:rFonts w:ascii="Times New Roman" w:hAnsi="Times New Roman" w:cs="Times New Roman"/>
        </w:rPr>
        <w:t>Классическая музыка —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w:t>
      </w:r>
    </w:p>
    <w:p w14:paraId="631E7346" w14:textId="77777777" w:rsidR="00124F7E" w:rsidRPr="001C411D" w:rsidRDefault="00124F7E" w:rsidP="008F5003">
      <w:pPr>
        <w:numPr>
          <w:ilvl w:val="0"/>
          <w:numId w:val="83"/>
        </w:numPr>
        <w:spacing w:line="360" w:lineRule="auto"/>
        <w:ind w:left="-426" w:firstLine="709"/>
        <w:jc w:val="both"/>
        <w:rPr>
          <w:rFonts w:ascii="Times New Roman" w:hAnsi="Times New Roman" w:cs="Times New Roman"/>
        </w:rPr>
      </w:pPr>
      <w:r w:rsidRPr="001C411D">
        <w:rPr>
          <w:rFonts w:ascii="Times New Roman" w:hAnsi="Times New Roman" w:cs="Times New Roman"/>
        </w:rPr>
        <w:t>Фолк — за счёт относительно простых мелодических линий, умеренной плотности аранжировок и естественного тембральных характеристик инструментов.</w:t>
      </w:r>
    </w:p>
    <w:p w14:paraId="2239381F" w14:textId="77777777" w:rsidR="00124F7E" w:rsidRPr="001C411D" w:rsidRDefault="00124F7E" w:rsidP="008F5003">
      <w:pPr>
        <w:numPr>
          <w:ilvl w:val="0"/>
          <w:numId w:val="83"/>
        </w:numPr>
        <w:spacing w:line="360" w:lineRule="auto"/>
        <w:ind w:left="-426" w:firstLine="709"/>
        <w:jc w:val="both"/>
        <w:rPr>
          <w:rFonts w:ascii="Times New Roman" w:hAnsi="Times New Roman" w:cs="Times New Roman"/>
        </w:rPr>
      </w:pPr>
      <w:r w:rsidRPr="001C411D">
        <w:rPr>
          <w:rFonts w:ascii="Times New Roman" w:hAnsi="Times New Roman" w:cs="Times New Roman"/>
        </w:rPr>
        <w:t xml:space="preserve">Атмосферная музыка (эмбиент, </w:t>
      </w:r>
      <w:proofErr w:type="spellStart"/>
      <w:r w:rsidRPr="001C411D">
        <w:rPr>
          <w:rFonts w:ascii="Times New Roman" w:hAnsi="Times New Roman" w:cs="Times New Roman"/>
        </w:rPr>
        <w:t>чиллаут</w:t>
      </w:r>
      <w:proofErr w:type="spellEnd"/>
      <w:r w:rsidRPr="001C411D">
        <w:rPr>
          <w:rFonts w:ascii="Times New Roman" w:hAnsi="Times New Roman" w:cs="Times New Roman"/>
        </w:rPr>
        <w:t>) — из</w:t>
      </w:r>
      <w:r w:rsidRPr="001C411D">
        <w:rPr>
          <w:rFonts w:ascii="Times New Roman" w:hAnsi="Times New Roman" w:cs="Times New Roman"/>
        </w:rPr>
        <w:noBreakHyphen/>
      </w:r>
      <w:proofErr w:type="gramStart"/>
      <w:r w:rsidRPr="001C411D">
        <w:rPr>
          <w:rFonts w:ascii="Times New Roman" w:hAnsi="Times New Roman" w:cs="Times New Roman"/>
        </w:rPr>
        <w:t>за протяжённых звуковых текстур</w:t>
      </w:r>
      <w:proofErr w:type="gramEnd"/>
      <w:r w:rsidRPr="001C411D">
        <w:rPr>
          <w:rFonts w:ascii="Times New Roman" w:hAnsi="Times New Roman" w:cs="Times New Roman"/>
        </w:rPr>
        <w:t>, медленных изменений спектрального состава и повторяющихся гармонических элементов.</w:t>
      </w:r>
    </w:p>
    <w:p w14:paraId="082AC220" w14:textId="77777777" w:rsidR="00124F7E" w:rsidRPr="001C411D" w:rsidRDefault="00124F7E" w:rsidP="008F5003">
      <w:pPr>
        <w:spacing w:line="360" w:lineRule="auto"/>
        <w:ind w:left="-426" w:firstLine="709"/>
        <w:jc w:val="both"/>
        <w:rPr>
          <w:rFonts w:ascii="Times New Roman" w:hAnsi="Times New Roman" w:cs="Times New Roman"/>
        </w:rPr>
      </w:pPr>
      <w:r w:rsidRPr="001C411D">
        <w:rPr>
          <w:rFonts w:ascii="Times New Roman" w:hAnsi="Times New Roman" w:cs="Times New Roman"/>
        </w:rPr>
        <w:t>Худшие результаты зафиксированы для жанров со сложной звуковой палитрой и резкими динамическими изменениями:</w:t>
      </w:r>
    </w:p>
    <w:p w14:paraId="6B65F653" w14:textId="77777777" w:rsidR="00124F7E" w:rsidRPr="001C411D" w:rsidRDefault="00124F7E" w:rsidP="008F5003">
      <w:pPr>
        <w:numPr>
          <w:ilvl w:val="0"/>
          <w:numId w:val="84"/>
        </w:numPr>
        <w:spacing w:line="360" w:lineRule="auto"/>
        <w:ind w:left="-426" w:firstLine="709"/>
        <w:jc w:val="both"/>
        <w:rPr>
          <w:rFonts w:ascii="Times New Roman" w:hAnsi="Times New Roman" w:cs="Times New Roman"/>
        </w:rPr>
      </w:pPr>
      <w:r w:rsidRPr="001C411D">
        <w:rPr>
          <w:rFonts w:ascii="Times New Roman" w:hAnsi="Times New Roman" w:cs="Times New Roman"/>
        </w:rPr>
        <w:t>Электронная музыка — из</w:t>
      </w:r>
      <w:r w:rsidRPr="001C411D">
        <w:rPr>
          <w:rFonts w:ascii="Times New Roman" w:hAnsi="Times New Roman" w:cs="Times New Roman"/>
        </w:rPr>
        <w:noBreakHyphen/>
        <w:t>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w:t>
      </w:r>
    </w:p>
    <w:p w14:paraId="41A7D0E7" w14:textId="77777777" w:rsidR="00124F7E" w:rsidRPr="001C411D" w:rsidRDefault="00124F7E" w:rsidP="008F5003">
      <w:pPr>
        <w:numPr>
          <w:ilvl w:val="0"/>
          <w:numId w:val="84"/>
        </w:numPr>
        <w:spacing w:line="360" w:lineRule="auto"/>
        <w:ind w:left="-426" w:firstLine="709"/>
        <w:jc w:val="both"/>
        <w:rPr>
          <w:rFonts w:ascii="Times New Roman" w:hAnsi="Times New Roman" w:cs="Times New Roman"/>
        </w:rPr>
      </w:pPr>
      <w:r w:rsidRPr="001C411D">
        <w:rPr>
          <w:rFonts w:ascii="Times New Roman" w:hAnsi="Times New Roman" w:cs="Times New Roman"/>
        </w:rPr>
        <w:t>Аниме</w:t>
      </w:r>
      <w:r w:rsidRPr="001C411D">
        <w:rPr>
          <w:rFonts w:ascii="Times New Roman" w:hAnsi="Times New Roman" w:cs="Times New Roman"/>
        </w:rPr>
        <w:noBreakHyphen/>
        <w:t>саундтреки —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E060668" w14:textId="77777777" w:rsidR="00124F7E" w:rsidRPr="001C411D" w:rsidRDefault="00124F7E" w:rsidP="008F5003">
      <w:pPr>
        <w:numPr>
          <w:ilvl w:val="0"/>
          <w:numId w:val="84"/>
        </w:numPr>
        <w:spacing w:line="360" w:lineRule="auto"/>
        <w:ind w:left="-426" w:firstLine="709"/>
        <w:jc w:val="both"/>
        <w:rPr>
          <w:rFonts w:ascii="Times New Roman" w:hAnsi="Times New Roman" w:cs="Times New Roman"/>
        </w:rPr>
      </w:pPr>
      <w:r w:rsidRPr="001C411D">
        <w:rPr>
          <w:rFonts w:ascii="Times New Roman" w:hAnsi="Times New Roman" w:cs="Times New Roman"/>
        </w:rPr>
        <w:t>Китайская традиционная музыка — из</w:t>
      </w:r>
      <w:r w:rsidRPr="001C411D">
        <w:rPr>
          <w:rFonts w:ascii="Times New Roman" w:hAnsi="Times New Roman" w:cs="Times New Roman"/>
        </w:rPr>
        <w:noBreakHyphen/>
      </w:r>
      <w:proofErr w:type="gramStart"/>
      <w:r w:rsidRPr="001C411D">
        <w:rPr>
          <w:rFonts w:ascii="Times New Roman" w:hAnsi="Times New Roman" w:cs="Times New Roman"/>
        </w:rPr>
        <w:t>за специфических инструментов</w:t>
      </w:r>
      <w:proofErr w:type="gramEnd"/>
      <w:r w:rsidRPr="001C411D">
        <w:rPr>
          <w:rFonts w:ascii="Times New Roman" w:hAnsi="Times New Roman" w:cs="Times New Roman"/>
        </w:rPr>
        <w:t xml:space="preserve">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2D7E3D12" w14:textId="77777777" w:rsidR="00FE41D9" w:rsidRPr="001C411D" w:rsidRDefault="00FE41D9" w:rsidP="008F5003">
      <w:pPr>
        <w:spacing w:line="360" w:lineRule="auto"/>
        <w:ind w:firstLine="709"/>
        <w:rPr>
          <w:rFonts w:ascii="Times New Roman" w:eastAsiaTheme="majorEastAsia" w:hAnsi="Times New Roman" w:cs="Times New Roman"/>
          <w:sz w:val="28"/>
          <w:szCs w:val="28"/>
        </w:rPr>
      </w:pPr>
      <w:bookmarkStart w:id="6" w:name="_Toc217181562"/>
      <w:r w:rsidRPr="001C411D">
        <w:rPr>
          <w:rFonts w:ascii="Times New Roman" w:hAnsi="Times New Roman" w:cs="Times New Roman"/>
          <w:sz w:val="28"/>
          <w:szCs w:val="28"/>
        </w:rPr>
        <w:br w:type="page"/>
      </w:r>
    </w:p>
    <w:p w14:paraId="2830B17A" w14:textId="765ECA27" w:rsidR="00124F7E" w:rsidRPr="001C411D" w:rsidRDefault="00124F7E" w:rsidP="008F5003">
      <w:pPr>
        <w:pStyle w:val="1"/>
        <w:spacing w:line="360" w:lineRule="auto"/>
        <w:ind w:left="-426" w:firstLine="709"/>
        <w:jc w:val="both"/>
        <w:rPr>
          <w:rFonts w:ascii="Times New Roman" w:hAnsi="Times New Roman" w:cs="Times New Roman"/>
          <w:b/>
          <w:bCs/>
          <w:color w:val="auto"/>
          <w:sz w:val="28"/>
          <w:szCs w:val="28"/>
        </w:rPr>
      </w:pPr>
      <w:r w:rsidRPr="001C411D">
        <w:rPr>
          <w:rFonts w:ascii="Times New Roman" w:hAnsi="Times New Roman" w:cs="Times New Roman"/>
          <w:b/>
          <w:bCs/>
          <w:color w:val="auto"/>
          <w:sz w:val="28"/>
          <w:szCs w:val="28"/>
        </w:rPr>
        <w:lastRenderedPageBreak/>
        <w:t xml:space="preserve">5. </w:t>
      </w:r>
      <w:r w:rsidR="00C01A25" w:rsidRPr="001C411D">
        <w:rPr>
          <w:rFonts w:ascii="Times New Roman" w:hAnsi="Times New Roman" w:cs="Times New Roman"/>
          <w:b/>
          <w:bCs/>
          <w:color w:val="auto"/>
          <w:sz w:val="28"/>
          <w:szCs w:val="28"/>
        </w:rPr>
        <w:t>ПРАКТИЧЕСКАЯ ЗНАЧИМОСТЬ</w:t>
      </w:r>
      <w:bookmarkEnd w:id="6"/>
    </w:p>
    <w:p w14:paraId="56E9FFA1" w14:textId="77777777" w:rsidR="006F4515" w:rsidRPr="006F4515" w:rsidRDefault="006F4515" w:rsidP="008F5003">
      <w:pPr>
        <w:spacing w:line="360" w:lineRule="auto"/>
        <w:ind w:firstLine="709"/>
        <w:jc w:val="both"/>
        <w:rPr>
          <w:rFonts w:ascii="Times New Roman" w:hAnsi="Times New Roman" w:cs="Times New Roman"/>
        </w:rPr>
      </w:pPr>
      <w:bookmarkStart w:id="7" w:name="_Toc217181563"/>
      <w:r w:rsidRPr="006F4515">
        <w:rPr>
          <w:rFonts w:ascii="Times New Roman" w:hAnsi="Times New Roman" w:cs="Times New Roman"/>
        </w:rPr>
        <w:t>Результаты исследования открывают перспективы для оптимизации обработки аудиоданных в различных прикладных областях.</w:t>
      </w:r>
    </w:p>
    <w:p w14:paraId="6A00B5FA"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В музыкальных стриминговых сервисах внедрение алгоритмов на основе матриц Адамара может способствовать сокращению объёма хранимых аудиофайлов без потери качества воспроизведения. Кроме того, появится возможность оптимизировать потоковую передачу: для этого нужно будет адаптивно выбирать метод сжатия в зависимости от жанра. Ещё одним преимуществом станет снижение затрат на инфраструктуру хранения и доставки контента.</w:t>
      </w:r>
    </w:p>
    <w:p w14:paraId="385226A4"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 xml:space="preserve">Для систем онлайн-трансляций (вебинары, видеоконференции, </w:t>
      </w:r>
      <w:proofErr w:type="spellStart"/>
      <w:r w:rsidRPr="006F4515">
        <w:rPr>
          <w:rFonts w:ascii="Times New Roman" w:hAnsi="Times New Roman" w:cs="Times New Roman"/>
        </w:rPr>
        <w:t>live</w:t>
      </w:r>
      <w:proofErr w:type="spellEnd"/>
      <w:r w:rsidRPr="006F4515">
        <w:rPr>
          <w:rFonts w:ascii="Times New Roman" w:hAnsi="Times New Roman" w:cs="Times New Roman"/>
        </w:rPr>
        <w:t>-стримы) применение FWHT и FFT может помочь уменьшить задержки при передаче аудио благодаря более эффективному кодированию. Также эти методы позволят поддерживать высокое качество звука даже при ограниченной пропускной способности канала и гибко регулировать степень сжатия в реальном времени.</w:t>
      </w:r>
    </w:p>
    <w:p w14:paraId="42A12DDB"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В приложениях для голосовых коммуникаций (мессенджеры, VoIP-сервисы) разработанные методы могут улучшить разборчивость речи при низком битрейте. Помимо этого, снизится нагрузка на мобильные устройства за счёт оптимизации вычислительных затрат, а точность алгоритмов распознавания речи повысится благодаря сохранению ключевых спектральных признаков.</w:t>
      </w:r>
    </w:p>
    <w:p w14:paraId="3C6900F4"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 xml:space="preserve">Внедрение предложенных решений способно привести к следующим результатам: нагрузка на серверные мощности сократится до 30–40 % за счёт более эффективного сжатия, требования к пропускной способности сетевых каналов уменьшатся на 20–35 %, а общее качество </w:t>
      </w:r>
      <w:proofErr w:type="spellStart"/>
      <w:r w:rsidRPr="006F4515">
        <w:rPr>
          <w:rFonts w:ascii="Times New Roman" w:hAnsi="Times New Roman" w:cs="Times New Roman"/>
        </w:rPr>
        <w:t>аудиоуслуг</w:t>
      </w:r>
      <w:proofErr w:type="spellEnd"/>
      <w:r w:rsidRPr="006F4515">
        <w:rPr>
          <w:rFonts w:ascii="Times New Roman" w:hAnsi="Times New Roman" w:cs="Times New Roman"/>
        </w:rPr>
        <w:t xml:space="preserve"> повысится при сохранении или снижении операционных затрат.</w:t>
      </w:r>
    </w:p>
    <w:p w14:paraId="235654AD" w14:textId="77777777" w:rsidR="006F4515" w:rsidRPr="006F4515" w:rsidRDefault="006F4515" w:rsidP="008F5003">
      <w:pPr>
        <w:spacing w:line="360" w:lineRule="auto"/>
        <w:ind w:firstLine="709"/>
        <w:jc w:val="both"/>
        <w:rPr>
          <w:rFonts w:ascii="Times New Roman" w:hAnsi="Times New Roman" w:cs="Times New Roman"/>
        </w:rPr>
      </w:pPr>
      <w:r w:rsidRPr="006F4515">
        <w:rPr>
          <w:rFonts w:ascii="Times New Roman" w:hAnsi="Times New Roman" w:cs="Times New Roman"/>
        </w:rPr>
        <w:t>Таким образом, разработанные методы могут значительно оптимизировать обработку аудиоданных и принести существенную пользу в разных сферах — от музыкальных сервисов до систем коммуникации.</w:t>
      </w:r>
    </w:p>
    <w:p w14:paraId="06D361E2" w14:textId="77777777" w:rsidR="00FE41D9" w:rsidRPr="001C411D" w:rsidRDefault="00FE41D9" w:rsidP="008F5003">
      <w:pPr>
        <w:spacing w:line="360" w:lineRule="auto"/>
        <w:ind w:firstLine="709"/>
        <w:rPr>
          <w:rFonts w:ascii="Times New Roman" w:eastAsiaTheme="majorEastAsia" w:hAnsi="Times New Roman" w:cs="Times New Roman"/>
          <w:sz w:val="28"/>
          <w:szCs w:val="28"/>
        </w:rPr>
      </w:pPr>
      <w:r w:rsidRPr="001C411D">
        <w:rPr>
          <w:rFonts w:ascii="Times New Roman" w:hAnsi="Times New Roman" w:cs="Times New Roman"/>
          <w:sz w:val="28"/>
          <w:szCs w:val="28"/>
        </w:rPr>
        <w:br w:type="page"/>
      </w:r>
    </w:p>
    <w:p w14:paraId="383FFE79" w14:textId="356BE23F" w:rsidR="00124F7E" w:rsidRPr="001C411D" w:rsidRDefault="00124F7E" w:rsidP="008F5003">
      <w:pPr>
        <w:pStyle w:val="1"/>
        <w:spacing w:line="360" w:lineRule="auto"/>
        <w:ind w:left="-426" w:firstLine="709"/>
        <w:jc w:val="both"/>
        <w:rPr>
          <w:rFonts w:ascii="Times New Roman" w:hAnsi="Times New Roman" w:cs="Times New Roman"/>
          <w:b/>
          <w:bCs/>
          <w:color w:val="auto"/>
          <w:sz w:val="28"/>
          <w:szCs w:val="28"/>
        </w:rPr>
      </w:pPr>
      <w:r w:rsidRPr="001C411D">
        <w:rPr>
          <w:rFonts w:ascii="Times New Roman" w:hAnsi="Times New Roman" w:cs="Times New Roman"/>
          <w:color w:val="auto"/>
          <w:sz w:val="28"/>
          <w:szCs w:val="28"/>
        </w:rPr>
        <w:lastRenderedPageBreak/>
        <w:t>6</w:t>
      </w:r>
      <w:r w:rsidRPr="001C411D">
        <w:rPr>
          <w:rFonts w:ascii="Times New Roman" w:hAnsi="Times New Roman" w:cs="Times New Roman"/>
          <w:b/>
          <w:bCs/>
          <w:color w:val="auto"/>
          <w:sz w:val="28"/>
          <w:szCs w:val="28"/>
        </w:rPr>
        <w:t xml:space="preserve">. </w:t>
      </w:r>
      <w:r w:rsidR="00C01A25" w:rsidRPr="001C411D">
        <w:rPr>
          <w:rFonts w:ascii="Times New Roman" w:hAnsi="Times New Roman" w:cs="Times New Roman"/>
          <w:b/>
          <w:bCs/>
          <w:color w:val="auto"/>
          <w:sz w:val="28"/>
          <w:szCs w:val="28"/>
        </w:rPr>
        <w:t>АНАЛИЗ ЭФФЕКТИВНОСТИ МЕТОДОВ</w:t>
      </w:r>
      <w:bookmarkEnd w:id="7"/>
    </w:p>
    <w:p w14:paraId="438BB1E3" w14:textId="77777777" w:rsidR="00DD6896" w:rsidRPr="00DD6896" w:rsidRDefault="00DD6896" w:rsidP="008F5003">
      <w:pPr>
        <w:spacing w:line="360" w:lineRule="auto"/>
        <w:ind w:firstLine="709"/>
        <w:jc w:val="both"/>
        <w:rPr>
          <w:rFonts w:ascii="Times New Roman" w:hAnsi="Times New Roman" w:cs="Times New Roman"/>
          <w:b/>
          <w:bCs/>
        </w:rPr>
      </w:pPr>
      <w:bookmarkStart w:id="8" w:name="_Toc217181564"/>
      <w:r w:rsidRPr="00DD6896">
        <w:rPr>
          <w:rFonts w:ascii="Times New Roman" w:hAnsi="Times New Roman" w:cs="Times New Roman"/>
          <w:b/>
          <w:bCs/>
        </w:rPr>
        <w:t>6.1. Сравнительный анализ производительности</w:t>
      </w:r>
    </w:p>
    <w:p w14:paraId="61343D23"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Временные характеристики</w:t>
      </w:r>
    </w:p>
    <w:p w14:paraId="2C1A423B"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Скорость обработки — критический параметр для многих приложений. Исследование показало существенные различия между методами:</w:t>
      </w:r>
    </w:p>
    <w:p w14:paraId="066B9519"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Метод быстрого преобразования Уолша — Адамара (FWHT, БПУА) требует 37,10 с на обработку тестового файла. Это делает его малопригодным для систем реального времени. Долгое время обработки обусловлено рекурсивной природой преобразования и необходимостью множественных итераций.</w:t>
      </w:r>
    </w:p>
    <w:p w14:paraId="68439461"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Стандартный MP3 демонстрирует рекордную скорость — 1,29 с.</w:t>
      </w:r>
    </w:p>
    <w:p w14:paraId="03A04534"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Быстрое преобразование Фурье (FFT, БПФ) занимает промежуточную позицию с временем обработки 2,40 с.</w:t>
      </w:r>
    </w:p>
    <w:p w14:paraId="368B87F3"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Качество сжатия</w:t>
      </w:r>
    </w:p>
    <w:p w14:paraId="21EB47A0"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Сопоставление ключевых метрик выявило следующие закономерности:</w:t>
      </w:r>
    </w:p>
    <w:p w14:paraId="5A279080" w14:textId="77777777" w:rsidR="00DD6896" w:rsidRPr="00DD6896" w:rsidRDefault="00DD6896" w:rsidP="008F5003">
      <w:pPr>
        <w:numPr>
          <w:ilvl w:val="0"/>
          <w:numId w:val="117"/>
        </w:numPr>
        <w:spacing w:line="360" w:lineRule="auto"/>
        <w:ind w:firstLine="709"/>
        <w:jc w:val="both"/>
        <w:rPr>
          <w:rFonts w:ascii="Times New Roman" w:hAnsi="Times New Roman" w:cs="Times New Roman"/>
        </w:rPr>
      </w:pPr>
      <w:r w:rsidRPr="00DD6896">
        <w:rPr>
          <w:rFonts w:ascii="Times New Roman" w:hAnsi="Times New Roman" w:cs="Times New Roman"/>
        </w:rPr>
        <w:t xml:space="preserve">По метрике LSD (логарифмическая спектральная </w:t>
      </w:r>
      <w:proofErr w:type="spellStart"/>
      <w:r w:rsidRPr="00DD6896">
        <w:rPr>
          <w:rFonts w:ascii="Times New Roman" w:hAnsi="Times New Roman" w:cs="Times New Roman"/>
        </w:rPr>
        <w:t>искажённость</w:t>
      </w:r>
      <w:proofErr w:type="spellEnd"/>
      <w:r w:rsidRPr="00DD6896">
        <w:rPr>
          <w:rFonts w:ascii="Times New Roman" w:hAnsi="Times New Roman" w:cs="Times New Roman"/>
        </w:rPr>
        <w:t>) FWHT и FFT показывают близкие значения — 6,09 дБ и 6,14 дБ соответственно. Это подтверждает их способность адекватно передавать спектральные детали.</w:t>
      </w:r>
    </w:p>
    <w:p w14:paraId="3ADF745D" w14:textId="77777777" w:rsidR="00DD6896" w:rsidRPr="00DD6896" w:rsidRDefault="00DD6896" w:rsidP="008F5003">
      <w:pPr>
        <w:numPr>
          <w:ilvl w:val="0"/>
          <w:numId w:val="117"/>
        </w:numPr>
        <w:spacing w:line="360" w:lineRule="auto"/>
        <w:ind w:firstLine="709"/>
        <w:jc w:val="both"/>
        <w:rPr>
          <w:rFonts w:ascii="Times New Roman" w:hAnsi="Times New Roman" w:cs="Times New Roman"/>
        </w:rPr>
      </w:pPr>
      <w:r w:rsidRPr="00DD6896">
        <w:rPr>
          <w:rFonts w:ascii="Times New Roman" w:hAnsi="Times New Roman" w:cs="Times New Roman"/>
        </w:rPr>
        <w:t>SNR (отношение сигнал/шум) у FWHT (30,35 дБ) незначительно превосходит FFT (30,33 дБ) и существенно выше, чем у MP3 (29,15 дБ). Это указывает на меньшее количество шумовых артефактов при использовании FWHT.</w:t>
      </w:r>
    </w:p>
    <w:p w14:paraId="297FE2E9" w14:textId="77777777" w:rsidR="00DD6896" w:rsidRPr="00DD6896" w:rsidRDefault="00DD6896" w:rsidP="008F5003">
      <w:pPr>
        <w:numPr>
          <w:ilvl w:val="0"/>
          <w:numId w:val="117"/>
        </w:numPr>
        <w:spacing w:line="360" w:lineRule="auto"/>
        <w:ind w:firstLine="709"/>
        <w:jc w:val="both"/>
        <w:rPr>
          <w:rFonts w:ascii="Times New Roman" w:hAnsi="Times New Roman" w:cs="Times New Roman"/>
        </w:rPr>
      </w:pPr>
      <w:r w:rsidRPr="00DD6896">
        <w:rPr>
          <w:rFonts w:ascii="Times New Roman" w:hAnsi="Times New Roman" w:cs="Times New Roman"/>
        </w:rPr>
        <w:t>SI-SDR (масштабно-инвариантное отношение сигнал/искажение) у FWHT и FFT практически идентично (около 52,7 дБ). Это свидетельствует о схожем субъективном восприятии качества звука при использовании этих методов.</w:t>
      </w:r>
    </w:p>
    <w:p w14:paraId="2A30D74B" w14:textId="77777777" w:rsidR="00DD6896" w:rsidRPr="00DD6896" w:rsidRDefault="00DD6896" w:rsidP="008F5003">
      <w:pPr>
        <w:numPr>
          <w:ilvl w:val="0"/>
          <w:numId w:val="117"/>
        </w:numPr>
        <w:spacing w:line="360" w:lineRule="auto"/>
        <w:ind w:firstLine="709"/>
        <w:jc w:val="both"/>
        <w:rPr>
          <w:rFonts w:ascii="Times New Roman" w:hAnsi="Times New Roman" w:cs="Times New Roman"/>
        </w:rPr>
      </w:pPr>
      <w:r w:rsidRPr="00DD6896">
        <w:rPr>
          <w:rFonts w:ascii="Times New Roman" w:hAnsi="Times New Roman" w:cs="Times New Roman"/>
        </w:rPr>
        <w:t>Несмотря на худшие показатели по SI-SDR (39,55 дБ), MP3 остаётся востребованным благодаря балансу между качеством и скоростью. Особенно это актуально в сценариях с жёсткими временными ограничениями.</w:t>
      </w:r>
    </w:p>
    <w:p w14:paraId="2EC01923"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6.2. Анализ ресурсоёмкости</w:t>
      </w:r>
    </w:p>
    <w:p w14:paraId="1A9112BB"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Требования к памяти</w:t>
      </w:r>
    </w:p>
    <w:p w14:paraId="4A88608E"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lastRenderedPageBreak/>
        <w:t>Все методы работают с блоками данных стандартного размера, но есть некоторые нюансы:</w:t>
      </w:r>
    </w:p>
    <w:p w14:paraId="6CED1282"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FWHT предъявляет повышенные требования к буферу обработки. Это связано с необходимостью хранения промежуточных результатов рекурсивных вычислений. В результате применение FWHT может быть ограничено на устройствах с малым объёмом ОЗУ.</w:t>
      </w:r>
    </w:p>
    <w:p w14:paraId="5DEBE6C8"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MP3 оптимизирован для работы с ограниченными ресурсами: он использует компактные таблицы кодов и минимизирует объём промежуточных данных. Это делает MP3 идеальным для мобильных устройств.</w:t>
      </w:r>
    </w:p>
    <w:p w14:paraId="3E0173AD"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БПФ занимает промежуточное положение. Он требует памяти для хранения комплексных коэффициентов и промежуточных спектральных представлений.</w:t>
      </w:r>
    </w:p>
    <w:p w14:paraId="58BF98B3"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Вычислительные ресурсы</w:t>
      </w:r>
    </w:p>
    <w:p w14:paraId="4951F799"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Нагрузка на процессор существенно различается:</w:t>
      </w:r>
    </w:p>
    <w:p w14:paraId="689489FD" w14:textId="77777777" w:rsidR="00DD6896" w:rsidRPr="00DD6896" w:rsidRDefault="00DD6896" w:rsidP="008F5003">
      <w:pPr>
        <w:numPr>
          <w:ilvl w:val="0"/>
          <w:numId w:val="118"/>
        </w:numPr>
        <w:spacing w:line="360" w:lineRule="auto"/>
        <w:ind w:firstLine="709"/>
        <w:jc w:val="both"/>
        <w:rPr>
          <w:rFonts w:ascii="Times New Roman" w:hAnsi="Times New Roman" w:cs="Times New Roman"/>
        </w:rPr>
      </w:pPr>
      <w:r w:rsidRPr="00DD6896">
        <w:rPr>
          <w:rFonts w:ascii="Times New Roman" w:hAnsi="Times New Roman" w:cs="Times New Roman"/>
        </w:rPr>
        <w:t>БПУА требует значительных вычислительных мощностей из-за большого числа арифметических операций (сложение и вычитание в рекурсивном процессе). Это делает его менее подходящим для слабых устройств или многопоточной обработки.</w:t>
      </w:r>
    </w:p>
    <w:p w14:paraId="257E8DD9" w14:textId="77777777" w:rsidR="00DD6896" w:rsidRPr="00DD6896" w:rsidRDefault="00DD6896" w:rsidP="008F5003">
      <w:pPr>
        <w:numPr>
          <w:ilvl w:val="0"/>
          <w:numId w:val="118"/>
        </w:numPr>
        <w:spacing w:line="360" w:lineRule="auto"/>
        <w:ind w:firstLine="709"/>
        <w:jc w:val="both"/>
        <w:rPr>
          <w:rFonts w:ascii="Times New Roman" w:hAnsi="Times New Roman" w:cs="Times New Roman"/>
        </w:rPr>
      </w:pPr>
      <w:r w:rsidRPr="00DD6896">
        <w:rPr>
          <w:rFonts w:ascii="Times New Roman" w:hAnsi="Times New Roman" w:cs="Times New Roman"/>
        </w:rPr>
        <w:t>MP3 демонстрирует высокую эффективность благодаря следующим особенностям:</w:t>
      </w:r>
    </w:p>
    <w:p w14:paraId="031476A2" w14:textId="77777777" w:rsidR="00DD6896" w:rsidRPr="00DD6896" w:rsidRDefault="00DD6896" w:rsidP="008F5003">
      <w:pPr>
        <w:numPr>
          <w:ilvl w:val="1"/>
          <w:numId w:val="118"/>
        </w:numPr>
        <w:spacing w:line="360" w:lineRule="auto"/>
        <w:ind w:firstLine="709"/>
        <w:jc w:val="both"/>
        <w:rPr>
          <w:rFonts w:ascii="Times New Roman" w:hAnsi="Times New Roman" w:cs="Times New Roman"/>
        </w:rPr>
      </w:pPr>
      <w:r w:rsidRPr="00DD6896">
        <w:rPr>
          <w:rFonts w:ascii="Times New Roman" w:hAnsi="Times New Roman" w:cs="Times New Roman"/>
        </w:rPr>
        <w:t>использованию целочисленной арифметики вместо плавающей точки;</w:t>
      </w:r>
    </w:p>
    <w:p w14:paraId="4317CC30" w14:textId="77777777" w:rsidR="00DD6896" w:rsidRPr="00DD6896" w:rsidRDefault="00DD6896" w:rsidP="008F5003">
      <w:pPr>
        <w:numPr>
          <w:ilvl w:val="1"/>
          <w:numId w:val="118"/>
        </w:numPr>
        <w:spacing w:line="360" w:lineRule="auto"/>
        <w:ind w:firstLine="709"/>
        <w:jc w:val="both"/>
        <w:rPr>
          <w:rFonts w:ascii="Times New Roman" w:hAnsi="Times New Roman" w:cs="Times New Roman"/>
        </w:rPr>
      </w:pPr>
      <w:r w:rsidRPr="00DD6896">
        <w:rPr>
          <w:rFonts w:ascii="Times New Roman" w:hAnsi="Times New Roman" w:cs="Times New Roman"/>
        </w:rPr>
        <w:t xml:space="preserve">предварительно рассчитанным таблицам </w:t>
      </w:r>
      <w:proofErr w:type="spellStart"/>
      <w:r w:rsidRPr="00DD6896">
        <w:rPr>
          <w:rFonts w:ascii="Times New Roman" w:hAnsi="Times New Roman" w:cs="Times New Roman"/>
        </w:rPr>
        <w:t>психоакустических</w:t>
      </w:r>
      <w:proofErr w:type="spellEnd"/>
      <w:r w:rsidRPr="00DD6896">
        <w:rPr>
          <w:rFonts w:ascii="Times New Roman" w:hAnsi="Times New Roman" w:cs="Times New Roman"/>
        </w:rPr>
        <w:t xml:space="preserve"> масок;</w:t>
      </w:r>
    </w:p>
    <w:p w14:paraId="03013525" w14:textId="77777777" w:rsidR="00DD6896" w:rsidRPr="00DD6896" w:rsidRDefault="00DD6896" w:rsidP="008F5003">
      <w:pPr>
        <w:numPr>
          <w:ilvl w:val="1"/>
          <w:numId w:val="118"/>
        </w:numPr>
        <w:spacing w:line="360" w:lineRule="auto"/>
        <w:ind w:firstLine="709"/>
        <w:jc w:val="both"/>
        <w:rPr>
          <w:rFonts w:ascii="Times New Roman" w:hAnsi="Times New Roman" w:cs="Times New Roman"/>
        </w:rPr>
      </w:pPr>
      <w:r w:rsidRPr="00DD6896">
        <w:rPr>
          <w:rFonts w:ascii="Times New Roman" w:hAnsi="Times New Roman" w:cs="Times New Roman"/>
        </w:rPr>
        <w:t>оптимизации под SIMD-инструкции современных процессоров.</w:t>
      </w:r>
    </w:p>
    <w:p w14:paraId="60607F8A" w14:textId="77777777" w:rsidR="00DD6896" w:rsidRPr="00DD6896" w:rsidRDefault="00DD6896" w:rsidP="008F5003">
      <w:pPr>
        <w:numPr>
          <w:ilvl w:val="0"/>
          <w:numId w:val="118"/>
        </w:numPr>
        <w:spacing w:line="360" w:lineRule="auto"/>
        <w:ind w:firstLine="709"/>
        <w:jc w:val="both"/>
        <w:rPr>
          <w:rFonts w:ascii="Times New Roman" w:hAnsi="Times New Roman" w:cs="Times New Roman"/>
        </w:rPr>
      </w:pPr>
      <w:r w:rsidRPr="00DD6896">
        <w:rPr>
          <w:rFonts w:ascii="Times New Roman" w:hAnsi="Times New Roman" w:cs="Times New Roman"/>
        </w:rPr>
        <w:t xml:space="preserve">БПФ имеет среднюю нагрузку на CPU благодаря алгоритму Кули — </w:t>
      </w:r>
      <w:proofErr w:type="spellStart"/>
      <w:r w:rsidRPr="00DD6896">
        <w:rPr>
          <w:rFonts w:ascii="Times New Roman" w:hAnsi="Times New Roman" w:cs="Times New Roman"/>
        </w:rPr>
        <w:t>Тьюки</w:t>
      </w:r>
      <w:proofErr w:type="spellEnd"/>
      <w:r w:rsidRPr="00DD6896">
        <w:rPr>
          <w:rFonts w:ascii="Times New Roman" w:hAnsi="Times New Roman" w:cs="Times New Roman"/>
        </w:rPr>
        <w:t>, который сокращает количество операций. Его производительность хорошо масштабируется на многоядерных системах.</w:t>
      </w:r>
    </w:p>
    <w:p w14:paraId="7109CCB0" w14:textId="77777777" w:rsidR="00DD6896" w:rsidRPr="00DD6896" w:rsidRDefault="00DD6896" w:rsidP="008F5003">
      <w:pPr>
        <w:spacing w:line="360" w:lineRule="auto"/>
        <w:ind w:firstLine="709"/>
        <w:jc w:val="both"/>
        <w:rPr>
          <w:rFonts w:ascii="Times New Roman" w:hAnsi="Times New Roman" w:cs="Times New Roman"/>
        </w:rPr>
      </w:pPr>
      <w:r w:rsidRPr="00DD6896">
        <w:rPr>
          <w:rFonts w:ascii="Times New Roman" w:hAnsi="Times New Roman" w:cs="Times New Roman"/>
        </w:rPr>
        <w:t>Таким образом, выбор метода сжатия должен учитывать компромисс между качеством, скоростью и ресурсоёмкостью в контексте конкретного приложения.</w:t>
      </w:r>
    </w:p>
    <w:p w14:paraId="233EA5D0" w14:textId="77777777" w:rsidR="00FE41D9" w:rsidRPr="001C411D" w:rsidRDefault="00FE41D9" w:rsidP="008F5003">
      <w:pPr>
        <w:spacing w:line="360" w:lineRule="auto"/>
        <w:ind w:firstLine="709"/>
        <w:rPr>
          <w:rFonts w:ascii="Times New Roman" w:eastAsiaTheme="majorEastAsia" w:hAnsi="Times New Roman" w:cs="Times New Roman"/>
          <w:sz w:val="28"/>
          <w:szCs w:val="28"/>
        </w:rPr>
      </w:pPr>
      <w:r w:rsidRPr="001C411D">
        <w:rPr>
          <w:rFonts w:ascii="Times New Roman" w:hAnsi="Times New Roman" w:cs="Times New Roman"/>
          <w:sz w:val="28"/>
          <w:szCs w:val="28"/>
        </w:rPr>
        <w:br w:type="page"/>
      </w:r>
    </w:p>
    <w:p w14:paraId="09F2D7CA" w14:textId="5B6094F0" w:rsidR="00124F7E" w:rsidRPr="001C411D" w:rsidRDefault="00124F7E" w:rsidP="008F5003">
      <w:pPr>
        <w:pStyle w:val="1"/>
        <w:spacing w:line="360" w:lineRule="auto"/>
        <w:ind w:left="-426" w:firstLine="709"/>
        <w:jc w:val="both"/>
        <w:rPr>
          <w:rFonts w:ascii="Times New Roman" w:hAnsi="Times New Roman" w:cs="Times New Roman"/>
          <w:b/>
          <w:bCs/>
          <w:color w:val="auto"/>
          <w:sz w:val="28"/>
          <w:szCs w:val="28"/>
        </w:rPr>
      </w:pPr>
      <w:r w:rsidRPr="001C411D">
        <w:rPr>
          <w:rFonts w:ascii="Times New Roman" w:hAnsi="Times New Roman" w:cs="Times New Roman"/>
          <w:b/>
          <w:bCs/>
          <w:color w:val="auto"/>
          <w:sz w:val="28"/>
          <w:szCs w:val="28"/>
        </w:rPr>
        <w:lastRenderedPageBreak/>
        <w:t xml:space="preserve">7. </w:t>
      </w:r>
      <w:r w:rsidR="00C01A25" w:rsidRPr="001C411D">
        <w:rPr>
          <w:rFonts w:ascii="Times New Roman" w:hAnsi="Times New Roman" w:cs="Times New Roman"/>
          <w:b/>
          <w:bCs/>
          <w:color w:val="auto"/>
          <w:sz w:val="28"/>
          <w:szCs w:val="28"/>
        </w:rPr>
        <w:t>ВЫВОДЫ И РЕКОМЕНДАЦИИ</w:t>
      </w:r>
      <w:bookmarkEnd w:id="8"/>
    </w:p>
    <w:p w14:paraId="6583A89F" w14:textId="77777777" w:rsidR="00CE7223" w:rsidRPr="00CE7223" w:rsidRDefault="00CE7223" w:rsidP="008F5003">
      <w:pPr>
        <w:pStyle w:val="2"/>
        <w:spacing w:line="360" w:lineRule="auto"/>
        <w:ind w:firstLine="709"/>
        <w:jc w:val="both"/>
        <w:rPr>
          <w:rFonts w:ascii="Times New Roman" w:hAnsi="Times New Roman" w:cs="Times New Roman"/>
          <w:b/>
          <w:bCs/>
          <w:color w:val="auto"/>
          <w:sz w:val="24"/>
          <w:szCs w:val="24"/>
        </w:rPr>
      </w:pPr>
      <w:bookmarkStart w:id="9" w:name="_Toc217181565"/>
      <w:r w:rsidRPr="00CE7223">
        <w:rPr>
          <w:rFonts w:ascii="Times New Roman" w:hAnsi="Times New Roman" w:cs="Times New Roman"/>
          <w:b/>
          <w:bCs/>
          <w:color w:val="auto"/>
          <w:sz w:val="24"/>
          <w:szCs w:val="24"/>
        </w:rPr>
        <w:t>7.1. Основные выводы</w:t>
      </w:r>
    </w:p>
    <w:p w14:paraId="06E8BC93"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Проведённое исследование позволило сформулировать ряд ключевых заключений о применимости матриц Адамара и сравнительной эффективности методов сжатия аудиоданных.</w:t>
      </w:r>
    </w:p>
    <w:p w14:paraId="2996FA97"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Во-первых, было выявлено, что применение матриц Адамара в обработке аудиоданных имеет ощутимые преимущества, особенно для сигналов с высокой корреляцией между соседними отсчётами. Метод быстрого преобразования Уолша — Адамара (FWHT) обеспечивает высокое качество сжатия, при этом спектральные характеристики сигнала сохраняются на уровне, сопоставимом с БПФ.</w:t>
      </w:r>
    </w:p>
    <w:p w14:paraId="20184C9F"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 xml:space="preserve">Во-вторых, анализ показал, что FWHT демонстрирует выдающиеся результаты по метрикам качества (SI SDR, LSD, SNR). Тем не менее метод требует значительного времени на обработку (37,10 с), поэтому оптимален для сценариев, где приоритетом является качество, а не скорость. Примерами таких сценариев могут служить архивирование или </w:t>
      </w:r>
      <w:proofErr w:type="spellStart"/>
      <w:r w:rsidRPr="00CE7223">
        <w:rPr>
          <w:rFonts w:ascii="Times New Roman" w:hAnsi="Times New Roman" w:cs="Times New Roman"/>
        </w:rPr>
        <w:t>предпроизводственная</w:t>
      </w:r>
      <w:proofErr w:type="spellEnd"/>
      <w:r w:rsidRPr="00CE7223">
        <w:rPr>
          <w:rFonts w:ascii="Times New Roman" w:hAnsi="Times New Roman" w:cs="Times New Roman"/>
        </w:rPr>
        <w:t xml:space="preserve"> обработка.</w:t>
      </w:r>
    </w:p>
    <w:p w14:paraId="5F403A77"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В-третьих, исследование выявило жанровую зависимость эффективности сжатия. Для гармонически упорядоченных жанров, таких как классика и фолк, наилучшие результаты дают методы на основе FWHT и FFT. В то же время для сложных, динамически насыщенных жанров (например, электронной музыки) предпочтительнее использовать MP3 — благодаря его скорости и устойчивости к резким переходам.</w:t>
      </w:r>
    </w:p>
    <w:p w14:paraId="3E0FC4BE"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В-четвёртых, отмечается баланс качества и производительности: несмотря на то что MP3 несколько уступает по объективным метрикам качества, он остаётся востребованным благодаря рекордной скорости обработки (1,29 с) и оптимизации под ограниченные ресурсы. Это делает MP3 идеальным для систем реального времени и мобильных приложений.</w:t>
      </w:r>
    </w:p>
    <w:p w14:paraId="7DFB7ADF"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 xml:space="preserve">В-пятых, анализ ресурсоёмкости показал, что FWHT предъявляет высокие требования к памяти и CPU, что ограничивает его применение на слабых устройствах. В свою очередь, MP3 и FFT демонстрируют лучшую масштабируемость: MP3 — за счёт целочисленной арифметики и </w:t>
      </w:r>
      <w:proofErr w:type="spellStart"/>
      <w:r w:rsidRPr="00CE7223">
        <w:rPr>
          <w:rFonts w:ascii="Times New Roman" w:hAnsi="Times New Roman" w:cs="Times New Roman"/>
        </w:rPr>
        <w:t>психоакустических</w:t>
      </w:r>
      <w:proofErr w:type="spellEnd"/>
      <w:r w:rsidRPr="00CE7223">
        <w:rPr>
          <w:rFonts w:ascii="Times New Roman" w:hAnsi="Times New Roman" w:cs="Times New Roman"/>
        </w:rPr>
        <w:t xml:space="preserve"> оптимизаций, FFT — благодаря алгоритму Кули — </w:t>
      </w:r>
      <w:proofErr w:type="spellStart"/>
      <w:r w:rsidRPr="00CE7223">
        <w:rPr>
          <w:rFonts w:ascii="Times New Roman" w:hAnsi="Times New Roman" w:cs="Times New Roman"/>
        </w:rPr>
        <w:t>Тьюки</w:t>
      </w:r>
      <w:proofErr w:type="spellEnd"/>
      <w:r w:rsidRPr="00CE7223">
        <w:rPr>
          <w:rFonts w:ascii="Times New Roman" w:hAnsi="Times New Roman" w:cs="Times New Roman"/>
        </w:rPr>
        <w:t>.</w:t>
      </w:r>
    </w:p>
    <w:p w14:paraId="33A5B2A6" w14:textId="77777777" w:rsidR="00CE7223" w:rsidRPr="00CE7223" w:rsidRDefault="00CE7223" w:rsidP="008F5003">
      <w:pPr>
        <w:pStyle w:val="2"/>
        <w:spacing w:line="360" w:lineRule="auto"/>
        <w:ind w:firstLine="709"/>
        <w:jc w:val="both"/>
        <w:rPr>
          <w:rFonts w:ascii="Times New Roman" w:hAnsi="Times New Roman" w:cs="Times New Roman"/>
          <w:b/>
          <w:bCs/>
          <w:color w:val="auto"/>
          <w:sz w:val="24"/>
          <w:szCs w:val="24"/>
        </w:rPr>
      </w:pPr>
      <w:r w:rsidRPr="00CE7223">
        <w:rPr>
          <w:rFonts w:ascii="Times New Roman" w:hAnsi="Times New Roman" w:cs="Times New Roman"/>
          <w:b/>
          <w:bCs/>
          <w:color w:val="auto"/>
          <w:sz w:val="24"/>
          <w:szCs w:val="24"/>
        </w:rPr>
        <w:lastRenderedPageBreak/>
        <w:t>7.2. Рекомендации по применению</w:t>
      </w:r>
    </w:p>
    <w:p w14:paraId="76C36B09"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На основе полученных данных сформулированы практические рекомендации по выбору метода сжатия в зависимости от задачи и типа контента.</w:t>
      </w:r>
    </w:p>
    <w:p w14:paraId="41EE2537"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Для классической музыки и фолка рекомендуется использовать FWHT. Это обусловлено следующими факторами:</w:t>
      </w:r>
    </w:p>
    <w:p w14:paraId="68168D03" w14:textId="77777777" w:rsidR="00CE7223" w:rsidRPr="00CE7223" w:rsidRDefault="00CE7223" w:rsidP="008F5003">
      <w:pPr>
        <w:numPr>
          <w:ilvl w:val="0"/>
          <w:numId w:val="113"/>
        </w:numPr>
        <w:spacing w:line="360" w:lineRule="auto"/>
        <w:ind w:firstLine="709"/>
        <w:jc w:val="both"/>
        <w:rPr>
          <w:rFonts w:ascii="Times New Roman" w:hAnsi="Times New Roman" w:cs="Times New Roman"/>
        </w:rPr>
      </w:pPr>
      <w:r w:rsidRPr="00CE7223">
        <w:rPr>
          <w:rFonts w:ascii="Times New Roman" w:hAnsi="Times New Roman" w:cs="Times New Roman"/>
        </w:rPr>
        <w:t>высокая корреляция между отсчётами позволяет максимально использовать преимущества преобразования;</w:t>
      </w:r>
    </w:p>
    <w:p w14:paraId="442CAAB8" w14:textId="77777777" w:rsidR="00CE7223" w:rsidRPr="00CE7223" w:rsidRDefault="00CE7223" w:rsidP="008F5003">
      <w:pPr>
        <w:numPr>
          <w:ilvl w:val="0"/>
          <w:numId w:val="113"/>
        </w:numPr>
        <w:spacing w:line="360" w:lineRule="auto"/>
        <w:ind w:firstLine="709"/>
        <w:jc w:val="both"/>
        <w:rPr>
          <w:rFonts w:ascii="Times New Roman" w:hAnsi="Times New Roman" w:cs="Times New Roman"/>
        </w:rPr>
      </w:pPr>
      <w:r w:rsidRPr="00CE7223">
        <w:rPr>
          <w:rFonts w:ascii="Times New Roman" w:hAnsi="Times New Roman" w:cs="Times New Roman"/>
        </w:rPr>
        <w:t>сохранение гармонической структуры и тембральных нюансов критично для восприятия;</w:t>
      </w:r>
    </w:p>
    <w:p w14:paraId="009E2DA3" w14:textId="77777777" w:rsidR="00CE7223" w:rsidRPr="00CE7223" w:rsidRDefault="00CE7223" w:rsidP="008F5003">
      <w:pPr>
        <w:numPr>
          <w:ilvl w:val="0"/>
          <w:numId w:val="113"/>
        </w:numPr>
        <w:spacing w:line="360" w:lineRule="auto"/>
        <w:ind w:firstLine="709"/>
        <w:jc w:val="both"/>
        <w:rPr>
          <w:rFonts w:ascii="Times New Roman" w:hAnsi="Times New Roman" w:cs="Times New Roman"/>
        </w:rPr>
      </w:pPr>
      <w:r w:rsidRPr="00CE7223">
        <w:rPr>
          <w:rFonts w:ascii="Times New Roman" w:hAnsi="Times New Roman" w:cs="Times New Roman"/>
        </w:rPr>
        <w:t>допустимо увеличенное время обработки ради качества.</w:t>
      </w:r>
    </w:p>
    <w:p w14:paraId="4F49830E"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Для электронной музыки предпочтительно использовать MP3 по следующим причинам:</w:t>
      </w:r>
    </w:p>
    <w:p w14:paraId="52359CCF" w14:textId="77777777" w:rsidR="00CE7223" w:rsidRPr="00CE7223" w:rsidRDefault="00CE7223" w:rsidP="008F5003">
      <w:pPr>
        <w:numPr>
          <w:ilvl w:val="0"/>
          <w:numId w:val="114"/>
        </w:numPr>
        <w:spacing w:line="360" w:lineRule="auto"/>
        <w:ind w:firstLine="709"/>
        <w:jc w:val="both"/>
        <w:rPr>
          <w:rFonts w:ascii="Times New Roman" w:hAnsi="Times New Roman" w:cs="Times New Roman"/>
        </w:rPr>
      </w:pPr>
      <w:r w:rsidRPr="00CE7223">
        <w:rPr>
          <w:rFonts w:ascii="Times New Roman" w:hAnsi="Times New Roman" w:cs="Times New Roman"/>
        </w:rPr>
        <w:t>скорость кодирования (1,29 с) позволяет обрабатывать сложные сигналы в реальном времени;</w:t>
      </w:r>
    </w:p>
    <w:p w14:paraId="6DCD85A4" w14:textId="77777777" w:rsidR="00CE7223" w:rsidRPr="00CE7223" w:rsidRDefault="00CE7223" w:rsidP="008F5003">
      <w:pPr>
        <w:numPr>
          <w:ilvl w:val="0"/>
          <w:numId w:val="114"/>
        </w:numPr>
        <w:spacing w:line="360" w:lineRule="auto"/>
        <w:ind w:firstLine="709"/>
        <w:jc w:val="both"/>
        <w:rPr>
          <w:rFonts w:ascii="Times New Roman" w:hAnsi="Times New Roman" w:cs="Times New Roman"/>
        </w:rPr>
      </w:pPr>
      <w:proofErr w:type="spellStart"/>
      <w:r w:rsidRPr="00CE7223">
        <w:rPr>
          <w:rFonts w:ascii="Times New Roman" w:hAnsi="Times New Roman" w:cs="Times New Roman"/>
        </w:rPr>
        <w:t>психоакустические</w:t>
      </w:r>
      <w:proofErr w:type="spellEnd"/>
      <w:r w:rsidRPr="00CE7223">
        <w:rPr>
          <w:rFonts w:ascii="Times New Roman" w:hAnsi="Times New Roman" w:cs="Times New Roman"/>
        </w:rPr>
        <w:t xml:space="preserve"> модели эффективно маскируют артефакты, характерные для синтезированных звуков;</w:t>
      </w:r>
    </w:p>
    <w:p w14:paraId="008CD99F" w14:textId="77777777" w:rsidR="00CE7223" w:rsidRPr="00CE7223" w:rsidRDefault="00CE7223" w:rsidP="008F5003">
      <w:pPr>
        <w:numPr>
          <w:ilvl w:val="0"/>
          <w:numId w:val="114"/>
        </w:numPr>
        <w:spacing w:line="360" w:lineRule="auto"/>
        <w:ind w:firstLine="709"/>
        <w:jc w:val="both"/>
        <w:rPr>
          <w:rFonts w:ascii="Times New Roman" w:hAnsi="Times New Roman" w:cs="Times New Roman"/>
        </w:rPr>
      </w:pPr>
      <w:r w:rsidRPr="00CE7223">
        <w:rPr>
          <w:rFonts w:ascii="Times New Roman" w:hAnsi="Times New Roman" w:cs="Times New Roman"/>
        </w:rPr>
        <w:t>баланс между качеством и производительностью оптимален для стриминга и трансляций.</w:t>
      </w:r>
    </w:p>
    <w:p w14:paraId="368551C0"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 xml:space="preserve">Для систем реального времени (видеоконференции, </w:t>
      </w:r>
      <w:proofErr w:type="spellStart"/>
      <w:r w:rsidRPr="00CE7223">
        <w:rPr>
          <w:rFonts w:ascii="Times New Roman" w:hAnsi="Times New Roman" w:cs="Times New Roman"/>
        </w:rPr>
        <w:t>live</w:t>
      </w:r>
      <w:proofErr w:type="spellEnd"/>
      <w:r w:rsidRPr="00CE7223">
        <w:rPr>
          <w:rFonts w:ascii="Times New Roman" w:hAnsi="Times New Roman" w:cs="Times New Roman"/>
        </w:rPr>
        <w:t>-стримы, VoIP) следует выбирать MP3, поскольку:</w:t>
      </w:r>
    </w:p>
    <w:p w14:paraId="339DF3F1" w14:textId="77777777" w:rsidR="00CE7223" w:rsidRPr="00CE7223" w:rsidRDefault="00CE7223" w:rsidP="008F5003">
      <w:pPr>
        <w:numPr>
          <w:ilvl w:val="0"/>
          <w:numId w:val="115"/>
        </w:numPr>
        <w:spacing w:line="360" w:lineRule="auto"/>
        <w:ind w:firstLine="709"/>
        <w:jc w:val="both"/>
        <w:rPr>
          <w:rFonts w:ascii="Times New Roman" w:hAnsi="Times New Roman" w:cs="Times New Roman"/>
        </w:rPr>
      </w:pPr>
      <w:r w:rsidRPr="00CE7223">
        <w:rPr>
          <w:rFonts w:ascii="Times New Roman" w:hAnsi="Times New Roman" w:cs="Times New Roman"/>
        </w:rPr>
        <w:t>обеспечивается минимальное время задержки;</w:t>
      </w:r>
    </w:p>
    <w:p w14:paraId="4DA4248A" w14:textId="77777777" w:rsidR="00CE7223" w:rsidRPr="00CE7223" w:rsidRDefault="00CE7223" w:rsidP="008F5003">
      <w:pPr>
        <w:numPr>
          <w:ilvl w:val="0"/>
          <w:numId w:val="115"/>
        </w:numPr>
        <w:spacing w:line="360" w:lineRule="auto"/>
        <w:ind w:firstLine="709"/>
        <w:jc w:val="both"/>
        <w:rPr>
          <w:rFonts w:ascii="Times New Roman" w:hAnsi="Times New Roman" w:cs="Times New Roman"/>
        </w:rPr>
      </w:pPr>
      <w:r w:rsidRPr="00CE7223">
        <w:rPr>
          <w:rFonts w:ascii="Times New Roman" w:hAnsi="Times New Roman" w:cs="Times New Roman"/>
        </w:rPr>
        <w:t>нагрузка на процессор и память остаётся низкой;</w:t>
      </w:r>
    </w:p>
    <w:p w14:paraId="2D1AA09E" w14:textId="77777777" w:rsidR="00CE7223" w:rsidRPr="00CE7223" w:rsidRDefault="00CE7223" w:rsidP="008F5003">
      <w:pPr>
        <w:numPr>
          <w:ilvl w:val="0"/>
          <w:numId w:val="115"/>
        </w:numPr>
        <w:spacing w:line="360" w:lineRule="auto"/>
        <w:ind w:firstLine="709"/>
        <w:jc w:val="both"/>
        <w:rPr>
          <w:rFonts w:ascii="Times New Roman" w:hAnsi="Times New Roman" w:cs="Times New Roman"/>
        </w:rPr>
      </w:pPr>
      <w:r w:rsidRPr="00CE7223">
        <w:rPr>
          <w:rFonts w:ascii="Times New Roman" w:hAnsi="Times New Roman" w:cs="Times New Roman"/>
        </w:rPr>
        <w:t>достигается устойчивость к вариациям пропускной способности канала.</w:t>
      </w:r>
    </w:p>
    <w:p w14:paraId="7190A91C"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Для архивного хранения целесообразно применять FWHT, так как:</w:t>
      </w:r>
    </w:p>
    <w:p w14:paraId="55B47D99" w14:textId="77777777" w:rsidR="00CE7223" w:rsidRPr="00CE7223" w:rsidRDefault="00CE7223" w:rsidP="008F5003">
      <w:pPr>
        <w:numPr>
          <w:ilvl w:val="0"/>
          <w:numId w:val="116"/>
        </w:numPr>
        <w:spacing w:line="360" w:lineRule="auto"/>
        <w:ind w:firstLine="709"/>
        <w:jc w:val="both"/>
        <w:rPr>
          <w:rFonts w:ascii="Times New Roman" w:hAnsi="Times New Roman" w:cs="Times New Roman"/>
        </w:rPr>
      </w:pPr>
      <w:r w:rsidRPr="00CE7223">
        <w:rPr>
          <w:rFonts w:ascii="Times New Roman" w:hAnsi="Times New Roman" w:cs="Times New Roman"/>
        </w:rPr>
        <w:t>приоритет отдаётся максимальному сохранению качества;</w:t>
      </w:r>
    </w:p>
    <w:p w14:paraId="08433C1D" w14:textId="77777777" w:rsidR="00CE7223" w:rsidRPr="00CE7223" w:rsidRDefault="00CE7223" w:rsidP="008F5003">
      <w:pPr>
        <w:numPr>
          <w:ilvl w:val="0"/>
          <w:numId w:val="116"/>
        </w:numPr>
        <w:spacing w:line="360" w:lineRule="auto"/>
        <w:ind w:firstLine="709"/>
        <w:jc w:val="both"/>
        <w:rPr>
          <w:rFonts w:ascii="Times New Roman" w:hAnsi="Times New Roman" w:cs="Times New Roman"/>
        </w:rPr>
      </w:pPr>
      <w:r w:rsidRPr="00CE7223">
        <w:rPr>
          <w:rFonts w:ascii="Times New Roman" w:hAnsi="Times New Roman" w:cs="Times New Roman"/>
        </w:rPr>
        <w:t>время обработки не является критичным фактором;</w:t>
      </w:r>
    </w:p>
    <w:p w14:paraId="1665DCBC" w14:textId="77777777" w:rsidR="00CE7223" w:rsidRPr="00CE7223" w:rsidRDefault="00CE7223" w:rsidP="008F5003">
      <w:pPr>
        <w:numPr>
          <w:ilvl w:val="0"/>
          <w:numId w:val="116"/>
        </w:numPr>
        <w:spacing w:line="360" w:lineRule="auto"/>
        <w:ind w:firstLine="709"/>
        <w:jc w:val="both"/>
        <w:rPr>
          <w:rFonts w:ascii="Times New Roman" w:hAnsi="Times New Roman" w:cs="Times New Roman"/>
        </w:rPr>
      </w:pPr>
      <w:r w:rsidRPr="00CE7223">
        <w:rPr>
          <w:rFonts w:ascii="Times New Roman" w:hAnsi="Times New Roman" w:cs="Times New Roman"/>
        </w:rPr>
        <w:lastRenderedPageBreak/>
        <w:t>сохраняется возможность многократного перекодирования без существенной деградации качества.</w:t>
      </w:r>
    </w:p>
    <w:p w14:paraId="5CD1D49D" w14:textId="77777777" w:rsidR="00CE7223" w:rsidRPr="00CE7223" w:rsidRDefault="00CE7223" w:rsidP="008F5003">
      <w:pPr>
        <w:spacing w:line="360" w:lineRule="auto"/>
        <w:ind w:firstLine="709"/>
        <w:jc w:val="both"/>
        <w:rPr>
          <w:rFonts w:ascii="Times New Roman" w:hAnsi="Times New Roman" w:cs="Times New Roman"/>
        </w:rPr>
      </w:pPr>
      <w:r w:rsidRPr="00CE7223">
        <w:rPr>
          <w:rFonts w:ascii="Times New Roman" w:hAnsi="Times New Roman" w:cs="Times New Roman"/>
        </w:rPr>
        <w:t>Для гибридных сценариев (например, стриминг с возможностью скачивания в высоком качестве) рекомендуется комбинировать методы: использовать MP3 для потоковой передачи и FWHT для загрузки исходных файлов.</w:t>
      </w:r>
    </w:p>
    <w:p w14:paraId="7F0419D9" w14:textId="77777777" w:rsidR="00FE41D9" w:rsidRPr="001C411D" w:rsidRDefault="00FE41D9" w:rsidP="008F5003">
      <w:pPr>
        <w:spacing w:line="360" w:lineRule="auto"/>
        <w:ind w:firstLine="709"/>
        <w:rPr>
          <w:rFonts w:ascii="Times New Roman" w:eastAsiaTheme="majorEastAsia" w:hAnsi="Times New Roman" w:cs="Times New Roman"/>
          <w:sz w:val="28"/>
          <w:szCs w:val="28"/>
        </w:rPr>
      </w:pPr>
      <w:r w:rsidRPr="001C411D">
        <w:rPr>
          <w:rFonts w:ascii="Times New Roman" w:hAnsi="Times New Roman" w:cs="Times New Roman"/>
          <w:sz w:val="28"/>
          <w:szCs w:val="28"/>
        </w:rPr>
        <w:br w:type="page"/>
      </w:r>
    </w:p>
    <w:p w14:paraId="287DA3B9" w14:textId="7B3D7024" w:rsidR="00124F7E" w:rsidRPr="001C411D" w:rsidRDefault="00124F7E" w:rsidP="008F5003">
      <w:pPr>
        <w:pStyle w:val="1"/>
        <w:spacing w:line="360" w:lineRule="auto"/>
        <w:ind w:left="-426" w:firstLine="709"/>
        <w:jc w:val="both"/>
        <w:rPr>
          <w:rFonts w:ascii="Times New Roman" w:hAnsi="Times New Roman" w:cs="Times New Roman"/>
          <w:b/>
          <w:bCs/>
          <w:color w:val="auto"/>
          <w:sz w:val="28"/>
          <w:szCs w:val="28"/>
        </w:rPr>
      </w:pPr>
      <w:r w:rsidRPr="001C411D">
        <w:rPr>
          <w:rFonts w:ascii="Times New Roman" w:hAnsi="Times New Roman" w:cs="Times New Roman"/>
          <w:b/>
          <w:bCs/>
          <w:color w:val="auto"/>
          <w:sz w:val="28"/>
          <w:szCs w:val="28"/>
        </w:rPr>
        <w:lastRenderedPageBreak/>
        <w:t xml:space="preserve">8. </w:t>
      </w:r>
      <w:r w:rsidR="00C01A25" w:rsidRPr="001C411D">
        <w:rPr>
          <w:rFonts w:ascii="Times New Roman" w:hAnsi="Times New Roman" w:cs="Times New Roman"/>
          <w:b/>
          <w:bCs/>
          <w:color w:val="auto"/>
          <w:sz w:val="28"/>
          <w:szCs w:val="28"/>
        </w:rPr>
        <w:t>ПЕРСПЕКТИВЫ ДАЛЬНЕЙШЕГО РАЗВИТИЯ</w:t>
      </w:r>
      <w:bookmarkEnd w:id="9"/>
    </w:p>
    <w:p w14:paraId="23030724" w14:textId="77777777" w:rsidR="00CE7223" w:rsidRPr="001C411D" w:rsidRDefault="00CE7223" w:rsidP="008F5003">
      <w:pPr>
        <w:pStyle w:val="2"/>
        <w:spacing w:line="360" w:lineRule="auto"/>
        <w:ind w:firstLine="709"/>
        <w:jc w:val="both"/>
        <w:rPr>
          <w:rFonts w:ascii="Times New Roman" w:hAnsi="Times New Roman" w:cs="Times New Roman"/>
          <w:b/>
          <w:bCs/>
          <w:color w:val="auto"/>
          <w:sz w:val="24"/>
          <w:szCs w:val="24"/>
        </w:rPr>
      </w:pPr>
      <w:bookmarkStart w:id="10" w:name="_Toc217181566"/>
      <w:r w:rsidRPr="001C411D">
        <w:rPr>
          <w:rFonts w:ascii="Times New Roman" w:hAnsi="Times New Roman" w:cs="Times New Roman"/>
          <w:b/>
          <w:bCs/>
          <w:color w:val="auto"/>
          <w:sz w:val="24"/>
          <w:szCs w:val="24"/>
        </w:rPr>
        <w:t>8.1. Направления исследований</w:t>
      </w:r>
    </w:p>
    <w:p w14:paraId="17BE377D" w14:textId="1AAEB577" w:rsidR="00CE7223" w:rsidRPr="001C411D" w:rsidRDefault="00CE7223" w:rsidP="008F5003">
      <w:pPr>
        <w:spacing w:line="360" w:lineRule="auto"/>
        <w:ind w:firstLine="709"/>
        <w:jc w:val="both"/>
        <w:rPr>
          <w:rFonts w:ascii="Times New Roman" w:hAnsi="Times New Roman" w:cs="Times New Roman"/>
        </w:rPr>
      </w:pPr>
      <w:r w:rsidRPr="001C411D">
        <w:rPr>
          <w:rFonts w:ascii="Times New Roman" w:hAnsi="Times New Roman" w:cs="Times New Roman"/>
        </w:rPr>
        <w:t>Теоретические исследования будут сосредоточены на нескольких ключевых аспектах. Прежде всего, планируется провести сравнительный анализ эффективности дискретного косинусного преобразования (DCT) и дискретного вейвлет‑преобразования (DWT) в сопоставлении с FWHT и FFT. Цель такого анализа — выявить наиболее подходящие методы для различных классов аудиосигналов и чётко определить границы применимости каждого из подходов.</w:t>
      </w:r>
    </w:p>
    <w:p w14:paraId="3AE7E664" w14:textId="2C60DA98" w:rsidR="00CE7223" w:rsidRPr="001C411D" w:rsidRDefault="00CE7223" w:rsidP="008F5003">
      <w:pPr>
        <w:spacing w:line="360" w:lineRule="auto"/>
        <w:ind w:firstLine="709"/>
        <w:jc w:val="both"/>
        <w:rPr>
          <w:rFonts w:ascii="Times New Roman" w:hAnsi="Times New Roman" w:cs="Times New Roman"/>
        </w:rPr>
      </w:pPr>
      <w:r w:rsidRPr="001C411D">
        <w:rPr>
          <w:rFonts w:ascii="Times New Roman" w:hAnsi="Times New Roman" w:cs="Times New Roman"/>
        </w:rPr>
        <w:t>Второй важный аспект — изучение жанрово‑зависимых параметров. Исследователи намерены детально проанализировать, как изменение ключевых параметров сжатия (таких как размер блока, порог квантования и глубина преобразования) влияет на итоговое качество звучания в зависимости от музыкального жанра. Результаты этой работы послужат фундаментом для разработки адаптивных алгоритмов сжатия.</w:t>
      </w:r>
    </w:p>
    <w:p w14:paraId="21044344" w14:textId="0DD12ABA" w:rsidR="00CE7223" w:rsidRPr="001C411D" w:rsidRDefault="00CE7223" w:rsidP="008F5003">
      <w:pPr>
        <w:spacing w:line="360" w:lineRule="auto"/>
        <w:ind w:firstLine="709"/>
        <w:jc w:val="both"/>
        <w:rPr>
          <w:rFonts w:ascii="Times New Roman" w:hAnsi="Times New Roman" w:cs="Times New Roman"/>
        </w:rPr>
      </w:pPr>
      <w:r w:rsidRPr="001C411D">
        <w:rPr>
          <w:rFonts w:ascii="Times New Roman" w:hAnsi="Times New Roman" w:cs="Times New Roman"/>
        </w:rPr>
        <w:t>Третий теоретический блок связан с созданием новых метрик качества. Существующие показатели, такие как LSD и SI‑SDR, не всегда адекватно отражают субъективное восприятие звука. Поэтому ставится задача разработать усовершенствованные критерии оценки, которые будут учитывать специфику человеческого слуха (включая эффекты маскировки и пороги слышимости), жанровые особенности (например, гармоническую плотность и динамический диапазон), а также контекст использования аудио (стриминг, архивация или коммуникационные приложения).</w:t>
      </w:r>
    </w:p>
    <w:p w14:paraId="6A03033D" w14:textId="4F51BD1F" w:rsidR="00CE7223" w:rsidRPr="001C411D" w:rsidRDefault="00CE7223" w:rsidP="008F5003">
      <w:pPr>
        <w:spacing w:line="360" w:lineRule="auto"/>
        <w:ind w:firstLine="709"/>
        <w:jc w:val="both"/>
        <w:rPr>
          <w:rFonts w:ascii="Times New Roman" w:hAnsi="Times New Roman" w:cs="Times New Roman"/>
        </w:rPr>
      </w:pPr>
      <w:r w:rsidRPr="001C411D">
        <w:rPr>
          <w:rFonts w:ascii="Times New Roman" w:hAnsi="Times New Roman" w:cs="Times New Roman"/>
        </w:rPr>
        <w:t>Практические исследования охватывают три основных направления. Во‑первых, планируется оптимизация алгоритмов FWHT и FFT для современных аппаратных платформ. Это включает векторизацию вычислений с использованием технологий SIMD и GPU, а также внедрение специализированных инструкций вроде AVX и NEON.</w:t>
      </w:r>
    </w:p>
    <w:p w14:paraId="6BF00907" w14:textId="60023254" w:rsidR="00CE7223" w:rsidRPr="001C411D" w:rsidRDefault="00CE7223" w:rsidP="008F5003">
      <w:pPr>
        <w:spacing w:line="360" w:lineRule="auto"/>
        <w:ind w:firstLine="709"/>
        <w:jc w:val="both"/>
        <w:rPr>
          <w:rFonts w:ascii="Times New Roman" w:hAnsi="Times New Roman" w:cs="Times New Roman"/>
        </w:rPr>
      </w:pPr>
      <w:r w:rsidRPr="001C411D">
        <w:rPr>
          <w:rFonts w:ascii="Times New Roman" w:hAnsi="Times New Roman" w:cs="Times New Roman"/>
        </w:rPr>
        <w:t>Во‑вторых, особое внимание будет уделено разработке гибридных методов, объединяющих преимущества различных подходов. Например, рассматривается комбинация FWHT с MP3, где FWHT применяется для обработки низкочастотных компонентов, а MP3 — для высокочастотных. Другой перспективный вариант — сочетание FFT с вейвлет‑преобразованием, позволяющее выполнить спектральное разложение с локальным адаптивным сжатием.</w:t>
      </w:r>
    </w:p>
    <w:p w14:paraId="72973AAA" w14:textId="77777777" w:rsidR="00CE7223" w:rsidRPr="001C411D" w:rsidRDefault="00CE7223" w:rsidP="008F5003">
      <w:pPr>
        <w:spacing w:line="360" w:lineRule="auto"/>
        <w:ind w:firstLine="709"/>
        <w:jc w:val="both"/>
        <w:rPr>
          <w:rFonts w:ascii="Times New Roman" w:hAnsi="Times New Roman" w:cs="Times New Roman"/>
        </w:rPr>
      </w:pPr>
      <w:r w:rsidRPr="001C411D">
        <w:rPr>
          <w:rFonts w:ascii="Times New Roman" w:hAnsi="Times New Roman" w:cs="Times New Roman"/>
        </w:rPr>
        <w:t xml:space="preserve">В‑третьих, ставится задача создания адаптивных систем, способных автоматически выбирать оптимальный метод сжатия. Алгоритмы будут учитывать несколько факторов: </w:t>
      </w:r>
      <w:r w:rsidRPr="001C411D">
        <w:rPr>
          <w:rFonts w:ascii="Times New Roman" w:hAnsi="Times New Roman" w:cs="Times New Roman"/>
        </w:rPr>
        <w:lastRenderedPageBreak/>
        <w:t>жанр аудио (с использованием машинного обучения или эвристических правил), текущую нагрузку на систему и пользовательские требования (баланс между качеством, скоростью обработки и объёмом данных).</w:t>
      </w:r>
    </w:p>
    <w:p w14:paraId="11CA3877" w14:textId="77777777" w:rsidR="00CE7223" w:rsidRPr="001C411D" w:rsidRDefault="00CE7223" w:rsidP="008F5003">
      <w:pPr>
        <w:pStyle w:val="2"/>
        <w:spacing w:line="360" w:lineRule="auto"/>
        <w:ind w:firstLine="709"/>
        <w:jc w:val="both"/>
        <w:rPr>
          <w:rFonts w:ascii="Times New Roman" w:hAnsi="Times New Roman" w:cs="Times New Roman"/>
          <w:b/>
          <w:bCs/>
          <w:color w:val="auto"/>
          <w:sz w:val="24"/>
          <w:szCs w:val="24"/>
        </w:rPr>
      </w:pPr>
      <w:r w:rsidRPr="001C411D">
        <w:rPr>
          <w:rFonts w:ascii="Times New Roman" w:hAnsi="Times New Roman" w:cs="Times New Roman"/>
          <w:b/>
          <w:bCs/>
          <w:color w:val="auto"/>
          <w:sz w:val="24"/>
          <w:szCs w:val="24"/>
        </w:rPr>
        <w:t>8.2. Планируемые разработки</w:t>
      </w:r>
    </w:p>
    <w:p w14:paraId="07318114" w14:textId="4DEEDF88" w:rsidR="00CE7223" w:rsidRPr="001C411D" w:rsidRDefault="00CE7223" w:rsidP="008F5003">
      <w:pPr>
        <w:spacing w:line="360" w:lineRule="auto"/>
        <w:ind w:firstLine="709"/>
        <w:jc w:val="both"/>
        <w:rPr>
          <w:rFonts w:ascii="Times New Roman" w:hAnsi="Times New Roman" w:cs="Times New Roman"/>
        </w:rPr>
      </w:pPr>
      <w:r w:rsidRPr="001C411D">
        <w:rPr>
          <w:rFonts w:ascii="Times New Roman" w:hAnsi="Times New Roman" w:cs="Times New Roman"/>
        </w:rPr>
        <w:t xml:space="preserve">В рамках программной реализации намечен комплекс мероприятий. Прежде всего, планируется расширить поддержку аудиоформатов, включив обработку </w:t>
      </w:r>
      <w:proofErr w:type="spellStart"/>
      <w:r w:rsidRPr="001C411D">
        <w:rPr>
          <w:rFonts w:ascii="Times New Roman" w:hAnsi="Times New Roman" w:cs="Times New Roman"/>
        </w:rPr>
        <w:t>lossless</w:t>
      </w:r>
      <w:proofErr w:type="spellEnd"/>
      <w:r w:rsidRPr="001C411D">
        <w:rPr>
          <w:rFonts w:ascii="Times New Roman" w:hAnsi="Times New Roman" w:cs="Times New Roman"/>
        </w:rPr>
        <w:t>‑форматов (таких как FLAC и ALAC), а также оптимизацию для звуковых эффектов и речи (что особенно актуально для игровых приложений и коммуникационных сервисов).</w:t>
      </w:r>
    </w:p>
    <w:p w14:paraId="35501E9A" w14:textId="2425BB8F" w:rsidR="00CE7223" w:rsidRPr="001C411D" w:rsidRDefault="00CE7223" w:rsidP="008F5003">
      <w:pPr>
        <w:spacing w:line="360" w:lineRule="auto"/>
        <w:ind w:firstLine="709"/>
        <w:jc w:val="both"/>
        <w:rPr>
          <w:rFonts w:ascii="Times New Roman" w:hAnsi="Times New Roman" w:cs="Times New Roman"/>
        </w:rPr>
      </w:pPr>
      <w:r w:rsidRPr="001C411D">
        <w:rPr>
          <w:rFonts w:ascii="Times New Roman" w:hAnsi="Times New Roman" w:cs="Times New Roman"/>
        </w:rPr>
        <w:t>Следующий шаг — разработка пресетов для различных музыкальных жанров. Предусмотрены предустановленные профили сжатия: для классической музыки (с акцентом на максимальное качество и минимальные потери), для электронной музыки (сбалансированный подход, сочетающий скорость обработки и детализацию звучания) и для речи (оптимизация разборчивости при низком битрейте).</w:t>
      </w:r>
    </w:p>
    <w:p w14:paraId="2EF548E5" w14:textId="569930B8" w:rsidR="00CE7223" w:rsidRPr="001C411D" w:rsidRDefault="00CE7223" w:rsidP="008F5003">
      <w:pPr>
        <w:spacing w:line="360" w:lineRule="auto"/>
        <w:ind w:firstLine="709"/>
        <w:jc w:val="both"/>
        <w:rPr>
          <w:rFonts w:ascii="Times New Roman" w:hAnsi="Times New Roman" w:cs="Times New Roman"/>
        </w:rPr>
      </w:pPr>
      <w:r w:rsidRPr="001C411D">
        <w:rPr>
          <w:rFonts w:ascii="Times New Roman" w:hAnsi="Times New Roman" w:cs="Times New Roman"/>
        </w:rPr>
        <w:t>Наконец, в планах — создание графического интерфейса пользователя. Будет разработано приложение, позволяющее визуализировать спектральные изменения в реальном времени и предоставлять гибкие инструменты для настройки параметров сжатия «на лету».</w:t>
      </w:r>
    </w:p>
    <w:p w14:paraId="3EA92D58" w14:textId="12FA373C" w:rsidR="00FE41D9" w:rsidRPr="001C411D" w:rsidRDefault="00CE7223" w:rsidP="008F5003">
      <w:pPr>
        <w:spacing w:line="360" w:lineRule="auto"/>
        <w:ind w:firstLine="709"/>
        <w:jc w:val="both"/>
        <w:rPr>
          <w:rFonts w:ascii="Times New Roman" w:eastAsiaTheme="majorEastAsia" w:hAnsi="Times New Roman" w:cs="Times New Roman"/>
          <w:sz w:val="28"/>
          <w:szCs w:val="28"/>
        </w:rPr>
      </w:pPr>
      <w:r w:rsidRPr="001C411D">
        <w:rPr>
          <w:rFonts w:ascii="Times New Roman" w:hAnsi="Times New Roman" w:cs="Times New Roman"/>
        </w:rPr>
        <w:t>Реализация этих направлений позволит не только углубить понимание возможностей матриц Адамара, но и создать практические инструменты для эффективного сжатия аудио в самых разнообразных сценариях использования.</w:t>
      </w:r>
      <w:r w:rsidR="00FE41D9" w:rsidRPr="001C411D">
        <w:rPr>
          <w:rFonts w:ascii="Times New Roman" w:hAnsi="Times New Roman" w:cs="Times New Roman"/>
          <w:sz w:val="28"/>
          <w:szCs w:val="28"/>
        </w:rPr>
        <w:br w:type="page"/>
      </w:r>
    </w:p>
    <w:p w14:paraId="074A1145" w14:textId="2C186360" w:rsidR="00124F7E" w:rsidRPr="001C411D" w:rsidRDefault="00124F7E" w:rsidP="008F5003">
      <w:pPr>
        <w:pStyle w:val="1"/>
        <w:spacing w:line="360" w:lineRule="auto"/>
        <w:ind w:left="-426" w:firstLine="709"/>
        <w:jc w:val="both"/>
        <w:rPr>
          <w:rFonts w:ascii="Times New Roman" w:hAnsi="Times New Roman" w:cs="Times New Roman"/>
          <w:b/>
          <w:bCs/>
          <w:color w:val="auto"/>
          <w:sz w:val="28"/>
          <w:szCs w:val="28"/>
        </w:rPr>
      </w:pPr>
      <w:r w:rsidRPr="001C411D">
        <w:rPr>
          <w:rFonts w:ascii="Times New Roman" w:hAnsi="Times New Roman" w:cs="Times New Roman"/>
          <w:b/>
          <w:bCs/>
          <w:color w:val="auto"/>
          <w:sz w:val="28"/>
          <w:szCs w:val="28"/>
        </w:rPr>
        <w:lastRenderedPageBreak/>
        <w:t xml:space="preserve">9. </w:t>
      </w:r>
      <w:r w:rsidR="00C01A25" w:rsidRPr="001C411D">
        <w:rPr>
          <w:rFonts w:ascii="Times New Roman" w:hAnsi="Times New Roman" w:cs="Times New Roman"/>
          <w:b/>
          <w:bCs/>
          <w:color w:val="auto"/>
          <w:sz w:val="28"/>
          <w:szCs w:val="28"/>
        </w:rPr>
        <w:t>ЗАКЛЮЧЕНИЕ</w:t>
      </w:r>
      <w:bookmarkEnd w:id="10"/>
    </w:p>
    <w:p w14:paraId="2BE7D544" w14:textId="402D9666" w:rsidR="006F7859" w:rsidRPr="006F7859" w:rsidRDefault="006F7859" w:rsidP="008F5003">
      <w:pPr>
        <w:spacing w:line="360" w:lineRule="auto"/>
        <w:ind w:firstLine="709"/>
        <w:jc w:val="both"/>
        <w:rPr>
          <w:rFonts w:ascii="Times New Roman" w:hAnsi="Times New Roman" w:cs="Times New Roman"/>
        </w:rPr>
      </w:pPr>
      <w:bookmarkStart w:id="11" w:name="_Toc217181567"/>
      <w:r w:rsidRPr="006F7859">
        <w:rPr>
          <w:rFonts w:ascii="Times New Roman" w:hAnsi="Times New Roman" w:cs="Times New Roman"/>
        </w:rPr>
        <w:t>Проведённое исследование подтвердило перспективность применения матриц Адамара в сфере обработки аудиоданных</w:t>
      </w:r>
      <w:r w:rsidRPr="001C411D">
        <w:rPr>
          <w:rFonts w:ascii="Times New Roman" w:hAnsi="Times New Roman" w:cs="Times New Roman"/>
        </w:rPr>
        <w:t xml:space="preserve"> </w:t>
      </w:r>
      <w:r w:rsidRPr="006F7859">
        <w:rPr>
          <w:rFonts w:ascii="Times New Roman" w:hAnsi="Times New Roman" w:cs="Times New Roman"/>
        </w:rPr>
        <w:t>В ходе исследования была всесторонне изучена возможность использования матриц Адамара для обработки аудиоданных. Работа объединила теоретический анализ и практическую реализацию нескольких методов преобразования сигналов, что позволило получить значимые результаты и наметить пути дальнейшего развития технологий сжатия аудио.</w:t>
      </w:r>
    </w:p>
    <w:p w14:paraId="6912D2E0" w14:textId="77777777" w:rsidR="006F7859" w:rsidRPr="006F7859" w:rsidRDefault="006F7859" w:rsidP="008F5003">
      <w:pPr>
        <w:spacing w:line="360" w:lineRule="auto"/>
        <w:ind w:firstLine="709"/>
        <w:jc w:val="both"/>
        <w:rPr>
          <w:rFonts w:ascii="Times New Roman" w:hAnsi="Times New Roman" w:cs="Times New Roman"/>
        </w:rPr>
      </w:pPr>
      <w:r w:rsidRPr="006F7859">
        <w:rPr>
          <w:rFonts w:ascii="Times New Roman" w:hAnsi="Times New Roman" w:cs="Times New Roman"/>
        </w:rPr>
        <w:t>Матрицы Адамара и основанные на них методы преобразования сигналов представляют собой мощный инструмент для обработки аудиоинформации. Их применение может способствовать оптимизации существующих технологий хранения и передачи аудиоданных, а также разработке новых алгоритмов сжатия.</w:t>
      </w:r>
    </w:p>
    <w:p w14:paraId="1230C39A" w14:textId="77777777" w:rsidR="006F7859" w:rsidRPr="006F7859" w:rsidRDefault="006F7859" w:rsidP="008F5003">
      <w:pPr>
        <w:spacing w:line="360" w:lineRule="auto"/>
        <w:ind w:firstLine="709"/>
        <w:jc w:val="both"/>
        <w:rPr>
          <w:rFonts w:ascii="Times New Roman" w:hAnsi="Times New Roman" w:cs="Times New Roman"/>
        </w:rPr>
      </w:pPr>
      <w:r w:rsidRPr="006F7859">
        <w:rPr>
          <w:rFonts w:ascii="Times New Roman" w:hAnsi="Times New Roman" w:cs="Times New Roman"/>
        </w:rPr>
        <w:t>Исследование показало, что методы, использующие матрицы Адамара, обладают рядом преимуществ, среди которых — эффективность сжатия и потенциал для улучшения качества архивирования аудио. При этом было выявлено, что результативность применения того или иного метода во многом зависит от особенностей обрабатываемого аудиоконтента.</w:t>
      </w:r>
    </w:p>
    <w:p w14:paraId="73CCB7D2" w14:textId="77777777" w:rsidR="006F7859" w:rsidRPr="006F7859" w:rsidRDefault="006F7859" w:rsidP="008F5003">
      <w:pPr>
        <w:spacing w:line="360" w:lineRule="auto"/>
        <w:ind w:firstLine="709"/>
        <w:jc w:val="both"/>
        <w:rPr>
          <w:rFonts w:ascii="Times New Roman" w:hAnsi="Times New Roman" w:cs="Times New Roman"/>
        </w:rPr>
      </w:pPr>
      <w:r w:rsidRPr="006F7859">
        <w:rPr>
          <w:rFonts w:ascii="Times New Roman" w:hAnsi="Times New Roman" w:cs="Times New Roman"/>
        </w:rPr>
        <w:t>Ключевые достижения работы</w:t>
      </w:r>
    </w:p>
    <w:p w14:paraId="0FB4DB11" w14:textId="154196C8" w:rsidR="006F7859" w:rsidRPr="006F7859" w:rsidRDefault="006F7859" w:rsidP="008F5003">
      <w:pPr>
        <w:numPr>
          <w:ilvl w:val="0"/>
          <w:numId w:val="105"/>
        </w:numPr>
        <w:spacing w:line="360" w:lineRule="auto"/>
        <w:ind w:firstLine="709"/>
        <w:jc w:val="both"/>
        <w:rPr>
          <w:rFonts w:ascii="Times New Roman" w:hAnsi="Times New Roman" w:cs="Times New Roman"/>
        </w:rPr>
      </w:pPr>
      <w:r w:rsidRPr="006F7859">
        <w:rPr>
          <w:rFonts w:ascii="Times New Roman" w:hAnsi="Times New Roman" w:cs="Times New Roman"/>
        </w:rPr>
        <w:t>Систематизированы сведения о матрицах Адамара и их роли в преобразовании сигналов. Раскрыты преимущества метода быстрого преобразования Уолша — Адамара (БПУА/FWHT) в контексте сжатия аудио. Теоретический анализ заложил основу для последующей практической реализации алгоритмов.</w:t>
      </w:r>
    </w:p>
    <w:p w14:paraId="2844E4AF" w14:textId="10423E84" w:rsidR="006F7859" w:rsidRPr="006F7859" w:rsidRDefault="006F7859" w:rsidP="008F5003">
      <w:pPr>
        <w:numPr>
          <w:ilvl w:val="0"/>
          <w:numId w:val="105"/>
        </w:numPr>
        <w:spacing w:line="360" w:lineRule="auto"/>
        <w:ind w:firstLine="709"/>
        <w:jc w:val="both"/>
        <w:rPr>
          <w:rFonts w:ascii="Times New Roman" w:hAnsi="Times New Roman" w:cs="Times New Roman"/>
        </w:rPr>
      </w:pPr>
      <w:r w:rsidRPr="006F7859">
        <w:rPr>
          <w:rFonts w:ascii="Times New Roman" w:hAnsi="Times New Roman" w:cs="Times New Roman"/>
        </w:rPr>
        <w:t>Разработаны и протестированы алгоритмы сжатия на основе:</w:t>
      </w:r>
    </w:p>
    <w:p w14:paraId="7605C851" w14:textId="77777777" w:rsidR="006F7859" w:rsidRPr="006F7859" w:rsidRDefault="006F7859" w:rsidP="008F5003">
      <w:pPr>
        <w:numPr>
          <w:ilvl w:val="0"/>
          <w:numId w:val="106"/>
        </w:numPr>
        <w:spacing w:line="360" w:lineRule="auto"/>
        <w:ind w:firstLine="709"/>
        <w:jc w:val="both"/>
        <w:rPr>
          <w:rFonts w:ascii="Times New Roman" w:hAnsi="Times New Roman" w:cs="Times New Roman"/>
        </w:rPr>
      </w:pPr>
      <w:r w:rsidRPr="006F7859">
        <w:rPr>
          <w:rFonts w:ascii="Times New Roman" w:hAnsi="Times New Roman" w:cs="Times New Roman"/>
        </w:rPr>
        <w:t>БПУА (FWHT);</w:t>
      </w:r>
    </w:p>
    <w:p w14:paraId="56E2B4D9" w14:textId="77777777" w:rsidR="006F7859" w:rsidRPr="006F7859" w:rsidRDefault="006F7859" w:rsidP="008F5003">
      <w:pPr>
        <w:numPr>
          <w:ilvl w:val="0"/>
          <w:numId w:val="106"/>
        </w:numPr>
        <w:spacing w:line="360" w:lineRule="auto"/>
        <w:ind w:firstLine="709"/>
        <w:jc w:val="both"/>
        <w:rPr>
          <w:rFonts w:ascii="Times New Roman" w:hAnsi="Times New Roman" w:cs="Times New Roman"/>
        </w:rPr>
      </w:pPr>
      <w:r w:rsidRPr="006F7859">
        <w:rPr>
          <w:rFonts w:ascii="Times New Roman" w:hAnsi="Times New Roman" w:cs="Times New Roman"/>
        </w:rPr>
        <w:t>быстрого преобразования Фурье (БПФ/FFT);</w:t>
      </w:r>
    </w:p>
    <w:p w14:paraId="5240D88D" w14:textId="77777777" w:rsidR="006F7859" w:rsidRPr="006F7859" w:rsidRDefault="006F7859" w:rsidP="008F5003">
      <w:pPr>
        <w:numPr>
          <w:ilvl w:val="0"/>
          <w:numId w:val="106"/>
        </w:numPr>
        <w:spacing w:line="360" w:lineRule="auto"/>
        <w:ind w:firstLine="709"/>
        <w:jc w:val="both"/>
        <w:rPr>
          <w:rFonts w:ascii="Times New Roman" w:hAnsi="Times New Roman" w:cs="Times New Roman"/>
        </w:rPr>
      </w:pPr>
      <w:r w:rsidRPr="006F7859">
        <w:rPr>
          <w:rFonts w:ascii="Times New Roman" w:hAnsi="Times New Roman" w:cs="Times New Roman"/>
        </w:rPr>
        <w:t>преобразования Хаара.</w:t>
      </w:r>
    </w:p>
    <w:p w14:paraId="1CC06C65" w14:textId="77777777" w:rsidR="006F7859" w:rsidRPr="006F7859" w:rsidRDefault="006F7859" w:rsidP="008F5003">
      <w:pPr>
        <w:spacing w:line="360" w:lineRule="auto"/>
        <w:ind w:firstLine="709"/>
        <w:jc w:val="both"/>
        <w:rPr>
          <w:rFonts w:ascii="Times New Roman" w:hAnsi="Times New Roman" w:cs="Times New Roman"/>
        </w:rPr>
      </w:pPr>
      <w:r w:rsidRPr="006F7859">
        <w:rPr>
          <w:rFonts w:ascii="Times New Roman" w:hAnsi="Times New Roman" w:cs="Times New Roman"/>
        </w:rPr>
        <w:t>Это позволило на практике оценить возможности каждого метода и определить границы их применимости.</w:t>
      </w:r>
    </w:p>
    <w:p w14:paraId="1D0B29FF" w14:textId="586508D8" w:rsidR="006F7859" w:rsidRPr="006F7859" w:rsidRDefault="006F7859" w:rsidP="008F5003">
      <w:pPr>
        <w:numPr>
          <w:ilvl w:val="0"/>
          <w:numId w:val="107"/>
        </w:numPr>
        <w:spacing w:line="360" w:lineRule="auto"/>
        <w:ind w:firstLine="709"/>
        <w:jc w:val="both"/>
        <w:rPr>
          <w:rFonts w:ascii="Times New Roman" w:hAnsi="Times New Roman" w:cs="Times New Roman"/>
        </w:rPr>
      </w:pPr>
      <w:r w:rsidRPr="006F7859">
        <w:rPr>
          <w:rFonts w:ascii="Times New Roman" w:hAnsi="Times New Roman" w:cs="Times New Roman"/>
        </w:rPr>
        <w:t>Проведён сравнительный анализ методов по ряду объективных метрик (LSD, SNR, SI SDR, RMSE и др.). Анализ показал, что каждый метод имеет свои сильные и слабые стороны, которые необходимо учитывать при выборе алгоритма сжатия.</w:t>
      </w:r>
    </w:p>
    <w:p w14:paraId="5056E42B" w14:textId="37113DD5" w:rsidR="006F7859" w:rsidRPr="006F7859" w:rsidRDefault="006F7859" w:rsidP="008F5003">
      <w:pPr>
        <w:numPr>
          <w:ilvl w:val="0"/>
          <w:numId w:val="107"/>
        </w:numPr>
        <w:spacing w:line="360" w:lineRule="auto"/>
        <w:ind w:firstLine="709"/>
        <w:jc w:val="both"/>
        <w:rPr>
          <w:rFonts w:ascii="Times New Roman" w:hAnsi="Times New Roman" w:cs="Times New Roman"/>
        </w:rPr>
      </w:pPr>
      <w:r w:rsidRPr="006F7859">
        <w:rPr>
          <w:rFonts w:ascii="Times New Roman" w:hAnsi="Times New Roman" w:cs="Times New Roman"/>
        </w:rPr>
        <w:lastRenderedPageBreak/>
        <w:t>Выявлена значимая зависимость эффективности сжатия от жанра аудиоконтента:</w:t>
      </w:r>
    </w:p>
    <w:p w14:paraId="307C18DE" w14:textId="77777777" w:rsidR="006F7859" w:rsidRPr="006F7859" w:rsidRDefault="006F7859" w:rsidP="008F5003">
      <w:pPr>
        <w:numPr>
          <w:ilvl w:val="0"/>
          <w:numId w:val="108"/>
        </w:numPr>
        <w:spacing w:line="360" w:lineRule="auto"/>
        <w:ind w:firstLine="709"/>
        <w:jc w:val="both"/>
        <w:rPr>
          <w:rFonts w:ascii="Times New Roman" w:hAnsi="Times New Roman" w:cs="Times New Roman"/>
        </w:rPr>
      </w:pPr>
      <w:r w:rsidRPr="006F7859">
        <w:rPr>
          <w:rFonts w:ascii="Times New Roman" w:hAnsi="Times New Roman" w:cs="Times New Roman"/>
        </w:rPr>
        <w:t>для гармонически упорядоченных жанров (классика, фолк) оптимально FWHT;</w:t>
      </w:r>
    </w:p>
    <w:p w14:paraId="23D2CEEC" w14:textId="77777777" w:rsidR="006F7859" w:rsidRPr="006F7859" w:rsidRDefault="006F7859" w:rsidP="008F5003">
      <w:pPr>
        <w:numPr>
          <w:ilvl w:val="0"/>
          <w:numId w:val="108"/>
        </w:numPr>
        <w:spacing w:line="360" w:lineRule="auto"/>
        <w:ind w:firstLine="709"/>
        <w:jc w:val="both"/>
        <w:rPr>
          <w:rFonts w:ascii="Times New Roman" w:hAnsi="Times New Roman" w:cs="Times New Roman"/>
        </w:rPr>
      </w:pPr>
      <w:r w:rsidRPr="006F7859">
        <w:rPr>
          <w:rFonts w:ascii="Times New Roman" w:hAnsi="Times New Roman" w:cs="Times New Roman"/>
        </w:rPr>
        <w:t>для динамически насыщенных (электронная музыка) предпочтительнее MP3.</w:t>
      </w:r>
    </w:p>
    <w:p w14:paraId="6958F824" w14:textId="77777777" w:rsidR="006F7859" w:rsidRPr="006F7859" w:rsidRDefault="006F7859" w:rsidP="008F5003">
      <w:pPr>
        <w:spacing w:line="360" w:lineRule="auto"/>
        <w:ind w:firstLine="709"/>
        <w:jc w:val="both"/>
        <w:rPr>
          <w:rFonts w:ascii="Times New Roman" w:hAnsi="Times New Roman" w:cs="Times New Roman"/>
        </w:rPr>
      </w:pPr>
      <w:r w:rsidRPr="006F7859">
        <w:rPr>
          <w:rFonts w:ascii="Times New Roman" w:hAnsi="Times New Roman" w:cs="Times New Roman"/>
        </w:rPr>
        <w:t>Этот вывод подчёркивает важность учёта особенностей аудиоконтента при выборе метода сжатия.</w:t>
      </w:r>
    </w:p>
    <w:p w14:paraId="15347710" w14:textId="2B7DD56B" w:rsidR="006F7859" w:rsidRPr="006F7859" w:rsidRDefault="006F7859" w:rsidP="008F5003">
      <w:pPr>
        <w:numPr>
          <w:ilvl w:val="0"/>
          <w:numId w:val="109"/>
        </w:numPr>
        <w:spacing w:line="360" w:lineRule="auto"/>
        <w:ind w:firstLine="709"/>
        <w:jc w:val="both"/>
        <w:rPr>
          <w:rFonts w:ascii="Times New Roman" w:hAnsi="Times New Roman" w:cs="Times New Roman"/>
        </w:rPr>
      </w:pPr>
      <w:r w:rsidRPr="006F7859">
        <w:rPr>
          <w:rFonts w:ascii="Times New Roman" w:hAnsi="Times New Roman" w:cs="Times New Roman"/>
        </w:rPr>
        <w:t>Определены компромиссы между:</w:t>
      </w:r>
    </w:p>
    <w:p w14:paraId="18C86F91" w14:textId="77777777" w:rsidR="006F7859" w:rsidRPr="006F7859" w:rsidRDefault="006F7859" w:rsidP="008F5003">
      <w:pPr>
        <w:numPr>
          <w:ilvl w:val="0"/>
          <w:numId w:val="110"/>
        </w:numPr>
        <w:spacing w:line="360" w:lineRule="auto"/>
        <w:ind w:firstLine="709"/>
        <w:jc w:val="both"/>
        <w:rPr>
          <w:rFonts w:ascii="Times New Roman" w:hAnsi="Times New Roman" w:cs="Times New Roman"/>
        </w:rPr>
      </w:pPr>
      <w:r w:rsidRPr="006F7859">
        <w:rPr>
          <w:rFonts w:ascii="Times New Roman" w:hAnsi="Times New Roman" w:cs="Times New Roman"/>
        </w:rPr>
        <w:t>качеством сжатия и скоростью обработки;</w:t>
      </w:r>
    </w:p>
    <w:p w14:paraId="5C6CBD7B" w14:textId="77777777" w:rsidR="006F7859" w:rsidRPr="006F7859" w:rsidRDefault="006F7859" w:rsidP="008F5003">
      <w:pPr>
        <w:numPr>
          <w:ilvl w:val="0"/>
          <w:numId w:val="110"/>
        </w:numPr>
        <w:spacing w:line="360" w:lineRule="auto"/>
        <w:ind w:firstLine="709"/>
        <w:jc w:val="both"/>
        <w:rPr>
          <w:rFonts w:ascii="Times New Roman" w:hAnsi="Times New Roman" w:cs="Times New Roman"/>
        </w:rPr>
      </w:pPr>
      <w:r w:rsidRPr="006F7859">
        <w:rPr>
          <w:rFonts w:ascii="Times New Roman" w:hAnsi="Times New Roman" w:cs="Times New Roman"/>
        </w:rPr>
        <w:t>ресурсоёмкостью и универсальностью применения.</w:t>
      </w:r>
    </w:p>
    <w:p w14:paraId="52ADED2D" w14:textId="77777777" w:rsidR="006F7859" w:rsidRPr="006F7859" w:rsidRDefault="006F7859" w:rsidP="008F5003">
      <w:pPr>
        <w:spacing w:line="360" w:lineRule="auto"/>
        <w:ind w:firstLine="709"/>
        <w:jc w:val="both"/>
        <w:rPr>
          <w:rFonts w:ascii="Times New Roman" w:hAnsi="Times New Roman" w:cs="Times New Roman"/>
        </w:rPr>
      </w:pPr>
      <w:r w:rsidRPr="006F7859">
        <w:rPr>
          <w:rFonts w:ascii="Times New Roman" w:hAnsi="Times New Roman" w:cs="Times New Roman"/>
        </w:rPr>
        <w:t>Нахождение баланса между этими параметрами — ключевая задача при разработке алгоритмов сжатия, и результаты исследования помогают лучше понять, как её решать.</w:t>
      </w:r>
    </w:p>
    <w:p w14:paraId="00BD1F6E" w14:textId="77777777" w:rsidR="006F7859" w:rsidRPr="006F7859" w:rsidRDefault="006F7859" w:rsidP="008F5003">
      <w:pPr>
        <w:spacing w:line="360" w:lineRule="auto"/>
        <w:ind w:firstLine="709"/>
        <w:jc w:val="both"/>
        <w:rPr>
          <w:rFonts w:ascii="Times New Roman" w:hAnsi="Times New Roman" w:cs="Times New Roman"/>
        </w:rPr>
      </w:pPr>
      <w:r w:rsidRPr="006F7859">
        <w:rPr>
          <w:rFonts w:ascii="Times New Roman" w:hAnsi="Times New Roman" w:cs="Times New Roman"/>
        </w:rPr>
        <w:t>Полученные результаты открывают возможности для оптимизации существующих систем обработки и хранения аудиоинформации:</w:t>
      </w:r>
    </w:p>
    <w:p w14:paraId="726B7787" w14:textId="77777777" w:rsidR="006F7859" w:rsidRPr="006F7859" w:rsidRDefault="006F7859" w:rsidP="008F5003">
      <w:pPr>
        <w:numPr>
          <w:ilvl w:val="0"/>
          <w:numId w:val="111"/>
        </w:numPr>
        <w:spacing w:line="360" w:lineRule="auto"/>
        <w:ind w:firstLine="709"/>
        <w:jc w:val="both"/>
        <w:rPr>
          <w:rFonts w:ascii="Times New Roman" w:hAnsi="Times New Roman" w:cs="Times New Roman"/>
        </w:rPr>
      </w:pPr>
      <w:r w:rsidRPr="006F7859">
        <w:rPr>
          <w:rFonts w:ascii="Times New Roman" w:hAnsi="Times New Roman" w:cs="Times New Roman"/>
        </w:rPr>
        <w:t>внедрение FWHT может существенно повысить качество архивирования;</w:t>
      </w:r>
    </w:p>
    <w:p w14:paraId="1FD57B92" w14:textId="77777777" w:rsidR="006F7859" w:rsidRPr="006F7859" w:rsidRDefault="006F7859" w:rsidP="008F5003">
      <w:pPr>
        <w:numPr>
          <w:ilvl w:val="0"/>
          <w:numId w:val="111"/>
        </w:numPr>
        <w:spacing w:line="360" w:lineRule="auto"/>
        <w:ind w:firstLine="709"/>
        <w:jc w:val="both"/>
        <w:rPr>
          <w:rFonts w:ascii="Times New Roman" w:hAnsi="Times New Roman" w:cs="Times New Roman"/>
        </w:rPr>
      </w:pPr>
      <w:r w:rsidRPr="006F7859">
        <w:rPr>
          <w:rFonts w:ascii="Times New Roman" w:hAnsi="Times New Roman" w:cs="Times New Roman"/>
        </w:rPr>
        <w:t>комбинирование методов — улучшить эффективность стриминговых сервисов.</w:t>
      </w:r>
    </w:p>
    <w:p w14:paraId="5BF242EA" w14:textId="77777777" w:rsidR="006F7859" w:rsidRPr="006F7859" w:rsidRDefault="006F7859" w:rsidP="008F5003">
      <w:pPr>
        <w:spacing w:line="360" w:lineRule="auto"/>
        <w:ind w:firstLine="709"/>
        <w:jc w:val="both"/>
        <w:rPr>
          <w:rFonts w:ascii="Times New Roman" w:hAnsi="Times New Roman" w:cs="Times New Roman"/>
        </w:rPr>
      </w:pPr>
      <w:r w:rsidRPr="006F7859">
        <w:rPr>
          <w:rFonts w:ascii="Times New Roman" w:hAnsi="Times New Roman" w:cs="Times New Roman"/>
        </w:rPr>
        <w:t>Таким образом, исследование не только расширяет теоретические знания в области обработки аудио, но и предлагает конкретные пути решения практических задач, с которыми сталкиваются современные технологии хранения и передачи звука.</w:t>
      </w:r>
    </w:p>
    <w:p w14:paraId="642CB463" w14:textId="77777777" w:rsidR="006F7859" w:rsidRPr="006F7859" w:rsidRDefault="006F7859" w:rsidP="008F5003">
      <w:pPr>
        <w:spacing w:line="360" w:lineRule="auto"/>
        <w:ind w:firstLine="709"/>
        <w:jc w:val="both"/>
        <w:rPr>
          <w:rFonts w:ascii="Times New Roman" w:hAnsi="Times New Roman" w:cs="Times New Roman"/>
        </w:rPr>
      </w:pPr>
      <w:r w:rsidRPr="006F7859">
        <w:rPr>
          <w:rFonts w:ascii="Times New Roman" w:hAnsi="Times New Roman" w:cs="Times New Roman"/>
        </w:rPr>
        <w:t>Дальнейшие исследования в этом направлении способны привести к созданию более совершенных алгоритмов сжатия, которые:</w:t>
      </w:r>
    </w:p>
    <w:p w14:paraId="22112BA2" w14:textId="77777777" w:rsidR="006F7859" w:rsidRPr="006F7859" w:rsidRDefault="006F7859" w:rsidP="008F5003">
      <w:pPr>
        <w:numPr>
          <w:ilvl w:val="0"/>
          <w:numId w:val="112"/>
        </w:numPr>
        <w:spacing w:line="360" w:lineRule="auto"/>
        <w:ind w:firstLine="709"/>
        <w:jc w:val="both"/>
        <w:rPr>
          <w:rFonts w:ascii="Times New Roman" w:hAnsi="Times New Roman" w:cs="Times New Roman"/>
        </w:rPr>
      </w:pPr>
      <w:r w:rsidRPr="006F7859">
        <w:rPr>
          <w:rFonts w:ascii="Times New Roman" w:hAnsi="Times New Roman" w:cs="Times New Roman"/>
        </w:rPr>
        <w:t>будут адаптивно учитывать специфику различных типов аудиоконтента;</w:t>
      </w:r>
    </w:p>
    <w:p w14:paraId="07C3AE63" w14:textId="77777777" w:rsidR="006F7859" w:rsidRPr="006F7859" w:rsidRDefault="006F7859" w:rsidP="008F5003">
      <w:pPr>
        <w:numPr>
          <w:ilvl w:val="0"/>
          <w:numId w:val="112"/>
        </w:numPr>
        <w:spacing w:line="360" w:lineRule="auto"/>
        <w:ind w:firstLine="709"/>
        <w:jc w:val="both"/>
        <w:rPr>
          <w:rFonts w:ascii="Times New Roman" w:hAnsi="Times New Roman" w:cs="Times New Roman"/>
        </w:rPr>
      </w:pPr>
      <w:r w:rsidRPr="006F7859">
        <w:rPr>
          <w:rFonts w:ascii="Times New Roman" w:hAnsi="Times New Roman" w:cs="Times New Roman"/>
        </w:rPr>
        <w:t>интегрируют преимущества нескольких математических подходов (например, FWHT + MP3);</w:t>
      </w:r>
    </w:p>
    <w:p w14:paraId="7905B8D8" w14:textId="77777777" w:rsidR="006F7859" w:rsidRPr="006F7859" w:rsidRDefault="006F7859" w:rsidP="008F5003">
      <w:pPr>
        <w:numPr>
          <w:ilvl w:val="0"/>
          <w:numId w:val="112"/>
        </w:numPr>
        <w:spacing w:line="360" w:lineRule="auto"/>
        <w:ind w:firstLine="709"/>
        <w:jc w:val="both"/>
        <w:rPr>
          <w:rFonts w:ascii="Times New Roman" w:hAnsi="Times New Roman" w:cs="Times New Roman"/>
        </w:rPr>
      </w:pPr>
      <w:r w:rsidRPr="006F7859">
        <w:rPr>
          <w:rFonts w:ascii="Times New Roman" w:hAnsi="Times New Roman" w:cs="Times New Roman"/>
        </w:rPr>
        <w:lastRenderedPageBreak/>
        <w:t xml:space="preserve">обеспечат баланс между качеством, скоростью и </w:t>
      </w:r>
      <w:proofErr w:type="spellStart"/>
      <w:r w:rsidRPr="006F7859">
        <w:rPr>
          <w:rFonts w:ascii="Times New Roman" w:hAnsi="Times New Roman" w:cs="Times New Roman"/>
        </w:rPr>
        <w:t>ресурсоэффективностью</w:t>
      </w:r>
      <w:proofErr w:type="spellEnd"/>
      <w:r w:rsidRPr="006F7859">
        <w:rPr>
          <w:rFonts w:ascii="Times New Roman" w:hAnsi="Times New Roman" w:cs="Times New Roman"/>
        </w:rPr>
        <w:t xml:space="preserve"> для широкого спектра приложений.</w:t>
      </w:r>
    </w:p>
    <w:p w14:paraId="6B912F1A" w14:textId="77777777" w:rsidR="006F7859" w:rsidRPr="006F7859" w:rsidRDefault="006F7859" w:rsidP="008F5003">
      <w:pPr>
        <w:spacing w:line="360" w:lineRule="auto"/>
        <w:ind w:firstLine="709"/>
        <w:jc w:val="both"/>
        <w:rPr>
          <w:rFonts w:ascii="Times New Roman" w:hAnsi="Times New Roman" w:cs="Times New Roman"/>
        </w:rPr>
      </w:pPr>
      <w:r w:rsidRPr="006F7859">
        <w:rPr>
          <w:rFonts w:ascii="Times New Roman" w:hAnsi="Times New Roman" w:cs="Times New Roman"/>
        </w:rPr>
        <w:t>Разработка таких алгоритмов может стать значительным шагом вперёд в области обработки и хранения аудиоданных, что будет иметь большое значение для медиаиндустрии, телекоммуникаций и других сфер, работающих с аудиоинформацией.</w:t>
      </w:r>
    </w:p>
    <w:p w14:paraId="5E1D7B84" w14:textId="77777777" w:rsidR="00FE41D9" w:rsidRPr="001C411D" w:rsidRDefault="00FE41D9" w:rsidP="008F5003">
      <w:pPr>
        <w:spacing w:line="360" w:lineRule="auto"/>
        <w:ind w:firstLine="709"/>
        <w:rPr>
          <w:rFonts w:ascii="Times New Roman" w:eastAsiaTheme="majorEastAsia" w:hAnsi="Times New Roman" w:cs="Times New Roman"/>
          <w:sz w:val="28"/>
          <w:szCs w:val="28"/>
        </w:rPr>
      </w:pPr>
      <w:r w:rsidRPr="001C411D">
        <w:rPr>
          <w:rFonts w:ascii="Times New Roman" w:hAnsi="Times New Roman" w:cs="Times New Roman"/>
          <w:sz w:val="28"/>
          <w:szCs w:val="28"/>
        </w:rPr>
        <w:br w:type="page"/>
      </w:r>
    </w:p>
    <w:p w14:paraId="6796F12F" w14:textId="440710D4" w:rsidR="00124F7E" w:rsidRPr="001C411D" w:rsidRDefault="00124F7E" w:rsidP="008F5003">
      <w:pPr>
        <w:pStyle w:val="1"/>
        <w:spacing w:line="360" w:lineRule="auto"/>
        <w:ind w:left="-426" w:firstLine="709"/>
        <w:jc w:val="both"/>
        <w:rPr>
          <w:rFonts w:ascii="Times New Roman" w:hAnsi="Times New Roman" w:cs="Times New Roman"/>
          <w:b/>
          <w:bCs/>
          <w:color w:val="auto"/>
          <w:sz w:val="28"/>
          <w:szCs w:val="28"/>
        </w:rPr>
      </w:pPr>
      <w:r w:rsidRPr="001C411D">
        <w:rPr>
          <w:rFonts w:ascii="Times New Roman" w:hAnsi="Times New Roman" w:cs="Times New Roman"/>
          <w:b/>
          <w:bCs/>
          <w:color w:val="auto"/>
          <w:sz w:val="28"/>
          <w:szCs w:val="28"/>
        </w:rPr>
        <w:lastRenderedPageBreak/>
        <w:t>10. СПИСОК ИСПОЛЬЗОВАННЫХ ИСТОЧНИКОВ</w:t>
      </w:r>
      <w:bookmarkEnd w:id="11"/>
    </w:p>
    <w:p w14:paraId="24AF83E6"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lang w:val="en-US"/>
        </w:rPr>
        <w:t>Horadam K. J. </w:t>
      </w:r>
      <w:r w:rsidRPr="001C411D">
        <w:rPr>
          <w:rFonts w:ascii="Times New Roman" w:hAnsi="Times New Roman" w:cs="Times New Roman"/>
          <w:i/>
          <w:iCs/>
          <w:lang w:val="en-US"/>
        </w:rPr>
        <w:t>Hadamard Matrices and Their Applications</w:t>
      </w:r>
      <w:r w:rsidRPr="001C411D">
        <w:rPr>
          <w:rFonts w:ascii="Times New Roman" w:hAnsi="Times New Roman" w:cs="Times New Roman"/>
          <w:lang w:val="en-US"/>
        </w:rPr>
        <w:t xml:space="preserve">. — </w:t>
      </w:r>
      <w:r w:rsidRPr="001C411D">
        <w:rPr>
          <w:rFonts w:ascii="Times New Roman" w:hAnsi="Times New Roman" w:cs="Times New Roman"/>
        </w:rPr>
        <w:t>Princeton University Press, 2012.</w:t>
      </w:r>
    </w:p>
    <w:p w14:paraId="7C63D0A3"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lang w:val="en-US"/>
        </w:rPr>
        <w:t>Chambers L. L. G. Review of </w:t>
      </w:r>
      <w:r w:rsidRPr="001C411D">
        <w:rPr>
          <w:rFonts w:ascii="Times New Roman" w:hAnsi="Times New Roman" w:cs="Times New Roman"/>
          <w:i/>
          <w:iCs/>
          <w:lang w:val="en-US"/>
        </w:rPr>
        <w:t>Principles of Applied Mathematics: Transformation and Approximation</w:t>
      </w:r>
      <w:r w:rsidRPr="001C411D">
        <w:rPr>
          <w:rFonts w:ascii="Times New Roman" w:hAnsi="Times New Roman" w:cs="Times New Roman"/>
          <w:lang w:val="en-US"/>
        </w:rPr>
        <w:t xml:space="preserve"> by James P. Keener // The Mathematical Gazette. — </w:t>
      </w:r>
      <w:r w:rsidRPr="001C411D">
        <w:rPr>
          <w:rFonts w:ascii="Times New Roman" w:hAnsi="Times New Roman" w:cs="Times New Roman"/>
        </w:rPr>
        <w:t xml:space="preserve">1989. — </w:t>
      </w:r>
      <w:proofErr w:type="spellStart"/>
      <w:r w:rsidRPr="001C411D">
        <w:rPr>
          <w:rFonts w:ascii="Times New Roman" w:hAnsi="Times New Roman" w:cs="Times New Roman"/>
        </w:rPr>
        <w:t>Vol</w:t>
      </w:r>
      <w:proofErr w:type="spellEnd"/>
      <w:r w:rsidRPr="001C411D">
        <w:rPr>
          <w:rFonts w:ascii="Times New Roman" w:hAnsi="Times New Roman" w:cs="Times New Roman"/>
        </w:rPr>
        <w:t>. 73, No. 465. — P. 276–277.</w:t>
      </w:r>
    </w:p>
    <w:p w14:paraId="1C48055D"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Залманзон</w:t>
      </w:r>
      <w:proofErr w:type="spellEnd"/>
      <w:r w:rsidRPr="001C411D">
        <w:rPr>
          <w:rFonts w:ascii="Times New Roman" w:hAnsi="Times New Roman" w:cs="Times New Roman"/>
        </w:rPr>
        <w:t> Л. А. </w:t>
      </w:r>
      <w:r w:rsidRPr="001C411D">
        <w:rPr>
          <w:rFonts w:ascii="Times New Roman" w:hAnsi="Times New Roman" w:cs="Times New Roman"/>
          <w:i/>
          <w:iCs/>
        </w:rPr>
        <w:t>Преобразования Фурье, Уолша, Хаара и их применение в управлении, связи и других областях</w:t>
      </w:r>
      <w:r w:rsidRPr="001C411D">
        <w:rPr>
          <w:rFonts w:ascii="Times New Roman" w:hAnsi="Times New Roman" w:cs="Times New Roman"/>
        </w:rPr>
        <w:t>. — М.: Наука, 1989. — 496 с.</w:t>
      </w:r>
    </w:p>
    <w:p w14:paraId="120275EA"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lang w:val="en-US"/>
        </w:rPr>
        <w:t>Smith S. W. </w:t>
      </w:r>
      <w:r w:rsidRPr="001C411D">
        <w:rPr>
          <w:rFonts w:ascii="Times New Roman" w:hAnsi="Times New Roman" w:cs="Times New Roman"/>
          <w:i/>
          <w:iCs/>
          <w:lang w:val="en-US"/>
        </w:rPr>
        <w:t>The Scientist and Engineer’s Guide to Digital Signal Processing</w:t>
      </w:r>
      <w:r w:rsidRPr="001C411D">
        <w:rPr>
          <w:rFonts w:ascii="Times New Roman" w:hAnsi="Times New Roman" w:cs="Times New Roman"/>
          <w:lang w:val="en-US"/>
        </w:rPr>
        <w:t xml:space="preserve">. — </w:t>
      </w:r>
      <w:r w:rsidRPr="001C411D">
        <w:rPr>
          <w:rFonts w:ascii="Times New Roman" w:hAnsi="Times New Roman" w:cs="Times New Roman"/>
        </w:rPr>
        <w:t xml:space="preserve">California </w:t>
      </w:r>
      <w:proofErr w:type="spellStart"/>
      <w:r w:rsidRPr="001C411D">
        <w:rPr>
          <w:rFonts w:ascii="Times New Roman" w:hAnsi="Times New Roman" w:cs="Times New Roman"/>
        </w:rPr>
        <w:t>Technical</w:t>
      </w:r>
      <w:proofErr w:type="spellEnd"/>
      <w:r w:rsidRPr="001C411D">
        <w:rPr>
          <w:rFonts w:ascii="Times New Roman" w:hAnsi="Times New Roman" w:cs="Times New Roman"/>
        </w:rPr>
        <w:t xml:space="preserve"> Publishing, 1997. — 650 p.</w:t>
      </w:r>
    </w:p>
    <w:p w14:paraId="03723D2C"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rPr>
        <w:t>Хаар А. </w:t>
      </w:r>
      <w:r w:rsidRPr="001C411D">
        <w:rPr>
          <w:rFonts w:ascii="Times New Roman" w:hAnsi="Times New Roman" w:cs="Times New Roman"/>
          <w:i/>
          <w:iCs/>
        </w:rPr>
        <w:t>Новые основы геометрического исчисления</w:t>
      </w:r>
      <w:r w:rsidRPr="001C411D">
        <w:rPr>
          <w:rFonts w:ascii="Times New Roman" w:hAnsi="Times New Roman" w:cs="Times New Roman"/>
        </w:rPr>
        <w:t xml:space="preserve"> / пер. с нем. — М.: </w:t>
      </w:r>
      <w:proofErr w:type="spellStart"/>
      <w:r w:rsidRPr="001C411D">
        <w:rPr>
          <w:rFonts w:ascii="Times New Roman" w:hAnsi="Times New Roman" w:cs="Times New Roman"/>
        </w:rPr>
        <w:t>Гостехиздат</w:t>
      </w:r>
      <w:proofErr w:type="spellEnd"/>
      <w:r w:rsidRPr="001C411D">
        <w:rPr>
          <w:rFonts w:ascii="Times New Roman" w:hAnsi="Times New Roman" w:cs="Times New Roman"/>
        </w:rPr>
        <w:t>, 1929. — 128 с.</w:t>
      </w:r>
    </w:p>
    <w:p w14:paraId="50A16613"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lang w:val="en-US"/>
        </w:rPr>
        <w:t xml:space="preserve">Buchmann J., Lindner R. Secure Parameters for SWIFFT // Progress in Cryptology — INDOCRYPT 2009. — </w:t>
      </w:r>
      <w:r w:rsidRPr="001C411D">
        <w:rPr>
          <w:rFonts w:ascii="Times New Roman" w:hAnsi="Times New Roman" w:cs="Times New Roman"/>
        </w:rPr>
        <w:t>Springer, 2009. — P. 1–17.</w:t>
      </w:r>
    </w:p>
    <w:p w14:paraId="5AD5BD5E"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lang w:val="en-US"/>
        </w:rPr>
        <w:t xml:space="preserve">Diffie W., Hellman M. E. New Directions in Cryptography // IEEE Transactions on Information Theory. — </w:t>
      </w:r>
      <w:r w:rsidRPr="001C411D">
        <w:rPr>
          <w:rFonts w:ascii="Times New Roman" w:hAnsi="Times New Roman" w:cs="Times New Roman"/>
        </w:rPr>
        <w:t xml:space="preserve">1976. — </w:t>
      </w:r>
      <w:proofErr w:type="spellStart"/>
      <w:r w:rsidRPr="001C411D">
        <w:rPr>
          <w:rFonts w:ascii="Times New Roman" w:hAnsi="Times New Roman" w:cs="Times New Roman"/>
        </w:rPr>
        <w:t>Vol</w:t>
      </w:r>
      <w:proofErr w:type="spellEnd"/>
      <w:r w:rsidRPr="001C411D">
        <w:rPr>
          <w:rFonts w:ascii="Times New Roman" w:hAnsi="Times New Roman" w:cs="Times New Roman"/>
        </w:rPr>
        <w:t>. 22, No. 6. — P. 644–654.</w:t>
      </w:r>
    </w:p>
    <w:p w14:paraId="54CEB084"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rPr>
        <w:t xml:space="preserve">Современные алгоритмы сжатия данных // </w:t>
      </w:r>
      <w:proofErr w:type="spellStart"/>
      <w:r w:rsidRPr="001C411D">
        <w:rPr>
          <w:rFonts w:ascii="Times New Roman" w:hAnsi="Times New Roman" w:cs="Times New Roman"/>
        </w:rPr>
        <w:t>Habr</w:t>
      </w:r>
      <w:proofErr w:type="spellEnd"/>
      <w:r w:rsidRPr="001C411D">
        <w:rPr>
          <w:rFonts w:ascii="Times New Roman" w:hAnsi="Times New Roman" w:cs="Times New Roman"/>
        </w:rPr>
        <w:t xml:space="preserve">. — </w:t>
      </w:r>
      <w:proofErr w:type="gramStart"/>
      <w:r w:rsidRPr="001C411D">
        <w:rPr>
          <w:rFonts w:ascii="Times New Roman" w:hAnsi="Times New Roman" w:cs="Times New Roman"/>
        </w:rPr>
        <w:t>URL:  (</w:t>
      </w:r>
      <w:proofErr w:type="gramEnd"/>
      <w:r w:rsidRPr="001C411D">
        <w:rPr>
          <w:rFonts w:ascii="Times New Roman" w:hAnsi="Times New Roman" w:cs="Times New Roman"/>
        </w:rPr>
        <w:t>дата обращения: 31.05.2025).</w:t>
      </w:r>
    </w:p>
    <w:p w14:paraId="18568AFA"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rPr>
        <w:t xml:space="preserve">RSA шифрование: принципы работы, применение и уровни защиты // Sky.pro. — </w:t>
      </w:r>
      <w:proofErr w:type="gramStart"/>
      <w:r w:rsidRPr="001C411D">
        <w:rPr>
          <w:rFonts w:ascii="Times New Roman" w:hAnsi="Times New Roman" w:cs="Times New Roman"/>
        </w:rPr>
        <w:t>URL:  (</w:t>
      </w:r>
      <w:proofErr w:type="gramEnd"/>
      <w:r w:rsidRPr="001C411D">
        <w:rPr>
          <w:rFonts w:ascii="Times New Roman" w:hAnsi="Times New Roman" w:cs="Times New Roman"/>
        </w:rPr>
        <w:t>дата обращения: 31.05.2025).</w:t>
      </w:r>
    </w:p>
    <w:p w14:paraId="4B1E5630"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rPr>
        <w:t xml:space="preserve">Алгоритм Хаффмана // НТЦ ИТМО. — </w:t>
      </w:r>
      <w:proofErr w:type="gramStart"/>
      <w:r w:rsidRPr="001C411D">
        <w:rPr>
          <w:rFonts w:ascii="Times New Roman" w:hAnsi="Times New Roman" w:cs="Times New Roman"/>
        </w:rPr>
        <w:t>URL:  (</w:t>
      </w:r>
      <w:proofErr w:type="gramEnd"/>
      <w:r w:rsidRPr="001C411D">
        <w:rPr>
          <w:rFonts w:ascii="Times New Roman" w:hAnsi="Times New Roman" w:cs="Times New Roman"/>
        </w:rPr>
        <w:t>дата обращения: 31.05.2025).</w:t>
      </w:r>
    </w:p>
    <w:p w14:paraId="65DD4035"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lang w:val="en-US"/>
        </w:rPr>
        <w:t xml:space="preserve">Pulse-code modulation // Wikipedia. — </w:t>
      </w:r>
      <w:r w:rsidRPr="001C411D">
        <w:rPr>
          <w:rFonts w:ascii="Times New Roman" w:hAnsi="Times New Roman" w:cs="Times New Roman"/>
        </w:rPr>
        <w:t>URL</w:t>
      </w:r>
      <w:proofErr w:type="gramStart"/>
      <w:r w:rsidRPr="001C411D">
        <w:rPr>
          <w:rFonts w:ascii="Times New Roman" w:hAnsi="Times New Roman" w:cs="Times New Roman"/>
        </w:rPr>
        <w:t>:  (</w:t>
      </w:r>
      <w:proofErr w:type="gramEnd"/>
      <w:r w:rsidRPr="001C411D">
        <w:rPr>
          <w:rFonts w:ascii="Times New Roman" w:hAnsi="Times New Roman" w:cs="Times New Roman"/>
        </w:rPr>
        <w:t>дата обращения: 31.05.2025).</w:t>
      </w:r>
    </w:p>
    <w:p w14:paraId="73F52A1C"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Прэтт</w:t>
      </w:r>
      <w:proofErr w:type="spellEnd"/>
      <w:r w:rsidRPr="001C411D">
        <w:rPr>
          <w:rFonts w:ascii="Times New Roman" w:hAnsi="Times New Roman" w:cs="Times New Roman"/>
        </w:rPr>
        <w:t> У. </w:t>
      </w:r>
      <w:r w:rsidRPr="001C411D">
        <w:rPr>
          <w:rFonts w:ascii="Times New Roman" w:hAnsi="Times New Roman" w:cs="Times New Roman"/>
          <w:i/>
          <w:iCs/>
        </w:rPr>
        <w:t>Цифровая обработка изображений</w:t>
      </w:r>
      <w:r w:rsidRPr="001C411D">
        <w:rPr>
          <w:rFonts w:ascii="Times New Roman" w:hAnsi="Times New Roman" w:cs="Times New Roman"/>
        </w:rPr>
        <w:t>: в 2 кн. / пер. с англ. — М.: Мир, 1982. — Кн. 1. — 312 с.; Кн. 2. — 480 с.</w:t>
      </w:r>
    </w:p>
    <w:p w14:paraId="1F5D73DA"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Рабинер</w:t>
      </w:r>
      <w:proofErr w:type="spellEnd"/>
      <w:r w:rsidRPr="001C411D">
        <w:rPr>
          <w:rFonts w:ascii="Times New Roman" w:hAnsi="Times New Roman" w:cs="Times New Roman"/>
        </w:rPr>
        <w:t> Л., Гоулд Б. </w:t>
      </w:r>
      <w:r w:rsidRPr="001C411D">
        <w:rPr>
          <w:rFonts w:ascii="Times New Roman" w:hAnsi="Times New Roman" w:cs="Times New Roman"/>
          <w:i/>
          <w:iCs/>
        </w:rPr>
        <w:t>Теория и применение цифровой обработки сигналов</w:t>
      </w:r>
      <w:r w:rsidRPr="001C411D">
        <w:rPr>
          <w:rFonts w:ascii="Times New Roman" w:hAnsi="Times New Roman" w:cs="Times New Roman"/>
        </w:rPr>
        <w:t> / пер. с англ. — М.: Мир, 1978. — 848 с.</w:t>
      </w:r>
    </w:p>
    <w:p w14:paraId="5F323973"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rPr>
        <w:t>Сергиенко А. Б. </w:t>
      </w:r>
      <w:r w:rsidRPr="001C411D">
        <w:rPr>
          <w:rFonts w:ascii="Times New Roman" w:hAnsi="Times New Roman" w:cs="Times New Roman"/>
          <w:i/>
          <w:iCs/>
        </w:rPr>
        <w:t>Цифровая обработка сигналов</w:t>
      </w:r>
      <w:r w:rsidRPr="001C411D">
        <w:rPr>
          <w:rFonts w:ascii="Times New Roman" w:hAnsi="Times New Roman" w:cs="Times New Roman"/>
        </w:rPr>
        <w:t>. — СПб.: Питер, 2002. — 608 с.</w:t>
      </w:r>
    </w:p>
    <w:p w14:paraId="24D2E704"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Айфичер</w:t>
      </w:r>
      <w:proofErr w:type="spellEnd"/>
      <w:r w:rsidRPr="001C411D">
        <w:rPr>
          <w:rFonts w:ascii="Times New Roman" w:hAnsi="Times New Roman" w:cs="Times New Roman"/>
        </w:rPr>
        <w:t xml:space="preserve"> Э., </w:t>
      </w:r>
      <w:proofErr w:type="spellStart"/>
      <w:r w:rsidRPr="001C411D">
        <w:rPr>
          <w:rFonts w:ascii="Times New Roman" w:hAnsi="Times New Roman" w:cs="Times New Roman"/>
        </w:rPr>
        <w:t>Джервис</w:t>
      </w:r>
      <w:proofErr w:type="spellEnd"/>
      <w:r w:rsidRPr="001C411D">
        <w:rPr>
          <w:rFonts w:ascii="Times New Roman" w:hAnsi="Times New Roman" w:cs="Times New Roman"/>
        </w:rPr>
        <w:t> Б. </w:t>
      </w:r>
      <w:r w:rsidRPr="001C411D">
        <w:rPr>
          <w:rFonts w:ascii="Times New Roman" w:hAnsi="Times New Roman" w:cs="Times New Roman"/>
          <w:i/>
          <w:iCs/>
        </w:rPr>
        <w:t>Цифровая обработка сигналов: практический подход</w:t>
      </w:r>
      <w:r w:rsidRPr="001C411D">
        <w:rPr>
          <w:rFonts w:ascii="Times New Roman" w:hAnsi="Times New Roman" w:cs="Times New Roman"/>
        </w:rPr>
        <w:t> / пер. с англ. — 2</w:t>
      </w:r>
      <w:r w:rsidRPr="001C411D">
        <w:rPr>
          <w:rFonts w:ascii="Times New Roman" w:hAnsi="Times New Roman" w:cs="Times New Roman"/>
        </w:rPr>
        <w:noBreakHyphen/>
        <w:t>е изд. — М.: Вильямс, 2004. — 992 с.</w:t>
      </w:r>
    </w:p>
    <w:p w14:paraId="49F5500E"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rPr>
        <w:t xml:space="preserve">Солонина А. И., </w:t>
      </w:r>
      <w:proofErr w:type="spellStart"/>
      <w:r w:rsidRPr="001C411D">
        <w:rPr>
          <w:rFonts w:ascii="Times New Roman" w:hAnsi="Times New Roman" w:cs="Times New Roman"/>
        </w:rPr>
        <w:t>Улахович</w:t>
      </w:r>
      <w:proofErr w:type="spellEnd"/>
      <w:r w:rsidRPr="001C411D">
        <w:rPr>
          <w:rFonts w:ascii="Times New Roman" w:hAnsi="Times New Roman" w:cs="Times New Roman"/>
        </w:rPr>
        <w:t> Д. А., Арбузов С. М. </w:t>
      </w:r>
      <w:r w:rsidRPr="001C411D">
        <w:rPr>
          <w:rFonts w:ascii="Times New Roman" w:hAnsi="Times New Roman" w:cs="Times New Roman"/>
          <w:i/>
          <w:iCs/>
        </w:rPr>
        <w:t>Основы цифровой обработки сигналов: курс лекций</w:t>
      </w:r>
      <w:r w:rsidRPr="001C411D">
        <w:rPr>
          <w:rFonts w:ascii="Times New Roman" w:hAnsi="Times New Roman" w:cs="Times New Roman"/>
        </w:rPr>
        <w:t>. — СПб.: БХВ</w:t>
      </w:r>
      <w:r w:rsidRPr="001C411D">
        <w:rPr>
          <w:rFonts w:ascii="Times New Roman" w:hAnsi="Times New Roman" w:cs="Times New Roman"/>
        </w:rPr>
        <w:noBreakHyphen/>
        <w:t>Петербург, 2003. — 504 с.</w:t>
      </w:r>
    </w:p>
    <w:p w14:paraId="630D0D7D"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rPr>
        <w:t>Гонсалес Р., Вудс Р. </w:t>
      </w:r>
      <w:r w:rsidRPr="001C411D">
        <w:rPr>
          <w:rFonts w:ascii="Times New Roman" w:hAnsi="Times New Roman" w:cs="Times New Roman"/>
          <w:i/>
          <w:iCs/>
        </w:rPr>
        <w:t>Цифровая обработка изображений</w:t>
      </w:r>
      <w:r w:rsidRPr="001C411D">
        <w:rPr>
          <w:rFonts w:ascii="Times New Roman" w:hAnsi="Times New Roman" w:cs="Times New Roman"/>
        </w:rPr>
        <w:t> / пер. с англ. — М.: Техносфера, 2005. — 1072 с.</w:t>
      </w:r>
    </w:p>
    <w:p w14:paraId="06CB5D8A"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rPr>
        <w:lastRenderedPageBreak/>
        <w:t>Ярославский Л. П. </w:t>
      </w:r>
      <w:r w:rsidRPr="001C411D">
        <w:rPr>
          <w:rFonts w:ascii="Times New Roman" w:hAnsi="Times New Roman" w:cs="Times New Roman"/>
          <w:i/>
          <w:iCs/>
        </w:rPr>
        <w:t>Введение в цифровую обработку изображений</w:t>
      </w:r>
      <w:r w:rsidRPr="001C411D">
        <w:rPr>
          <w:rFonts w:ascii="Times New Roman" w:hAnsi="Times New Roman" w:cs="Times New Roman"/>
        </w:rPr>
        <w:t>. — М.: Советское радио, 1979. — 312 с.</w:t>
      </w:r>
    </w:p>
    <w:p w14:paraId="42D0248A"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proofErr w:type="spellStart"/>
      <w:r w:rsidRPr="001C411D">
        <w:rPr>
          <w:rFonts w:ascii="Times New Roman" w:hAnsi="Times New Roman" w:cs="Times New Roman"/>
        </w:rPr>
        <w:t>Добеши</w:t>
      </w:r>
      <w:proofErr w:type="spellEnd"/>
      <w:r w:rsidRPr="001C411D">
        <w:rPr>
          <w:rFonts w:ascii="Times New Roman" w:hAnsi="Times New Roman" w:cs="Times New Roman"/>
        </w:rPr>
        <w:t> И. </w:t>
      </w:r>
      <w:r w:rsidRPr="001C411D">
        <w:rPr>
          <w:rFonts w:ascii="Times New Roman" w:hAnsi="Times New Roman" w:cs="Times New Roman"/>
          <w:i/>
          <w:iCs/>
        </w:rPr>
        <w:t>Десять лекций по вейвлетам</w:t>
      </w:r>
      <w:r w:rsidRPr="001C411D">
        <w:rPr>
          <w:rFonts w:ascii="Times New Roman" w:hAnsi="Times New Roman" w:cs="Times New Roman"/>
        </w:rPr>
        <w:t> / пер. с англ. — Ижевск: НИЦ «Регулярная и хаотическая динамика», 2001. — 464 с.</w:t>
      </w:r>
    </w:p>
    <w:p w14:paraId="46169ED2"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rPr>
        <w:t>Новиков И. Я., Протасов В. Ю., Скопина М. А. </w:t>
      </w:r>
      <w:r w:rsidRPr="001C411D">
        <w:rPr>
          <w:rFonts w:ascii="Times New Roman" w:hAnsi="Times New Roman" w:cs="Times New Roman"/>
          <w:i/>
          <w:iCs/>
        </w:rPr>
        <w:t>Теория всплесков</w:t>
      </w:r>
      <w:r w:rsidRPr="001C411D">
        <w:rPr>
          <w:rFonts w:ascii="Times New Roman" w:hAnsi="Times New Roman" w:cs="Times New Roman"/>
        </w:rPr>
        <w:t xml:space="preserve">. — М.: </w:t>
      </w:r>
      <w:proofErr w:type="spellStart"/>
      <w:r w:rsidRPr="001C411D">
        <w:rPr>
          <w:rFonts w:ascii="Times New Roman" w:hAnsi="Times New Roman" w:cs="Times New Roman"/>
        </w:rPr>
        <w:t>Физматлит</w:t>
      </w:r>
      <w:proofErr w:type="spellEnd"/>
      <w:r w:rsidRPr="001C411D">
        <w:rPr>
          <w:rFonts w:ascii="Times New Roman" w:hAnsi="Times New Roman" w:cs="Times New Roman"/>
        </w:rPr>
        <w:t>, 2006. — 616 с.</w:t>
      </w:r>
    </w:p>
    <w:p w14:paraId="6CD7AC36"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lang w:val="en-US"/>
        </w:rPr>
        <w:t>Mallat S. </w:t>
      </w:r>
      <w:r w:rsidRPr="001C411D">
        <w:rPr>
          <w:rFonts w:ascii="Times New Roman" w:hAnsi="Times New Roman" w:cs="Times New Roman"/>
          <w:i/>
          <w:iCs/>
          <w:lang w:val="en-US"/>
        </w:rPr>
        <w:t>A Wavelet Tour of Signal Processing: The Sparse Way</w:t>
      </w:r>
      <w:r w:rsidRPr="001C411D">
        <w:rPr>
          <w:rFonts w:ascii="Times New Roman" w:hAnsi="Times New Roman" w:cs="Times New Roman"/>
          <w:lang w:val="en-US"/>
        </w:rPr>
        <w:t xml:space="preserve">. — 3rd ed. — </w:t>
      </w:r>
      <w:proofErr w:type="spellStart"/>
      <w:r w:rsidRPr="001C411D">
        <w:rPr>
          <w:rFonts w:ascii="Times New Roman" w:hAnsi="Times New Roman" w:cs="Times New Roman"/>
        </w:rPr>
        <w:t>Academic</w:t>
      </w:r>
      <w:proofErr w:type="spellEnd"/>
      <w:r w:rsidRPr="001C411D">
        <w:rPr>
          <w:rFonts w:ascii="Times New Roman" w:hAnsi="Times New Roman" w:cs="Times New Roman"/>
        </w:rPr>
        <w:t xml:space="preserve"> Press, 2009. — 805 p.</w:t>
      </w:r>
    </w:p>
    <w:p w14:paraId="28F6903A"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lang w:val="en-US"/>
        </w:rPr>
      </w:pPr>
      <w:r w:rsidRPr="001C411D">
        <w:rPr>
          <w:rFonts w:ascii="Times New Roman" w:hAnsi="Times New Roman" w:cs="Times New Roman"/>
          <w:lang w:val="en-US"/>
        </w:rPr>
        <w:t>Strang G., Nguyen T. </w:t>
      </w:r>
      <w:r w:rsidRPr="001C411D">
        <w:rPr>
          <w:rFonts w:ascii="Times New Roman" w:hAnsi="Times New Roman" w:cs="Times New Roman"/>
          <w:i/>
          <w:iCs/>
          <w:lang w:val="en-US"/>
        </w:rPr>
        <w:t>Wavelets and Filter Banks</w:t>
      </w:r>
      <w:r w:rsidRPr="001C411D">
        <w:rPr>
          <w:rFonts w:ascii="Times New Roman" w:hAnsi="Times New Roman" w:cs="Times New Roman"/>
          <w:lang w:val="en-US"/>
        </w:rPr>
        <w:t>. — Wellesley</w:t>
      </w:r>
      <w:r w:rsidRPr="001C411D">
        <w:rPr>
          <w:rFonts w:ascii="Times New Roman" w:hAnsi="Times New Roman" w:cs="Times New Roman"/>
          <w:lang w:val="en-US"/>
        </w:rPr>
        <w:noBreakHyphen/>
        <w:t>Cambridge Press, 1996. — 490 p.</w:t>
      </w:r>
    </w:p>
    <w:p w14:paraId="1607B73F"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lang w:val="en-US"/>
        </w:rPr>
        <w:t>Vetterli M., Kovačević J. </w:t>
      </w:r>
      <w:r w:rsidRPr="001C411D">
        <w:rPr>
          <w:rFonts w:ascii="Times New Roman" w:hAnsi="Times New Roman" w:cs="Times New Roman"/>
          <w:i/>
          <w:iCs/>
          <w:lang w:val="en-US"/>
        </w:rPr>
        <w:t xml:space="preserve">Wavelets and </w:t>
      </w:r>
      <w:proofErr w:type="spellStart"/>
      <w:r w:rsidRPr="001C411D">
        <w:rPr>
          <w:rFonts w:ascii="Times New Roman" w:hAnsi="Times New Roman" w:cs="Times New Roman"/>
          <w:i/>
          <w:iCs/>
          <w:lang w:val="en-US"/>
        </w:rPr>
        <w:t>Subband</w:t>
      </w:r>
      <w:proofErr w:type="spellEnd"/>
      <w:r w:rsidRPr="001C411D">
        <w:rPr>
          <w:rFonts w:ascii="Times New Roman" w:hAnsi="Times New Roman" w:cs="Times New Roman"/>
          <w:i/>
          <w:iCs/>
          <w:lang w:val="en-US"/>
        </w:rPr>
        <w:t xml:space="preserve"> Coding</w:t>
      </w:r>
      <w:r w:rsidRPr="001C411D">
        <w:rPr>
          <w:rFonts w:ascii="Times New Roman" w:hAnsi="Times New Roman" w:cs="Times New Roman"/>
          <w:lang w:val="en-US"/>
        </w:rPr>
        <w:t xml:space="preserve">. — </w:t>
      </w:r>
      <w:proofErr w:type="spellStart"/>
      <w:r w:rsidRPr="001C411D">
        <w:rPr>
          <w:rFonts w:ascii="Times New Roman" w:hAnsi="Times New Roman" w:cs="Times New Roman"/>
        </w:rPr>
        <w:t>Prentice</w:t>
      </w:r>
      <w:proofErr w:type="spellEnd"/>
      <w:r w:rsidRPr="001C411D">
        <w:rPr>
          <w:rFonts w:ascii="Times New Roman" w:hAnsi="Times New Roman" w:cs="Times New Roman"/>
        </w:rPr>
        <w:t xml:space="preserve"> Hall, 1995. — 488 p.</w:t>
      </w:r>
    </w:p>
    <w:p w14:paraId="410DABE0"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lang w:val="en-US"/>
        </w:rPr>
        <w:t xml:space="preserve">Ahmed N., Natarajan T., Rao K. R. Discrete Cosine Transform // IEEE Transactions on Computers. — </w:t>
      </w:r>
      <w:r w:rsidRPr="001C411D">
        <w:rPr>
          <w:rFonts w:ascii="Times New Roman" w:hAnsi="Times New Roman" w:cs="Times New Roman"/>
        </w:rPr>
        <w:t xml:space="preserve">1974. — </w:t>
      </w:r>
      <w:proofErr w:type="spellStart"/>
      <w:r w:rsidRPr="001C411D">
        <w:rPr>
          <w:rFonts w:ascii="Times New Roman" w:hAnsi="Times New Roman" w:cs="Times New Roman"/>
        </w:rPr>
        <w:t>Vol</w:t>
      </w:r>
      <w:proofErr w:type="spellEnd"/>
      <w:r w:rsidRPr="001C411D">
        <w:rPr>
          <w:rFonts w:ascii="Times New Roman" w:hAnsi="Times New Roman" w:cs="Times New Roman"/>
        </w:rPr>
        <w:t>. C</w:t>
      </w:r>
      <w:r w:rsidRPr="001C411D">
        <w:rPr>
          <w:rFonts w:ascii="Times New Roman" w:hAnsi="Times New Roman" w:cs="Times New Roman"/>
        </w:rPr>
        <w:noBreakHyphen/>
        <w:t>23, No. 1. — P. 90–93.</w:t>
      </w:r>
    </w:p>
    <w:p w14:paraId="44878EDC" w14:textId="77777777" w:rsidR="00124F7E" w:rsidRPr="001C411D" w:rsidRDefault="00124F7E" w:rsidP="008F5003">
      <w:pPr>
        <w:pStyle w:val="a7"/>
        <w:numPr>
          <w:ilvl w:val="0"/>
          <w:numId w:val="104"/>
        </w:numPr>
        <w:spacing w:line="360" w:lineRule="auto"/>
        <w:ind w:left="-426" w:firstLine="709"/>
        <w:jc w:val="both"/>
        <w:rPr>
          <w:rFonts w:ascii="Times New Roman" w:hAnsi="Times New Roman" w:cs="Times New Roman"/>
        </w:rPr>
      </w:pPr>
      <w:r w:rsidRPr="001C411D">
        <w:rPr>
          <w:rFonts w:ascii="Times New Roman" w:hAnsi="Times New Roman" w:cs="Times New Roman"/>
          <w:lang w:val="en-US"/>
        </w:rPr>
        <w:t>Gonzalez R. C., Woods R. E. </w:t>
      </w:r>
      <w:r w:rsidRPr="001C411D">
        <w:rPr>
          <w:rFonts w:ascii="Times New Roman" w:hAnsi="Times New Roman" w:cs="Times New Roman"/>
          <w:i/>
          <w:iCs/>
          <w:lang w:val="en-US"/>
        </w:rPr>
        <w:t>Digital Image Processing</w:t>
      </w:r>
      <w:r w:rsidRPr="001C411D">
        <w:rPr>
          <w:rFonts w:ascii="Times New Roman" w:hAnsi="Times New Roman" w:cs="Times New Roman"/>
          <w:lang w:val="en-US"/>
        </w:rPr>
        <w:t xml:space="preserve">. — 4th ed. — Pearson, 2018. — </w:t>
      </w:r>
      <w:r w:rsidRPr="001C411D">
        <w:rPr>
          <w:rFonts w:ascii="Times New Roman" w:hAnsi="Times New Roman" w:cs="Times New Roman"/>
        </w:rPr>
        <w:t>1168 p.</w:t>
      </w:r>
    </w:p>
    <w:sectPr w:rsidR="00124F7E" w:rsidRPr="001C411D" w:rsidSect="00BE1452">
      <w:footerReference w:type="default" r:id="rId9"/>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C84AB" w14:textId="77777777" w:rsidR="007B2B14" w:rsidRDefault="007B2B14" w:rsidP="00BE1452">
      <w:pPr>
        <w:spacing w:after="0" w:line="240" w:lineRule="auto"/>
      </w:pPr>
      <w:r>
        <w:separator/>
      </w:r>
    </w:p>
  </w:endnote>
  <w:endnote w:type="continuationSeparator" w:id="0">
    <w:p w14:paraId="1A6FA105" w14:textId="77777777" w:rsidR="007B2B14" w:rsidRDefault="007B2B14" w:rsidP="00BE1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33577174"/>
      <w:docPartObj>
        <w:docPartGallery w:val="Page Numbers (Bottom of Page)"/>
        <w:docPartUnique/>
      </w:docPartObj>
    </w:sdtPr>
    <w:sdtContent>
      <w:p w14:paraId="6752D673" w14:textId="1766E382" w:rsidR="00922B2A" w:rsidRPr="00922B2A" w:rsidRDefault="00922B2A">
        <w:pPr>
          <w:pStyle w:val="af1"/>
          <w:jc w:val="center"/>
          <w:rPr>
            <w:rFonts w:ascii="Times New Roman" w:hAnsi="Times New Roman" w:cs="Times New Roman"/>
          </w:rPr>
        </w:pPr>
        <w:r w:rsidRPr="00922B2A">
          <w:rPr>
            <w:rFonts w:ascii="Times New Roman" w:hAnsi="Times New Roman" w:cs="Times New Roman"/>
          </w:rPr>
          <w:fldChar w:fldCharType="begin"/>
        </w:r>
        <w:r w:rsidRPr="00922B2A">
          <w:rPr>
            <w:rFonts w:ascii="Times New Roman" w:hAnsi="Times New Roman" w:cs="Times New Roman"/>
          </w:rPr>
          <w:instrText>PAGE   \* MERGEFORMAT</w:instrText>
        </w:r>
        <w:r w:rsidRPr="00922B2A">
          <w:rPr>
            <w:rFonts w:ascii="Times New Roman" w:hAnsi="Times New Roman" w:cs="Times New Roman"/>
          </w:rPr>
          <w:fldChar w:fldCharType="separate"/>
        </w:r>
        <w:r w:rsidRPr="00922B2A">
          <w:rPr>
            <w:rFonts w:ascii="Times New Roman" w:hAnsi="Times New Roman" w:cs="Times New Roman"/>
          </w:rPr>
          <w:t>2</w:t>
        </w:r>
        <w:r w:rsidRPr="00922B2A">
          <w:rPr>
            <w:rFonts w:ascii="Times New Roman" w:hAnsi="Times New Roman" w:cs="Times New Roman"/>
          </w:rPr>
          <w:fldChar w:fldCharType="end"/>
        </w:r>
      </w:p>
    </w:sdtContent>
  </w:sdt>
  <w:p w14:paraId="37BF3C37" w14:textId="77777777" w:rsidR="00BE1452" w:rsidRPr="00922B2A" w:rsidRDefault="00BE1452">
    <w:pPr>
      <w:pStyle w:val="af1"/>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F0A34" w14:textId="77777777" w:rsidR="007B2B14" w:rsidRDefault="007B2B14" w:rsidP="00BE1452">
      <w:pPr>
        <w:spacing w:after="0" w:line="240" w:lineRule="auto"/>
      </w:pPr>
      <w:r>
        <w:separator/>
      </w:r>
    </w:p>
  </w:footnote>
  <w:footnote w:type="continuationSeparator" w:id="0">
    <w:p w14:paraId="51FBBBC7" w14:textId="77777777" w:rsidR="007B2B14" w:rsidRDefault="007B2B14" w:rsidP="00BE1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88E"/>
    <w:multiLevelType w:val="multilevel"/>
    <w:tmpl w:val="E00A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0AF5"/>
    <w:multiLevelType w:val="multilevel"/>
    <w:tmpl w:val="0F8E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72781"/>
    <w:multiLevelType w:val="multilevel"/>
    <w:tmpl w:val="6E34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E3EBD"/>
    <w:multiLevelType w:val="multilevel"/>
    <w:tmpl w:val="1F36C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268B2"/>
    <w:multiLevelType w:val="multilevel"/>
    <w:tmpl w:val="A83A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963BE"/>
    <w:multiLevelType w:val="multilevel"/>
    <w:tmpl w:val="6BA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B33E5"/>
    <w:multiLevelType w:val="multilevel"/>
    <w:tmpl w:val="3160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421F2"/>
    <w:multiLevelType w:val="multilevel"/>
    <w:tmpl w:val="D868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3730D"/>
    <w:multiLevelType w:val="multilevel"/>
    <w:tmpl w:val="FD2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B2C98"/>
    <w:multiLevelType w:val="multilevel"/>
    <w:tmpl w:val="11BA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04AA0"/>
    <w:multiLevelType w:val="multilevel"/>
    <w:tmpl w:val="354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65892"/>
    <w:multiLevelType w:val="multilevel"/>
    <w:tmpl w:val="63B4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E0EE4"/>
    <w:multiLevelType w:val="multilevel"/>
    <w:tmpl w:val="F27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63FBA"/>
    <w:multiLevelType w:val="hybridMultilevel"/>
    <w:tmpl w:val="05329A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01116C4"/>
    <w:multiLevelType w:val="multilevel"/>
    <w:tmpl w:val="4806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C7450"/>
    <w:multiLevelType w:val="multilevel"/>
    <w:tmpl w:val="C194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4562F"/>
    <w:multiLevelType w:val="multilevel"/>
    <w:tmpl w:val="F1DC42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EC6389"/>
    <w:multiLevelType w:val="multilevel"/>
    <w:tmpl w:val="A686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62652"/>
    <w:multiLevelType w:val="multilevel"/>
    <w:tmpl w:val="8278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72FDB"/>
    <w:multiLevelType w:val="multilevel"/>
    <w:tmpl w:val="27F8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E47F72"/>
    <w:multiLevelType w:val="multilevel"/>
    <w:tmpl w:val="393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12E9E"/>
    <w:multiLevelType w:val="multilevel"/>
    <w:tmpl w:val="330A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B59BF"/>
    <w:multiLevelType w:val="multilevel"/>
    <w:tmpl w:val="602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120CF"/>
    <w:multiLevelType w:val="multilevel"/>
    <w:tmpl w:val="E4DC7C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484F1B"/>
    <w:multiLevelType w:val="multilevel"/>
    <w:tmpl w:val="F236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632A43"/>
    <w:multiLevelType w:val="multilevel"/>
    <w:tmpl w:val="EB4EA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0621B1"/>
    <w:multiLevelType w:val="multilevel"/>
    <w:tmpl w:val="88D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408C3"/>
    <w:multiLevelType w:val="multilevel"/>
    <w:tmpl w:val="C114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A374E"/>
    <w:multiLevelType w:val="multilevel"/>
    <w:tmpl w:val="841248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D876B3"/>
    <w:multiLevelType w:val="multilevel"/>
    <w:tmpl w:val="F466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1C2793"/>
    <w:multiLevelType w:val="multilevel"/>
    <w:tmpl w:val="E2D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83042A"/>
    <w:multiLevelType w:val="multilevel"/>
    <w:tmpl w:val="C17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DF6643"/>
    <w:multiLevelType w:val="multilevel"/>
    <w:tmpl w:val="B2B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8236D"/>
    <w:multiLevelType w:val="multilevel"/>
    <w:tmpl w:val="9426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34CDA"/>
    <w:multiLevelType w:val="multilevel"/>
    <w:tmpl w:val="2E5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083EC4"/>
    <w:multiLevelType w:val="multilevel"/>
    <w:tmpl w:val="465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1D3C78"/>
    <w:multiLevelType w:val="multilevel"/>
    <w:tmpl w:val="FC40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334B28"/>
    <w:multiLevelType w:val="multilevel"/>
    <w:tmpl w:val="097AC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7C44C3"/>
    <w:multiLevelType w:val="multilevel"/>
    <w:tmpl w:val="56A8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410DA9"/>
    <w:multiLevelType w:val="multilevel"/>
    <w:tmpl w:val="6170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BB4AE7"/>
    <w:multiLevelType w:val="multilevel"/>
    <w:tmpl w:val="A82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FE7986"/>
    <w:multiLevelType w:val="multilevel"/>
    <w:tmpl w:val="C994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592B5D"/>
    <w:multiLevelType w:val="multilevel"/>
    <w:tmpl w:val="402EA2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9E054B"/>
    <w:multiLevelType w:val="multilevel"/>
    <w:tmpl w:val="995E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3219AD"/>
    <w:multiLevelType w:val="multilevel"/>
    <w:tmpl w:val="722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3E5D46"/>
    <w:multiLevelType w:val="multilevel"/>
    <w:tmpl w:val="313A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5B3E8F"/>
    <w:multiLevelType w:val="multilevel"/>
    <w:tmpl w:val="5802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D323AE"/>
    <w:multiLevelType w:val="multilevel"/>
    <w:tmpl w:val="C44E9A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DD2465"/>
    <w:multiLevelType w:val="multilevel"/>
    <w:tmpl w:val="D7DE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E31393"/>
    <w:multiLevelType w:val="multilevel"/>
    <w:tmpl w:val="5A0A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2F780E"/>
    <w:multiLevelType w:val="multilevel"/>
    <w:tmpl w:val="038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5D4DF0"/>
    <w:multiLevelType w:val="multilevel"/>
    <w:tmpl w:val="869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732363"/>
    <w:multiLevelType w:val="multilevel"/>
    <w:tmpl w:val="A462B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5031D0"/>
    <w:multiLevelType w:val="multilevel"/>
    <w:tmpl w:val="7D0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607630"/>
    <w:multiLevelType w:val="multilevel"/>
    <w:tmpl w:val="B616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6B16C8"/>
    <w:multiLevelType w:val="multilevel"/>
    <w:tmpl w:val="3D1262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696A4E"/>
    <w:multiLevelType w:val="multilevel"/>
    <w:tmpl w:val="F9B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CA0748"/>
    <w:multiLevelType w:val="multilevel"/>
    <w:tmpl w:val="2F44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CD56D6"/>
    <w:multiLevelType w:val="multilevel"/>
    <w:tmpl w:val="2DC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48422A"/>
    <w:multiLevelType w:val="multilevel"/>
    <w:tmpl w:val="126E8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2548D4"/>
    <w:multiLevelType w:val="multilevel"/>
    <w:tmpl w:val="634C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9025E8"/>
    <w:multiLevelType w:val="multilevel"/>
    <w:tmpl w:val="FD2E6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AA2946"/>
    <w:multiLevelType w:val="multilevel"/>
    <w:tmpl w:val="5954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443850"/>
    <w:multiLevelType w:val="multilevel"/>
    <w:tmpl w:val="16D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6B7749"/>
    <w:multiLevelType w:val="multilevel"/>
    <w:tmpl w:val="D912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751B21"/>
    <w:multiLevelType w:val="multilevel"/>
    <w:tmpl w:val="01C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3855C4"/>
    <w:multiLevelType w:val="multilevel"/>
    <w:tmpl w:val="ED08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5461E1"/>
    <w:multiLevelType w:val="multilevel"/>
    <w:tmpl w:val="7946F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5A0285"/>
    <w:multiLevelType w:val="multilevel"/>
    <w:tmpl w:val="9FE4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6A55A7"/>
    <w:multiLevelType w:val="multilevel"/>
    <w:tmpl w:val="817E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F06DD4"/>
    <w:multiLevelType w:val="multilevel"/>
    <w:tmpl w:val="561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CD14CB"/>
    <w:multiLevelType w:val="multilevel"/>
    <w:tmpl w:val="B672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573393"/>
    <w:multiLevelType w:val="multilevel"/>
    <w:tmpl w:val="AEBC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116DAB"/>
    <w:multiLevelType w:val="multilevel"/>
    <w:tmpl w:val="2476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6D73E3"/>
    <w:multiLevelType w:val="multilevel"/>
    <w:tmpl w:val="4ADC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C1009A"/>
    <w:multiLevelType w:val="multilevel"/>
    <w:tmpl w:val="A2C2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385A6C"/>
    <w:multiLevelType w:val="multilevel"/>
    <w:tmpl w:val="59E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413AE3"/>
    <w:multiLevelType w:val="multilevel"/>
    <w:tmpl w:val="86F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6A4D98"/>
    <w:multiLevelType w:val="multilevel"/>
    <w:tmpl w:val="FDC0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01733C"/>
    <w:multiLevelType w:val="multilevel"/>
    <w:tmpl w:val="436C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0B5C15"/>
    <w:multiLevelType w:val="multilevel"/>
    <w:tmpl w:val="C8CC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144607"/>
    <w:multiLevelType w:val="multilevel"/>
    <w:tmpl w:val="8272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637BCB"/>
    <w:multiLevelType w:val="multilevel"/>
    <w:tmpl w:val="CF24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F8279D1"/>
    <w:multiLevelType w:val="multilevel"/>
    <w:tmpl w:val="FD506B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995A84"/>
    <w:multiLevelType w:val="multilevel"/>
    <w:tmpl w:val="AB3A3E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C62D53"/>
    <w:multiLevelType w:val="multilevel"/>
    <w:tmpl w:val="ECEE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0C59D2"/>
    <w:multiLevelType w:val="multilevel"/>
    <w:tmpl w:val="20A4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B03FD7"/>
    <w:multiLevelType w:val="multilevel"/>
    <w:tmpl w:val="A6FE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013660"/>
    <w:multiLevelType w:val="multilevel"/>
    <w:tmpl w:val="6910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6C2818"/>
    <w:multiLevelType w:val="multilevel"/>
    <w:tmpl w:val="C6C4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DA7126"/>
    <w:multiLevelType w:val="multilevel"/>
    <w:tmpl w:val="00B8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1C58EC"/>
    <w:multiLevelType w:val="multilevel"/>
    <w:tmpl w:val="3478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5B4B6B"/>
    <w:multiLevelType w:val="multilevel"/>
    <w:tmpl w:val="0F3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5A21E1"/>
    <w:multiLevelType w:val="multilevel"/>
    <w:tmpl w:val="B9D4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B129DB"/>
    <w:multiLevelType w:val="multilevel"/>
    <w:tmpl w:val="E30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FC67C4"/>
    <w:multiLevelType w:val="multilevel"/>
    <w:tmpl w:val="3D5E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F4014A"/>
    <w:multiLevelType w:val="multilevel"/>
    <w:tmpl w:val="4FF4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EA45FC"/>
    <w:multiLevelType w:val="multilevel"/>
    <w:tmpl w:val="14E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AB3647"/>
    <w:multiLevelType w:val="multilevel"/>
    <w:tmpl w:val="E868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884E91"/>
    <w:multiLevelType w:val="multilevel"/>
    <w:tmpl w:val="9718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22709C"/>
    <w:multiLevelType w:val="multilevel"/>
    <w:tmpl w:val="CAE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4116C2"/>
    <w:multiLevelType w:val="multilevel"/>
    <w:tmpl w:val="6E1C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9136EC"/>
    <w:multiLevelType w:val="multilevel"/>
    <w:tmpl w:val="773A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CD32E9"/>
    <w:multiLevelType w:val="multilevel"/>
    <w:tmpl w:val="C11E2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E77867"/>
    <w:multiLevelType w:val="multilevel"/>
    <w:tmpl w:val="9888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6E542C"/>
    <w:multiLevelType w:val="multilevel"/>
    <w:tmpl w:val="B6E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AD1BEC"/>
    <w:multiLevelType w:val="multilevel"/>
    <w:tmpl w:val="C2C46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056A02"/>
    <w:multiLevelType w:val="multilevel"/>
    <w:tmpl w:val="39B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544142"/>
    <w:multiLevelType w:val="multilevel"/>
    <w:tmpl w:val="7C6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0A177B"/>
    <w:multiLevelType w:val="multilevel"/>
    <w:tmpl w:val="05FA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1C2DED"/>
    <w:multiLevelType w:val="multilevel"/>
    <w:tmpl w:val="2578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3338C8"/>
    <w:multiLevelType w:val="multilevel"/>
    <w:tmpl w:val="279E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B37177"/>
    <w:multiLevelType w:val="multilevel"/>
    <w:tmpl w:val="4A2E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703CB4"/>
    <w:multiLevelType w:val="multilevel"/>
    <w:tmpl w:val="FF446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0054E2"/>
    <w:multiLevelType w:val="multilevel"/>
    <w:tmpl w:val="6F34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84738F"/>
    <w:multiLevelType w:val="multilevel"/>
    <w:tmpl w:val="2058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A94B5E"/>
    <w:multiLevelType w:val="multilevel"/>
    <w:tmpl w:val="459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AF2709"/>
    <w:multiLevelType w:val="multilevel"/>
    <w:tmpl w:val="7302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793642">
    <w:abstractNumId w:val="117"/>
  </w:num>
  <w:num w:numId="2" w16cid:durableId="1104111771">
    <w:abstractNumId w:val="67"/>
  </w:num>
  <w:num w:numId="3" w16cid:durableId="826435663">
    <w:abstractNumId w:val="59"/>
  </w:num>
  <w:num w:numId="4" w16cid:durableId="933168616">
    <w:abstractNumId w:val="106"/>
  </w:num>
  <w:num w:numId="5" w16cid:durableId="1058551434">
    <w:abstractNumId w:val="77"/>
  </w:num>
  <w:num w:numId="6" w16cid:durableId="81726293">
    <w:abstractNumId w:val="87"/>
  </w:num>
  <w:num w:numId="7" w16cid:durableId="1966543920">
    <w:abstractNumId w:val="92"/>
  </w:num>
  <w:num w:numId="8" w16cid:durableId="478494818">
    <w:abstractNumId w:val="113"/>
  </w:num>
  <w:num w:numId="9" w16cid:durableId="451168499">
    <w:abstractNumId w:val="26"/>
  </w:num>
  <w:num w:numId="10" w16cid:durableId="1608538414">
    <w:abstractNumId w:val="85"/>
  </w:num>
  <w:num w:numId="11" w16cid:durableId="1886873525">
    <w:abstractNumId w:val="0"/>
  </w:num>
  <w:num w:numId="12" w16cid:durableId="2069255412">
    <w:abstractNumId w:val="76"/>
  </w:num>
  <w:num w:numId="13" w16cid:durableId="907569107">
    <w:abstractNumId w:val="80"/>
  </w:num>
  <w:num w:numId="14" w16cid:durableId="2063558222">
    <w:abstractNumId w:val="78"/>
  </w:num>
  <w:num w:numId="15" w16cid:durableId="2097553510">
    <w:abstractNumId w:val="115"/>
  </w:num>
  <w:num w:numId="16" w16cid:durableId="189221869">
    <w:abstractNumId w:val="52"/>
  </w:num>
  <w:num w:numId="17" w16cid:durableId="794522689">
    <w:abstractNumId w:val="1"/>
  </w:num>
  <w:num w:numId="18" w16cid:durableId="383022974">
    <w:abstractNumId w:val="62"/>
  </w:num>
  <w:num w:numId="19" w16cid:durableId="291254588">
    <w:abstractNumId w:val="94"/>
  </w:num>
  <w:num w:numId="20" w16cid:durableId="433596712">
    <w:abstractNumId w:val="20"/>
  </w:num>
  <w:num w:numId="21" w16cid:durableId="2075854679">
    <w:abstractNumId w:val="17"/>
  </w:num>
  <w:num w:numId="22" w16cid:durableId="1577592767">
    <w:abstractNumId w:val="58"/>
  </w:num>
  <w:num w:numId="23" w16cid:durableId="1132671243">
    <w:abstractNumId w:val="107"/>
  </w:num>
  <w:num w:numId="24" w16cid:durableId="968974123">
    <w:abstractNumId w:val="63"/>
  </w:num>
  <w:num w:numId="25" w16cid:durableId="461655659">
    <w:abstractNumId w:val="50"/>
  </w:num>
  <w:num w:numId="26" w16cid:durableId="2147116064">
    <w:abstractNumId w:val="34"/>
  </w:num>
  <w:num w:numId="27" w16cid:durableId="2144273266">
    <w:abstractNumId w:val="96"/>
  </w:num>
  <w:num w:numId="28" w16cid:durableId="1243490400">
    <w:abstractNumId w:val="104"/>
  </w:num>
  <w:num w:numId="29" w16cid:durableId="102120606">
    <w:abstractNumId w:val="54"/>
  </w:num>
  <w:num w:numId="30" w16cid:durableId="736365811">
    <w:abstractNumId w:val="75"/>
  </w:num>
  <w:num w:numId="31" w16cid:durableId="843666992">
    <w:abstractNumId w:val="6"/>
  </w:num>
  <w:num w:numId="32" w16cid:durableId="1150558794">
    <w:abstractNumId w:val="71"/>
  </w:num>
  <w:num w:numId="33" w16cid:durableId="421225877">
    <w:abstractNumId w:val="89"/>
  </w:num>
  <w:num w:numId="34" w16cid:durableId="1348484958">
    <w:abstractNumId w:val="18"/>
  </w:num>
  <w:num w:numId="35" w16cid:durableId="985012235">
    <w:abstractNumId w:val="65"/>
  </w:num>
  <w:num w:numId="36" w16cid:durableId="1423063334">
    <w:abstractNumId w:val="2"/>
  </w:num>
  <w:num w:numId="37" w16cid:durableId="1577132466">
    <w:abstractNumId w:val="33"/>
  </w:num>
  <w:num w:numId="38" w16cid:durableId="672562398">
    <w:abstractNumId w:val="102"/>
  </w:num>
  <w:num w:numId="39" w16cid:durableId="392778242">
    <w:abstractNumId w:val="48"/>
  </w:num>
  <w:num w:numId="40" w16cid:durableId="677004758">
    <w:abstractNumId w:val="24"/>
  </w:num>
  <w:num w:numId="41" w16cid:durableId="1553347382">
    <w:abstractNumId w:val="88"/>
  </w:num>
  <w:num w:numId="42" w16cid:durableId="1981572624">
    <w:abstractNumId w:val="31"/>
  </w:num>
  <w:num w:numId="43" w16cid:durableId="252396911">
    <w:abstractNumId w:val="56"/>
  </w:num>
  <w:num w:numId="44" w16cid:durableId="1862862654">
    <w:abstractNumId w:val="97"/>
  </w:num>
  <w:num w:numId="45" w16cid:durableId="45952433">
    <w:abstractNumId w:val="51"/>
  </w:num>
  <w:num w:numId="46" w16cid:durableId="563373760">
    <w:abstractNumId w:val="29"/>
  </w:num>
  <w:num w:numId="47" w16cid:durableId="1864398444">
    <w:abstractNumId w:val="44"/>
  </w:num>
  <w:num w:numId="48" w16cid:durableId="1085109539">
    <w:abstractNumId w:val="101"/>
  </w:num>
  <w:num w:numId="49" w16cid:durableId="1915315967">
    <w:abstractNumId w:val="21"/>
  </w:num>
  <w:num w:numId="50" w16cid:durableId="364406688">
    <w:abstractNumId w:val="22"/>
  </w:num>
  <w:num w:numId="51" w16cid:durableId="2002931550">
    <w:abstractNumId w:val="91"/>
  </w:num>
  <w:num w:numId="52" w16cid:durableId="1482309301">
    <w:abstractNumId w:val="19"/>
  </w:num>
  <w:num w:numId="53" w16cid:durableId="634794445">
    <w:abstractNumId w:val="86"/>
  </w:num>
  <w:num w:numId="54" w16cid:durableId="1217162087">
    <w:abstractNumId w:val="64"/>
  </w:num>
  <w:num w:numId="55" w16cid:durableId="1630091273">
    <w:abstractNumId w:val="3"/>
  </w:num>
  <w:num w:numId="56" w16cid:durableId="1280721001">
    <w:abstractNumId w:val="7"/>
  </w:num>
  <w:num w:numId="57" w16cid:durableId="1918898037">
    <w:abstractNumId w:val="69"/>
  </w:num>
  <w:num w:numId="58" w16cid:durableId="74403830">
    <w:abstractNumId w:val="66"/>
  </w:num>
  <w:num w:numId="59" w16cid:durableId="1195464708">
    <w:abstractNumId w:val="72"/>
  </w:num>
  <w:num w:numId="60" w16cid:durableId="850534903">
    <w:abstractNumId w:val="100"/>
  </w:num>
  <w:num w:numId="61" w16cid:durableId="367919795">
    <w:abstractNumId w:val="35"/>
  </w:num>
  <w:num w:numId="62" w16cid:durableId="858281049">
    <w:abstractNumId w:val="70"/>
  </w:num>
  <w:num w:numId="63" w16cid:durableId="1560550355">
    <w:abstractNumId w:val="41"/>
  </w:num>
  <w:num w:numId="64" w16cid:durableId="2090034601">
    <w:abstractNumId w:val="45"/>
  </w:num>
  <w:num w:numId="65" w16cid:durableId="1854370398">
    <w:abstractNumId w:val="73"/>
  </w:num>
  <w:num w:numId="66" w16cid:durableId="1563061739">
    <w:abstractNumId w:val="60"/>
  </w:num>
  <w:num w:numId="67" w16cid:durableId="776604180">
    <w:abstractNumId w:val="10"/>
  </w:num>
  <w:num w:numId="68" w16cid:durableId="422993053">
    <w:abstractNumId w:val="95"/>
  </w:num>
  <w:num w:numId="69" w16cid:durableId="638846842">
    <w:abstractNumId w:val="40"/>
  </w:num>
  <w:num w:numId="70" w16cid:durableId="597643920">
    <w:abstractNumId w:val="5"/>
  </w:num>
  <w:num w:numId="71" w16cid:durableId="1154570635">
    <w:abstractNumId w:val="46"/>
  </w:num>
  <w:num w:numId="72" w16cid:durableId="207842672">
    <w:abstractNumId w:val="90"/>
  </w:num>
  <w:num w:numId="73" w16cid:durableId="1990475162">
    <w:abstractNumId w:val="43"/>
  </w:num>
  <w:num w:numId="74" w16cid:durableId="883256410">
    <w:abstractNumId w:val="4"/>
  </w:num>
  <w:num w:numId="75" w16cid:durableId="378287381">
    <w:abstractNumId w:val="108"/>
  </w:num>
  <w:num w:numId="76" w16cid:durableId="1356883993">
    <w:abstractNumId w:val="27"/>
  </w:num>
  <w:num w:numId="77" w16cid:durableId="960841025">
    <w:abstractNumId w:val="99"/>
  </w:num>
  <w:num w:numId="78" w16cid:durableId="1873762559">
    <w:abstractNumId w:val="11"/>
  </w:num>
  <w:num w:numId="79" w16cid:durableId="1048992708">
    <w:abstractNumId w:val="105"/>
  </w:num>
  <w:num w:numId="80" w16cid:durableId="1498887568">
    <w:abstractNumId w:val="49"/>
  </w:num>
  <w:num w:numId="81" w16cid:durableId="1809201573">
    <w:abstractNumId w:val="14"/>
  </w:num>
  <w:num w:numId="82" w16cid:durableId="914586945">
    <w:abstractNumId w:val="82"/>
  </w:num>
  <w:num w:numId="83" w16cid:durableId="678387619">
    <w:abstractNumId w:val="112"/>
  </w:num>
  <w:num w:numId="84" w16cid:durableId="1177503533">
    <w:abstractNumId w:val="68"/>
  </w:num>
  <w:num w:numId="85" w16cid:durableId="7292694">
    <w:abstractNumId w:val="83"/>
  </w:num>
  <w:num w:numId="86" w16cid:durableId="1938707494">
    <w:abstractNumId w:val="81"/>
  </w:num>
  <w:num w:numId="87" w16cid:durableId="741367910">
    <w:abstractNumId w:val="12"/>
  </w:num>
  <w:num w:numId="88" w16cid:durableId="58090423">
    <w:abstractNumId w:val="111"/>
  </w:num>
  <w:num w:numId="89" w16cid:durableId="1192113035">
    <w:abstractNumId w:val="38"/>
  </w:num>
  <w:num w:numId="90" w16cid:durableId="9256086">
    <w:abstractNumId w:val="37"/>
  </w:num>
  <w:num w:numId="91" w16cid:durableId="1260720482">
    <w:abstractNumId w:val="36"/>
  </w:num>
  <w:num w:numId="92" w16cid:durableId="215168046">
    <w:abstractNumId w:val="23"/>
  </w:num>
  <w:num w:numId="93" w16cid:durableId="1043486412">
    <w:abstractNumId w:val="16"/>
  </w:num>
  <w:num w:numId="94" w16cid:durableId="1310011699">
    <w:abstractNumId w:val="28"/>
  </w:num>
  <w:num w:numId="95" w16cid:durableId="898397502">
    <w:abstractNumId w:val="42"/>
  </w:num>
  <w:num w:numId="96" w16cid:durableId="1833250198">
    <w:abstractNumId w:val="25"/>
  </w:num>
  <w:num w:numId="97" w16cid:durableId="60718531">
    <w:abstractNumId w:val="47"/>
  </w:num>
  <w:num w:numId="98" w16cid:durableId="114493621">
    <w:abstractNumId w:val="116"/>
  </w:num>
  <w:num w:numId="99" w16cid:durableId="1092893198">
    <w:abstractNumId w:val="61"/>
  </w:num>
  <w:num w:numId="100" w16cid:durableId="898053333">
    <w:abstractNumId w:val="93"/>
  </w:num>
  <w:num w:numId="101" w16cid:durableId="723718453">
    <w:abstractNumId w:val="114"/>
  </w:num>
  <w:num w:numId="102" w16cid:durableId="383414006">
    <w:abstractNumId w:val="98"/>
  </w:num>
  <w:num w:numId="103" w16cid:durableId="923686958">
    <w:abstractNumId w:val="32"/>
  </w:num>
  <w:num w:numId="104" w16cid:durableId="933978645">
    <w:abstractNumId w:val="13"/>
  </w:num>
  <w:num w:numId="105" w16cid:durableId="1463108914">
    <w:abstractNumId w:val="74"/>
  </w:num>
  <w:num w:numId="106" w16cid:durableId="1879119971">
    <w:abstractNumId w:val="79"/>
  </w:num>
  <w:num w:numId="107" w16cid:durableId="641737153">
    <w:abstractNumId w:val="55"/>
  </w:num>
  <w:num w:numId="108" w16cid:durableId="1199315160">
    <w:abstractNumId w:val="30"/>
  </w:num>
  <w:num w:numId="109" w16cid:durableId="503475166">
    <w:abstractNumId w:val="84"/>
  </w:num>
  <w:num w:numId="110" w16cid:durableId="497695982">
    <w:abstractNumId w:val="110"/>
  </w:num>
  <w:num w:numId="111" w16cid:durableId="1083406448">
    <w:abstractNumId w:val="57"/>
  </w:num>
  <w:num w:numId="112" w16cid:durableId="1995446284">
    <w:abstractNumId w:val="39"/>
  </w:num>
  <w:num w:numId="113" w16cid:durableId="1304001127">
    <w:abstractNumId w:val="15"/>
  </w:num>
  <w:num w:numId="114" w16cid:durableId="1609510671">
    <w:abstractNumId w:val="8"/>
  </w:num>
  <w:num w:numId="115" w16cid:durableId="3166326">
    <w:abstractNumId w:val="9"/>
  </w:num>
  <w:num w:numId="116" w16cid:durableId="1785608881">
    <w:abstractNumId w:val="109"/>
  </w:num>
  <w:num w:numId="117" w16cid:durableId="189951252">
    <w:abstractNumId w:val="53"/>
  </w:num>
  <w:num w:numId="118" w16cid:durableId="206650544">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D7"/>
    <w:rsid w:val="00084A49"/>
    <w:rsid w:val="00124F7E"/>
    <w:rsid w:val="001C411D"/>
    <w:rsid w:val="002E4D36"/>
    <w:rsid w:val="00323471"/>
    <w:rsid w:val="0037009A"/>
    <w:rsid w:val="003A3D53"/>
    <w:rsid w:val="003C3ED7"/>
    <w:rsid w:val="005019F6"/>
    <w:rsid w:val="00532307"/>
    <w:rsid w:val="005F56DA"/>
    <w:rsid w:val="006D7285"/>
    <w:rsid w:val="006F4515"/>
    <w:rsid w:val="006F7859"/>
    <w:rsid w:val="00760747"/>
    <w:rsid w:val="007B2B14"/>
    <w:rsid w:val="007D33DB"/>
    <w:rsid w:val="00825704"/>
    <w:rsid w:val="008F065C"/>
    <w:rsid w:val="008F5003"/>
    <w:rsid w:val="00922B2A"/>
    <w:rsid w:val="00A94935"/>
    <w:rsid w:val="00AF679D"/>
    <w:rsid w:val="00B17C21"/>
    <w:rsid w:val="00B94419"/>
    <w:rsid w:val="00BE1452"/>
    <w:rsid w:val="00C01A25"/>
    <w:rsid w:val="00C72B52"/>
    <w:rsid w:val="00CE7223"/>
    <w:rsid w:val="00D17999"/>
    <w:rsid w:val="00DA1C8E"/>
    <w:rsid w:val="00DD6896"/>
    <w:rsid w:val="00F57851"/>
    <w:rsid w:val="00FA1B09"/>
    <w:rsid w:val="00FE41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157E6"/>
  <w15:chartTrackingRefBased/>
  <w15:docId w15:val="{610C7CA8-6DA0-4646-B7BB-3AD5878FA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C3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C3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C3E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C3E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C3E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C3E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C3E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C3E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C3E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3ED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C3ED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C3ED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C3ED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C3ED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C3ED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C3ED7"/>
    <w:rPr>
      <w:rFonts w:eastAsiaTheme="majorEastAsia" w:cstheme="majorBidi"/>
      <w:color w:val="595959" w:themeColor="text1" w:themeTint="A6"/>
    </w:rPr>
  </w:style>
  <w:style w:type="character" w:customStyle="1" w:styleId="80">
    <w:name w:val="Заголовок 8 Знак"/>
    <w:basedOn w:val="a0"/>
    <w:link w:val="8"/>
    <w:uiPriority w:val="9"/>
    <w:semiHidden/>
    <w:rsid w:val="003C3ED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C3ED7"/>
    <w:rPr>
      <w:rFonts w:eastAsiaTheme="majorEastAsia" w:cstheme="majorBidi"/>
      <w:color w:val="272727" w:themeColor="text1" w:themeTint="D8"/>
    </w:rPr>
  </w:style>
  <w:style w:type="paragraph" w:styleId="a3">
    <w:name w:val="Title"/>
    <w:basedOn w:val="a"/>
    <w:next w:val="a"/>
    <w:link w:val="a4"/>
    <w:uiPriority w:val="10"/>
    <w:qFormat/>
    <w:rsid w:val="003C3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C3E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3ED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C3ED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C3ED7"/>
    <w:pPr>
      <w:spacing w:before="160"/>
      <w:jc w:val="center"/>
    </w:pPr>
    <w:rPr>
      <w:i/>
      <w:iCs/>
      <w:color w:val="404040" w:themeColor="text1" w:themeTint="BF"/>
    </w:rPr>
  </w:style>
  <w:style w:type="character" w:customStyle="1" w:styleId="22">
    <w:name w:val="Цитата 2 Знак"/>
    <w:basedOn w:val="a0"/>
    <w:link w:val="21"/>
    <w:uiPriority w:val="29"/>
    <w:rsid w:val="003C3ED7"/>
    <w:rPr>
      <w:i/>
      <w:iCs/>
      <w:color w:val="404040" w:themeColor="text1" w:themeTint="BF"/>
    </w:rPr>
  </w:style>
  <w:style w:type="paragraph" w:styleId="a7">
    <w:name w:val="List Paragraph"/>
    <w:basedOn w:val="a"/>
    <w:uiPriority w:val="34"/>
    <w:qFormat/>
    <w:rsid w:val="003C3ED7"/>
    <w:pPr>
      <w:ind w:left="720"/>
      <w:contextualSpacing/>
    </w:pPr>
  </w:style>
  <w:style w:type="character" w:styleId="a8">
    <w:name w:val="Intense Emphasis"/>
    <w:basedOn w:val="a0"/>
    <w:uiPriority w:val="21"/>
    <w:qFormat/>
    <w:rsid w:val="003C3ED7"/>
    <w:rPr>
      <w:i/>
      <w:iCs/>
      <w:color w:val="0F4761" w:themeColor="accent1" w:themeShade="BF"/>
    </w:rPr>
  </w:style>
  <w:style w:type="paragraph" w:styleId="a9">
    <w:name w:val="Intense Quote"/>
    <w:basedOn w:val="a"/>
    <w:next w:val="a"/>
    <w:link w:val="aa"/>
    <w:uiPriority w:val="30"/>
    <w:qFormat/>
    <w:rsid w:val="003C3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C3ED7"/>
    <w:rPr>
      <w:i/>
      <w:iCs/>
      <w:color w:val="0F4761" w:themeColor="accent1" w:themeShade="BF"/>
    </w:rPr>
  </w:style>
  <w:style w:type="character" w:styleId="ab">
    <w:name w:val="Intense Reference"/>
    <w:basedOn w:val="a0"/>
    <w:uiPriority w:val="32"/>
    <w:qFormat/>
    <w:rsid w:val="003C3ED7"/>
    <w:rPr>
      <w:b/>
      <w:bCs/>
      <w:smallCaps/>
      <w:color w:val="0F4761" w:themeColor="accent1" w:themeShade="BF"/>
      <w:spacing w:val="5"/>
    </w:rPr>
  </w:style>
  <w:style w:type="table" w:styleId="ac">
    <w:name w:val="Grid Table Light"/>
    <w:basedOn w:val="a1"/>
    <w:uiPriority w:val="40"/>
    <w:rsid w:val="00124F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d">
    <w:name w:val="No Spacing"/>
    <w:link w:val="ae"/>
    <w:uiPriority w:val="1"/>
    <w:qFormat/>
    <w:rsid w:val="00BE1452"/>
    <w:pPr>
      <w:spacing w:after="0" w:line="240" w:lineRule="auto"/>
    </w:pPr>
    <w:rPr>
      <w:rFonts w:eastAsiaTheme="minorEastAsia"/>
      <w:kern w:val="0"/>
      <w:sz w:val="22"/>
      <w:szCs w:val="22"/>
      <w:lang w:eastAsia="ru-RU"/>
      <w14:ligatures w14:val="none"/>
    </w:rPr>
  </w:style>
  <w:style w:type="character" w:customStyle="1" w:styleId="ae">
    <w:name w:val="Без интервала Знак"/>
    <w:basedOn w:val="a0"/>
    <w:link w:val="ad"/>
    <w:uiPriority w:val="1"/>
    <w:rsid w:val="00BE1452"/>
    <w:rPr>
      <w:rFonts w:eastAsiaTheme="minorEastAsia"/>
      <w:kern w:val="0"/>
      <w:sz w:val="22"/>
      <w:szCs w:val="22"/>
      <w:lang w:eastAsia="ru-RU"/>
      <w14:ligatures w14:val="none"/>
    </w:rPr>
  </w:style>
  <w:style w:type="paragraph" w:styleId="af">
    <w:name w:val="header"/>
    <w:basedOn w:val="a"/>
    <w:link w:val="af0"/>
    <w:uiPriority w:val="99"/>
    <w:unhideWhenUsed/>
    <w:rsid w:val="00BE1452"/>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BE1452"/>
  </w:style>
  <w:style w:type="paragraph" w:styleId="af1">
    <w:name w:val="footer"/>
    <w:basedOn w:val="a"/>
    <w:link w:val="af2"/>
    <w:uiPriority w:val="99"/>
    <w:unhideWhenUsed/>
    <w:rsid w:val="00BE1452"/>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BE1452"/>
  </w:style>
  <w:style w:type="paragraph" w:customStyle="1" w:styleId="Style3">
    <w:name w:val="Style3"/>
    <w:basedOn w:val="a"/>
    <w:rsid w:val="00D17999"/>
    <w:pPr>
      <w:widowControl w:val="0"/>
      <w:spacing w:after="0" w:line="222" w:lineRule="exact"/>
      <w:ind w:firstLine="698"/>
    </w:pPr>
    <w:rPr>
      <w:rFonts w:ascii="Times New Roman" w:eastAsia="Times New Roman" w:hAnsi="Times New Roman" w:cs="Times New Roman"/>
      <w:color w:val="000000"/>
      <w:kern w:val="0"/>
      <w:szCs w:val="20"/>
      <w:lang w:eastAsia="ru-RU"/>
      <w14:ligatures w14:val="none"/>
    </w:rPr>
  </w:style>
  <w:style w:type="paragraph" w:customStyle="1" w:styleId="Style2">
    <w:name w:val="Style2"/>
    <w:basedOn w:val="a"/>
    <w:rsid w:val="00D17999"/>
    <w:pPr>
      <w:widowControl w:val="0"/>
      <w:spacing w:after="0" w:line="238" w:lineRule="exact"/>
      <w:ind w:hanging="197"/>
    </w:pPr>
    <w:rPr>
      <w:rFonts w:ascii="Times New Roman" w:eastAsia="Times New Roman" w:hAnsi="Times New Roman" w:cs="Times New Roman"/>
      <w:color w:val="000000"/>
      <w:kern w:val="0"/>
      <w:szCs w:val="20"/>
      <w:lang w:eastAsia="ru-RU"/>
      <w14:ligatures w14:val="none"/>
    </w:rPr>
  </w:style>
  <w:style w:type="paragraph" w:customStyle="1" w:styleId="FontStyle36">
    <w:name w:val="Font Style36"/>
    <w:rsid w:val="00D17999"/>
    <w:pPr>
      <w:spacing w:after="0" w:line="240" w:lineRule="auto"/>
    </w:pPr>
    <w:rPr>
      <w:rFonts w:ascii="Times New Roman" w:eastAsia="Times New Roman" w:hAnsi="Times New Roman" w:cs="Times New Roman"/>
      <w:color w:val="000000"/>
      <w:kern w:val="0"/>
      <w:sz w:val="18"/>
      <w:szCs w:val="20"/>
      <w:lang w:eastAsia="ru-RU"/>
      <w14:ligatures w14:val="none"/>
    </w:rPr>
  </w:style>
  <w:style w:type="paragraph" w:customStyle="1" w:styleId="FontStyle35">
    <w:name w:val="Font Style35"/>
    <w:rsid w:val="00D17999"/>
    <w:pPr>
      <w:spacing w:after="0" w:line="240" w:lineRule="auto"/>
    </w:pPr>
    <w:rPr>
      <w:rFonts w:ascii="Times New Roman" w:eastAsia="Times New Roman" w:hAnsi="Times New Roman" w:cs="Times New Roman"/>
      <w:b/>
      <w:color w:val="000000"/>
      <w:kern w:val="0"/>
      <w:sz w:val="16"/>
      <w:szCs w:val="20"/>
      <w:lang w:eastAsia="ru-RU"/>
      <w14:ligatures w14:val="none"/>
    </w:rPr>
  </w:style>
  <w:style w:type="paragraph" w:customStyle="1" w:styleId="af3">
    <w:name w:val="Нормальный"/>
    <w:rsid w:val="00D17999"/>
    <w:pPr>
      <w:spacing w:after="0" w:line="240" w:lineRule="auto"/>
    </w:pPr>
    <w:rPr>
      <w:rFonts w:ascii="Times New Roman" w:eastAsia="Times New Roman" w:hAnsi="Times New Roman" w:cs="Times New Roman"/>
      <w:color w:val="000000"/>
      <w:kern w:val="0"/>
      <w:sz w:val="20"/>
      <w:szCs w:val="20"/>
      <w:lang w:eastAsia="ru-RU"/>
      <w14:ligatures w14:val="none"/>
    </w:rPr>
  </w:style>
  <w:style w:type="paragraph" w:customStyle="1" w:styleId="FontStyle37">
    <w:name w:val="Font Style37"/>
    <w:rsid w:val="00D17999"/>
    <w:pPr>
      <w:spacing w:after="0" w:line="240" w:lineRule="auto"/>
    </w:pPr>
    <w:rPr>
      <w:rFonts w:ascii="Times New Roman" w:eastAsia="Times New Roman" w:hAnsi="Times New Roman" w:cs="Times New Roman"/>
      <w:b/>
      <w:color w:val="000000"/>
      <w:kern w:val="0"/>
      <w:sz w:val="18"/>
      <w:szCs w:val="20"/>
      <w:lang w:eastAsia="ru-RU"/>
      <w14:ligatures w14:val="none"/>
    </w:rPr>
  </w:style>
  <w:style w:type="paragraph" w:styleId="af4">
    <w:name w:val="TOC Heading"/>
    <w:basedOn w:val="1"/>
    <w:next w:val="a"/>
    <w:uiPriority w:val="39"/>
    <w:unhideWhenUsed/>
    <w:qFormat/>
    <w:rsid w:val="00D17999"/>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D17999"/>
    <w:pPr>
      <w:spacing w:after="100"/>
    </w:pPr>
  </w:style>
  <w:style w:type="character" w:styleId="af5">
    <w:name w:val="Hyperlink"/>
    <w:basedOn w:val="a0"/>
    <w:uiPriority w:val="99"/>
    <w:unhideWhenUsed/>
    <w:rsid w:val="00D179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19A32-0BEC-45E4-8637-FD7EAE965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26</Pages>
  <Words>5253</Words>
  <Characters>29944</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Медведев</dc:creator>
  <cp:keywords/>
  <dc:description/>
  <cp:lastModifiedBy>Иван Медведев</cp:lastModifiedBy>
  <cp:revision>17</cp:revision>
  <dcterms:created xsi:type="dcterms:W3CDTF">2025-12-20T17:32:00Z</dcterms:created>
  <dcterms:modified xsi:type="dcterms:W3CDTF">2025-12-21T13:23:00Z</dcterms:modified>
</cp:coreProperties>
</file>