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B3000E">
      <w:headerReference w:type="default" r:id="rId29"/>
      <w:footerReference w:type="default" r:id="rId30"/>
      <w:pgSz w:w="11906" w:h="16838"/>
      <w:pgMar w:top="1134" w:right="850" w:bottom="1134" w:left="1701" w:header="708" w:footer="708" w:gutter="0"/>
      <w:cols w:space="720"/>
      <w:docGrid w:linePitch="360"/>
    </w:sectPr>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
<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footer" Target="footer1.xml"/>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image" Target="media/image25.png"/>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