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B2B65" w14:textId="0B0A1F6D" w:rsidR="000C127A" w:rsidRDefault="000C127A" w:rsidP="00F25A5B">
      <w:pPr>
        <w:pStyle w:val="Title"/>
        <w:jc w:val="center"/>
      </w:pPr>
    </w:p>
    <w:p w14:paraId="7FE294F3" w14:textId="3A9B6F28" w:rsidR="00F25A5B" w:rsidRDefault="00F25A5B" w:rsidP="001231AE">
      <w:pPr>
        <w:pStyle w:val="Title"/>
        <w:jc w:val="center"/>
        <w:rPr>
          <w:lang w:val="vi-VN"/>
        </w:rPr>
      </w:pPr>
      <w:r w:rsidRPr="00F25A5B">
        <w:t>Large Language Model (LLM)-powered Autonomous Agents and Multiagent</w:t>
      </w:r>
      <w:r>
        <w:rPr>
          <w:lang w:val="vi-VN"/>
        </w:rPr>
        <w:t xml:space="preserve"> </w:t>
      </w:r>
      <w:r w:rsidRPr="00F25A5B">
        <w:t>S</w:t>
      </w:r>
      <w:r w:rsidRPr="00F25A5B">
        <w:t>ystem</w:t>
      </w:r>
    </w:p>
    <w:p w14:paraId="7428B190" w14:textId="021422E2" w:rsidR="001231AE" w:rsidRPr="001231AE" w:rsidRDefault="001231AE" w:rsidP="00F25A5B">
      <w:pPr>
        <w:pStyle w:val="Heading2"/>
        <w:jc w:val="center"/>
        <w:rPr>
          <w:color w:val="1F3864"/>
          <w:sz w:val="36"/>
          <w:szCs w:val="36"/>
          <w:lang w:val="vi-VN"/>
        </w:rPr>
      </w:pPr>
      <w:r w:rsidRPr="001231AE">
        <w:rPr>
          <w:color w:val="1F3864"/>
          <w:sz w:val="36"/>
          <w:szCs w:val="36"/>
          <w:lang w:val="vi-VN"/>
        </w:rPr>
        <w:t>COS30018-Intelligent Systems (Swinburne Vietnam)</w:t>
      </w:r>
    </w:p>
    <w:p w14:paraId="383AE217" w14:textId="77777777" w:rsidR="00F25A5B" w:rsidRPr="001231AE" w:rsidRDefault="00F25A5B" w:rsidP="00F25A5B">
      <w:pPr>
        <w:jc w:val="center"/>
      </w:pPr>
      <w:r w:rsidRPr="001231AE">
        <w:t>Hoang Huu Hoan, 105732188</w:t>
      </w:r>
    </w:p>
    <w:p w14:paraId="46004D51" w14:textId="3F3EEBE4" w:rsidR="00F25A5B" w:rsidRDefault="001231AE" w:rsidP="00F25A5B">
      <w:pPr>
        <w:jc w:val="center"/>
        <w:rPr>
          <w:lang w:val="vi-VN"/>
        </w:rPr>
      </w:pPr>
      <w:r w:rsidRPr="001231AE">
        <w:t>Pham</w:t>
      </w:r>
      <w:r>
        <w:rPr>
          <w:lang w:val="vi-VN"/>
        </w:rPr>
        <w:t xml:space="preserve"> Ho Quang Dung, </w:t>
      </w:r>
      <w:r w:rsidRPr="001231AE">
        <w:t>105706604</w:t>
      </w:r>
    </w:p>
    <w:p w14:paraId="78356985" w14:textId="38B7255F" w:rsidR="001231AE" w:rsidRDefault="001231AE" w:rsidP="00F25A5B">
      <w:pPr>
        <w:jc w:val="center"/>
        <w:rPr>
          <w:lang w:val="vi-VN"/>
        </w:rPr>
      </w:pPr>
      <w:r>
        <w:rPr>
          <w:lang w:val="vi-VN"/>
        </w:rPr>
        <w:t xml:space="preserve">Nguyen Nam Khanh, </w:t>
      </w:r>
      <w:r w:rsidRPr="001231AE">
        <w:t>105706565</w:t>
      </w:r>
    </w:p>
    <w:p w14:paraId="4559DD05" w14:textId="6B24A6AA" w:rsidR="001231AE" w:rsidRPr="001231AE" w:rsidRDefault="001231AE" w:rsidP="00F25A5B">
      <w:pPr>
        <w:jc w:val="center"/>
        <w:rPr>
          <w:lang w:val="vi-VN"/>
        </w:rPr>
      </w:pPr>
      <w:r>
        <w:rPr>
          <w:lang w:val="vi-VN"/>
        </w:rPr>
        <w:t xml:space="preserve">Tran Manh Duc, </w:t>
      </w:r>
      <w:r w:rsidRPr="001231AE">
        <w:t>104774105</w:t>
      </w:r>
    </w:p>
    <w:p w14:paraId="50444742" w14:textId="45A6C6F1" w:rsidR="00F25A5B" w:rsidRDefault="00F25A5B" w:rsidP="00F25A5B">
      <w:pPr>
        <w:jc w:val="center"/>
      </w:pPr>
      <w:r>
        <w:t>Semester May 2026</w:t>
      </w:r>
    </w:p>
    <w:p w14:paraId="666E8D02" w14:textId="5E2ED4CE" w:rsidR="00F25A5B" w:rsidRDefault="00F25A5B" w:rsidP="00F25A5B">
      <w:pPr>
        <w:jc w:val="center"/>
      </w:pPr>
      <w:r>
        <w:t xml:space="preserve">Deadline: </w:t>
      </w:r>
      <w:r w:rsidR="001231AE">
        <w:t>09</w:t>
      </w:r>
      <w:r>
        <w:t>/08/2026</w:t>
      </w:r>
    </w:p>
    <w:p w14:paraId="3A24845B" w14:textId="07EAA7AA" w:rsidR="00F25A5B" w:rsidRPr="001231AE" w:rsidRDefault="00F25A5B" w:rsidP="00F25A5B">
      <w:pPr>
        <w:jc w:val="center"/>
        <w:rPr>
          <w:lang w:val="vi-VN"/>
        </w:rPr>
      </w:pPr>
      <w:r>
        <w:t xml:space="preserve">Instructor: Dr. </w:t>
      </w:r>
      <w:r w:rsidR="001231AE">
        <w:t>Nguyen</w:t>
      </w:r>
      <w:r w:rsidR="001231AE">
        <w:rPr>
          <w:lang w:val="vi-VN"/>
        </w:rPr>
        <w:t xml:space="preserve"> </w:t>
      </w:r>
      <w:r w:rsidR="001231AE">
        <w:t>Manh</w:t>
      </w:r>
      <w:r w:rsidR="001231AE">
        <w:rPr>
          <w:lang w:val="vi-VN"/>
        </w:rPr>
        <w:t xml:space="preserve"> Toan</w:t>
      </w:r>
    </w:p>
    <w:p w14:paraId="25F66FDA" w14:textId="15DF21A2" w:rsidR="00F25A5B" w:rsidRPr="001231AE" w:rsidRDefault="00F25A5B" w:rsidP="00F25A5B">
      <w:pPr>
        <w:jc w:val="center"/>
        <w:rPr>
          <w:lang w:val="vi-VN"/>
        </w:rPr>
      </w:pPr>
      <w:r w:rsidRPr="002B1E4D">
        <w:rPr>
          <w:color w:val="595959"/>
        </w:rPr>
        <w:t xml:space="preserve">Repository: </w:t>
      </w:r>
      <w:hyperlink r:id="rId8" w:history="1">
        <w:r w:rsidR="001231AE" w:rsidRPr="0083596C">
          <w:rPr>
            <w:rStyle w:val="Hyperlink"/>
          </w:rPr>
          <w:t>https://github.com/TranDuc511/COS30018_Group-4.1_Multi-Agent-System-for-Restaurant-Review-Analysis</w:t>
        </w:r>
      </w:hyperlink>
      <w:r w:rsidR="001231AE">
        <w:rPr>
          <w:color w:val="595959"/>
          <w:lang w:val="vi-VN"/>
        </w:rPr>
        <w:t xml:space="preserve"> </w:t>
      </w:r>
    </w:p>
    <w:p w14:paraId="0935012F" w14:textId="7A2DBB09" w:rsidR="000C127A" w:rsidRDefault="000C127A"/>
    <w:p w14:paraId="452A7D2B" w14:textId="77777777" w:rsidR="000B4DE7" w:rsidRDefault="000B4DE7">
      <w:pPr>
        <w:pStyle w:val="Heading1"/>
        <w:rPr>
          <w:lang w:val="vi-VN"/>
        </w:rPr>
      </w:pPr>
      <w:bookmarkStart w:id="0" w:name="_Toc235609147"/>
    </w:p>
    <w:p w14:paraId="3D1BCDB9" w14:textId="77777777" w:rsidR="000B4DE7" w:rsidRDefault="000B4DE7">
      <w:pPr>
        <w:pStyle w:val="Heading1"/>
        <w:rPr>
          <w:lang w:val="vi-VN"/>
        </w:rPr>
      </w:pPr>
    </w:p>
    <w:p w14:paraId="7094B381" w14:textId="77777777" w:rsidR="000B4DE7" w:rsidRDefault="000B4DE7">
      <w:pPr>
        <w:pStyle w:val="Heading1"/>
        <w:rPr>
          <w:lang w:val="vi-VN"/>
        </w:rPr>
      </w:pPr>
    </w:p>
    <w:p w14:paraId="7D33FFD5" w14:textId="77777777" w:rsidR="000B4DE7" w:rsidRDefault="000B4DE7">
      <w:pPr>
        <w:pStyle w:val="Heading1"/>
        <w:rPr>
          <w:lang w:val="vi-VN"/>
        </w:rPr>
      </w:pPr>
    </w:p>
    <w:p w14:paraId="163929A4" w14:textId="77777777" w:rsidR="000B4DE7" w:rsidRDefault="000B4DE7">
      <w:pPr>
        <w:pStyle w:val="Heading1"/>
        <w:rPr>
          <w:lang w:val="vi-VN"/>
        </w:rPr>
      </w:pPr>
    </w:p>
    <w:p w14:paraId="400FE6D1" w14:textId="77777777" w:rsidR="000B4DE7" w:rsidRDefault="000B4DE7">
      <w:pPr>
        <w:pStyle w:val="Heading1"/>
        <w:rPr>
          <w:lang w:val="vi-VN"/>
        </w:rPr>
      </w:pPr>
    </w:p>
    <w:p w14:paraId="28BF69F5" w14:textId="77777777" w:rsidR="000B4DE7" w:rsidRDefault="000B4DE7">
      <w:pPr>
        <w:pStyle w:val="Heading1"/>
        <w:rPr>
          <w:lang w:val="vi-VN"/>
        </w:rPr>
      </w:pPr>
    </w:p>
    <w:p w14:paraId="7D2093DA" w14:textId="77777777" w:rsidR="000B4DE7" w:rsidRDefault="000B4DE7">
      <w:pPr>
        <w:pStyle w:val="Heading1"/>
        <w:rPr>
          <w:lang w:val="vi-VN"/>
        </w:rPr>
      </w:pPr>
    </w:p>
    <w:p w14:paraId="3822D974" w14:textId="77777777" w:rsidR="000B4DE7" w:rsidRDefault="000B4DE7">
      <w:pPr>
        <w:pStyle w:val="Heading1"/>
        <w:rPr>
          <w:lang w:val="vi-VN"/>
        </w:rPr>
      </w:pPr>
    </w:p>
    <w:p w14:paraId="37CF2B63" w14:textId="77777777" w:rsidR="001231AE" w:rsidRDefault="001231AE">
      <w:pPr>
        <w:pStyle w:val="Heading1"/>
        <w:rPr>
          <w:lang w:val="vi-VN"/>
        </w:rPr>
      </w:pPr>
    </w:p>
    <w:sdt>
      <w:sdtPr>
        <w:id w:val="1295098605"/>
        <w:docPartObj>
          <w:docPartGallery w:val="Table of Contents"/>
          <w:docPartUnique/>
        </w:docPartObj>
      </w:sdtPr>
      <w:sdtEndPr>
        <w:rPr>
          <w:rFonts w:ascii="Calibri" w:eastAsia="Calibri" w:hAnsi="Calibri" w:cs="Calibri"/>
          <w:b/>
          <w:bCs/>
          <w:noProof/>
          <w:color w:val="auto"/>
          <w:sz w:val="22"/>
          <w:szCs w:val="22"/>
        </w:rPr>
      </w:sdtEndPr>
      <w:sdtContent>
        <w:p w14:paraId="03D0AA3C" w14:textId="0EB199DC" w:rsidR="00B92A44" w:rsidRDefault="00B92A44">
          <w:pPr>
            <w:pStyle w:val="TOCHeading"/>
          </w:pPr>
          <w:r>
            <w:t>Contents</w:t>
          </w:r>
        </w:p>
        <w:p w14:paraId="45BBD236" w14:textId="007A17AB"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852531" w:history="1">
            <w:r w:rsidRPr="0082450B">
              <w:rPr>
                <w:rStyle w:val="Hyperlink"/>
                <w:noProof/>
              </w:rPr>
              <w:t>1. Introduction</w:t>
            </w:r>
            <w:r>
              <w:rPr>
                <w:noProof/>
                <w:webHidden/>
              </w:rPr>
              <w:tab/>
            </w:r>
            <w:r>
              <w:rPr>
                <w:noProof/>
                <w:webHidden/>
              </w:rPr>
              <w:fldChar w:fldCharType="begin"/>
            </w:r>
            <w:r>
              <w:rPr>
                <w:noProof/>
                <w:webHidden/>
              </w:rPr>
              <w:instrText xml:space="preserve"> PAGEREF _Toc236852531 \h </w:instrText>
            </w:r>
            <w:r>
              <w:rPr>
                <w:noProof/>
                <w:webHidden/>
              </w:rPr>
            </w:r>
            <w:r>
              <w:rPr>
                <w:noProof/>
                <w:webHidden/>
              </w:rPr>
              <w:fldChar w:fldCharType="separate"/>
            </w:r>
            <w:r>
              <w:rPr>
                <w:noProof/>
                <w:webHidden/>
              </w:rPr>
              <w:t>4</w:t>
            </w:r>
            <w:r>
              <w:rPr>
                <w:noProof/>
                <w:webHidden/>
              </w:rPr>
              <w:fldChar w:fldCharType="end"/>
            </w:r>
          </w:hyperlink>
        </w:p>
        <w:p w14:paraId="517C4EB6" w14:textId="54DFADC1"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32" w:history="1">
            <w:r w:rsidRPr="0082450B">
              <w:rPr>
                <w:rStyle w:val="Hyperlink"/>
                <w:noProof/>
              </w:rPr>
              <w:t>1.1 Background and Motivation</w:t>
            </w:r>
            <w:r>
              <w:rPr>
                <w:noProof/>
                <w:webHidden/>
              </w:rPr>
              <w:tab/>
            </w:r>
            <w:r>
              <w:rPr>
                <w:noProof/>
                <w:webHidden/>
              </w:rPr>
              <w:fldChar w:fldCharType="begin"/>
            </w:r>
            <w:r>
              <w:rPr>
                <w:noProof/>
                <w:webHidden/>
              </w:rPr>
              <w:instrText xml:space="preserve"> PAGEREF _Toc236852532 \h </w:instrText>
            </w:r>
            <w:r>
              <w:rPr>
                <w:noProof/>
                <w:webHidden/>
              </w:rPr>
            </w:r>
            <w:r>
              <w:rPr>
                <w:noProof/>
                <w:webHidden/>
              </w:rPr>
              <w:fldChar w:fldCharType="separate"/>
            </w:r>
            <w:r>
              <w:rPr>
                <w:noProof/>
                <w:webHidden/>
              </w:rPr>
              <w:t>4</w:t>
            </w:r>
            <w:r>
              <w:rPr>
                <w:noProof/>
                <w:webHidden/>
              </w:rPr>
              <w:fldChar w:fldCharType="end"/>
            </w:r>
          </w:hyperlink>
        </w:p>
        <w:p w14:paraId="28E487F1" w14:textId="06472491"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33" w:history="1">
            <w:r w:rsidRPr="0082450B">
              <w:rPr>
                <w:rStyle w:val="Hyperlink"/>
                <w:noProof/>
              </w:rPr>
              <w:t>1.2 Project Goals (G1 and G2)</w:t>
            </w:r>
            <w:r>
              <w:rPr>
                <w:noProof/>
                <w:webHidden/>
              </w:rPr>
              <w:tab/>
            </w:r>
            <w:r>
              <w:rPr>
                <w:noProof/>
                <w:webHidden/>
              </w:rPr>
              <w:fldChar w:fldCharType="begin"/>
            </w:r>
            <w:r>
              <w:rPr>
                <w:noProof/>
                <w:webHidden/>
              </w:rPr>
              <w:instrText xml:space="preserve"> PAGEREF _Toc236852533 \h </w:instrText>
            </w:r>
            <w:r>
              <w:rPr>
                <w:noProof/>
                <w:webHidden/>
              </w:rPr>
            </w:r>
            <w:r>
              <w:rPr>
                <w:noProof/>
                <w:webHidden/>
              </w:rPr>
              <w:fldChar w:fldCharType="separate"/>
            </w:r>
            <w:r>
              <w:rPr>
                <w:noProof/>
                <w:webHidden/>
              </w:rPr>
              <w:t>4</w:t>
            </w:r>
            <w:r>
              <w:rPr>
                <w:noProof/>
                <w:webHidden/>
              </w:rPr>
              <w:fldChar w:fldCharType="end"/>
            </w:r>
          </w:hyperlink>
        </w:p>
        <w:p w14:paraId="623FEAA3" w14:textId="619D0C3F"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34" w:history="1">
            <w:r w:rsidRPr="0082450B">
              <w:rPr>
                <w:rStyle w:val="Hyperlink"/>
                <w:noProof/>
              </w:rPr>
              <w:t>1.3 Mission and Scope</w:t>
            </w:r>
            <w:r>
              <w:rPr>
                <w:noProof/>
                <w:webHidden/>
              </w:rPr>
              <w:tab/>
            </w:r>
            <w:r>
              <w:rPr>
                <w:noProof/>
                <w:webHidden/>
              </w:rPr>
              <w:fldChar w:fldCharType="begin"/>
            </w:r>
            <w:r>
              <w:rPr>
                <w:noProof/>
                <w:webHidden/>
              </w:rPr>
              <w:instrText xml:space="preserve"> PAGEREF _Toc236852534 \h </w:instrText>
            </w:r>
            <w:r>
              <w:rPr>
                <w:noProof/>
                <w:webHidden/>
              </w:rPr>
            </w:r>
            <w:r>
              <w:rPr>
                <w:noProof/>
                <w:webHidden/>
              </w:rPr>
              <w:fldChar w:fldCharType="separate"/>
            </w:r>
            <w:r>
              <w:rPr>
                <w:noProof/>
                <w:webHidden/>
              </w:rPr>
              <w:t>4</w:t>
            </w:r>
            <w:r>
              <w:rPr>
                <w:noProof/>
                <w:webHidden/>
              </w:rPr>
              <w:fldChar w:fldCharType="end"/>
            </w:r>
          </w:hyperlink>
        </w:p>
        <w:p w14:paraId="491950FF" w14:textId="4B3FC10D"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35" w:history="1">
            <w:r w:rsidRPr="0082450B">
              <w:rPr>
                <w:rStyle w:val="Hyperlink"/>
                <w:noProof/>
              </w:rPr>
              <w:t>2. Overall System Architecture</w:t>
            </w:r>
            <w:r>
              <w:rPr>
                <w:noProof/>
                <w:webHidden/>
              </w:rPr>
              <w:tab/>
            </w:r>
            <w:r>
              <w:rPr>
                <w:noProof/>
                <w:webHidden/>
              </w:rPr>
              <w:fldChar w:fldCharType="begin"/>
            </w:r>
            <w:r>
              <w:rPr>
                <w:noProof/>
                <w:webHidden/>
              </w:rPr>
              <w:instrText xml:space="preserve"> PAGEREF _Toc236852535 \h </w:instrText>
            </w:r>
            <w:r>
              <w:rPr>
                <w:noProof/>
                <w:webHidden/>
              </w:rPr>
            </w:r>
            <w:r>
              <w:rPr>
                <w:noProof/>
                <w:webHidden/>
              </w:rPr>
              <w:fldChar w:fldCharType="separate"/>
            </w:r>
            <w:r>
              <w:rPr>
                <w:noProof/>
                <w:webHidden/>
              </w:rPr>
              <w:t>5</w:t>
            </w:r>
            <w:r>
              <w:rPr>
                <w:noProof/>
                <w:webHidden/>
              </w:rPr>
              <w:fldChar w:fldCharType="end"/>
            </w:r>
          </w:hyperlink>
        </w:p>
        <w:p w14:paraId="6B45220C" w14:textId="4A2A6A65"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36" w:history="1">
            <w:r w:rsidRPr="0082450B">
              <w:rPr>
                <w:rStyle w:val="Hyperlink"/>
                <w:noProof/>
              </w:rPr>
              <w:t>2.1 Architecture Overview</w:t>
            </w:r>
            <w:r>
              <w:rPr>
                <w:noProof/>
                <w:webHidden/>
              </w:rPr>
              <w:tab/>
            </w:r>
            <w:r>
              <w:rPr>
                <w:noProof/>
                <w:webHidden/>
              </w:rPr>
              <w:fldChar w:fldCharType="begin"/>
            </w:r>
            <w:r>
              <w:rPr>
                <w:noProof/>
                <w:webHidden/>
              </w:rPr>
              <w:instrText xml:space="preserve"> PAGEREF _Toc236852536 \h </w:instrText>
            </w:r>
            <w:r>
              <w:rPr>
                <w:noProof/>
                <w:webHidden/>
              </w:rPr>
            </w:r>
            <w:r>
              <w:rPr>
                <w:noProof/>
                <w:webHidden/>
              </w:rPr>
              <w:fldChar w:fldCharType="separate"/>
            </w:r>
            <w:r>
              <w:rPr>
                <w:noProof/>
                <w:webHidden/>
              </w:rPr>
              <w:t>5</w:t>
            </w:r>
            <w:r>
              <w:rPr>
                <w:noProof/>
                <w:webHidden/>
              </w:rPr>
              <w:fldChar w:fldCharType="end"/>
            </w:r>
          </w:hyperlink>
        </w:p>
        <w:p w14:paraId="31B9A21D" w14:textId="15A5FED8"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39" w:history="1">
            <w:r w:rsidRPr="0082450B">
              <w:rPr>
                <w:rStyle w:val="Hyperlink"/>
                <w:noProof/>
              </w:rPr>
              <w:t>2.2 Agent Roles and Responsibilities</w:t>
            </w:r>
            <w:r>
              <w:rPr>
                <w:noProof/>
                <w:webHidden/>
              </w:rPr>
              <w:tab/>
            </w:r>
            <w:r>
              <w:rPr>
                <w:noProof/>
                <w:webHidden/>
              </w:rPr>
              <w:fldChar w:fldCharType="begin"/>
            </w:r>
            <w:r>
              <w:rPr>
                <w:noProof/>
                <w:webHidden/>
              </w:rPr>
              <w:instrText xml:space="preserve"> PAGEREF _Toc236852539 \h </w:instrText>
            </w:r>
            <w:r>
              <w:rPr>
                <w:noProof/>
                <w:webHidden/>
              </w:rPr>
            </w:r>
            <w:r>
              <w:rPr>
                <w:noProof/>
                <w:webHidden/>
              </w:rPr>
              <w:fldChar w:fldCharType="separate"/>
            </w:r>
            <w:r>
              <w:rPr>
                <w:noProof/>
                <w:webHidden/>
              </w:rPr>
              <w:t>5</w:t>
            </w:r>
            <w:r>
              <w:rPr>
                <w:noProof/>
                <w:webHidden/>
              </w:rPr>
              <w:fldChar w:fldCharType="end"/>
            </w:r>
          </w:hyperlink>
        </w:p>
        <w:p w14:paraId="398CFCF1" w14:textId="39B427CB"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0" w:history="1">
            <w:r w:rsidRPr="0082450B">
              <w:rPr>
                <w:rStyle w:val="Hyperlink"/>
                <w:noProof/>
              </w:rPr>
              <w:t>2.3 Orchestration and Recovery (LangGraph)</w:t>
            </w:r>
            <w:r>
              <w:rPr>
                <w:noProof/>
                <w:webHidden/>
              </w:rPr>
              <w:tab/>
            </w:r>
            <w:r>
              <w:rPr>
                <w:noProof/>
                <w:webHidden/>
              </w:rPr>
              <w:fldChar w:fldCharType="begin"/>
            </w:r>
            <w:r>
              <w:rPr>
                <w:noProof/>
                <w:webHidden/>
              </w:rPr>
              <w:instrText xml:space="preserve"> PAGEREF _Toc236852540 \h </w:instrText>
            </w:r>
            <w:r>
              <w:rPr>
                <w:noProof/>
                <w:webHidden/>
              </w:rPr>
            </w:r>
            <w:r>
              <w:rPr>
                <w:noProof/>
                <w:webHidden/>
              </w:rPr>
              <w:fldChar w:fldCharType="separate"/>
            </w:r>
            <w:r>
              <w:rPr>
                <w:noProof/>
                <w:webHidden/>
              </w:rPr>
              <w:t>6</w:t>
            </w:r>
            <w:r>
              <w:rPr>
                <w:noProof/>
                <w:webHidden/>
              </w:rPr>
              <w:fldChar w:fldCharType="end"/>
            </w:r>
          </w:hyperlink>
        </w:p>
        <w:p w14:paraId="70D06B2F" w14:textId="4C85511D"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1" w:history="1">
            <w:r w:rsidRPr="0082450B">
              <w:rPr>
                <w:rStyle w:val="Hyperlink"/>
                <w:noProof/>
              </w:rPr>
              <w:t>2.4 Structured Data Contracts (Pydantic)</w:t>
            </w:r>
            <w:r>
              <w:rPr>
                <w:noProof/>
                <w:webHidden/>
              </w:rPr>
              <w:tab/>
            </w:r>
            <w:r>
              <w:rPr>
                <w:noProof/>
                <w:webHidden/>
              </w:rPr>
              <w:fldChar w:fldCharType="begin"/>
            </w:r>
            <w:r>
              <w:rPr>
                <w:noProof/>
                <w:webHidden/>
              </w:rPr>
              <w:instrText xml:space="preserve"> PAGEREF _Toc236852541 \h </w:instrText>
            </w:r>
            <w:r>
              <w:rPr>
                <w:noProof/>
                <w:webHidden/>
              </w:rPr>
            </w:r>
            <w:r>
              <w:rPr>
                <w:noProof/>
                <w:webHidden/>
              </w:rPr>
              <w:fldChar w:fldCharType="separate"/>
            </w:r>
            <w:r>
              <w:rPr>
                <w:noProof/>
                <w:webHidden/>
              </w:rPr>
              <w:t>7</w:t>
            </w:r>
            <w:r>
              <w:rPr>
                <w:noProof/>
                <w:webHidden/>
              </w:rPr>
              <w:fldChar w:fldCharType="end"/>
            </w:r>
          </w:hyperlink>
        </w:p>
        <w:p w14:paraId="430B9AEE" w14:textId="0885B010"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4" w:history="1">
            <w:r w:rsidRPr="0082450B">
              <w:rPr>
                <w:rStyle w:val="Hyperlink"/>
                <w:noProof/>
              </w:rPr>
              <w:t>2.5 API and Frontend</w:t>
            </w:r>
            <w:r>
              <w:rPr>
                <w:noProof/>
                <w:webHidden/>
              </w:rPr>
              <w:tab/>
            </w:r>
            <w:r>
              <w:rPr>
                <w:noProof/>
                <w:webHidden/>
              </w:rPr>
              <w:fldChar w:fldCharType="begin"/>
            </w:r>
            <w:r>
              <w:rPr>
                <w:noProof/>
                <w:webHidden/>
              </w:rPr>
              <w:instrText xml:space="preserve"> PAGEREF _Toc236852544 \h </w:instrText>
            </w:r>
            <w:r>
              <w:rPr>
                <w:noProof/>
                <w:webHidden/>
              </w:rPr>
            </w:r>
            <w:r>
              <w:rPr>
                <w:noProof/>
                <w:webHidden/>
              </w:rPr>
              <w:fldChar w:fldCharType="separate"/>
            </w:r>
            <w:r>
              <w:rPr>
                <w:noProof/>
                <w:webHidden/>
              </w:rPr>
              <w:t>8</w:t>
            </w:r>
            <w:r>
              <w:rPr>
                <w:noProof/>
                <w:webHidden/>
              </w:rPr>
              <w:fldChar w:fldCharType="end"/>
            </w:r>
          </w:hyperlink>
        </w:p>
        <w:p w14:paraId="2F437D0B" w14:textId="60F4D045"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5" w:history="1">
            <w:r w:rsidRPr="0082450B">
              <w:rPr>
                <w:rStyle w:val="Hyperlink"/>
                <w:noProof/>
              </w:rPr>
              <w:t>2.6 External Libraries and Software Packages</w:t>
            </w:r>
            <w:r>
              <w:rPr>
                <w:noProof/>
                <w:webHidden/>
              </w:rPr>
              <w:tab/>
            </w:r>
            <w:r>
              <w:rPr>
                <w:noProof/>
                <w:webHidden/>
              </w:rPr>
              <w:fldChar w:fldCharType="begin"/>
            </w:r>
            <w:r>
              <w:rPr>
                <w:noProof/>
                <w:webHidden/>
              </w:rPr>
              <w:instrText xml:space="preserve"> PAGEREF _Toc236852545 \h </w:instrText>
            </w:r>
            <w:r>
              <w:rPr>
                <w:noProof/>
                <w:webHidden/>
              </w:rPr>
            </w:r>
            <w:r>
              <w:rPr>
                <w:noProof/>
                <w:webHidden/>
              </w:rPr>
              <w:fldChar w:fldCharType="separate"/>
            </w:r>
            <w:r>
              <w:rPr>
                <w:noProof/>
                <w:webHidden/>
              </w:rPr>
              <w:t>8</w:t>
            </w:r>
            <w:r>
              <w:rPr>
                <w:noProof/>
                <w:webHidden/>
              </w:rPr>
              <w:fldChar w:fldCharType="end"/>
            </w:r>
          </w:hyperlink>
        </w:p>
        <w:p w14:paraId="4B20EE01" w14:textId="72EAA5C9"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46" w:history="1">
            <w:r w:rsidRPr="0082450B">
              <w:rPr>
                <w:rStyle w:val="Hyperlink"/>
                <w:noProof/>
              </w:rPr>
              <w:t>3. Installation and User Guide</w:t>
            </w:r>
            <w:r>
              <w:rPr>
                <w:noProof/>
                <w:webHidden/>
              </w:rPr>
              <w:tab/>
            </w:r>
            <w:r>
              <w:rPr>
                <w:noProof/>
                <w:webHidden/>
              </w:rPr>
              <w:fldChar w:fldCharType="begin"/>
            </w:r>
            <w:r>
              <w:rPr>
                <w:noProof/>
                <w:webHidden/>
              </w:rPr>
              <w:instrText xml:space="preserve"> PAGEREF _Toc236852546 \h </w:instrText>
            </w:r>
            <w:r>
              <w:rPr>
                <w:noProof/>
                <w:webHidden/>
              </w:rPr>
            </w:r>
            <w:r>
              <w:rPr>
                <w:noProof/>
                <w:webHidden/>
              </w:rPr>
              <w:fldChar w:fldCharType="separate"/>
            </w:r>
            <w:r>
              <w:rPr>
                <w:noProof/>
                <w:webHidden/>
              </w:rPr>
              <w:t>9</w:t>
            </w:r>
            <w:r>
              <w:rPr>
                <w:noProof/>
                <w:webHidden/>
              </w:rPr>
              <w:fldChar w:fldCharType="end"/>
            </w:r>
          </w:hyperlink>
        </w:p>
        <w:p w14:paraId="4957827E" w14:textId="6EDF69A0"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7" w:history="1">
            <w:r w:rsidRPr="0082450B">
              <w:rPr>
                <w:rStyle w:val="Hyperlink"/>
                <w:noProof/>
              </w:rPr>
              <w:t>3.1 Prerequisites</w:t>
            </w:r>
            <w:r>
              <w:rPr>
                <w:noProof/>
                <w:webHidden/>
              </w:rPr>
              <w:tab/>
            </w:r>
            <w:r>
              <w:rPr>
                <w:noProof/>
                <w:webHidden/>
              </w:rPr>
              <w:fldChar w:fldCharType="begin"/>
            </w:r>
            <w:r>
              <w:rPr>
                <w:noProof/>
                <w:webHidden/>
              </w:rPr>
              <w:instrText xml:space="preserve"> PAGEREF _Toc236852547 \h </w:instrText>
            </w:r>
            <w:r>
              <w:rPr>
                <w:noProof/>
                <w:webHidden/>
              </w:rPr>
            </w:r>
            <w:r>
              <w:rPr>
                <w:noProof/>
                <w:webHidden/>
              </w:rPr>
              <w:fldChar w:fldCharType="separate"/>
            </w:r>
            <w:r>
              <w:rPr>
                <w:noProof/>
                <w:webHidden/>
              </w:rPr>
              <w:t>9</w:t>
            </w:r>
            <w:r>
              <w:rPr>
                <w:noProof/>
                <w:webHidden/>
              </w:rPr>
              <w:fldChar w:fldCharType="end"/>
            </w:r>
          </w:hyperlink>
        </w:p>
        <w:p w14:paraId="3D35E55B" w14:textId="46D26B06"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8" w:history="1">
            <w:r w:rsidRPr="0082450B">
              <w:rPr>
                <w:rStyle w:val="Hyperlink"/>
                <w:noProof/>
              </w:rPr>
              <w:t>3.2 Backend Setup</w:t>
            </w:r>
            <w:r>
              <w:rPr>
                <w:noProof/>
                <w:webHidden/>
              </w:rPr>
              <w:tab/>
            </w:r>
            <w:r>
              <w:rPr>
                <w:noProof/>
                <w:webHidden/>
              </w:rPr>
              <w:fldChar w:fldCharType="begin"/>
            </w:r>
            <w:r>
              <w:rPr>
                <w:noProof/>
                <w:webHidden/>
              </w:rPr>
              <w:instrText xml:space="preserve"> PAGEREF _Toc236852548 \h </w:instrText>
            </w:r>
            <w:r>
              <w:rPr>
                <w:noProof/>
                <w:webHidden/>
              </w:rPr>
            </w:r>
            <w:r>
              <w:rPr>
                <w:noProof/>
                <w:webHidden/>
              </w:rPr>
              <w:fldChar w:fldCharType="separate"/>
            </w:r>
            <w:r>
              <w:rPr>
                <w:noProof/>
                <w:webHidden/>
              </w:rPr>
              <w:t>9</w:t>
            </w:r>
            <w:r>
              <w:rPr>
                <w:noProof/>
                <w:webHidden/>
              </w:rPr>
              <w:fldChar w:fldCharType="end"/>
            </w:r>
          </w:hyperlink>
        </w:p>
        <w:p w14:paraId="57AC95C5" w14:textId="40DB8A58"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49" w:history="1">
            <w:r w:rsidRPr="0082450B">
              <w:rPr>
                <w:rStyle w:val="Hyperlink"/>
                <w:noProof/>
              </w:rPr>
              <w:t>3.3 Frontend Setup</w:t>
            </w:r>
            <w:r>
              <w:rPr>
                <w:noProof/>
                <w:webHidden/>
              </w:rPr>
              <w:tab/>
            </w:r>
            <w:r>
              <w:rPr>
                <w:noProof/>
                <w:webHidden/>
              </w:rPr>
              <w:fldChar w:fldCharType="begin"/>
            </w:r>
            <w:r>
              <w:rPr>
                <w:noProof/>
                <w:webHidden/>
              </w:rPr>
              <w:instrText xml:space="preserve"> PAGEREF _Toc236852549 \h </w:instrText>
            </w:r>
            <w:r>
              <w:rPr>
                <w:noProof/>
                <w:webHidden/>
              </w:rPr>
            </w:r>
            <w:r>
              <w:rPr>
                <w:noProof/>
                <w:webHidden/>
              </w:rPr>
              <w:fldChar w:fldCharType="separate"/>
            </w:r>
            <w:r>
              <w:rPr>
                <w:noProof/>
                <w:webHidden/>
              </w:rPr>
              <w:t>10</w:t>
            </w:r>
            <w:r>
              <w:rPr>
                <w:noProof/>
                <w:webHidden/>
              </w:rPr>
              <w:fldChar w:fldCharType="end"/>
            </w:r>
          </w:hyperlink>
        </w:p>
        <w:p w14:paraId="12FA8BDF" w14:textId="490A4C6E"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0" w:history="1">
            <w:r w:rsidRPr="0082450B">
              <w:rPr>
                <w:rStyle w:val="Hyperlink"/>
                <w:noProof/>
              </w:rPr>
              <w:t>3.4 Running the System (CLI / Web / Server)</w:t>
            </w:r>
            <w:r>
              <w:rPr>
                <w:noProof/>
                <w:webHidden/>
              </w:rPr>
              <w:tab/>
            </w:r>
            <w:r>
              <w:rPr>
                <w:noProof/>
                <w:webHidden/>
              </w:rPr>
              <w:fldChar w:fldCharType="begin"/>
            </w:r>
            <w:r>
              <w:rPr>
                <w:noProof/>
                <w:webHidden/>
              </w:rPr>
              <w:instrText xml:space="preserve"> PAGEREF _Toc236852550 \h </w:instrText>
            </w:r>
            <w:r>
              <w:rPr>
                <w:noProof/>
                <w:webHidden/>
              </w:rPr>
            </w:r>
            <w:r>
              <w:rPr>
                <w:noProof/>
                <w:webHidden/>
              </w:rPr>
              <w:fldChar w:fldCharType="separate"/>
            </w:r>
            <w:r>
              <w:rPr>
                <w:noProof/>
                <w:webHidden/>
              </w:rPr>
              <w:t>10</w:t>
            </w:r>
            <w:r>
              <w:rPr>
                <w:noProof/>
                <w:webHidden/>
              </w:rPr>
              <w:fldChar w:fldCharType="end"/>
            </w:r>
          </w:hyperlink>
        </w:p>
        <w:p w14:paraId="30D4B3AB" w14:textId="777AAD71"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1" w:history="1">
            <w:r w:rsidRPr="0082450B">
              <w:rPr>
                <w:rStyle w:val="Hyperlink"/>
                <w:noProof/>
              </w:rPr>
              <w:t>3.5 Building the SQLite Index</w:t>
            </w:r>
            <w:r>
              <w:rPr>
                <w:noProof/>
                <w:webHidden/>
              </w:rPr>
              <w:tab/>
            </w:r>
            <w:r>
              <w:rPr>
                <w:noProof/>
                <w:webHidden/>
              </w:rPr>
              <w:fldChar w:fldCharType="begin"/>
            </w:r>
            <w:r>
              <w:rPr>
                <w:noProof/>
                <w:webHidden/>
              </w:rPr>
              <w:instrText xml:space="preserve"> PAGEREF _Toc236852551 \h </w:instrText>
            </w:r>
            <w:r>
              <w:rPr>
                <w:noProof/>
                <w:webHidden/>
              </w:rPr>
            </w:r>
            <w:r>
              <w:rPr>
                <w:noProof/>
                <w:webHidden/>
              </w:rPr>
              <w:fldChar w:fldCharType="separate"/>
            </w:r>
            <w:r>
              <w:rPr>
                <w:noProof/>
                <w:webHidden/>
              </w:rPr>
              <w:t>10</w:t>
            </w:r>
            <w:r>
              <w:rPr>
                <w:noProof/>
                <w:webHidden/>
              </w:rPr>
              <w:fldChar w:fldCharType="end"/>
            </w:r>
          </w:hyperlink>
        </w:p>
        <w:p w14:paraId="6AFD6FCD" w14:textId="168E556D"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52" w:history="1">
            <w:r w:rsidRPr="0082450B">
              <w:rPr>
                <w:rStyle w:val="Hyperlink"/>
                <w:noProof/>
              </w:rPr>
              <w:t>4. Implementation Detai</w:t>
            </w:r>
            <w:r w:rsidR="00C42167">
              <w:rPr>
                <w:rStyle w:val="Hyperlink"/>
                <w:noProof/>
              </w:rPr>
              <w:t xml:space="preserve">ls </w:t>
            </w:r>
            <w:r>
              <w:rPr>
                <w:noProof/>
                <w:webHidden/>
              </w:rPr>
              <w:tab/>
            </w:r>
            <w:r>
              <w:rPr>
                <w:noProof/>
                <w:webHidden/>
              </w:rPr>
              <w:fldChar w:fldCharType="begin"/>
            </w:r>
            <w:r>
              <w:rPr>
                <w:noProof/>
                <w:webHidden/>
              </w:rPr>
              <w:instrText xml:space="preserve"> PAGEREF _Toc236852552 \h </w:instrText>
            </w:r>
            <w:r>
              <w:rPr>
                <w:noProof/>
                <w:webHidden/>
              </w:rPr>
            </w:r>
            <w:r>
              <w:rPr>
                <w:noProof/>
                <w:webHidden/>
              </w:rPr>
              <w:fldChar w:fldCharType="separate"/>
            </w:r>
            <w:r>
              <w:rPr>
                <w:noProof/>
                <w:webHidden/>
              </w:rPr>
              <w:t>11</w:t>
            </w:r>
            <w:r>
              <w:rPr>
                <w:noProof/>
                <w:webHidden/>
              </w:rPr>
              <w:fldChar w:fldCharType="end"/>
            </w:r>
          </w:hyperlink>
        </w:p>
        <w:p w14:paraId="17B6ECA8" w14:textId="1293F5C7"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3" w:history="1">
            <w:r w:rsidRPr="0082450B">
              <w:rPr>
                <w:rStyle w:val="Hyperlink"/>
                <w:noProof/>
              </w:rPr>
              <w:t>4.1 Member 1. Hoang Huu Hoan:</w:t>
            </w:r>
            <w:r>
              <w:rPr>
                <w:noProof/>
                <w:webHidden/>
              </w:rPr>
              <w:tab/>
            </w:r>
            <w:r>
              <w:rPr>
                <w:noProof/>
                <w:webHidden/>
              </w:rPr>
              <w:fldChar w:fldCharType="begin"/>
            </w:r>
            <w:r>
              <w:rPr>
                <w:noProof/>
                <w:webHidden/>
              </w:rPr>
              <w:instrText xml:space="preserve"> PAGEREF _Toc236852553 \h </w:instrText>
            </w:r>
            <w:r>
              <w:rPr>
                <w:noProof/>
                <w:webHidden/>
              </w:rPr>
            </w:r>
            <w:r>
              <w:rPr>
                <w:noProof/>
                <w:webHidden/>
              </w:rPr>
              <w:fldChar w:fldCharType="separate"/>
            </w:r>
            <w:r>
              <w:rPr>
                <w:noProof/>
                <w:webHidden/>
              </w:rPr>
              <w:t>11</w:t>
            </w:r>
            <w:r>
              <w:rPr>
                <w:noProof/>
                <w:webHidden/>
              </w:rPr>
              <w:fldChar w:fldCharType="end"/>
            </w:r>
          </w:hyperlink>
        </w:p>
        <w:p w14:paraId="5FA1B322" w14:textId="6583EF74"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4" w:history="1">
            <w:r w:rsidRPr="0082450B">
              <w:rPr>
                <w:rStyle w:val="Hyperlink"/>
                <w:noProof/>
              </w:rPr>
              <w:t>4.2 Member 2. Pham Ho Quang Dung:</w:t>
            </w:r>
            <w:r>
              <w:rPr>
                <w:noProof/>
                <w:webHidden/>
              </w:rPr>
              <w:tab/>
            </w:r>
            <w:r>
              <w:rPr>
                <w:noProof/>
                <w:webHidden/>
              </w:rPr>
              <w:fldChar w:fldCharType="begin"/>
            </w:r>
            <w:r>
              <w:rPr>
                <w:noProof/>
                <w:webHidden/>
              </w:rPr>
              <w:instrText xml:space="preserve"> PAGEREF _Toc236852554 \h </w:instrText>
            </w:r>
            <w:r>
              <w:rPr>
                <w:noProof/>
                <w:webHidden/>
              </w:rPr>
            </w:r>
            <w:r>
              <w:rPr>
                <w:noProof/>
                <w:webHidden/>
              </w:rPr>
              <w:fldChar w:fldCharType="separate"/>
            </w:r>
            <w:r>
              <w:rPr>
                <w:noProof/>
                <w:webHidden/>
              </w:rPr>
              <w:t>11</w:t>
            </w:r>
            <w:r>
              <w:rPr>
                <w:noProof/>
                <w:webHidden/>
              </w:rPr>
              <w:fldChar w:fldCharType="end"/>
            </w:r>
          </w:hyperlink>
        </w:p>
        <w:p w14:paraId="596211D7" w14:textId="61B4056D"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5" w:history="1">
            <w:r w:rsidRPr="0082450B">
              <w:rPr>
                <w:rStyle w:val="Hyperlink"/>
                <w:noProof/>
              </w:rPr>
              <w:t>4.3 Member 3. Nguyen Nam Khanh:</w:t>
            </w:r>
            <w:r>
              <w:rPr>
                <w:noProof/>
                <w:webHidden/>
              </w:rPr>
              <w:tab/>
            </w:r>
            <w:r>
              <w:rPr>
                <w:noProof/>
                <w:webHidden/>
              </w:rPr>
              <w:fldChar w:fldCharType="begin"/>
            </w:r>
            <w:r>
              <w:rPr>
                <w:noProof/>
                <w:webHidden/>
              </w:rPr>
              <w:instrText xml:space="preserve"> PAGEREF _Toc236852555 \h </w:instrText>
            </w:r>
            <w:r>
              <w:rPr>
                <w:noProof/>
                <w:webHidden/>
              </w:rPr>
            </w:r>
            <w:r>
              <w:rPr>
                <w:noProof/>
                <w:webHidden/>
              </w:rPr>
              <w:fldChar w:fldCharType="separate"/>
            </w:r>
            <w:r>
              <w:rPr>
                <w:noProof/>
                <w:webHidden/>
              </w:rPr>
              <w:t>11</w:t>
            </w:r>
            <w:r>
              <w:rPr>
                <w:noProof/>
                <w:webHidden/>
              </w:rPr>
              <w:fldChar w:fldCharType="end"/>
            </w:r>
          </w:hyperlink>
        </w:p>
        <w:p w14:paraId="225353ED" w14:textId="27D0BFC7"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6" w:history="1">
            <w:r w:rsidRPr="0082450B">
              <w:rPr>
                <w:rStyle w:val="Hyperlink"/>
                <w:noProof/>
              </w:rPr>
              <w:t>4.4 Member 4. Tran Manh Duc:</w:t>
            </w:r>
            <w:r>
              <w:rPr>
                <w:noProof/>
                <w:webHidden/>
              </w:rPr>
              <w:tab/>
            </w:r>
            <w:r>
              <w:rPr>
                <w:noProof/>
                <w:webHidden/>
              </w:rPr>
              <w:fldChar w:fldCharType="begin"/>
            </w:r>
            <w:r>
              <w:rPr>
                <w:noProof/>
                <w:webHidden/>
              </w:rPr>
              <w:instrText xml:space="preserve"> PAGEREF _Toc236852556 \h </w:instrText>
            </w:r>
            <w:r>
              <w:rPr>
                <w:noProof/>
                <w:webHidden/>
              </w:rPr>
            </w:r>
            <w:r>
              <w:rPr>
                <w:noProof/>
                <w:webHidden/>
              </w:rPr>
              <w:fldChar w:fldCharType="separate"/>
            </w:r>
            <w:r>
              <w:rPr>
                <w:noProof/>
                <w:webHidden/>
              </w:rPr>
              <w:t>12</w:t>
            </w:r>
            <w:r>
              <w:rPr>
                <w:noProof/>
                <w:webHidden/>
              </w:rPr>
              <w:fldChar w:fldCharType="end"/>
            </w:r>
          </w:hyperlink>
        </w:p>
        <w:p w14:paraId="71C7775F" w14:textId="2C23A9A4"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57" w:history="1">
            <w:r w:rsidRPr="0082450B">
              <w:rPr>
                <w:rStyle w:val="Hyperlink"/>
                <w:noProof/>
              </w:rPr>
              <w:t>5. Experimentation and Evaluation</w:t>
            </w:r>
            <w:r>
              <w:rPr>
                <w:noProof/>
                <w:webHidden/>
              </w:rPr>
              <w:tab/>
            </w:r>
            <w:r>
              <w:rPr>
                <w:noProof/>
                <w:webHidden/>
              </w:rPr>
              <w:fldChar w:fldCharType="begin"/>
            </w:r>
            <w:r>
              <w:rPr>
                <w:noProof/>
                <w:webHidden/>
              </w:rPr>
              <w:instrText xml:space="preserve"> PAGEREF _Toc236852557 \h </w:instrText>
            </w:r>
            <w:r>
              <w:rPr>
                <w:noProof/>
                <w:webHidden/>
              </w:rPr>
            </w:r>
            <w:r>
              <w:rPr>
                <w:noProof/>
                <w:webHidden/>
              </w:rPr>
              <w:fldChar w:fldCharType="separate"/>
            </w:r>
            <w:r>
              <w:rPr>
                <w:noProof/>
                <w:webHidden/>
              </w:rPr>
              <w:t>12</w:t>
            </w:r>
            <w:r>
              <w:rPr>
                <w:noProof/>
                <w:webHidden/>
              </w:rPr>
              <w:fldChar w:fldCharType="end"/>
            </w:r>
          </w:hyperlink>
        </w:p>
        <w:p w14:paraId="0C3B7445" w14:textId="18F00150"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8" w:history="1">
            <w:r w:rsidRPr="0082450B">
              <w:rPr>
                <w:rStyle w:val="Hyperlink"/>
                <w:noProof/>
              </w:rPr>
              <w:t>5.1 Evaluation Methodology</w:t>
            </w:r>
            <w:r>
              <w:rPr>
                <w:noProof/>
                <w:webHidden/>
              </w:rPr>
              <w:tab/>
            </w:r>
            <w:r>
              <w:rPr>
                <w:noProof/>
                <w:webHidden/>
              </w:rPr>
              <w:fldChar w:fldCharType="begin"/>
            </w:r>
            <w:r>
              <w:rPr>
                <w:noProof/>
                <w:webHidden/>
              </w:rPr>
              <w:instrText xml:space="preserve"> PAGEREF _Toc236852558 \h </w:instrText>
            </w:r>
            <w:r>
              <w:rPr>
                <w:noProof/>
                <w:webHidden/>
              </w:rPr>
            </w:r>
            <w:r>
              <w:rPr>
                <w:noProof/>
                <w:webHidden/>
              </w:rPr>
              <w:fldChar w:fldCharType="separate"/>
            </w:r>
            <w:r>
              <w:rPr>
                <w:noProof/>
                <w:webHidden/>
              </w:rPr>
              <w:t>12</w:t>
            </w:r>
            <w:r>
              <w:rPr>
                <w:noProof/>
                <w:webHidden/>
              </w:rPr>
              <w:fldChar w:fldCharType="end"/>
            </w:r>
          </w:hyperlink>
        </w:p>
        <w:p w14:paraId="5FE83F2D" w14:textId="2327A4A2"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59" w:history="1">
            <w:r w:rsidRPr="0082450B">
              <w:rPr>
                <w:rStyle w:val="Hyperlink"/>
                <w:noProof/>
              </w:rPr>
              <w:t>5.2 Tier 1 — Deterministic Checks</w:t>
            </w:r>
            <w:r>
              <w:rPr>
                <w:noProof/>
                <w:webHidden/>
              </w:rPr>
              <w:tab/>
            </w:r>
            <w:r>
              <w:rPr>
                <w:noProof/>
                <w:webHidden/>
              </w:rPr>
              <w:fldChar w:fldCharType="begin"/>
            </w:r>
            <w:r>
              <w:rPr>
                <w:noProof/>
                <w:webHidden/>
              </w:rPr>
              <w:instrText xml:space="preserve"> PAGEREF _Toc236852559 \h </w:instrText>
            </w:r>
            <w:r>
              <w:rPr>
                <w:noProof/>
                <w:webHidden/>
              </w:rPr>
            </w:r>
            <w:r>
              <w:rPr>
                <w:noProof/>
                <w:webHidden/>
              </w:rPr>
              <w:fldChar w:fldCharType="separate"/>
            </w:r>
            <w:r>
              <w:rPr>
                <w:noProof/>
                <w:webHidden/>
              </w:rPr>
              <w:t>13</w:t>
            </w:r>
            <w:r>
              <w:rPr>
                <w:noProof/>
                <w:webHidden/>
              </w:rPr>
              <w:fldChar w:fldCharType="end"/>
            </w:r>
          </w:hyperlink>
        </w:p>
        <w:p w14:paraId="6BCC7F75" w14:textId="302B2EEE"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0" w:history="1">
            <w:r w:rsidRPr="0082450B">
              <w:rPr>
                <w:rStyle w:val="Hyperlink"/>
                <w:noProof/>
              </w:rPr>
              <w:t>5.3 Tier 2 — Analysis Gold Set</w:t>
            </w:r>
            <w:r>
              <w:rPr>
                <w:noProof/>
                <w:webHidden/>
              </w:rPr>
              <w:tab/>
            </w:r>
            <w:r>
              <w:rPr>
                <w:noProof/>
                <w:webHidden/>
              </w:rPr>
              <w:fldChar w:fldCharType="begin"/>
            </w:r>
            <w:r>
              <w:rPr>
                <w:noProof/>
                <w:webHidden/>
              </w:rPr>
              <w:instrText xml:space="preserve"> PAGEREF _Toc236852560 \h </w:instrText>
            </w:r>
            <w:r>
              <w:rPr>
                <w:noProof/>
                <w:webHidden/>
              </w:rPr>
            </w:r>
            <w:r>
              <w:rPr>
                <w:noProof/>
                <w:webHidden/>
              </w:rPr>
              <w:fldChar w:fldCharType="separate"/>
            </w:r>
            <w:r>
              <w:rPr>
                <w:noProof/>
                <w:webHidden/>
              </w:rPr>
              <w:t>13</w:t>
            </w:r>
            <w:r>
              <w:rPr>
                <w:noProof/>
                <w:webHidden/>
              </w:rPr>
              <w:fldChar w:fldCharType="end"/>
            </w:r>
          </w:hyperlink>
        </w:p>
        <w:p w14:paraId="1F428ABD" w14:textId="30399B2B"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1" w:history="1">
            <w:r w:rsidRPr="0082450B">
              <w:rPr>
                <w:rStyle w:val="Hyperlink"/>
                <w:noProof/>
              </w:rPr>
              <w:t>5.4 Tier 3 — LLM-as-Judge (Rubrics)</w:t>
            </w:r>
            <w:r>
              <w:rPr>
                <w:noProof/>
                <w:webHidden/>
              </w:rPr>
              <w:tab/>
            </w:r>
            <w:r>
              <w:rPr>
                <w:noProof/>
                <w:webHidden/>
              </w:rPr>
              <w:fldChar w:fldCharType="begin"/>
            </w:r>
            <w:r>
              <w:rPr>
                <w:noProof/>
                <w:webHidden/>
              </w:rPr>
              <w:instrText xml:space="preserve"> PAGEREF _Toc236852561 \h </w:instrText>
            </w:r>
            <w:r>
              <w:rPr>
                <w:noProof/>
                <w:webHidden/>
              </w:rPr>
            </w:r>
            <w:r>
              <w:rPr>
                <w:noProof/>
                <w:webHidden/>
              </w:rPr>
              <w:fldChar w:fldCharType="separate"/>
            </w:r>
            <w:r>
              <w:rPr>
                <w:noProof/>
                <w:webHidden/>
              </w:rPr>
              <w:t>13</w:t>
            </w:r>
            <w:r>
              <w:rPr>
                <w:noProof/>
                <w:webHidden/>
              </w:rPr>
              <w:fldChar w:fldCharType="end"/>
            </w:r>
          </w:hyperlink>
        </w:p>
        <w:p w14:paraId="56D14967" w14:textId="56C73FBB"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2" w:history="1">
            <w:r w:rsidRPr="0082450B">
              <w:rPr>
                <w:rStyle w:val="Hyperlink"/>
                <w:noProof/>
              </w:rPr>
              <w:t>5.5 Latency and Cost</w:t>
            </w:r>
            <w:r>
              <w:rPr>
                <w:noProof/>
                <w:webHidden/>
              </w:rPr>
              <w:tab/>
            </w:r>
            <w:r>
              <w:rPr>
                <w:noProof/>
                <w:webHidden/>
              </w:rPr>
              <w:fldChar w:fldCharType="begin"/>
            </w:r>
            <w:r>
              <w:rPr>
                <w:noProof/>
                <w:webHidden/>
              </w:rPr>
              <w:instrText xml:space="preserve"> PAGEREF _Toc236852562 \h </w:instrText>
            </w:r>
            <w:r>
              <w:rPr>
                <w:noProof/>
                <w:webHidden/>
              </w:rPr>
            </w:r>
            <w:r>
              <w:rPr>
                <w:noProof/>
                <w:webHidden/>
              </w:rPr>
              <w:fldChar w:fldCharType="separate"/>
            </w:r>
            <w:r>
              <w:rPr>
                <w:noProof/>
                <w:webHidden/>
              </w:rPr>
              <w:t>14</w:t>
            </w:r>
            <w:r>
              <w:rPr>
                <w:noProof/>
                <w:webHidden/>
              </w:rPr>
              <w:fldChar w:fldCharType="end"/>
            </w:r>
          </w:hyperlink>
        </w:p>
        <w:p w14:paraId="35F9DEF8" w14:textId="46C07B39"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63" w:history="1">
            <w:r w:rsidRPr="0082450B">
              <w:rPr>
                <w:rStyle w:val="Hyperlink"/>
                <w:noProof/>
              </w:rPr>
              <w:t>6. Demonstration Scenarios</w:t>
            </w:r>
            <w:r w:rsidRPr="0082450B">
              <w:rPr>
                <w:rStyle w:val="Hyperlink"/>
                <w:noProof/>
                <w:lang w:val="vi-VN"/>
              </w:rPr>
              <w:t>: End-to-End Report for a Restaurant</w:t>
            </w:r>
            <w:r>
              <w:rPr>
                <w:noProof/>
                <w:webHidden/>
              </w:rPr>
              <w:tab/>
            </w:r>
            <w:r>
              <w:rPr>
                <w:noProof/>
                <w:webHidden/>
              </w:rPr>
              <w:fldChar w:fldCharType="begin"/>
            </w:r>
            <w:r>
              <w:rPr>
                <w:noProof/>
                <w:webHidden/>
              </w:rPr>
              <w:instrText xml:space="preserve"> PAGEREF _Toc236852563 \h </w:instrText>
            </w:r>
            <w:r>
              <w:rPr>
                <w:noProof/>
                <w:webHidden/>
              </w:rPr>
            </w:r>
            <w:r>
              <w:rPr>
                <w:noProof/>
                <w:webHidden/>
              </w:rPr>
              <w:fldChar w:fldCharType="separate"/>
            </w:r>
            <w:r>
              <w:rPr>
                <w:noProof/>
                <w:webHidden/>
              </w:rPr>
              <w:t>14</w:t>
            </w:r>
            <w:r>
              <w:rPr>
                <w:noProof/>
                <w:webHidden/>
              </w:rPr>
              <w:fldChar w:fldCharType="end"/>
            </w:r>
          </w:hyperlink>
        </w:p>
        <w:p w14:paraId="4DEB8ECF" w14:textId="0BA8F3CB"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4" w:history="1">
            <w:r w:rsidRPr="0082450B">
              <w:rPr>
                <w:rStyle w:val="Hyperlink"/>
                <w:noProof/>
                <w:lang w:val="vi-VN"/>
              </w:rPr>
              <w:t>6.1 User flow on how to use the web</w:t>
            </w:r>
            <w:r>
              <w:rPr>
                <w:noProof/>
                <w:webHidden/>
              </w:rPr>
              <w:tab/>
            </w:r>
            <w:r>
              <w:rPr>
                <w:noProof/>
                <w:webHidden/>
              </w:rPr>
              <w:fldChar w:fldCharType="begin"/>
            </w:r>
            <w:r>
              <w:rPr>
                <w:noProof/>
                <w:webHidden/>
              </w:rPr>
              <w:instrText xml:space="preserve"> PAGEREF _Toc236852564 \h </w:instrText>
            </w:r>
            <w:r>
              <w:rPr>
                <w:noProof/>
                <w:webHidden/>
              </w:rPr>
            </w:r>
            <w:r>
              <w:rPr>
                <w:noProof/>
                <w:webHidden/>
              </w:rPr>
              <w:fldChar w:fldCharType="separate"/>
            </w:r>
            <w:r>
              <w:rPr>
                <w:noProof/>
                <w:webHidden/>
              </w:rPr>
              <w:t>14</w:t>
            </w:r>
            <w:r>
              <w:rPr>
                <w:noProof/>
                <w:webHidden/>
              </w:rPr>
              <w:fldChar w:fldCharType="end"/>
            </w:r>
          </w:hyperlink>
        </w:p>
        <w:p w14:paraId="60D2764F" w14:textId="11925CEF"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5" w:history="1">
            <w:r w:rsidRPr="0082450B">
              <w:rPr>
                <w:rStyle w:val="Hyperlink"/>
                <w:noProof/>
                <w:lang w:val="vi-VN"/>
              </w:rPr>
              <w:t>6.2 Report generated from the web</w:t>
            </w:r>
            <w:r>
              <w:rPr>
                <w:noProof/>
                <w:webHidden/>
              </w:rPr>
              <w:tab/>
            </w:r>
            <w:r>
              <w:rPr>
                <w:noProof/>
                <w:webHidden/>
              </w:rPr>
              <w:fldChar w:fldCharType="begin"/>
            </w:r>
            <w:r>
              <w:rPr>
                <w:noProof/>
                <w:webHidden/>
              </w:rPr>
              <w:instrText xml:space="preserve"> PAGEREF _Toc236852565 \h </w:instrText>
            </w:r>
            <w:r>
              <w:rPr>
                <w:noProof/>
                <w:webHidden/>
              </w:rPr>
            </w:r>
            <w:r>
              <w:rPr>
                <w:noProof/>
                <w:webHidden/>
              </w:rPr>
              <w:fldChar w:fldCharType="separate"/>
            </w:r>
            <w:r>
              <w:rPr>
                <w:noProof/>
                <w:webHidden/>
              </w:rPr>
              <w:t>16</w:t>
            </w:r>
            <w:r>
              <w:rPr>
                <w:noProof/>
                <w:webHidden/>
              </w:rPr>
              <w:fldChar w:fldCharType="end"/>
            </w:r>
          </w:hyperlink>
        </w:p>
        <w:p w14:paraId="0511B01C" w14:textId="2C1E178B"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66" w:history="1">
            <w:r w:rsidRPr="0082450B">
              <w:rPr>
                <w:rStyle w:val="Hyperlink"/>
                <w:noProof/>
              </w:rPr>
              <w:t>7. Critical Analysis of the Implementation</w:t>
            </w:r>
            <w:r>
              <w:rPr>
                <w:noProof/>
                <w:webHidden/>
              </w:rPr>
              <w:tab/>
            </w:r>
            <w:r>
              <w:rPr>
                <w:noProof/>
                <w:webHidden/>
              </w:rPr>
              <w:fldChar w:fldCharType="begin"/>
            </w:r>
            <w:r>
              <w:rPr>
                <w:noProof/>
                <w:webHidden/>
              </w:rPr>
              <w:instrText xml:space="preserve"> PAGEREF _Toc236852566 \h </w:instrText>
            </w:r>
            <w:r>
              <w:rPr>
                <w:noProof/>
                <w:webHidden/>
              </w:rPr>
            </w:r>
            <w:r>
              <w:rPr>
                <w:noProof/>
                <w:webHidden/>
              </w:rPr>
              <w:fldChar w:fldCharType="separate"/>
            </w:r>
            <w:r>
              <w:rPr>
                <w:noProof/>
                <w:webHidden/>
              </w:rPr>
              <w:t>19</w:t>
            </w:r>
            <w:r>
              <w:rPr>
                <w:noProof/>
                <w:webHidden/>
              </w:rPr>
              <w:fldChar w:fldCharType="end"/>
            </w:r>
          </w:hyperlink>
        </w:p>
        <w:p w14:paraId="129DDBDF" w14:textId="79074272"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7" w:history="1">
            <w:r w:rsidRPr="0082450B">
              <w:rPr>
                <w:rStyle w:val="Hyperlink"/>
                <w:noProof/>
              </w:rPr>
              <w:t>7.1 Strengths</w:t>
            </w:r>
            <w:r>
              <w:rPr>
                <w:noProof/>
                <w:webHidden/>
              </w:rPr>
              <w:tab/>
            </w:r>
            <w:r>
              <w:rPr>
                <w:noProof/>
                <w:webHidden/>
              </w:rPr>
              <w:fldChar w:fldCharType="begin"/>
            </w:r>
            <w:r>
              <w:rPr>
                <w:noProof/>
                <w:webHidden/>
              </w:rPr>
              <w:instrText xml:space="preserve"> PAGEREF _Toc236852567 \h </w:instrText>
            </w:r>
            <w:r>
              <w:rPr>
                <w:noProof/>
                <w:webHidden/>
              </w:rPr>
            </w:r>
            <w:r>
              <w:rPr>
                <w:noProof/>
                <w:webHidden/>
              </w:rPr>
              <w:fldChar w:fldCharType="separate"/>
            </w:r>
            <w:r>
              <w:rPr>
                <w:noProof/>
                <w:webHidden/>
              </w:rPr>
              <w:t>19</w:t>
            </w:r>
            <w:r>
              <w:rPr>
                <w:noProof/>
                <w:webHidden/>
              </w:rPr>
              <w:fldChar w:fldCharType="end"/>
            </w:r>
          </w:hyperlink>
        </w:p>
        <w:p w14:paraId="4D08A83E" w14:textId="0D0FECFA"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8" w:history="1">
            <w:r w:rsidRPr="0082450B">
              <w:rPr>
                <w:rStyle w:val="Hyperlink"/>
                <w:noProof/>
              </w:rPr>
              <w:t>7.2 Limitations and Known Issues</w:t>
            </w:r>
            <w:r>
              <w:rPr>
                <w:noProof/>
                <w:webHidden/>
              </w:rPr>
              <w:tab/>
            </w:r>
            <w:r>
              <w:rPr>
                <w:noProof/>
                <w:webHidden/>
              </w:rPr>
              <w:fldChar w:fldCharType="begin"/>
            </w:r>
            <w:r>
              <w:rPr>
                <w:noProof/>
                <w:webHidden/>
              </w:rPr>
              <w:instrText xml:space="preserve"> PAGEREF _Toc236852568 \h </w:instrText>
            </w:r>
            <w:r>
              <w:rPr>
                <w:noProof/>
                <w:webHidden/>
              </w:rPr>
            </w:r>
            <w:r>
              <w:rPr>
                <w:noProof/>
                <w:webHidden/>
              </w:rPr>
              <w:fldChar w:fldCharType="separate"/>
            </w:r>
            <w:r>
              <w:rPr>
                <w:noProof/>
                <w:webHidden/>
              </w:rPr>
              <w:t>19</w:t>
            </w:r>
            <w:r>
              <w:rPr>
                <w:noProof/>
                <w:webHidden/>
              </w:rPr>
              <w:fldChar w:fldCharType="end"/>
            </w:r>
          </w:hyperlink>
        </w:p>
        <w:p w14:paraId="602B2F22" w14:textId="048EEBB1"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69" w:history="1">
            <w:r w:rsidRPr="0082450B">
              <w:rPr>
                <w:rStyle w:val="Hyperlink"/>
                <w:noProof/>
              </w:rPr>
              <w:t>7.3 Security and Deployment Considerations</w:t>
            </w:r>
            <w:r>
              <w:rPr>
                <w:noProof/>
                <w:webHidden/>
              </w:rPr>
              <w:tab/>
            </w:r>
            <w:r>
              <w:rPr>
                <w:noProof/>
                <w:webHidden/>
              </w:rPr>
              <w:fldChar w:fldCharType="begin"/>
            </w:r>
            <w:r>
              <w:rPr>
                <w:noProof/>
                <w:webHidden/>
              </w:rPr>
              <w:instrText xml:space="preserve"> PAGEREF _Toc236852569 \h </w:instrText>
            </w:r>
            <w:r>
              <w:rPr>
                <w:noProof/>
                <w:webHidden/>
              </w:rPr>
            </w:r>
            <w:r>
              <w:rPr>
                <w:noProof/>
                <w:webHidden/>
              </w:rPr>
              <w:fldChar w:fldCharType="separate"/>
            </w:r>
            <w:r>
              <w:rPr>
                <w:noProof/>
                <w:webHidden/>
              </w:rPr>
              <w:t>20</w:t>
            </w:r>
            <w:r>
              <w:rPr>
                <w:noProof/>
                <w:webHidden/>
              </w:rPr>
              <w:fldChar w:fldCharType="end"/>
            </w:r>
          </w:hyperlink>
        </w:p>
        <w:p w14:paraId="73BC18AB" w14:textId="376ABDE8"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70" w:history="1">
            <w:r w:rsidRPr="0082450B">
              <w:rPr>
                <w:rStyle w:val="Hyperlink"/>
                <w:noProof/>
              </w:rPr>
              <w:t>7.4 Design Trade-offs</w:t>
            </w:r>
            <w:r>
              <w:rPr>
                <w:noProof/>
                <w:webHidden/>
              </w:rPr>
              <w:tab/>
            </w:r>
            <w:r>
              <w:rPr>
                <w:noProof/>
                <w:webHidden/>
              </w:rPr>
              <w:fldChar w:fldCharType="begin"/>
            </w:r>
            <w:r>
              <w:rPr>
                <w:noProof/>
                <w:webHidden/>
              </w:rPr>
              <w:instrText xml:space="preserve"> PAGEREF _Toc236852570 \h </w:instrText>
            </w:r>
            <w:r>
              <w:rPr>
                <w:noProof/>
                <w:webHidden/>
              </w:rPr>
            </w:r>
            <w:r>
              <w:rPr>
                <w:noProof/>
                <w:webHidden/>
              </w:rPr>
              <w:fldChar w:fldCharType="separate"/>
            </w:r>
            <w:r>
              <w:rPr>
                <w:noProof/>
                <w:webHidden/>
              </w:rPr>
              <w:t>20</w:t>
            </w:r>
            <w:r>
              <w:rPr>
                <w:noProof/>
                <w:webHidden/>
              </w:rPr>
              <w:fldChar w:fldCharType="end"/>
            </w:r>
          </w:hyperlink>
        </w:p>
        <w:p w14:paraId="120B58DA" w14:textId="5DDEDC51"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71" w:history="1">
            <w:r w:rsidRPr="0082450B">
              <w:rPr>
                <w:rStyle w:val="Hyperlink"/>
                <w:noProof/>
              </w:rPr>
              <w:t>8. Discussion of Experimental Results</w:t>
            </w:r>
            <w:r>
              <w:rPr>
                <w:noProof/>
                <w:webHidden/>
              </w:rPr>
              <w:tab/>
            </w:r>
            <w:r>
              <w:rPr>
                <w:noProof/>
                <w:webHidden/>
              </w:rPr>
              <w:fldChar w:fldCharType="begin"/>
            </w:r>
            <w:r>
              <w:rPr>
                <w:noProof/>
                <w:webHidden/>
              </w:rPr>
              <w:instrText xml:space="preserve"> PAGEREF _Toc236852571 \h </w:instrText>
            </w:r>
            <w:r>
              <w:rPr>
                <w:noProof/>
                <w:webHidden/>
              </w:rPr>
            </w:r>
            <w:r>
              <w:rPr>
                <w:noProof/>
                <w:webHidden/>
              </w:rPr>
              <w:fldChar w:fldCharType="separate"/>
            </w:r>
            <w:r>
              <w:rPr>
                <w:noProof/>
                <w:webHidden/>
              </w:rPr>
              <w:t>20</w:t>
            </w:r>
            <w:r>
              <w:rPr>
                <w:noProof/>
                <w:webHidden/>
              </w:rPr>
              <w:fldChar w:fldCharType="end"/>
            </w:r>
          </w:hyperlink>
        </w:p>
        <w:p w14:paraId="585C5911" w14:textId="088FEDD8"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72" w:history="1">
            <w:r w:rsidRPr="0082450B">
              <w:rPr>
                <w:rStyle w:val="Hyperlink"/>
                <w:noProof/>
              </w:rPr>
              <w:t>8.1 Interpretation of Results</w:t>
            </w:r>
            <w:r>
              <w:rPr>
                <w:noProof/>
                <w:webHidden/>
              </w:rPr>
              <w:tab/>
            </w:r>
            <w:r>
              <w:rPr>
                <w:noProof/>
                <w:webHidden/>
              </w:rPr>
              <w:fldChar w:fldCharType="begin"/>
            </w:r>
            <w:r>
              <w:rPr>
                <w:noProof/>
                <w:webHidden/>
              </w:rPr>
              <w:instrText xml:space="preserve"> PAGEREF _Toc236852572 \h </w:instrText>
            </w:r>
            <w:r>
              <w:rPr>
                <w:noProof/>
                <w:webHidden/>
              </w:rPr>
            </w:r>
            <w:r>
              <w:rPr>
                <w:noProof/>
                <w:webHidden/>
              </w:rPr>
              <w:fldChar w:fldCharType="separate"/>
            </w:r>
            <w:r>
              <w:rPr>
                <w:noProof/>
                <w:webHidden/>
              </w:rPr>
              <w:t>20</w:t>
            </w:r>
            <w:r>
              <w:rPr>
                <w:noProof/>
                <w:webHidden/>
              </w:rPr>
              <w:fldChar w:fldCharType="end"/>
            </w:r>
          </w:hyperlink>
        </w:p>
        <w:p w14:paraId="69D1D204" w14:textId="7B213FC9"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73" w:history="1">
            <w:r w:rsidRPr="0082450B">
              <w:rPr>
                <w:rStyle w:val="Hyperlink"/>
                <w:noProof/>
              </w:rPr>
              <w:t>8.2 Threats to Validity</w:t>
            </w:r>
            <w:r>
              <w:rPr>
                <w:noProof/>
                <w:webHidden/>
              </w:rPr>
              <w:tab/>
            </w:r>
            <w:r>
              <w:rPr>
                <w:noProof/>
                <w:webHidden/>
              </w:rPr>
              <w:fldChar w:fldCharType="begin"/>
            </w:r>
            <w:r>
              <w:rPr>
                <w:noProof/>
                <w:webHidden/>
              </w:rPr>
              <w:instrText xml:space="preserve"> PAGEREF _Toc236852573 \h </w:instrText>
            </w:r>
            <w:r>
              <w:rPr>
                <w:noProof/>
                <w:webHidden/>
              </w:rPr>
            </w:r>
            <w:r>
              <w:rPr>
                <w:noProof/>
                <w:webHidden/>
              </w:rPr>
              <w:fldChar w:fldCharType="separate"/>
            </w:r>
            <w:r>
              <w:rPr>
                <w:noProof/>
                <w:webHidden/>
              </w:rPr>
              <w:t>21</w:t>
            </w:r>
            <w:r>
              <w:rPr>
                <w:noProof/>
                <w:webHidden/>
              </w:rPr>
              <w:fldChar w:fldCharType="end"/>
            </w:r>
          </w:hyperlink>
        </w:p>
        <w:p w14:paraId="3172D26C" w14:textId="1B3EC7B7"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74" w:history="1">
            <w:r w:rsidRPr="0082450B">
              <w:rPr>
                <w:rStyle w:val="Hyperlink"/>
                <w:noProof/>
                <w:lang w:val="vi-VN"/>
              </w:rPr>
              <w:t>9. Beyond</w:t>
            </w:r>
            <w:r w:rsidRPr="0082450B">
              <w:rPr>
                <w:rStyle w:val="Hyperlink"/>
                <w:noProof/>
              </w:rPr>
              <w:t xml:space="preserve"> The</w:t>
            </w:r>
            <w:r w:rsidRPr="0082450B">
              <w:rPr>
                <w:rStyle w:val="Hyperlink"/>
                <w:noProof/>
                <w:lang w:val="vi-VN"/>
              </w:rPr>
              <w:t xml:space="preserve"> Class Project </w:t>
            </w:r>
            <w:r w:rsidRPr="0082450B">
              <w:rPr>
                <w:rStyle w:val="Hyperlink"/>
                <w:noProof/>
              </w:rPr>
              <w:t>Scope</w:t>
            </w:r>
            <w:r>
              <w:rPr>
                <w:noProof/>
                <w:webHidden/>
              </w:rPr>
              <w:tab/>
            </w:r>
            <w:r>
              <w:rPr>
                <w:noProof/>
                <w:webHidden/>
              </w:rPr>
              <w:fldChar w:fldCharType="begin"/>
            </w:r>
            <w:r>
              <w:rPr>
                <w:noProof/>
                <w:webHidden/>
              </w:rPr>
              <w:instrText xml:space="preserve"> PAGEREF _Toc236852574 \h </w:instrText>
            </w:r>
            <w:r>
              <w:rPr>
                <w:noProof/>
                <w:webHidden/>
              </w:rPr>
            </w:r>
            <w:r>
              <w:rPr>
                <w:noProof/>
                <w:webHidden/>
              </w:rPr>
              <w:fldChar w:fldCharType="separate"/>
            </w:r>
            <w:r>
              <w:rPr>
                <w:noProof/>
                <w:webHidden/>
              </w:rPr>
              <w:t>21</w:t>
            </w:r>
            <w:r>
              <w:rPr>
                <w:noProof/>
                <w:webHidden/>
              </w:rPr>
              <w:fldChar w:fldCharType="end"/>
            </w:r>
          </w:hyperlink>
        </w:p>
        <w:p w14:paraId="0A3130EE" w14:textId="698D827A" w:rsidR="00B92A44" w:rsidRDefault="00B92A4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6852576" w:history="1">
            <w:r w:rsidRPr="0082450B">
              <w:rPr>
                <w:rStyle w:val="Hyperlink"/>
                <w:noProof/>
              </w:rPr>
              <w:t>10. Summary and Conclusion</w:t>
            </w:r>
            <w:r>
              <w:rPr>
                <w:noProof/>
                <w:webHidden/>
              </w:rPr>
              <w:tab/>
            </w:r>
            <w:r>
              <w:rPr>
                <w:noProof/>
                <w:webHidden/>
              </w:rPr>
              <w:fldChar w:fldCharType="begin"/>
            </w:r>
            <w:r>
              <w:rPr>
                <w:noProof/>
                <w:webHidden/>
              </w:rPr>
              <w:instrText xml:space="preserve"> PAGEREF _Toc236852576 \h </w:instrText>
            </w:r>
            <w:r>
              <w:rPr>
                <w:noProof/>
                <w:webHidden/>
              </w:rPr>
            </w:r>
            <w:r>
              <w:rPr>
                <w:noProof/>
                <w:webHidden/>
              </w:rPr>
              <w:fldChar w:fldCharType="separate"/>
            </w:r>
            <w:r>
              <w:rPr>
                <w:noProof/>
                <w:webHidden/>
              </w:rPr>
              <w:t>21</w:t>
            </w:r>
            <w:r>
              <w:rPr>
                <w:noProof/>
                <w:webHidden/>
              </w:rPr>
              <w:fldChar w:fldCharType="end"/>
            </w:r>
          </w:hyperlink>
        </w:p>
        <w:p w14:paraId="1C2EDF3F" w14:textId="6CBCB478"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77" w:history="1">
            <w:r w:rsidRPr="0082450B">
              <w:rPr>
                <w:rStyle w:val="Hyperlink"/>
                <w:noProof/>
              </w:rPr>
              <w:t>10</w:t>
            </w:r>
            <w:r w:rsidRPr="0082450B">
              <w:rPr>
                <w:rStyle w:val="Hyperlink"/>
                <w:noProof/>
                <w:lang w:val="vi-VN"/>
              </w:rPr>
              <w:t>.</w:t>
            </w:r>
            <w:r w:rsidRPr="0082450B">
              <w:rPr>
                <w:rStyle w:val="Hyperlink"/>
                <w:noProof/>
              </w:rPr>
              <w:t>1 Summary of Achievements</w:t>
            </w:r>
            <w:r>
              <w:rPr>
                <w:noProof/>
                <w:webHidden/>
              </w:rPr>
              <w:tab/>
            </w:r>
            <w:r>
              <w:rPr>
                <w:noProof/>
                <w:webHidden/>
              </w:rPr>
              <w:fldChar w:fldCharType="begin"/>
            </w:r>
            <w:r>
              <w:rPr>
                <w:noProof/>
                <w:webHidden/>
              </w:rPr>
              <w:instrText xml:space="preserve"> PAGEREF _Toc236852577 \h </w:instrText>
            </w:r>
            <w:r>
              <w:rPr>
                <w:noProof/>
                <w:webHidden/>
              </w:rPr>
            </w:r>
            <w:r>
              <w:rPr>
                <w:noProof/>
                <w:webHidden/>
              </w:rPr>
              <w:fldChar w:fldCharType="separate"/>
            </w:r>
            <w:r>
              <w:rPr>
                <w:noProof/>
                <w:webHidden/>
              </w:rPr>
              <w:t>21</w:t>
            </w:r>
            <w:r>
              <w:rPr>
                <w:noProof/>
                <w:webHidden/>
              </w:rPr>
              <w:fldChar w:fldCharType="end"/>
            </w:r>
          </w:hyperlink>
        </w:p>
        <w:p w14:paraId="4D3743FC" w14:textId="079A1674" w:rsidR="00B92A44" w:rsidRDefault="00B92A4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6852578" w:history="1">
            <w:r w:rsidRPr="0082450B">
              <w:rPr>
                <w:rStyle w:val="Hyperlink"/>
                <w:noProof/>
              </w:rPr>
              <w:t>10.2 Future Work</w:t>
            </w:r>
            <w:r>
              <w:rPr>
                <w:noProof/>
                <w:webHidden/>
              </w:rPr>
              <w:tab/>
            </w:r>
            <w:r>
              <w:rPr>
                <w:noProof/>
                <w:webHidden/>
              </w:rPr>
              <w:fldChar w:fldCharType="begin"/>
            </w:r>
            <w:r>
              <w:rPr>
                <w:noProof/>
                <w:webHidden/>
              </w:rPr>
              <w:instrText xml:space="preserve"> PAGEREF _Toc236852578 \h </w:instrText>
            </w:r>
            <w:r>
              <w:rPr>
                <w:noProof/>
                <w:webHidden/>
              </w:rPr>
            </w:r>
            <w:r>
              <w:rPr>
                <w:noProof/>
                <w:webHidden/>
              </w:rPr>
              <w:fldChar w:fldCharType="separate"/>
            </w:r>
            <w:r>
              <w:rPr>
                <w:noProof/>
                <w:webHidden/>
              </w:rPr>
              <w:t>22</w:t>
            </w:r>
            <w:r>
              <w:rPr>
                <w:noProof/>
                <w:webHidden/>
              </w:rPr>
              <w:fldChar w:fldCharType="end"/>
            </w:r>
          </w:hyperlink>
        </w:p>
        <w:p w14:paraId="771F7A03" w14:textId="3D5C0827" w:rsidR="00B92A44" w:rsidRDefault="00B92A44">
          <w:r>
            <w:rPr>
              <w:b/>
              <w:bCs/>
              <w:noProof/>
            </w:rPr>
            <w:fldChar w:fldCharType="end"/>
          </w:r>
        </w:p>
      </w:sdtContent>
    </w:sdt>
    <w:p w14:paraId="13B9CF29" w14:textId="77777777" w:rsidR="00B92A44" w:rsidRDefault="00B92A44">
      <w:pPr>
        <w:pStyle w:val="Heading1"/>
      </w:pPr>
    </w:p>
    <w:p w14:paraId="5BE1C8D7" w14:textId="77777777" w:rsidR="00B92A44" w:rsidRDefault="00B92A44">
      <w:pPr>
        <w:pStyle w:val="Heading1"/>
      </w:pPr>
    </w:p>
    <w:p w14:paraId="3CA1B56F" w14:textId="77777777" w:rsidR="00B92A44" w:rsidRDefault="00B92A44">
      <w:pPr>
        <w:pStyle w:val="Heading1"/>
      </w:pPr>
    </w:p>
    <w:p w14:paraId="5CDD9088" w14:textId="77777777" w:rsidR="00B92A44" w:rsidRDefault="00B92A44">
      <w:pPr>
        <w:pStyle w:val="Heading1"/>
      </w:pPr>
    </w:p>
    <w:p w14:paraId="56C58CCB" w14:textId="77777777" w:rsidR="00B92A44" w:rsidRDefault="00B92A44">
      <w:pPr>
        <w:pStyle w:val="Heading1"/>
      </w:pPr>
    </w:p>
    <w:p w14:paraId="547BFE8F" w14:textId="77777777" w:rsidR="00B92A44" w:rsidRDefault="00B92A44">
      <w:pPr>
        <w:pStyle w:val="Heading1"/>
      </w:pPr>
    </w:p>
    <w:p w14:paraId="7011C427" w14:textId="77777777" w:rsidR="00B92A44" w:rsidRDefault="00B92A44">
      <w:pPr>
        <w:pStyle w:val="Heading1"/>
      </w:pPr>
    </w:p>
    <w:p w14:paraId="1545A347" w14:textId="77777777" w:rsidR="00B92A44" w:rsidRDefault="00B92A44">
      <w:pPr>
        <w:pStyle w:val="Heading1"/>
      </w:pPr>
    </w:p>
    <w:p w14:paraId="25A1E62B" w14:textId="77777777" w:rsidR="00B92A44" w:rsidRDefault="00B92A44">
      <w:pPr>
        <w:pStyle w:val="Heading1"/>
      </w:pPr>
    </w:p>
    <w:p w14:paraId="78C17178" w14:textId="77777777" w:rsidR="00B92A44" w:rsidRDefault="00B92A44">
      <w:pPr>
        <w:pStyle w:val="Heading1"/>
      </w:pPr>
    </w:p>
    <w:p w14:paraId="7F16FF2E" w14:textId="77777777" w:rsidR="00B92A44" w:rsidRDefault="00B92A44">
      <w:pPr>
        <w:pStyle w:val="Heading1"/>
      </w:pPr>
    </w:p>
    <w:p w14:paraId="6784E558" w14:textId="77777777" w:rsidR="00B92A44" w:rsidRDefault="00B92A44">
      <w:pPr>
        <w:pStyle w:val="Heading1"/>
      </w:pPr>
    </w:p>
    <w:p w14:paraId="14175E11" w14:textId="77777777" w:rsidR="00B92A44" w:rsidRDefault="00B92A44">
      <w:pPr>
        <w:pStyle w:val="Heading1"/>
      </w:pPr>
    </w:p>
    <w:p w14:paraId="5E46ACA1" w14:textId="77777777" w:rsidR="00B92A44" w:rsidRDefault="00B92A44">
      <w:pPr>
        <w:pStyle w:val="Heading1"/>
      </w:pPr>
    </w:p>
    <w:p w14:paraId="3F20F5F9" w14:textId="77777777" w:rsidR="00C42167" w:rsidRDefault="00C42167">
      <w:pPr>
        <w:pStyle w:val="Heading1"/>
      </w:pPr>
      <w:bookmarkStart w:id="1" w:name="_Toc236852531"/>
    </w:p>
    <w:p w14:paraId="48C54508" w14:textId="40E227E3" w:rsidR="000C127A" w:rsidRDefault="00000000">
      <w:pPr>
        <w:pStyle w:val="Heading1"/>
      </w:pPr>
      <w:r>
        <w:lastRenderedPageBreak/>
        <w:t>1. Introduction</w:t>
      </w:r>
      <w:bookmarkEnd w:id="0"/>
      <w:bookmarkEnd w:id="1"/>
    </w:p>
    <w:p w14:paraId="52F61D38" w14:textId="77777777" w:rsidR="000C127A" w:rsidRDefault="00000000">
      <w:pPr>
        <w:pStyle w:val="Heading2"/>
      </w:pPr>
      <w:bookmarkStart w:id="2" w:name="_Toc235609148"/>
      <w:bookmarkStart w:id="3" w:name="_Toc236852532"/>
      <w:r>
        <w:t>1.1 Background and Motivation</w:t>
      </w:r>
      <w:bookmarkEnd w:id="2"/>
      <w:bookmarkEnd w:id="3"/>
    </w:p>
    <w:p w14:paraId="46CBDAF7" w14:textId="77777777" w:rsidR="000C127A" w:rsidRDefault="00000000">
      <w:pPr>
        <w:spacing w:after="120"/>
      </w:pPr>
      <w:r>
        <w:t xml:space="preserve">Restaurant feedback is scattered across large volumes of unstructured review text. A restaurant owner reading Yelp reviews one by one cannot reliably extract what </w:t>
      </w:r>
      <w:proofErr w:type="gramStart"/>
      <w:r>
        <w:t>recurs</w:t>
      </w:r>
      <w:proofErr w:type="gramEnd"/>
      <w:r>
        <w:t xml:space="preserve">, what is anecdotal, and what is actionable. The Option D brief frames this as the Business Improvement Agent mission: turn raw customer reviews into evidence-linked insight — recurring positive and negative patterns, cautious root-cause hypotheses, and </w:t>
      </w:r>
      <w:proofErr w:type="spellStart"/>
      <w:r>
        <w:t>prioritised</w:t>
      </w:r>
      <w:proofErr w:type="spellEnd"/>
      <w:r>
        <w:t xml:space="preserve"> improvement actions — rather than a bare sentiment count.</w:t>
      </w:r>
    </w:p>
    <w:p w14:paraId="159C059B" w14:textId="77777777" w:rsidR="000C127A" w:rsidRDefault="00000000">
      <w:pPr>
        <w:spacing w:after="120"/>
      </w:pPr>
      <w:r>
        <w:t>Large language models make this tractable without task-specific training: LLMs can perform aspect-based sentiment analysis by prompting alone [14][15][16], and decomposing a complex task across several role-</w:t>
      </w:r>
      <w:proofErr w:type="spellStart"/>
      <w:r>
        <w:t>specialised</w:t>
      </w:r>
      <w:proofErr w:type="spellEnd"/>
      <w:r>
        <w:t xml:space="preserve"> LLM agents is now an established design paradigm [1][2][3][4][5]. This project applies both ideas to the Yelp Open Dataset, with an explicit emphasis on making every claim the system produces either machine-verified, recomputed, or explicitly bounded.</w:t>
      </w:r>
    </w:p>
    <w:p w14:paraId="1D8FD6EA" w14:textId="77777777" w:rsidR="000C127A" w:rsidRDefault="00000000">
      <w:pPr>
        <w:pStyle w:val="Heading2"/>
      </w:pPr>
      <w:bookmarkStart w:id="4" w:name="_Toc235609149"/>
      <w:bookmarkStart w:id="5" w:name="_Toc236852533"/>
      <w:r>
        <w:t>1.2 Project Goals (G1 and G2)</w:t>
      </w:r>
      <w:bookmarkEnd w:id="4"/>
      <w:bookmarkEnd w:id="5"/>
    </w:p>
    <w:p w14:paraId="32348D0D" w14:textId="77777777" w:rsidR="000C127A" w:rsidRDefault="00000000">
      <w:pPr>
        <w:pStyle w:val="ListParagraph"/>
        <w:numPr>
          <w:ilvl w:val="0"/>
          <w:numId w:val="2"/>
        </w:numPr>
        <w:spacing w:after="80"/>
      </w:pPr>
      <w:r>
        <w:rPr>
          <w:b/>
          <w:bCs/>
        </w:rPr>
        <w:t>G1 — a single LLM-powered autonomous agent.</w:t>
      </w:r>
      <w:r>
        <w:t xml:space="preserve"> Achieved. Each agent in the system (most visibly the Analysis Agent) is an autonomous LLM unit: it plans its output against a fixed JSON contract, validates its own result with </w:t>
      </w:r>
      <w:proofErr w:type="spellStart"/>
      <w:r>
        <w:t>Pydantic</w:t>
      </w:r>
      <w:proofErr w:type="spellEnd"/>
      <w:r>
        <w:t>, and self-corrects from validation feedback for up to two retries before reporting a structured error — a post-hoc self-correction loop in the sense of [6][7][8][9].</w:t>
      </w:r>
    </w:p>
    <w:p w14:paraId="2513EE7C" w14:textId="77777777" w:rsidR="000C127A" w:rsidRDefault="00000000">
      <w:pPr>
        <w:pStyle w:val="ListParagraph"/>
        <w:numPr>
          <w:ilvl w:val="0"/>
          <w:numId w:val="2"/>
        </w:numPr>
        <w:spacing w:after="80"/>
      </w:pPr>
      <w:r>
        <w:rPr>
          <w:b/>
          <w:bCs/>
        </w:rPr>
        <w:t>G2 — a collaborating multi-agent system.</w:t>
      </w:r>
      <w:r>
        <w:t xml:space="preserve"> Achieved. Four </w:t>
      </w:r>
      <w:proofErr w:type="spellStart"/>
      <w:r>
        <w:t>specialised</w:t>
      </w:r>
      <w:proofErr w:type="spellEnd"/>
      <w:r>
        <w:t xml:space="preserve"> agents (Analysis, Reasoning, Strategy, Report) collaborate through typed contracts under a central supervising orchestrator implemented in </w:t>
      </w:r>
      <w:proofErr w:type="spellStart"/>
      <w:r>
        <w:t>LangGraph</w:t>
      </w:r>
      <w:proofErr w:type="spellEnd"/>
      <w:r>
        <w:t>. The orchestrator runs after every stage, measures each output with deterministic checks, and decides whether the pipeline proceeds, proceeds with a warning, retries the stage with feedback, or halts.</w:t>
      </w:r>
    </w:p>
    <w:p w14:paraId="08B0DED2" w14:textId="77777777" w:rsidR="000C127A" w:rsidRDefault="00000000">
      <w:pPr>
        <w:spacing w:after="120"/>
      </w:pPr>
      <w:r>
        <w:t>Both goals were carried through to a live, evaluated system: the full pipeline was run end-to-end against real Yelp data with a four-tier evaluation harness (Section 5).</w:t>
      </w:r>
    </w:p>
    <w:p w14:paraId="0460D49E" w14:textId="77777777" w:rsidR="000C127A" w:rsidRDefault="00000000">
      <w:pPr>
        <w:pStyle w:val="Heading2"/>
      </w:pPr>
      <w:bookmarkStart w:id="6" w:name="_Toc235609150"/>
      <w:bookmarkStart w:id="7" w:name="_Toc236852534"/>
      <w:r>
        <w:t>1.3 Mission and Scope</w:t>
      </w:r>
      <w:bookmarkEnd w:id="6"/>
      <w:bookmarkEnd w:id="7"/>
    </w:p>
    <w:p w14:paraId="11C958F7" w14:textId="77777777" w:rsidR="000C127A" w:rsidRDefault="00000000">
      <w:pPr>
        <w:spacing w:after="120"/>
      </w:pPr>
      <w:r>
        <w:rPr>
          <w:b/>
          <w:bCs/>
        </w:rPr>
        <w:t>Input:</w:t>
      </w:r>
      <w:r>
        <w:t xml:space="preserve"> reviews for one selected restaurant from the Yelp Open Dataset (local copy, ~5.34 GB review file, indexed into SQLite). </w:t>
      </w:r>
      <w:r>
        <w:rPr>
          <w:b/>
          <w:bCs/>
        </w:rPr>
        <w:t>Output:</w:t>
      </w:r>
      <w:r>
        <w:t xml:space="preserve"> a structured business-improvement report — sentiment and aspect summary, recurring patterns with evidence review IDs, root-cause hypotheses with confidence levels, </w:t>
      </w:r>
      <w:proofErr w:type="spellStart"/>
      <w:r>
        <w:t>prioritised</w:t>
      </w:r>
      <w:proofErr w:type="spellEnd"/>
      <w:r>
        <w:t xml:space="preserve"> recommendations, and an explicit limitations statement — delivered through a </w:t>
      </w:r>
      <w:proofErr w:type="spellStart"/>
      <w:r>
        <w:t>FastAPI</w:t>
      </w:r>
      <w:proofErr w:type="spellEnd"/>
      <w:r>
        <w:t xml:space="preserve"> backend and a React dashboard with live pipeline progress.</w:t>
      </w:r>
    </w:p>
    <w:p w14:paraId="7466AB9B" w14:textId="77777777" w:rsidR="000C127A" w:rsidRDefault="00000000">
      <w:pPr>
        <w:spacing w:after="120"/>
      </w:pPr>
      <w:proofErr w:type="gramStart"/>
      <w:r>
        <w:rPr>
          <w:b/>
          <w:bCs/>
        </w:rPr>
        <w:t>Scope boundary,</w:t>
      </w:r>
      <w:proofErr w:type="gramEnd"/>
      <w:r>
        <w:rPr>
          <w:b/>
          <w:bCs/>
        </w:rPr>
        <w:t xml:space="preserve"> stated plainly:</w:t>
      </w:r>
      <w:r>
        <w:t xml:space="preserve"> the system samples </w:t>
      </w:r>
      <w:r>
        <w:rPr>
          <w:b/>
          <w:bCs/>
        </w:rPr>
        <w:t>at most 100 reviews per restaurant</w:t>
      </w:r>
      <w:r>
        <w:t xml:space="preserve"> (a validated, seeded random sample; configurable 1–100 per request) and does </w:t>
      </w:r>
      <w:r>
        <w:rPr>
          <w:b/>
          <w:bCs/>
        </w:rPr>
        <w:t>not</w:t>
      </w:r>
      <w:r>
        <w:t xml:space="preserve"> claim to </w:t>
      </w:r>
      <w:proofErr w:type="spellStart"/>
      <w:r>
        <w:t>analyse</w:t>
      </w:r>
      <w:proofErr w:type="spellEnd"/>
      <w:r>
        <w:t xml:space="preserve"> the whole Yelp dataset or the whole review history of a business. Non-goals: production deployment (the API is a local-demo API — Section 7.3), multilingual analysis, and real-time review ingestion.</w:t>
      </w:r>
    </w:p>
    <w:p w14:paraId="0B090C95" w14:textId="77777777" w:rsidR="00423B7A" w:rsidRDefault="00423B7A">
      <w:pPr>
        <w:pStyle w:val="Heading1"/>
      </w:pPr>
      <w:bookmarkStart w:id="8" w:name="_Toc235609152"/>
    </w:p>
    <w:p w14:paraId="782588B9" w14:textId="77777777" w:rsidR="00423B7A" w:rsidRDefault="00423B7A">
      <w:pPr>
        <w:pStyle w:val="Heading1"/>
      </w:pPr>
    </w:p>
    <w:p w14:paraId="084BBEBD" w14:textId="77777777" w:rsidR="00423B7A" w:rsidRDefault="00423B7A">
      <w:pPr>
        <w:pStyle w:val="Heading1"/>
      </w:pPr>
    </w:p>
    <w:p w14:paraId="1B75C5A5" w14:textId="52FB2874" w:rsidR="000C127A" w:rsidRDefault="00000000">
      <w:pPr>
        <w:pStyle w:val="Heading1"/>
      </w:pPr>
      <w:bookmarkStart w:id="9" w:name="_Toc236852535"/>
      <w:r>
        <w:lastRenderedPageBreak/>
        <w:t>2. Overall System Architecture</w:t>
      </w:r>
      <w:bookmarkEnd w:id="8"/>
      <w:bookmarkEnd w:id="9"/>
    </w:p>
    <w:p w14:paraId="102C1E0A" w14:textId="77777777" w:rsidR="000C127A" w:rsidRDefault="00000000">
      <w:pPr>
        <w:pStyle w:val="Heading2"/>
      </w:pPr>
      <w:bookmarkStart w:id="10" w:name="_Toc235609153"/>
      <w:bookmarkStart w:id="11" w:name="_Toc236852536"/>
      <w:r>
        <w:t>2.1 Architecture Overview</w:t>
      </w:r>
      <w:bookmarkEnd w:id="10"/>
      <w:bookmarkEnd w:id="11"/>
    </w:p>
    <w:p w14:paraId="078929F9" w14:textId="77777777" w:rsidR="000C127A" w:rsidRDefault="00000000">
      <w:pPr>
        <w:spacing w:after="120"/>
      </w:pPr>
      <w:r>
        <w:t xml:space="preserve">The system is a staged pipeline wrapped by a supervising hub. Data flows from the Yelp dataset through business matching, review loading and preprocessing, then through four LLM agents; after </w:t>
      </w:r>
      <w:r>
        <w:rPr>
          <w:b/>
          <w:bCs/>
        </w:rPr>
        <w:t>every</w:t>
      </w:r>
      <w:r>
        <w:t xml:space="preserve"> agent stage the orchestrator node measures the output and routes the graph. Delivery is via </w:t>
      </w:r>
      <w:proofErr w:type="spellStart"/>
      <w:r>
        <w:t>FastAPI</w:t>
      </w:r>
      <w:proofErr w:type="spellEnd"/>
      <w:r>
        <w:t xml:space="preserve"> (synchronous POST or Server-Sent Events streaming) into a React dashboard.</w:t>
      </w:r>
    </w:p>
    <w:p w14:paraId="763C8B43" w14:textId="4A52673B" w:rsidR="00F40412" w:rsidRDefault="00F40412">
      <w:pPr>
        <w:pStyle w:val="Heading2"/>
        <w:rPr>
          <w:lang w:val="vi-VN"/>
        </w:rPr>
      </w:pPr>
      <w:bookmarkStart w:id="12" w:name="_Toc235609154"/>
      <w:bookmarkStart w:id="13" w:name="_Toc236852537"/>
      <w:r>
        <w:rPr>
          <w:noProof/>
        </w:rPr>
        <w:drawing>
          <wp:inline distT="0" distB="0" distL="0" distR="0" wp14:anchorId="564F317A" wp14:editId="1A673AF2">
            <wp:extent cx="5731510" cy="2655570"/>
            <wp:effectExtent l="0" t="0" r="2540" b="0"/>
            <wp:docPr id="421569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69814" name="Picture 1"/>
                    <pic:cNvPicPr>
                      <a:picLocks noChangeAspect="1"/>
                    </pic:cNvPicPr>
                  </pic:nvPicPr>
                  <pic:blipFill>
                    <a:blip r:embed="rId9"/>
                    <a:stretch>
                      <a:fillRect/>
                    </a:stretch>
                  </pic:blipFill>
                  <pic:spPr>
                    <a:xfrm>
                      <a:off x="0" y="0"/>
                      <a:ext cx="5731510" cy="2655570"/>
                    </a:xfrm>
                    <a:prstGeom prst="rect">
                      <a:avLst/>
                    </a:prstGeom>
                  </pic:spPr>
                </pic:pic>
              </a:graphicData>
            </a:graphic>
          </wp:inline>
        </w:drawing>
      </w:r>
      <w:bookmarkEnd w:id="13"/>
    </w:p>
    <w:p w14:paraId="77685341" w14:textId="10419D1E" w:rsidR="00F40412" w:rsidRDefault="00F40412">
      <w:pPr>
        <w:pStyle w:val="Heading2"/>
        <w:rPr>
          <w:lang w:val="vi-VN"/>
        </w:rPr>
      </w:pPr>
      <w:bookmarkStart w:id="14" w:name="_Toc236852538"/>
      <w:r>
        <w:rPr>
          <w:noProof/>
        </w:rPr>
        <w:drawing>
          <wp:inline distT="0" distB="0" distL="0" distR="0" wp14:anchorId="40354B8F" wp14:editId="6E77D22A">
            <wp:extent cx="5731510" cy="3261995"/>
            <wp:effectExtent l="0" t="0" r="2540" b="0"/>
            <wp:docPr id="574283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283204" name="Picture 1"/>
                    <pic:cNvPicPr>
                      <a:picLocks noChangeAspect="1"/>
                    </pic:cNvPicPr>
                  </pic:nvPicPr>
                  <pic:blipFill>
                    <a:blip r:embed="rId10"/>
                    <a:stretch>
                      <a:fillRect/>
                    </a:stretch>
                  </pic:blipFill>
                  <pic:spPr>
                    <a:xfrm>
                      <a:off x="0" y="0"/>
                      <a:ext cx="5731510" cy="3261995"/>
                    </a:xfrm>
                    <a:prstGeom prst="rect">
                      <a:avLst/>
                    </a:prstGeom>
                  </pic:spPr>
                </pic:pic>
              </a:graphicData>
            </a:graphic>
          </wp:inline>
        </w:drawing>
      </w:r>
      <w:bookmarkEnd w:id="14"/>
    </w:p>
    <w:p w14:paraId="296FDA85" w14:textId="5976C14C" w:rsidR="00F40412" w:rsidRDefault="00F40412" w:rsidP="00F40412">
      <w:pPr>
        <w:rPr>
          <w:lang w:val="vi-VN"/>
        </w:rPr>
      </w:pPr>
      <w:r>
        <w:rPr>
          <w:lang w:val="vi-VN"/>
        </w:rPr>
        <w:t xml:space="preserve">Fig 1.1 – 1.2: </w:t>
      </w:r>
      <w:r>
        <w:rPr>
          <w:lang w:val="ru-RU"/>
        </w:rPr>
        <w:t>System</w:t>
      </w:r>
      <w:r>
        <w:t xml:space="preserve"> a</w:t>
      </w:r>
      <w:r>
        <w:rPr>
          <w:lang w:val="vi-VN"/>
        </w:rPr>
        <w:t xml:space="preserve">rchitecture </w:t>
      </w:r>
      <w:r>
        <w:t>diagram</w:t>
      </w:r>
    </w:p>
    <w:p w14:paraId="205A3B6E" w14:textId="77777777" w:rsidR="00F25A5B" w:rsidRDefault="00F25A5B" w:rsidP="00F40412">
      <w:pPr>
        <w:rPr>
          <w:lang w:val="vi-VN"/>
        </w:rPr>
      </w:pPr>
    </w:p>
    <w:p w14:paraId="2A9AEDDE" w14:textId="715B0862" w:rsidR="00F25A5B" w:rsidRPr="00F25A5B" w:rsidRDefault="00F25A5B" w:rsidP="00F25A5B">
      <w:pPr>
        <w:rPr>
          <w:lang w:val="vi-VN"/>
        </w:rPr>
      </w:pPr>
      <w:r w:rsidRPr="00F25A5B">
        <w:rPr>
          <w:lang w:val="vi-VN"/>
        </w:rPr>
        <w:t xml:space="preserve">Fig 1.1 – 1.2 </w:t>
      </w:r>
      <w:r w:rsidRPr="00F25A5B">
        <w:t xml:space="preserve">describes the major runtime components of the restaurant-review analysis system and how they communicate. A user begins </w:t>
      </w:r>
      <w:proofErr w:type="gramStart"/>
      <w:r w:rsidRPr="00F25A5B">
        <w:t>in</w:t>
      </w:r>
      <w:proofErr w:type="gramEnd"/>
      <w:r w:rsidRPr="00F25A5B">
        <w:t xml:space="preserve"> the React frontend, which provides a business picker, report dashboard, and pipeline monitor. These interfaces share an HTTP/SSE client that communicates with the </w:t>
      </w:r>
      <w:proofErr w:type="spellStart"/>
      <w:r w:rsidRPr="00F25A5B">
        <w:t>FastAPI</w:t>
      </w:r>
      <w:proofErr w:type="spellEnd"/>
      <w:r w:rsidRPr="00F25A5B">
        <w:t xml:space="preserve"> backend. Business-search requests are routed to the search API, while report-generation requests use either a standard POST endpoint for a complete response or </w:t>
      </w:r>
      <w:r w:rsidRPr="00F25A5B">
        <w:lastRenderedPageBreak/>
        <w:t>an SSE endpoint for live pipeline updates. The backend’s data layer resolves the selected restaurant, loads reviews from raw Yelp JSONL files or an optional SQLite index, performs seeded random sampling, and cleans the selected records. The sample is capped at 100 reviews by default, meaning the system analyses a reproducible subset rather than the restaurant’s entire Yelp history.</w:t>
      </w:r>
    </w:p>
    <w:p w14:paraId="7A1FB185" w14:textId="77777777" w:rsidR="00F25A5B" w:rsidRPr="00F25A5B" w:rsidRDefault="00F25A5B" w:rsidP="00F25A5B">
      <w:pPr>
        <w:rPr>
          <w:lang w:val="vi-VN"/>
        </w:rPr>
      </w:pPr>
    </w:p>
    <w:p w14:paraId="08890D43" w14:textId="14A43205" w:rsidR="00F25A5B" w:rsidRPr="00F25A5B" w:rsidRDefault="00F25A5B" w:rsidP="00F25A5B">
      <w:r w:rsidRPr="00F25A5B">
        <w:t xml:space="preserve">The cleaned reviews enter the </w:t>
      </w:r>
      <w:proofErr w:type="spellStart"/>
      <w:r w:rsidRPr="00F25A5B">
        <w:t>LangGraph</w:t>
      </w:r>
      <w:proofErr w:type="spellEnd"/>
      <w:r w:rsidRPr="00F25A5B">
        <w:t xml:space="preserve"> multi-agent pipeline, which contains four </w:t>
      </w:r>
      <w:proofErr w:type="spellStart"/>
      <w:r w:rsidRPr="00F25A5B">
        <w:t>specialised</w:t>
      </w:r>
      <w:proofErr w:type="spellEnd"/>
      <w:r w:rsidRPr="00F25A5B">
        <w:t xml:space="preserve"> agents. The Analysis Agent assigns sentiment and extracts review aspects; the Reasoning Agent identifies recurring patterns and evidence-backed root causes; the Strategy Agent converts those findings into </w:t>
      </w:r>
      <w:proofErr w:type="spellStart"/>
      <w:r w:rsidRPr="00F25A5B">
        <w:t>prioritised</w:t>
      </w:r>
      <w:proofErr w:type="spellEnd"/>
      <w:r w:rsidRPr="00F25A5B">
        <w:t xml:space="preserve"> recommendations; and the Report Agent </w:t>
      </w:r>
      <w:proofErr w:type="spellStart"/>
      <w:r w:rsidRPr="00F25A5B">
        <w:t>synthesises</w:t>
      </w:r>
      <w:proofErr w:type="spellEnd"/>
      <w:r w:rsidRPr="00F25A5B">
        <w:t xml:space="preserve"> the results into the final restaurant report. A deterministic supervisor runs after every agent. It validates the stage result and chooses whether to proceed, proceed with a warning, retry the same agent with feedback, or halt the pipeline. Therefore, the conceptual sequence is Analysis → Reasoning → Strategy → Report, but the actual runtime sequence always passes through supervision between stages. Retry feedback returns to the </w:t>
      </w:r>
      <w:proofErr w:type="gramStart"/>
      <w:r w:rsidRPr="00F25A5B">
        <w:t>responsible agent</w:t>
      </w:r>
      <w:proofErr w:type="gramEnd"/>
      <w:r w:rsidRPr="00F25A5B">
        <w:t xml:space="preserve"> without restarting the entire pipeline.</w:t>
      </w:r>
    </w:p>
    <w:p w14:paraId="452D08B2" w14:textId="77777777" w:rsidR="00F25A5B" w:rsidRPr="00F25A5B" w:rsidRDefault="00F25A5B" w:rsidP="00F25A5B">
      <w:pPr>
        <w:rPr>
          <w:lang w:val="vi-VN"/>
        </w:rPr>
      </w:pPr>
    </w:p>
    <w:p w14:paraId="0CCE6A3B" w14:textId="52ACAB1B" w:rsidR="00F25A5B" w:rsidRPr="00F25A5B" w:rsidRDefault="00F25A5B" w:rsidP="00F25A5B">
      <w:r w:rsidRPr="00F25A5B">
        <w:t xml:space="preserve">The agents access an OpenAI-compatible LLM interface, allowing the same pipeline to use Gemini in the cloud without changing agent logic. Every LLM response must pass through </w:t>
      </w:r>
      <w:proofErr w:type="spellStart"/>
      <w:r w:rsidRPr="00F25A5B">
        <w:t>Pydantic</w:t>
      </w:r>
      <w:proofErr w:type="spellEnd"/>
      <w:r w:rsidRPr="00F25A5B">
        <w:t xml:space="preserve"> contracts, which validate that the output is structured JSON and contains required fields such as status and </w:t>
      </w:r>
      <w:proofErr w:type="spellStart"/>
      <w:r w:rsidRPr="00F25A5B">
        <w:t>error_detail</w:t>
      </w:r>
      <w:proofErr w:type="spellEnd"/>
      <w:r w:rsidRPr="00F25A5B">
        <w:t xml:space="preserve">. Once processing finishes successfully, </w:t>
      </w:r>
      <w:proofErr w:type="spellStart"/>
      <w:r w:rsidRPr="00F25A5B">
        <w:t>FastAPI</w:t>
      </w:r>
      <w:proofErr w:type="spellEnd"/>
      <w:r w:rsidRPr="00F25A5B">
        <w:t xml:space="preserve"> constructs a trusted response containing the report, summaries, warnings, and pipeline metadata. Important values such as the restaurant identity and actual sample size come from application state rather than being trusted from generated model text. The response then returns to the frontend, where the dashboard displays the report and the pipeline monitor shows progress, verdicts, retries, warnings, or errors.</w:t>
      </w:r>
    </w:p>
    <w:p w14:paraId="1013623E" w14:textId="77777777" w:rsidR="00F25A5B" w:rsidRPr="00F25A5B" w:rsidRDefault="00F25A5B" w:rsidP="00F25A5B">
      <w:pPr>
        <w:rPr>
          <w:lang w:val="vi-VN"/>
        </w:rPr>
      </w:pPr>
    </w:p>
    <w:p w14:paraId="65CE1753" w14:textId="16492B6B" w:rsidR="00F25A5B" w:rsidRPr="00F25A5B" w:rsidRDefault="00F25A5B" w:rsidP="00F25A5B">
      <w:r w:rsidRPr="00F25A5B">
        <w:t>In short, this diagram answers: which components exist, where responsibilities are located, and how the frontend, backend, data sources, agent pipeline, supervisor, LLM, and contracts work together at runtime.</w:t>
      </w:r>
    </w:p>
    <w:p w14:paraId="2D85F943" w14:textId="2DAFC8D9" w:rsidR="00F25A5B" w:rsidRPr="00F25A5B" w:rsidRDefault="00F25A5B" w:rsidP="00F40412"/>
    <w:p w14:paraId="1E3FF57D" w14:textId="2BC66C7C" w:rsidR="000C127A" w:rsidRDefault="00000000">
      <w:pPr>
        <w:pStyle w:val="Heading2"/>
      </w:pPr>
      <w:bookmarkStart w:id="15" w:name="_Toc236852539"/>
      <w:r>
        <w:t>2.2 Agent Roles and Responsibilities</w:t>
      </w:r>
      <w:bookmarkEnd w:id="12"/>
      <w:bookmarkEnd w:id="15"/>
    </w:p>
    <w:p w14:paraId="16B985C5" w14:textId="77777777" w:rsidR="000C127A" w:rsidRDefault="00000000">
      <w:pPr>
        <w:pStyle w:val="ListParagraph"/>
        <w:numPr>
          <w:ilvl w:val="0"/>
          <w:numId w:val="2"/>
        </w:numPr>
        <w:spacing w:after="80"/>
      </w:pPr>
      <w:r>
        <w:rPr>
          <w:b/>
          <w:bCs/>
        </w:rPr>
        <w:t>Analysis Agent</w:t>
      </w:r>
      <w:r>
        <w:t xml:space="preserve"> (</w:t>
      </w:r>
      <w:proofErr w:type="gramStart"/>
      <w:r>
        <w:rPr>
          <w:rFonts w:ascii="Consolas" w:eastAsia="Consolas" w:hAnsi="Consolas" w:cs="Consolas"/>
          <w:sz w:val="19"/>
          <w:szCs w:val="19"/>
        </w:rPr>
        <w:t>analysis_agent.py</w:t>
      </w:r>
      <w:r>
        <w:t>) —</w:t>
      </w:r>
      <w:proofErr w:type="gramEnd"/>
      <w:r>
        <w:t xml:space="preserve"> classifies each review's overall sentiment (positive / negative / neutral / mixed) and per-aspect polarity over seven aspect categories (</w:t>
      </w:r>
      <w:proofErr w:type="spellStart"/>
      <w:r>
        <w:t>food_quality</w:t>
      </w:r>
      <w:proofErr w:type="spellEnd"/>
      <w:r>
        <w:t xml:space="preserve">, </w:t>
      </w:r>
      <w:proofErr w:type="spellStart"/>
      <w:r>
        <w:t>staff_attitude</w:t>
      </w:r>
      <w:proofErr w:type="spellEnd"/>
      <w:r>
        <w:t xml:space="preserve">, pricing, </w:t>
      </w:r>
      <w:proofErr w:type="spellStart"/>
      <w:r>
        <w:t>wait_time</w:t>
      </w:r>
      <w:proofErr w:type="spellEnd"/>
      <w:r>
        <w:t>, ambience, cleanliness, other). Reviews are batched 10 per LLM call; a cross-record validator requires the returned review-ID list to equal the input list in order, and a violation re-enters the same self-correction loop as a schema error. It is the only stage with objectively checkable answers, so it anchors Tier 2 evaluation.</w:t>
      </w:r>
    </w:p>
    <w:p w14:paraId="664D835F" w14:textId="77777777" w:rsidR="000C127A" w:rsidRDefault="00000000">
      <w:pPr>
        <w:pStyle w:val="ListParagraph"/>
        <w:numPr>
          <w:ilvl w:val="0"/>
          <w:numId w:val="2"/>
        </w:numPr>
        <w:spacing w:after="80"/>
      </w:pPr>
      <w:r>
        <w:rPr>
          <w:b/>
          <w:bCs/>
        </w:rPr>
        <w:t>Reasoning Agent</w:t>
      </w:r>
      <w:r>
        <w:t xml:space="preserve"> (</w:t>
      </w:r>
      <w:proofErr w:type="gramStart"/>
      <w:r>
        <w:rPr>
          <w:rFonts w:ascii="Consolas" w:eastAsia="Consolas" w:hAnsi="Consolas" w:cs="Consolas"/>
          <w:sz w:val="19"/>
          <w:szCs w:val="19"/>
        </w:rPr>
        <w:t>reasoning_agent.py</w:t>
      </w:r>
      <w:r>
        <w:t>) —</w:t>
      </w:r>
      <w:proofErr w:type="gramEnd"/>
      <w:r>
        <w:t xml:space="preserve"> aggregates the successful analysis rows into recurring negative patterns (description, aspect, frequency, evidence review IDs) and root-cause hypotheses (pattern, cause, confidence low/medium/high). Its claimed pattern frequencies are treated as advisory: the orchestrator recomputes them in Python and overwrites them (Section 2.3).</w:t>
      </w:r>
    </w:p>
    <w:p w14:paraId="46B5C52E" w14:textId="77777777" w:rsidR="000C127A" w:rsidRDefault="00000000">
      <w:pPr>
        <w:pStyle w:val="ListParagraph"/>
        <w:numPr>
          <w:ilvl w:val="0"/>
          <w:numId w:val="2"/>
        </w:numPr>
        <w:spacing w:after="80"/>
      </w:pPr>
      <w:r>
        <w:rPr>
          <w:b/>
          <w:bCs/>
        </w:rPr>
        <w:t>Strategy Agent</w:t>
      </w:r>
      <w:r>
        <w:t xml:space="preserve"> (</w:t>
      </w:r>
      <w:proofErr w:type="gramStart"/>
      <w:r>
        <w:rPr>
          <w:rFonts w:ascii="Consolas" w:eastAsia="Consolas" w:hAnsi="Consolas" w:cs="Consolas"/>
          <w:sz w:val="19"/>
          <w:szCs w:val="19"/>
        </w:rPr>
        <w:t>strategy_agent.py</w:t>
      </w:r>
      <w:r>
        <w:t>) —</w:t>
      </w:r>
      <w:proofErr w:type="gramEnd"/>
      <w:r>
        <w:t xml:space="preserve"> converts patterns and root causes into </w:t>
      </w:r>
      <w:proofErr w:type="spellStart"/>
      <w:r>
        <w:t>prioritised</w:t>
      </w:r>
      <w:proofErr w:type="spellEnd"/>
      <w:r>
        <w:t xml:space="preserve"> recommendations (priority ≥ 1, issue, action, category, expected impact). It has both an LLM mode (default) and a deterministic fallback mode that ranks by confidence then frequency.</w:t>
      </w:r>
    </w:p>
    <w:p w14:paraId="465A3E3E" w14:textId="77777777" w:rsidR="000C127A" w:rsidRDefault="00000000">
      <w:pPr>
        <w:pStyle w:val="ListParagraph"/>
        <w:numPr>
          <w:ilvl w:val="0"/>
          <w:numId w:val="2"/>
        </w:numPr>
        <w:spacing w:after="80"/>
      </w:pPr>
      <w:r>
        <w:rPr>
          <w:b/>
          <w:bCs/>
        </w:rPr>
        <w:t>Report Agent</w:t>
      </w:r>
      <w:r>
        <w:t xml:space="preserve"> (</w:t>
      </w:r>
      <w:proofErr w:type="gramStart"/>
      <w:r>
        <w:rPr>
          <w:rFonts w:ascii="Consolas" w:eastAsia="Consolas" w:hAnsi="Consolas" w:cs="Consolas"/>
          <w:sz w:val="19"/>
          <w:szCs w:val="19"/>
        </w:rPr>
        <w:t>report_agent.py</w:t>
      </w:r>
      <w:r>
        <w:t>) —</w:t>
      </w:r>
      <w:proofErr w:type="gramEnd"/>
      <w:r>
        <w:t xml:space="preserve"> assembles the final </w:t>
      </w:r>
      <w:proofErr w:type="spellStart"/>
      <w:r>
        <w:rPr>
          <w:rFonts w:ascii="Consolas" w:eastAsia="Consolas" w:hAnsi="Consolas" w:cs="Consolas"/>
          <w:sz w:val="19"/>
          <w:szCs w:val="19"/>
        </w:rPr>
        <w:t>ReportOutput</w:t>
      </w:r>
      <w:proofErr w:type="spellEnd"/>
      <w:r>
        <w:t>: title, business name, sample size, executive summary, key findings, root causes, recommendations, and a mandatory limitations statement. Business name and sample size are overwritten from trusted pipeline state so the model cannot mislabel the report.</w:t>
      </w:r>
    </w:p>
    <w:p w14:paraId="0F12A3C6" w14:textId="77777777" w:rsidR="000C127A" w:rsidRDefault="00000000">
      <w:pPr>
        <w:pStyle w:val="ListParagraph"/>
        <w:numPr>
          <w:ilvl w:val="0"/>
          <w:numId w:val="2"/>
        </w:numPr>
        <w:spacing w:after="80"/>
      </w:pPr>
      <w:r>
        <w:rPr>
          <w:b/>
          <w:bCs/>
        </w:rPr>
        <w:lastRenderedPageBreak/>
        <w:t>Orchestrator (hub)</w:t>
      </w:r>
      <w:r>
        <w:t xml:space="preserve"> (</w:t>
      </w:r>
      <w:r>
        <w:rPr>
          <w:rFonts w:ascii="Consolas" w:eastAsia="Consolas" w:hAnsi="Consolas" w:cs="Consolas"/>
          <w:sz w:val="19"/>
          <w:szCs w:val="19"/>
        </w:rPr>
        <w:t>core/orchestrator.py</w:t>
      </w:r>
      <w:r>
        <w:t xml:space="preserve"> + </w:t>
      </w:r>
      <w:r>
        <w:rPr>
          <w:rFonts w:ascii="Consolas" w:eastAsia="Consolas" w:hAnsi="Consolas" w:cs="Consolas"/>
          <w:sz w:val="19"/>
          <w:szCs w:val="19"/>
        </w:rPr>
        <w:t>core/graph.py</w:t>
      </w:r>
      <w:r>
        <w:t xml:space="preserve"> + </w:t>
      </w:r>
      <w:r>
        <w:rPr>
          <w:rFonts w:ascii="Consolas" w:eastAsia="Consolas" w:hAnsi="Consolas" w:cs="Consolas"/>
          <w:sz w:val="19"/>
          <w:szCs w:val="19"/>
        </w:rPr>
        <w:t>core/supervision.py</w:t>
      </w:r>
      <w:r>
        <w:t>) — not an LLM agent on the common path: a deterministic supervisor that measures every stage output and routes the graph (Section 2.3).</w:t>
      </w:r>
    </w:p>
    <w:p w14:paraId="59218ED6" w14:textId="77777777" w:rsidR="000C127A" w:rsidRDefault="00000000">
      <w:pPr>
        <w:pStyle w:val="Heading2"/>
      </w:pPr>
      <w:bookmarkStart w:id="16" w:name="_Toc235609155"/>
      <w:bookmarkStart w:id="17" w:name="_Toc236852540"/>
      <w:r>
        <w:t>2.3 Orchestration and Recovery (</w:t>
      </w:r>
      <w:proofErr w:type="spellStart"/>
      <w:r>
        <w:t>LangGraph</w:t>
      </w:r>
      <w:proofErr w:type="spellEnd"/>
      <w:r>
        <w:t>)</w:t>
      </w:r>
      <w:bookmarkEnd w:id="16"/>
      <w:bookmarkEnd w:id="17"/>
    </w:p>
    <w:p w14:paraId="77719283" w14:textId="77777777" w:rsidR="000C127A" w:rsidRDefault="00000000">
      <w:pPr>
        <w:spacing w:after="120"/>
      </w:pPr>
      <w:r>
        <w:t xml:space="preserve">The orchestration follows the supervisor idea from multi-agent LLM frameworks [1][2][5], with one deliberate difference: routine routing decisions are made by </w:t>
      </w:r>
      <w:r>
        <w:rPr>
          <w:b/>
          <w:bCs/>
        </w:rPr>
        <w:t>hard rules over measured facts, not by an LLM</w:t>
      </w:r>
      <w:r>
        <w:t>. The implemented graph (the "simple hub", Option B of the team's two design options) places a single orchestrator node after every agent stage:</w:t>
      </w:r>
    </w:p>
    <w:p w14:paraId="5B0EA592" w14:textId="77777777" w:rsidR="000C127A" w:rsidRDefault="00000000">
      <w:pPr>
        <w:shd w:val="clear" w:color="auto" w:fill="F3F4F6"/>
        <w:spacing w:after="140"/>
        <w:ind w:left="200"/>
      </w:pPr>
      <w:r>
        <w:rPr>
          <w:rFonts w:ascii="Consolas" w:eastAsia="Consolas" w:hAnsi="Consolas" w:cs="Consolas"/>
          <w:sz w:val="18"/>
          <w:szCs w:val="18"/>
        </w:rPr>
        <w:t>preprocess -&gt; analysis -&gt; ORCH -&gt; reasoning -&gt; ORCH -&gt; strategy -&gt; ORCH -&gt; report -&gt; ORCH -&gt; END</w:t>
      </w:r>
    </w:p>
    <w:p w14:paraId="5BF2C727" w14:textId="77777777" w:rsidR="000C127A" w:rsidRDefault="00000000">
      <w:pPr>
        <w:pStyle w:val="ListParagraph"/>
        <w:numPr>
          <w:ilvl w:val="0"/>
          <w:numId w:val="2"/>
        </w:numPr>
        <w:spacing w:after="80"/>
      </w:pPr>
      <w:r>
        <w:rPr>
          <w:b/>
          <w:bCs/>
        </w:rPr>
        <w:t>Measure, then decide.</w:t>
      </w:r>
      <w:r>
        <w:t xml:space="preserve"> </w:t>
      </w:r>
      <w:proofErr w:type="spellStart"/>
      <w:proofErr w:type="gramStart"/>
      <w:r>
        <w:rPr>
          <w:rFonts w:ascii="Consolas" w:eastAsia="Consolas" w:hAnsi="Consolas" w:cs="Consolas"/>
          <w:sz w:val="19"/>
          <w:szCs w:val="19"/>
        </w:rPr>
        <w:t>supervision.measure</w:t>
      </w:r>
      <w:proofErr w:type="spellEnd"/>
      <w:proofErr w:type="gramEnd"/>
      <w:r>
        <w:rPr>
          <w:rFonts w:ascii="Consolas" w:eastAsia="Consolas" w:hAnsi="Consolas" w:cs="Consolas"/>
          <w:sz w:val="19"/>
          <w:szCs w:val="19"/>
        </w:rPr>
        <w:t>(stage, state)</w:t>
      </w:r>
      <w:r>
        <w:t xml:space="preserve"> computes deterministic facts from pipeline state — evidence-ID resolution, recomputed pattern frequencies, a stars-vs-sentiment contradiction rate, sample-size floors, recommendation traceability, and report-subset consistency. </w:t>
      </w:r>
      <w:proofErr w:type="spellStart"/>
      <w:proofErr w:type="gramStart"/>
      <w:r>
        <w:rPr>
          <w:rFonts w:ascii="Consolas" w:eastAsia="Consolas" w:hAnsi="Consolas" w:cs="Consolas"/>
          <w:sz w:val="19"/>
          <w:szCs w:val="19"/>
        </w:rPr>
        <w:t>supervision.decide</w:t>
      </w:r>
      <w:proofErr w:type="spellEnd"/>
      <w:proofErr w:type="gramEnd"/>
      <w:r>
        <w:rPr>
          <w:rFonts w:ascii="Consolas" w:eastAsia="Consolas" w:hAnsi="Consolas" w:cs="Consolas"/>
          <w:sz w:val="19"/>
          <w:szCs w:val="19"/>
        </w:rPr>
        <w:t xml:space="preserve">(stage, facts, </w:t>
      </w:r>
      <w:proofErr w:type="spellStart"/>
      <w:r>
        <w:rPr>
          <w:rFonts w:ascii="Consolas" w:eastAsia="Consolas" w:hAnsi="Consolas" w:cs="Consolas"/>
          <w:sz w:val="19"/>
          <w:szCs w:val="19"/>
        </w:rPr>
        <w:t>retry_counts</w:t>
      </w:r>
      <w:proofErr w:type="spellEnd"/>
      <w:r>
        <w:rPr>
          <w:rFonts w:ascii="Consolas" w:eastAsia="Consolas" w:hAnsi="Consolas" w:cs="Consolas"/>
          <w:sz w:val="19"/>
          <w:szCs w:val="19"/>
        </w:rPr>
        <w:t>)</w:t>
      </w:r>
      <w:r>
        <w:t xml:space="preserve"> then </w:t>
      </w:r>
      <w:proofErr w:type="gramStart"/>
      <w:r>
        <w:t>applies</w:t>
      </w:r>
      <w:proofErr w:type="gramEnd"/>
      <w:r>
        <w:t xml:space="preserve"> hard rules with fixed thresholds (MIN_VIABLE_N = 5, LOW_CONFIDENCE_N = 30, CONTRADICTION_MAX = 0.20, FREQUENCY_TOLERANCE = 0.05, TRACE_SIMILARITY = 0.35).</w:t>
      </w:r>
    </w:p>
    <w:p w14:paraId="0BCEF957" w14:textId="77777777" w:rsidR="000C127A" w:rsidRDefault="00000000">
      <w:pPr>
        <w:pStyle w:val="ListParagraph"/>
        <w:numPr>
          <w:ilvl w:val="0"/>
          <w:numId w:val="2"/>
        </w:numPr>
        <w:spacing w:after="80"/>
      </w:pPr>
      <w:r>
        <w:rPr>
          <w:b/>
          <w:bCs/>
        </w:rPr>
        <w:t>Verdict vocabulary:</w:t>
      </w:r>
      <w:r>
        <w:t xml:space="preserve"> </w:t>
      </w:r>
      <w:r>
        <w:rPr>
          <w:rFonts w:ascii="Consolas" w:eastAsia="Consolas" w:hAnsi="Consolas" w:cs="Consolas"/>
          <w:sz w:val="19"/>
          <w:szCs w:val="19"/>
        </w:rPr>
        <w:t>proceed</w:t>
      </w:r>
      <w:r>
        <w:t xml:space="preserve"> | </w:t>
      </w:r>
      <w:proofErr w:type="spellStart"/>
      <w:r>
        <w:rPr>
          <w:rFonts w:ascii="Consolas" w:eastAsia="Consolas" w:hAnsi="Consolas" w:cs="Consolas"/>
          <w:sz w:val="19"/>
          <w:szCs w:val="19"/>
        </w:rPr>
        <w:t>proceed_with_warning</w:t>
      </w:r>
      <w:proofErr w:type="spellEnd"/>
      <w:r>
        <w:t xml:space="preserve"> | </w:t>
      </w:r>
      <w:r>
        <w:rPr>
          <w:rFonts w:ascii="Consolas" w:eastAsia="Consolas" w:hAnsi="Consolas" w:cs="Consolas"/>
          <w:sz w:val="19"/>
          <w:szCs w:val="19"/>
        </w:rPr>
        <w:t>retry</w:t>
      </w:r>
      <w:r>
        <w:t xml:space="preserve"> | </w:t>
      </w:r>
      <w:r>
        <w:rPr>
          <w:rFonts w:ascii="Consolas" w:eastAsia="Consolas" w:hAnsi="Consolas" w:cs="Consolas"/>
          <w:sz w:val="19"/>
          <w:szCs w:val="19"/>
        </w:rPr>
        <w:t>halt</w:t>
      </w:r>
      <w:r>
        <w:t xml:space="preserve">. The earlier design's </w:t>
      </w:r>
      <w:r>
        <w:rPr>
          <w:rFonts w:ascii="Consolas" w:eastAsia="Consolas" w:hAnsi="Consolas" w:cs="Consolas"/>
          <w:sz w:val="19"/>
          <w:szCs w:val="19"/>
        </w:rPr>
        <w:t>skip</w:t>
      </w:r>
      <w:r>
        <w:t xml:space="preserve"> verdict was found to be self-contradictory during design review (it could silently drop the stage after the failed one) and was </w:t>
      </w:r>
      <w:r>
        <w:rPr>
          <w:b/>
          <w:bCs/>
        </w:rPr>
        <w:t>dropped</w:t>
      </w:r>
      <w:r>
        <w:t xml:space="preserve">: a non-critical stage that exhausts </w:t>
      </w:r>
      <w:proofErr w:type="gramStart"/>
      <w:r>
        <w:t>retries</w:t>
      </w:r>
      <w:proofErr w:type="gramEnd"/>
      <w:r>
        <w:t xml:space="preserve"> is recorded in </w:t>
      </w:r>
      <w:proofErr w:type="spellStart"/>
      <w:r>
        <w:rPr>
          <w:rFonts w:ascii="Consolas" w:eastAsia="Consolas" w:hAnsi="Consolas" w:cs="Consolas"/>
          <w:sz w:val="19"/>
          <w:szCs w:val="19"/>
        </w:rPr>
        <w:t>skipped_agents</w:t>
      </w:r>
      <w:proofErr w:type="spellEnd"/>
      <w:r>
        <w:t xml:space="preserve"> with a </w:t>
      </w:r>
      <w:proofErr w:type="spellStart"/>
      <w:r>
        <w:rPr>
          <w:rFonts w:ascii="Consolas" w:eastAsia="Consolas" w:hAnsi="Consolas" w:cs="Consolas"/>
          <w:sz w:val="19"/>
          <w:szCs w:val="19"/>
        </w:rPr>
        <w:t>gave_up_after_retries</w:t>
      </w:r>
      <w:proofErr w:type="spellEnd"/>
      <w:r>
        <w:t xml:space="preserve"> flag and the pipeline proceeds with a warning instead.</w:t>
      </w:r>
    </w:p>
    <w:p w14:paraId="1E402DBD" w14:textId="77777777" w:rsidR="000C127A" w:rsidRDefault="00000000">
      <w:pPr>
        <w:pStyle w:val="ListParagraph"/>
        <w:numPr>
          <w:ilvl w:val="0"/>
          <w:numId w:val="2"/>
        </w:numPr>
        <w:spacing w:after="80"/>
      </w:pPr>
      <w:r>
        <w:rPr>
          <w:b/>
          <w:bCs/>
        </w:rPr>
        <w:t>Critical vs non-critical.</w:t>
      </w:r>
      <w:r>
        <w:t xml:space="preserve"> Analysis and Reasoning are critical — unrecoverable failure halts the pipeline cleanly rather than emitting a hollow report. Strategy and Report failures degrade to on-record warnings where safe (Report exhaustion halts, since without it there is nothing to deliver).</w:t>
      </w:r>
    </w:p>
    <w:p w14:paraId="1F2768CE" w14:textId="77777777" w:rsidR="000C127A" w:rsidRDefault="00000000">
      <w:pPr>
        <w:pStyle w:val="ListParagraph"/>
        <w:numPr>
          <w:ilvl w:val="0"/>
          <w:numId w:val="2"/>
        </w:numPr>
        <w:spacing w:after="80"/>
      </w:pPr>
      <w:r>
        <w:rPr>
          <w:b/>
          <w:bCs/>
        </w:rPr>
        <w:t>Two bounded correction loops share one mechanism.</w:t>
      </w:r>
      <w:r>
        <w:t xml:space="preserve"> Inside each agent, </w:t>
      </w:r>
      <w:proofErr w:type="spellStart"/>
      <w:r>
        <w:t>Pydantic</w:t>
      </w:r>
      <w:proofErr w:type="spellEnd"/>
      <w:r>
        <w:t xml:space="preserve"> validation failures trigger up to two correction re-prompts carrying the validation error verbatim. At graph level, a </w:t>
      </w:r>
      <w:r>
        <w:rPr>
          <w:rFonts w:ascii="Consolas" w:eastAsia="Consolas" w:hAnsi="Consolas" w:cs="Consolas"/>
          <w:sz w:val="19"/>
          <w:szCs w:val="19"/>
        </w:rPr>
        <w:t>retry</w:t>
      </w:r>
      <w:r>
        <w:t xml:space="preserve"> verdict writes the measured reason into </w:t>
      </w:r>
      <w:r>
        <w:rPr>
          <w:rFonts w:ascii="Consolas" w:eastAsia="Consolas" w:hAnsi="Consolas" w:cs="Consolas"/>
          <w:sz w:val="19"/>
          <w:szCs w:val="19"/>
        </w:rPr>
        <w:t>state["</w:t>
      </w:r>
      <w:proofErr w:type="spellStart"/>
      <w:r>
        <w:rPr>
          <w:rFonts w:ascii="Consolas" w:eastAsia="Consolas" w:hAnsi="Consolas" w:cs="Consolas"/>
          <w:sz w:val="19"/>
          <w:szCs w:val="19"/>
        </w:rPr>
        <w:t>retry_feedback</w:t>
      </w:r>
      <w:proofErr w:type="spellEnd"/>
      <w:r>
        <w:rPr>
          <w:rFonts w:ascii="Consolas" w:eastAsia="Consolas" w:hAnsi="Consolas" w:cs="Consolas"/>
          <w:sz w:val="19"/>
          <w:szCs w:val="19"/>
        </w:rPr>
        <w:t>"]</w:t>
      </w:r>
      <w:r>
        <w:t xml:space="preserve"> (e.g. "</w:t>
      </w:r>
      <w:proofErr w:type="gramStart"/>
      <w:r>
        <w:t xml:space="preserve">evidence </w:t>
      </w:r>
      <w:proofErr w:type="gramEnd"/>
      <w:r>
        <w:t xml:space="preserve">id X does not exist in the analysis output"), which the agent node appends to the prompt on re-run. This matters because agents run at temperature 0: re-running an identical prompt reproduces the identical wrong output, so a retry without feedback is a mechanically wasted retry. Retries are capped at 2 per stage; the recursion limit is raised to 50 because a worst-case run (2 retries × 4 stages) is exactly </w:t>
      </w:r>
      <w:proofErr w:type="spellStart"/>
      <w:r>
        <w:t>LangGraph's</w:t>
      </w:r>
      <w:proofErr w:type="spellEnd"/>
      <w:r>
        <w:t xml:space="preserve"> default limit of 25 node visits.</w:t>
      </w:r>
    </w:p>
    <w:p w14:paraId="45EC62B4" w14:textId="77777777" w:rsidR="000C127A" w:rsidRDefault="00000000">
      <w:pPr>
        <w:pStyle w:val="ListParagraph"/>
        <w:numPr>
          <w:ilvl w:val="0"/>
          <w:numId w:val="2"/>
        </w:numPr>
        <w:spacing w:after="80"/>
      </w:pPr>
      <w:r>
        <w:rPr>
          <w:b/>
          <w:bCs/>
        </w:rPr>
        <w:t>Frequency is authoritative in Python.</w:t>
      </w:r>
      <w:r>
        <w:t xml:space="preserve"> On a reasoning </w:t>
      </w:r>
      <w:r>
        <w:rPr>
          <w:rFonts w:ascii="Consolas" w:eastAsia="Consolas" w:hAnsi="Consolas" w:cs="Consolas"/>
          <w:sz w:val="19"/>
          <w:szCs w:val="19"/>
        </w:rPr>
        <w:t>proceed</w:t>
      </w:r>
      <w:r>
        <w:t xml:space="preserve">, the orchestrator overwrites each pattern's LLM-claimed </w:t>
      </w:r>
      <w:r>
        <w:rPr>
          <w:rFonts w:ascii="Consolas" w:eastAsia="Consolas" w:hAnsi="Consolas" w:cs="Consolas"/>
          <w:sz w:val="19"/>
          <w:szCs w:val="19"/>
        </w:rPr>
        <w:t>frequency</w:t>
      </w:r>
      <w:r>
        <w:t xml:space="preserve"> with the value recomputed from the analysis rows, flagging any divergence beyond ±0.05. LLM numeric claims are thereby demoted to advisory — a concrete </w:t>
      </w:r>
      <w:proofErr w:type="spellStart"/>
      <w:r>
        <w:t>defence</w:t>
      </w:r>
      <w:proofErr w:type="spellEnd"/>
      <w:r>
        <w:t xml:space="preserve"> against fabricated statistics.</w:t>
      </w:r>
    </w:p>
    <w:p w14:paraId="18937241" w14:textId="77777777" w:rsidR="000C127A" w:rsidRDefault="00000000">
      <w:pPr>
        <w:spacing w:after="120"/>
      </w:pPr>
      <w:r>
        <w:t>A legacy LLM-assisted recovery method (</w:t>
      </w:r>
      <w:proofErr w:type="spellStart"/>
      <w:r>
        <w:rPr>
          <w:rFonts w:ascii="Consolas" w:eastAsia="Consolas" w:hAnsi="Consolas" w:cs="Consolas"/>
          <w:sz w:val="19"/>
          <w:szCs w:val="19"/>
        </w:rPr>
        <w:t>decide_recovery</w:t>
      </w:r>
      <w:proofErr w:type="spellEnd"/>
      <w:r>
        <w:t>) remains in the orchestrator class but is not on the live routing path; the team explicitly chose a fully deterministic supervisor for auditability and reproducibility. Section 7.5 discusses why this combination is one of the project's distinctive contributions.</w:t>
      </w:r>
    </w:p>
    <w:p w14:paraId="6B92D970" w14:textId="77777777" w:rsidR="000C127A" w:rsidRDefault="00000000">
      <w:pPr>
        <w:pStyle w:val="Heading2"/>
      </w:pPr>
      <w:bookmarkStart w:id="18" w:name="_Toc235609156"/>
      <w:bookmarkStart w:id="19" w:name="_Toc236852541"/>
      <w:r>
        <w:t>2.4 Structured Data Contracts (</w:t>
      </w:r>
      <w:proofErr w:type="spellStart"/>
      <w:r>
        <w:t>Pydantic</w:t>
      </w:r>
      <w:proofErr w:type="spellEnd"/>
      <w:r>
        <w:t>)</w:t>
      </w:r>
      <w:bookmarkEnd w:id="18"/>
      <w:bookmarkEnd w:id="19"/>
    </w:p>
    <w:p w14:paraId="7BAC95DF" w14:textId="77777777" w:rsidR="000C127A" w:rsidRDefault="00000000">
      <w:pPr>
        <w:spacing w:after="120"/>
      </w:pPr>
      <w:r>
        <w:t xml:space="preserve">Every inter-agent payload is a </w:t>
      </w:r>
      <w:proofErr w:type="spellStart"/>
      <w:r>
        <w:t>Pydantic</w:t>
      </w:r>
      <w:proofErr w:type="spellEnd"/>
      <w:r>
        <w:t xml:space="preserve"> v2 model in </w:t>
      </w:r>
      <w:r>
        <w:rPr>
          <w:rFonts w:ascii="Consolas" w:eastAsia="Consolas" w:hAnsi="Consolas" w:cs="Consolas"/>
          <w:sz w:val="19"/>
          <w:szCs w:val="19"/>
        </w:rPr>
        <w:t>backend/app/schemas/contracts.py</w:t>
      </w:r>
      <w:r>
        <w:t>. The chain of contracts is:</w:t>
      </w:r>
    </w:p>
    <w:p w14:paraId="43D3B3D1" w14:textId="77777777" w:rsidR="00F40412" w:rsidRPr="00F40412" w:rsidRDefault="00F40412" w:rsidP="00F40412">
      <w:pPr>
        <w:pStyle w:val="Heading2"/>
      </w:pPr>
      <w:bookmarkStart w:id="20" w:name="_Toc235609158"/>
    </w:p>
    <w:p w14:paraId="2BA632A7" w14:textId="68E7E1FF" w:rsidR="00F40412" w:rsidRPr="00F40412" w:rsidRDefault="00F40412" w:rsidP="00F40412">
      <w:pPr>
        <w:pStyle w:val="Heading2"/>
      </w:pPr>
      <w:bookmarkStart w:id="21" w:name="_Toc236852542"/>
      <w:r w:rsidRPr="00F40412">
        <w:drawing>
          <wp:inline distT="0" distB="0" distL="0" distR="0" wp14:anchorId="00F993EA" wp14:editId="56627C96">
            <wp:extent cx="5730240" cy="2705100"/>
            <wp:effectExtent l="0" t="0" r="3810" b="0"/>
            <wp:docPr id="10745064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0240" cy="2705100"/>
                    </a:xfrm>
                    <a:prstGeom prst="rect">
                      <a:avLst/>
                    </a:prstGeom>
                    <a:noFill/>
                    <a:ln>
                      <a:noFill/>
                    </a:ln>
                  </pic:spPr>
                </pic:pic>
              </a:graphicData>
            </a:graphic>
          </wp:inline>
        </w:drawing>
      </w:r>
      <w:bookmarkEnd w:id="21"/>
    </w:p>
    <w:p w14:paraId="7A0D2D66" w14:textId="09D00125" w:rsidR="00F40412" w:rsidRDefault="00F40412" w:rsidP="00F40412">
      <w:pPr>
        <w:pStyle w:val="Heading2"/>
      </w:pPr>
      <w:bookmarkStart w:id="22" w:name="_Toc236852543"/>
      <w:r w:rsidRPr="00F40412">
        <w:drawing>
          <wp:inline distT="0" distB="0" distL="0" distR="0" wp14:anchorId="01AC2352" wp14:editId="20AAE010">
            <wp:extent cx="5722620" cy="2446020"/>
            <wp:effectExtent l="0" t="0" r="0" b="0"/>
            <wp:docPr id="19927609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2620" cy="2446020"/>
                    </a:xfrm>
                    <a:prstGeom prst="rect">
                      <a:avLst/>
                    </a:prstGeom>
                    <a:noFill/>
                    <a:ln>
                      <a:noFill/>
                    </a:ln>
                  </pic:spPr>
                </pic:pic>
              </a:graphicData>
            </a:graphic>
          </wp:inline>
        </w:drawing>
      </w:r>
      <w:bookmarkEnd w:id="22"/>
    </w:p>
    <w:p w14:paraId="57EA4D7E" w14:textId="47CD7D7D" w:rsidR="00F40412" w:rsidRDefault="00F40412" w:rsidP="00F40412">
      <w:pPr>
        <w:rPr>
          <w:lang w:val="vi-VN"/>
        </w:rPr>
      </w:pPr>
      <w:r>
        <w:t>Fig 2.1-2.2: Structural Data contract diagram</w:t>
      </w:r>
    </w:p>
    <w:p w14:paraId="7D2A0DAC" w14:textId="664DFD9D" w:rsidR="00F25A5B" w:rsidRDefault="00F25A5B" w:rsidP="00F25A5B">
      <w:pPr>
        <w:rPr>
          <w:lang w:val="vi-VN"/>
        </w:rPr>
      </w:pPr>
      <w:r>
        <w:t>Fig 2.1-2.2</w:t>
      </w:r>
      <w:r>
        <w:rPr>
          <w:lang w:val="vi-VN"/>
        </w:rPr>
        <w:t xml:space="preserve"> </w:t>
      </w:r>
      <w:r w:rsidRPr="00F25A5B">
        <w:t xml:space="preserve">focuses on how information changes shape as it travels through the system. It starts with a </w:t>
      </w:r>
      <w:proofErr w:type="spellStart"/>
      <w:r w:rsidRPr="00F25A5B">
        <w:t>ReportRequest</w:t>
      </w:r>
      <w:proofErr w:type="spellEnd"/>
      <w:r w:rsidRPr="00F25A5B">
        <w:t xml:space="preserve">, which contains the restaurant name and may also contain a selected </w:t>
      </w:r>
      <w:proofErr w:type="spellStart"/>
      <w:r w:rsidRPr="00F25A5B">
        <w:t>business_id</w:t>
      </w:r>
      <w:proofErr w:type="spellEnd"/>
      <w:r w:rsidRPr="00F25A5B">
        <w:t xml:space="preserve"> and requested </w:t>
      </w:r>
      <w:proofErr w:type="spellStart"/>
      <w:r w:rsidRPr="00F25A5B">
        <w:t>sample_size</w:t>
      </w:r>
      <w:proofErr w:type="spellEnd"/>
      <w:r w:rsidRPr="00F25A5B">
        <w:t xml:space="preserve">. The backend resolves this request into a </w:t>
      </w:r>
      <w:proofErr w:type="spellStart"/>
      <w:r w:rsidRPr="00F25A5B">
        <w:t>BusinessMatch</w:t>
      </w:r>
      <w:proofErr w:type="spellEnd"/>
      <w:r w:rsidRPr="00F25A5B">
        <w:t>, representing the restaurant’s trusted identity, location, and matching score. When a business ID has already been selected by the frontend, the backend can use that exact identity; otherwise, it performs fuzzy matching against the available business records.</w:t>
      </w:r>
    </w:p>
    <w:p w14:paraId="09E5EE51" w14:textId="77777777" w:rsidR="00F25A5B" w:rsidRPr="00F25A5B" w:rsidRDefault="00F25A5B" w:rsidP="00F25A5B">
      <w:pPr>
        <w:rPr>
          <w:lang w:val="vi-VN"/>
        </w:rPr>
      </w:pPr>
    </w:p>
    <w:p w14:paraId="515B7C17" w14:textId="77777777" w:rsidR="00F25A5B" w:rsidRPr="00F25A5B" w:rsidRDefault="00F25A5B" w:rsidP="00F25A5B">
      <w:r w:rsidRPr="00F25A5B">
        <w:t xml:space="preserve">The matched restaurant is used to load a collection of </w:t>
      </w:r>
      <w:proofErr w:type="spellStart"/>
      <w:r w:rsidRPr="00F25A5B">
        <w:t>ReviewRecord</w:t>
      </w:r>
      <w:proofErr w:type="spellEnd"/>
      <w:r w:rsidRPr="00F25A5B">
        <w:t xml:space="preserve"> objects. Each review contains a review ID, business ID, star rating, text, and date. Before agent processing, the data layer validates and cleans these records, removes unusable or duplicate entries, applies deterministic ordering, and selects a seeded random sample. This ensures that the same request and seed can reproduce the same review set. The sample cannot exceed the configured maximum of 100, and the final report must describe the result as an analysis of the selected sample rather than all Yelp reviews.</w:t>
      </w:r>
    </w:p>
    <w:p w14:paraId="3DB45AE4" w14:textId="77777777" w:rsidR="00F25A5B" w:rsidRPr="00F25A5B" w:rsidRDefault="00F25A5B" w:rsidP="00F25A5B">
      <w:r w:rsidRPr="00F25A5B">
        <w:t xml:space="preserve">The selected reviews are inserted into </w:t>
      </w:r>
      <w:proofErr w:type="spellStart"/>
      <w:r w:rsidRPr="00F25A5B">
        <w:t>PipelineState</w:t>
      </w:r>
      <w:proofErr w:type="spellEnd"/>
      <w:r w:rsidRPr="00F25A5B">
        <w:t xml:space="preserve">, the shared state object used by </w:t>
      </w:r>
      <w:proofErr w:type="spellStart"/>
      <w:r w:rsidRPr="00F25A5B">
        <w:t>LangGraph</w:t>
      </w:r>
      <w:proofErr w:type="spellEnd"/>
      <w:r w:rsidRPr="00F25A5B">
        <w:t>. This state carries the original request information, trusted business metadata, sampled reviews, outputs from completed agents, retry counters, warning flags, errors, and routing information. Each agent reads only the information it needs and adds a structured result back into this state.</w:t>
      </w:r>
    </w:p>
    <w:p w14:paraId="4B0FC32E" w14:textId="77777777" w:rsidR="00F25A5B" w:rsidRPr="00F25A5B" w:rsidRDefault="00F25A5B" w:rsidP="00F25A5B">
      <w:r w:rsidRPr="00F25A5B">
        <w:lastRenderedPageBreak/>
        <w:t>The stage contracts are:</w:t>
      </w:r>
    </w:p>
    <w:p w14:paraId="36BF9A32" w14:textId="77777777" w:rsidR="00F25A5B" w:rsidRPr="00F25A5B" w:rsidRDefault="00F25A5B" w:rsidP="00F25A5B">
      <w:pPr>
        <w:numPr>
          <w:ilvl w:val="0"/>
          <w:numId w:val="6"/>
        </w:numPr>
      </w:pPr>
      <w:proofErr w:type="spellStart"/>
      <w:proofErr w:type="gramStart"/>
      <w:r w:rsidRPr="00F25A5B">
        <w:t>AnalysisOutput</w:t>
      </w:r>
      <w:proofErr w:type="spellEnd"/>
      <w:r w:rsidRPr="00F25A5B">
        <w:t>[</w:t>
      </w:r>
      <w:proofErr w:type="gramEnd"/>
      <w:r w:rsidRPr="00F25A5B">
        <w:t xml:space="preserve">] contains review-level sentiment, extracted aspects, review identity, processing status, and error details. The outputs must preserve the input review </w:t>
      </w:r>
      <w:proofErr w:type="gramStart"/>
      <w:r w:rsidRPr="00F25A5B">
        <w:t>IDs</w:t>
      </w:r>
      <w:proofErr w:type="gramEnd"/>
      <w:r w:rsidRPr="00F25A5B">
        <w:t xml:space="preserve"> and their order so later evidence can be traced back to the original sample.</w:t>
      </w:r>
    </w:p>
    <w:p w14:paraId="6F8B4BE0" w14:textId="77777777" w:rsidR="00F25A5B" w:rsidRPr="00F25A5B" w:rsidRDefault="00F25A5B" w:rsidP="00F25A5B">
      <w:pPr>
        <w:numPr>
          <w:ilvl w:val="0"/>
          <w:numId w:val="6"/>
        </w:numPr>
      </w:pPr>
      <w:proofErr w:type="spellStart"/>
      <w:r w:rsidRPr="00F25A5B">
        <w:t>ReasoningOutput</w:t>
      </w:r>
      <w:proofErr w:type="spellEnd"/>
      <w:r w:rsidRPr="00F25A5B">
        <w:t xml:space="preserve"> contains patterns, supporting review IDs, root causes, frequencies, status, and error information. Every evidence ID must refer to a review that was </w:t>
      </w:r>
      <w:proofErr w:type="gramStart"/>
      <w:r w:rsidRPr="00F25A5B">
        <w:t xml:space="preserve">actually </w:t>
      </w:r>
      <w:proofErr w:type="spellStart"/>
      <w:r w:rsidRPr="00F25A5B">
        <w:t>analysed</w:t>
      </w:r>
      <w:proofErr w:type="spellEnd"/>
      <w:proofErr w:type="gramEnd"/>
      <w:r w:rsidRPr="00F25A5B">
        <w:t>. Pattern frequencies are recomputed by deterministic Python logic instead of relying entirely on an LLM-generated number.</w:t>
      </w:r>
    </w:p>
    <w:p w14:paraId="4DEAB6CD" w14:textId="77777777" w:rsidR="00F25A5B" w:rsidRPr="00F25A5B" w:rsidRDefault="00F25A5B" w:rsidP="00F25A5B">
      <w:pPr>
        <w:numPr>
          <w:ilvl w:val="0"/>
          <w:numId w:val="6"/>
        </w:numPr>
      </w:pPr>
      <w:proofErr w:type="spellStart"/>
      <w:r w:rsidRPr="00F25A5B">
        <w:t>StrategyOutput</w:t>
      </w:r>
      <w:proofErr w:type="spellEnd"/>
      <w:r w:rsidRPr="00F25A5B">
        <w:t xml:space="preserve"> contains </w:t>
      </w:r>
      <w:proofErr w:type="spellStart"/>
      <w:r w:rsidRPr="00F25A5B">
        <w:t>prioritised</w:t>
      </w:r>
      <w:proofErr w:type="spellEnd"/>
      <w:r w:rsidRPr="00F25A5B">
        <w:t xml:space="preserve"> recommendations connected to the problems identified during reasoning. Recommendations must </w:t>
      </w:r>
      <w:proofErr w:type="gramStart"/>
      <w:r w:rsidRPr="00F25A5B">
        <w:t>trace</w:t>
      </w:r>
      <w:proofErr w:type="gramEnd"/>
      <w:r w:rsidRPr="00F25A5B">
        <w:t xml:space="preserve"> back to an existing pattern or root cause rather than introducing unrelated business advice.</w:t>
      </w:r>
    </w:p>
    <w:p w14:paraId="4073BC00" w14:textId="77777777" w:rsidR="00F25A5B" w:rsidRPr="00F25A5B" w:rsidRDefault="00F25A5B" w:rsidP="00F25A5B">
      <w:pPr>
        <w:numPr>
          <w:ilvl w:val="0"/>
          <w:numId w:val="6"/>
        </w:numPr>
      </w:pPr>
      <w:proofErr w:type="spellStart"/>
      <w:r w:rsidRPr="00F25A5B">
        <w:t>ReportOutput</w:t>
      </w:r>
      <w:proofErr w:type="spellEnd"/>
      <w:r w:rsidRPr="00F25A5B">
        <w:t xml:space="preserve"> contains the final findings, causes, recommended actions, limitations, status, and error details. The report may </w:t>
      </w:r>
      <w:proofErr w:type="spellStart"/>
      <w:r w:rsidRPr="00F25A5B">
        <w:t>summarise</w:t>
      </w:r>
      <w:proofErr w:type="spellEnd"/>
      <w:r w:rsidRPr="00F25A5B">
        <w:t xml:space="preserve"> and </w:t>
      </w:r>
      <w:proofErr w:type="spellStart"/>
      <w:r w:rsidRPr="00F25A5B">
        <w:t>reorganise</w:t>
      </w:r>
      <w:proofErr w:type="spellEnd"/>
      <w:r w:rsidRPr="00F25A5B">
        <w:t xml:space="preserve"> existing results, but it cannot invent new root causes or recommendations that were not produced by earlier stages.</w:t>
      </w:r>
    </w:p>
    <w:p w14:paraId="38FB0554" w14:textId="77777777" w:rsidR="00F25A5B" w:rsidRPr="00F25A5B" w:rsidRDefault="00F25A5B" w:rsidP="00F25A5B">
      <w:pPr>
        <w:ind w:left="720"/>
      </w:pPr>
    </w:p>
    <w:p w14:paraId="33002A90" w14:textId="77777777" w:rsidR="00F25A5B" w:rsidRDefault="00F25A5B" w:rsidP="00F25A5B">
      <w:pPr>
        <w:rPr>
          <w:lang w:val="vi-VN"/>
        </w:rPr>
      </w:pPr>
      <w:r w:rsidRPr="00F25A5B">
        <w:t xml:space="preserve">After each output, the result enters </w:t>
      </w:r>
      <w:r w:rsidRPr="00F25A5B">
        <w:rPr>
          <w:b/>
          <w:bCs/>
        </w:rPr>
        <w:t>validation and supervision</w:t>
      </w:r>
      <w:r w:rsidRPr="00F25A5B">
        <w:t xml:space="preserve">. Validation is stage-specific: analysis is checked for coverage and consistency; reasoning is checked for valid evidence and accurate frequencies; strategy is checked for traceability; and the report is checked for unsupported claims and trusted metadata. A valid result returns to </w:t>
      </w:r>
      <w:proofErr w:type="spellStart"/>
      <w:r w:rsidRPr="00F25A5B">
        <w:t>PipelineState</w:t>
      </w:r>
      <w:proofErr w:type="spellEnd"/>
      <w:r w:rsidRPr="00F25A5B">
        <w:t xml:space="preserve"> with a </w:t>
      </w:r>
      <w:proofErr w:type="gramStart"/>
      <w:r w:rsidRPr="00F25A5B">
        <w:t>proceed</w:t>
      </w:r>
      <w:proofErr w:type="gramEnd"/>
      <w:r w:rsidRPr="00F25A5B">
        <w:t xml:space="preserve"> or warning decision, allowing the next stage to run.</w:t>
      </w:r>
    </w:p>
    <w:p w14:paraId="0119DBC4" w14:textId="77777777" w:rsidR="00F25A5B" w:rsidRPr="00F25A5B" w:rsidRDefault="00F25A5B" w:rsidP="00F25A5B">
      <w:pPr>
        <w:rPr>
          <w:lang w:val="vi-VN"/>
        </w:rPr>
      </w:pPr>
    </w:p>
    <w:p w14:paraId="286D92A2" w14:textId="77777777" w:rsidR="00F25A5B" w:rsidRDefault="00F25A5B" w:rsidP="00F25A5B">
      <w:pPr>
        <w:rPr>
          <w:lang w:val="vi-VN"/>
        </w:rPr>
      </w:pPr>
      <w:r w:rsidRPr="00F25A5B">
        <w:t xml:space="preserve">If the output has acceptable structure but fails a quality or grounding rule, the supervisor creates retry feedback and routes execution back to the same stage. Graph-level quality </w:t>
      </w:r>
      <w:proofErr w:type="gramStart"/>
      <w:r w:rsidRPr="00F25A5B">
        <w:t>retries are</w:t>
      </w:r>
      <w:proofErr w:type="gramEnd"/>
      <w:r w:rsidRPr="00F25A5B">
        <w:t xml:space="preserve"> limited to two attempts. Separately, an individual agent may perform bounded self-correction when the LLM returns invalid JSON or violates its </w:t>
      </w:r>
      <w:proofErr w:type="spellStart"/>
      <w:r w:rsidRPr="00F25A5B">
        <w:t>Pydantic</w:t>
      </w:r>
      <w:proofErr w:type="spellEnd"/>
      <w:r w:rsidRPr="00F25A5B">
        <w:t xml:space="preserve"> schema. If schema correction or provider recovery fails, the problem is represented as an </w:t>
      </w:r>
      <w:proofErr w:type="spellStart"/>
      <w:r w:rsidRPr="00F25A5B">
        <w:t>AgentError</w:t>
      </w:r>
      <w:proofErr w:type="spellEnd"/>
      <w:r w:rsidRPr="00F25A5B">
        <w:t xml:space="preserve">, which records the agent, error type, details, and retry count. The supervisor then decides whether the pipeline can retry, continue with a warning where permitted, or must halt. Critical failures in analysis, reasoning, or final report generation normally prevent a trusted </w:t>
      </w:r>
      <w:proofErr w:type="gramStart"/>
      <w:r w:rsidRPr="00F25A5B">
        <w:t>final result</w:t>
      </w:r>
      <w:proofErr w:type="gramEnd"/>
      <w:r w:rsidRPr="00F25A5B">
        <w:t>.</w:t>
      </w:r>
    </w:p>
    <w:p w14:paraId="1084C87C" w14:textId="77777777" w:rsidR="00F25A5B" w:rsidRPr="00F25A5B" w:rsidRDefault="00F25A5B" w:rsidP="00F25A5B">
      <w:pPr>
        <w:rPr>
          <w:lang w:val="vi-VN"/>
        </w:rPr>
      </w:pPr>
    </w:p>
    <w:p w14:paraId="0E9F0CCC" w14:textId="77777777" w:rsidR="00F25A5B" w:rsidRDefault="00F25A5B" w:rsidP="00F25A5B">
      <w:pPr>
        <w:rPr>
          <w:lang w:val="vi-VN"/>
        </w:rPr>
      </w:pPr>
      <w:r w:rsidRPr="00F25A5B">
        <w:t xml:space="preserve">At the end of the successful flow, </w:t>
      </w:r>
      <w:proofErr w:type="spellStart"/>
      <w:r w:rsidRPr="00F25A5B">
        <w:t>ReportOutput</w:t>
      </w:r>
      <w:proofErr w:type="spellEnd"/>
      <w:r w:rsidRPr="00F25A5B">
        <w:t xml:space="preserve"> is converted into </w:t>
      </w:r>
      <w:proofErr w:type="spellStart"/>
      <w:r w:rsidRPr="00F25A5B">
        <w:t>ReportResponse</w:t>
      </w:r>
      <w:proofErr w:type="spellEnd"/>
      <w:r w:rsidRPr="00F25A5B">
        <w:t>. This response combines the final report with compact analysis and reasoning summaries, pipeline flags, warnings, and other frontend-facing metadata. Before returning it, the backend overwrites sensitive identity fields—such as restaurant name and actual sample size—with trusted values from the request and pipeline state. This prevents generated content from changing factual execution metadata.</w:t>
      </w:r>
    </w:p>
    <w:p w14:paraId="50BE25DF" w14:textId="77777777" w:rsidR="00F25A5B" w:rsidRPr="00F25A5B" w:rsidRDefault="00F25A5B" w:rsidP="00F25A5B">
      <w:pPr>
        <w:rPr>
          <w:lang w:val="vi-VN"/>
        </w:rPr>
      </w:pPr>
    </w:p>
    <w:p w14:paraId="06BAAD94" w14:textId="77777777" w:rsidR="00F25A5B" w:rsidRPr="00F25A5B" w:rsidRDefault="00F25A5B" w:rsidP="00F25A5B">
      <w:r w:rsidRPr="00F25A5B">
        <w:t>The contract diagram therefore expresses several guarantees:</w:t>
      </w:r>
    </w:p>
    <w:p w14:paraId="42A1B479" w14:textId="77777777" w:rsidR="00F25A5B" w:rsidRPr="00F25A5B" w:rsidRDefault="00F25A5B" w:rsidP="00F25A5B">
      <w:pPr>
        <w:numPr>
          <w:ilvl w:val="0"/>
          <w:numId w:val="7"/>
        </w:numPr>
      </w:pPr>
      <w:r w:rsidRPr="00F25A5B">
        <w:t>Sampling is bounded, seeded, and reproducible.</w:t>
      </w:r>
    </w:p>
    <w:p w14:paraId="50955827" w14:textId="77777777" w:rsidR="00F25A5B" w:rsidRPr="00F25A5B" w:rsidRDefault="00F25A5B" w:rsidP="00F25A5B">
      <w:pPr>
        <w:numPr>
          <w:ilvl w:val="0"/>
          <w:numId w:val="7"/>
        </w:numPr>
      </w:pPr>
      <w:r w:rsidRPr="00F25A5B">
        <w:t>Every review-level result remains connected to an original review ID.</w:t>
      </w:r>
    </w:p>
    <w:p w14:paraId="0C63B3FA" w14:textId="77777777" w:rsidR="00F25A5B" w:rsidRPr="00F25A5B" w:rsidRDefault="00F25A5B" w:rsidP="00F25A5B">
      <w:pPr>
        <w:numPr>
          <w:ilvl w:val="0"/>
          <w:numId w:val="7"/>
        </w:numPr>
      </w:pPr>
      <w:r w:rsidRPr="00F25A5B">
        <w:t xml:space="preserve">Evidence in reasoning can be traced back to </w:t>
      </w:r>
      <w:proofErr w:type="spellStart"/>
      <w:r w:rsidRPr="00F25A5B">
        <w:t>analysed</w:t>
      </w:r>
      <w:proofErr w:type="spellEnd"/>
      <w:r w:rsidRPr="00F25A5B">
        <w:t xml:space="preserve"> reviews.</w:t>
      </w:r>
    </w:p>
    <w:p w14:paraId="67FC2F32" w14:textId="77777777" w:rsidR="00F25A5B" w:rsidRPr="00F25A5B" w:rsidRDefault="00F25A5B" w:rsidP="00F25A5B">
      <w:pPr>
        <w:numPr>
          <w:ilvl w:val="0"/>
          <w:numId w:val="7"/>
        </w:numPr>
      </w:pPr>
      <w:r w:rsidRPr="00F25A5B">
        <w:t>Recommendations can be traced back to identified causes or patterns.</w:t>
      </w:r>
    </w:p>
    <w:p w14:paraId="50AB85E7" w14:textId="77777777" w:rsidR="00F25A5B" w:rsidRPr="00F25A5B" w:rsidRDefault="00F25A5B" w:rsidP="00F25A5B">
      <w:pPr>
        <w:numPr>
          <w:ilvl w:val="0"/>
          <w:numId w:val="7"/>
        </w:numPr>
      </w:pPr>
      <w:r w:rsidRPr="00F25A5B">
        <w:t>The final report cannot introduce unsupported conclusions.</w:t>
      </w:r>
    </w:p>
    <w:p w14:paraId="5F3CC89B" w14:textId="77777777" w:rsidR="00F25A5B" w:rsidRPr="00F25A5B" w:rsidRDefault="00F25A5B" w:rsidP="00F25A5B">
      <w:pPr>
        <w:numPr>
          <w:ilvl w:val="0"/>
          <w:numId w:val="7"/>
        </w:numPr>
      </w:pPr>
      <w:r w:rsidRPr="00F25A5B">
        <w:t>Every LLM stage returns validated structured data or an explicit error.</w:t>
      </w:r>
    </w:p>
    <w:p w14:paraId="39E8CC68" w14:textId="77777777" w:rsidR="00F25A5B" w:rsidRPr="00F25A5B" w:rsidRDefault="00F25A5B" w:rsidP="00F25A5B">
      <w:pPr>
        <w:numPr>
          <w:ilvl w:val="0"/>
          <w:numId w:val="7"/>
        </w:numPr>
      </w:pPr>
      <w:r w:rsidRPr="00F25A5B">
        <w:t>Retries are bounded, preventing an infinite agent loop.</w:t>
      </w:r>
    </w:p>
    <w:p w14:paraId="32F6936A" w14:textId="77777777" w:rsidR="00F25A5B" w:rsidRPr="00F25A5B" w:rsidRDefault="00F25A5B" w:rsidP="00F25A5B">
      <w:pPr>
        <w:numPr>
          <w:ilvl w:val="0"/>
          <w:numId w:val="7"/>
        </w:numPr>
      </w:pPr>
      <w:r w:rsidRPr="00F25A5B">
        <w:t>Trusted application metadata takes precedence over model-generated text.</w:t>
      </w:r>
    </w:p>
    <w:p w14:paraId="3D75ECEE" w14:textId="6E2FB768" w:rsidR="00F25A5B" w:rsidRPr="00F25A5B" w:rsidRDefault="00F25A5B" w:rsidP="00F40412"/>
    <w:p w14:paraId="3B0F3094" w14:textId="3BE27772" w:rsidR="000C127A" w:rsidRDefault="00000000">
      <w:pPr>
        <w:pStyle w:val="Heading2"/>
      </w:pPr>
      <w:bookmarkStart w:id="23" w:name="_Toc236852544"/>
      <w:r>
        <w:t>2.</w:t>
      </w:r>
      <w:r w:rsidR="00423B7A">
        <w:t>5</w:t>
      </w:r>
      <w:r>
        <w:t xml:space="preserve"> API and Frontend</w:t>
      </w:r>
      <w:bookmarkEnd w:id="20"/>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4"/>
        <w:gridCol w:w="2499"/>
        <w:gridCol w:w="2786"/>
        <w:gridCol w:w="2781"/>
      </w:tblGrid>
      <w:tr w:rsidR="000C127A" w14:paraId="1D2C513E" w14:textId="77777777">
        <w:trPr>
          <w:tblHeader/>
        </w:trPr>
        <w:tc>
          <w:tcPr>
            <w:tcW w:w="900" w:type="dxa"/>
            <w:shd w:val="clear" w:color="auto" w:fill="DCE3EF"/>
            <w:tcMar>
              <w:top w:w="60" w:type="dxa"/>
              <w:left w:w="100" w:type="dxa"/>
              <w:bottom w:w="60" w:type="dxa"/>
              <w:right w:w="100" w:type="dxa"/>
            </w:tcMar>
          </w:tcPr>
          <w:p w14:paraId="50C7779B" w14:textId="77777777" w:rsidR="000C127A" w:rsidRDefault="00000000">
            <w:r>
              <w:rPr>
                <w:b/>
                <w:bCs/>
              </w:rPr>
              <w:lastRenderedPageBreak/>
              <w:t>Method</w:t>
            </w:r>
          </w:p>
        </w:tc>
        <w:tc>
          <w:tcPr>
            <w:tcW w:w="2300" w:type="dxa"/>
            <w:shd w:val="clear" w:color="auto" w:fill="DCE3EF"/>
            <w:tcMar>
              <w:top w:w="60" w:type="dxa"/>
              <w:left w:w="100" w:type="dxa"/>
              <w:bottom w:w="60" w:type="dxa"/>
              <w:right w:w="100" w:type="dxa"/>
            </w:tcMar>
          </w:tcPr>
          <w:p w14:paraId="0F4446FC" w14:textId="77777777" w:rsidR="000C127A" w:rsidRDefault="00000000">
            <w:r>
              <w:rPr>
                <w:b/>
                <w:bCs/>
              </w:rPr>
              <w:t>Path</w:t>
            </w:r>
          </w:p>
        </w:tc>
        <w:tc>
          <w:tcPr>
            <w:tcW w:w="2900" w:type="dxa"/>
            <w:shd w:val="clear" w:color="auto" w:fill="DCE3EF"/>
            <w:tcMar>
              <w:top w:w="60" w:type="dxa"/>
              <w:left w:w="100" w:type="dxa"/>
              <w:bottom w:w="60" w:type="dxa"/>
              <w:right w:w="100" w:type="dxa"/>
            </w:tcMar>
          </w:tcPr>
          <w:p w14:paraId="4963E493" w14:textId="77777777" w:rsidR="000C127A" w:rsidRDefault="00000000">
            <w:r>
              <w:rPr>
                <w:b/>
                <w:bCs/>
              </w:rPr>
              <w:t>Parameters</w:t>
            </w:r>
          </w:p>
        </w:tc>
        <w:tc>
          <w:tcPr>
            <w:tcW w:w="2900" w:type="dxa"/>
            <w:shd w:val="clear" w:color="auto" w:fill="DCE3EF"/>
            <w:tcMar>
              <w:top w:w="60" w:type="dxa"/>
              <w:left w:w="100" w:type="dxa"/>
              <w:bottom w:w="60" w:type="dxa"/>
              <w:right w:w="100" w:type="dxa"/>
            </w:tcMar>
          </w:tcPr>
          <w:p w14:paraId="1844A9A1" w14:textId="77777777" w:rsidR="000C127A" w:rsidRDefault="00000000">
            <w:r>
              <w:rPr>
                <w:b/>
                <w:bCs/>
              </w:rPr>
              <w:t>Returns</w:t>
            </w:r>
          </w:p>
        </w:tc>
      </w:tr>
      <w:tr w:rsidR="000C127A" w14:paraId="6970C35B" w14:textId="77777777">
        <w:tc>
          <w:tcPr>
            <w:tcW w:w="900" w:type="dxa"/>
            <w:tcMar>
              <w:top w:w="60" w:type="dxa"/>
              <w:left w:w="100" w:type="dxa"/>
              <w:bottom w:w="60" w:type="dxa"/>
              <w:right w:w="100" w:type="dxa"/>
            </w:tcMar>
          </w:tcPr>
          <w:p w14:paraId="48358380" w14:textId="77777777" w:rsidR="000C127A" w:rsidRDefault="00000000">
            <w:r>
              <w:t>GET</w:t>
            </w:r>
          </w:p>
        </w:tc>
        <w:tc>
          <w:tcPr>
            <w:tcW w:w="2300" w:type="dxa"/>
            <w:tcMar>
              <w:top w:w="60" w:type="dxa"/>
              <w:left w:w="100" w:type="dxa"/>
              <w:bottom w:w="60" w:type="dxa"/>
              <w:right w:w="100" w:type="dxa"/>
            </w:tcMar>
          </w:tcPr>
          <w:p w14:paraId="4802A662" w14:textId="77777777" w:rsidR="000C127A" w:rsidRDefault="00000000">
            <w:r>
              <w:rPr>
                <w:rFonts w:ascii="Consolas" w:eastAsia="Consolas" w:hAnsi="Consolas" w:cs="Consolas"/>
                <w:sz w:val="19"/>
                <w:szCs w:val="19"/>
              </w:rPr>
              <w:t>/</w:t>
            </w:r>
            <w:proofErr w:type="gramStart"/>
            <w:r>
              <w:rPr>
                <w:rFonts w:ascii="Consolas" w:eastAsia="Consolas" w:hAnsi="Consolas" w:cs="Consolas"/>
                <w:sz w:val="19"/>
                <w:szCs w:val="19"/>
              </w:rPr>
              <w:t>health</w:t>
            </w:r>
            <w:proofErr w:type="gramEnd"/>
          </w:p>
        </w:tc>
        <w:tc>
          <w:tcPr>
            <w:tcW w:w="2900" w:type="dxa"/>
            <w:tcMar>
              <w:top w:w="60" w:type="dxa"/>
              <w:left w:w="100" w:type="dxa"/>
              <w:bottom w:w="60" w:type="dxa"/>
              <w:right w:w="100" w:type="dxa"/>
            </w:tcMar>
          </w:tcPr>
          <w:p w14:paraId="28B5D21F" w14:textId="77777777" w:rsidR="000C127A" w:rsidRDefault="00000000">
            <w:r>
              <w:t>—</w:t>
            </w:r>
          </w:p>
        </w:tc>
        <w:tc>
          <w:tcPr>
            <w:tcW w:w="2900" w:type="dxa"/>
            <w:tcMar>
              <w:top w:w="60" w:type="dxa"/>
              <w:left w:w="100" w:type="dxa"/>
              <w:bottom w:w="60" w:type="dxa"/>
              <w:right w:w="100" w:type="dxa"/>
            </w:tcMar>
          </w:tcPr>
          <w:p w14:paraId="624AC4E7" w14:textId="77777777" w:rsidR="000C127A" w:rsidRDefault="00000000">
            <w:r>
              <w:t xml:space="preserve">process-level </w:t>
            </w:r>
            <w:proofErr w:type="gramStart"/>
            <w:r>
              <w:t xml:space="preserve">health </w:t>
            </w:r>
            <w:r>
              <w:rPr>
                <w:rFonts w:ascii="Consolas" w:eastAsia="Consolas" w:hAnsi="Consolas" w:cs="Consolas"/>
                <w:sz w:val="19"/>
                <w:szCs w:val="19"/>
              </w:rPr>
              <w:t>{"</w:t>
            </w:r>
            <w:proofErr w:type="spellStart"/>
            <w:proofErr w:type="gramEnd"/>
            <w:r>
              <w:rPr>
                <w:rFonts w:ascii="Consolas" w:eastAsia="Consolas" w:hAnsi="Consolas" w:cs="Consolas"/>
                <w:sz w:val="19"/>
                <w:szCs w:val="19"/>
              </w:rPr>
              <w:t>status":"ok</w:t>
            </w:r>
            <w:proofErr w:type="spellEnd"/>
            <w:r>
              <w:rPr>
                <w:rFonts w:ascii="Consolas" w:eastAsia="Consolas" w:hAnsi="Consolas" w:cs="Consolas"/>
                <w:sz w:val="19"/>
                <w:szCs w:val="19"/>
              </w:rPr>
              <w:t>"}</w:t>
            </w:r>
          </w:p>
        </w:tc>
      </w:tr>
      <w:tr w:rsidR="000C127A" w14:paraId="4E80A301" w14:textId="77777777">
        <w:tc>
          <w:tcPr>
            <w:tcW w:w="900" w:type="dxa"/>
            <w:tcMar>
              <w:top w:w="60" w:type="dxa"/>
              <w:left w:w="100" w:type="dxa"/>
              <w:bottom w:w="60" w:type="dxa"/>
              <w:right w:w="100" w:type="dxa"/>
            </w:tcMar>
          </w:tcPr>
          <w:p w14:paraId="26037A6A" w14:textId="77777777" w:rsidR="000C127A" w:rsidRDefault="00000000">
            <w:r>
              <w:t>GET</w:t>
            </w:r>
          </w:p>
        </w:tc>
        <w:tc>
          <w:tcPr>
            <w:tcW w:w="2300" w:type="dxa"/>
            <w:tcMar>
              <w:top w:w="60" w:type="dxa"/>
              <w:left w:w="100" w:type="dxa"/>
              <w:bottom w:w="60" w:type="dxa"/>
              <w:right w:w="100" w:type="dxa"/>
            </w:tcMar>
          </w:tcPr>
          <w:p w14:paraId="6E7BEDC0" w14:textId="77777777" w:rsidR="000C127A" w:rsidRDefault="00000000">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/businesses/search</w:t>
            </w:r>
          </w:p>
        </w:tc>
        <w:tc>
          <w:tcPr>
            <w:tcW w:w="2900" w:type="dxa"/>
            <w:tcMar>
              <w:top w:w="60" w:type="dxa"/>
              <w:left w:w="100" w:type="dxa"/>
              <w:bottom w:w="60" w:type="dxa"/>
              <w:right w:w="100" w:type="dxa"/>
            </w:tcMar>
          </w:tcPr>
          <w:p w14:paraId="235CD643" w14:textId="77777777" w:rsidR="000C127A" w:rsidRDefault="00000000">
            <w:r>
              <w:rPr>
                <w:rFonts w:ascii="Consolas" w:eastAsia="Consolas" w:hAnsi="Consolas" w:cs="Consolas"/>
                <w:sz w:val="19"/>
                <w:szCs w:val="19"/>
              </w:rPr>
              <w:t>name</w:t>
            </w:r>
            <w:r>
              <w:t xml:space="preserve">, </w:t>
            </w:r>
            <w:proofErr w:type="spellStart"/>
            <w:r>
              <w:rPr>
                <w:rFonts w:ascii="Consolas" w:eastAsia="Consolas" w:hAnsi="Consolas" w:cs="Consolas"/>
                <w:sz w:val="19"/>
                <w:szCs w:val="19"/>
              </w:rPr>
              <w:t>top_n</w:t>
            </w:r>
            <w:proofErr w:type="spellEnd"/>
            <w:r>
              <w:t xml:space="preserve"> (default 3)</w:t>
            </w:r>
          </w:p>
        </w:tc>
        <w:tc>
          <w:tcPr>
            <w:tcW w:w="2900" w:type="dxa"/>
            <w:tcMar>
              <w:top w:w="60" w:type="dxa"/>
              <w:left w:w="100" w:type="dxa"/>
              <w:bottom w:w="60" w:type="dxa"/>
              <w:right w:w="100" w:type="dxa"/>
            </w:tcMar>
          </w:tcPr>
          <w:p w14:paraId="3B949764" w14:textId="77777777" w:rsidR="000C127A" w:rsidRDefault="00000000">
            <w:r>
              <w:t>fuzzy business matches; 404 if none</w:t>
            </w:r>
          </w:p>
        </w:tc>
      </w:tr>
      <w:tr w:rsidR="000C127A" w14:paraId="6F56287E" w14:textId="77777777">
        <w:tc>
          <w:tcPr>
            <w:tcW w:w="900" w:type="dxa"/>
            <w:tcMar>
              <w:top w:w="60" w:type="dxa"/>
              <w:left w:w="100" w:type="dxa"/>
              <w:bottom w:w="60" w:type="dxa"/>
              <w:right w:w="100" w:type="dxa"/>
            </w:tcMar>
          </w:tcPr>
          <w:p w14:paraId="37FA48BD" w14:textId="77777777" w:rsidR="000C127A" w:rsidRDefault="00000000">
            <w:r>
              <w:t>POST</w:t>
            </w:r>
          </w:p>
        </w:tc>
        <w:tc>
          <w:tcPr>
            <w:tcW w:w="2300" w:type="dxa"/>
            <w:tcMar>
              <w:top w:w="60" w:type="dxa"/>
              <w:left w:w="100" w:type="dxa"/>
              <w:bottom w:w="60" w:type="dxa"/>
              <w:right w:w="100" w:type="dxa"/>
            </w:tcMar>
          </w:tcPr>
          <w:p w14:paraId="17C5394E" w14:textId="77777777" w:rsidR="000C127A" w:rsidRDefault="00000000">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/reports</w:t>
            </w:r>
          </w:p>
        </w:tc>
        <w:tc>
          <w:tcPr>
            <w:tcW w:w="2900" w:type="dxa"/>
            <w:tcMar>
              <w:top w:w="60" w:type="dxa"/>
              <w:left w:w="100" w:type="dxa"/>
              <w:bottom w:w="60" w:type="dxa"/>
              <w:right w:w="100" w:type="dxa"/>
            </w:tcMar>
          </w:tcPr>
          <w:p w14:paraId="0434131F" w14:textId="77777777" w:rsidR="000C127A" w:rsidRDefault="00000000">
            <w:proofErr w:type="spellStart"/>
            <w:r>
              <w:rPr>
                <w:rFonts w:ascii="Consolas" w:eastAsia="Consolas" w:hAnsi="Consolas" w:cs="Consolas"/>
                <w:sz w:val="19"/>
                <w:szCs w:val="19"/>
              </w:rPr>
              <w:t>restaurant_name</w:t>
            </w:r>
            <w:proofErr w:type="spellEnd"/>
            <w:r>
              <w:t xml:space="preserve">, </w:t>
            </w:r>
            <w:proofErr w:type="spellStart"/>
            <w:r>
              <w:rPr>
                <w:rFonts w:ascii="Consolas" w:eastAsia="Consolas" w:hAnsi="Consolas" w:cs="Consolas"/>
                <w:sz w:val="19"/>
                <w:szCs w:val="19"/>
              </w:rPr>
              <w:t>business_</w:t>
            </w:r>
            <w:proofErr w:type="gramStart"/>
            <w:r>
              <w:rPr>
                <w:rFonts w:ascii="Consolas" w:eastAsia="Consolas" w:hAnsi="Consolas" w:cs="Consolas"/>
                <w:sz w:val="19"/>
                <w:szCs w:val="19"/>
              </w:rPr>
              <w:t>id</w:t>
            </w:r>
            <w:proofErr w:type="spellEnd"/>
            <w:r>
              <w:rPr>
                <w:rFonts w:ascii="Consolas" w:eastAsia="Consolas" w:hAnsi="Consolas" w:cs="Consolas"/>
                <w:sz w:val="19"/>
                <w:szCs w:val="19"/>
              </w:rPr>
              <w:t>?</w:t>
            </w:r>
            <w:r>
              <w:t>,</w:t>
            </w:r>
            <w:proofErr w:type="gramEnd"/>
            <w:r>
              <w:t xml:space="preserve"> </w:t>
            </w:r>
            <w:proofErr w:type="spellStart"/>
            <w:r>
              <w:rPr>
                <w:rFonts w:ascii="Consolas" w:eastAsia="Consolas" w:hAnsi="Consolas" w:cs="Consolas"/>
                <w:sz w:val="19"/>
                <w:szCs w:val="19"/>
              </w:rPr>
              <w:t>sample_size</w:t>
            </w:r>
            <w:proofErr w:type="spellEnd"/>
            <w:r>
              <w:rPr>
                <w:rFonts w:ascii="Consolas" w:eastAsia="Consolas" w:hAnsi="Consolas" w:cs="Consolas"/>
                <w:sz w:val="19"/>
                <w:szCs w:val="19"/>
              </w:rPr>
              <w:t>?</w:t>
            </w:r>
            <w:r>
              <w:t xml:space="preserve"> (1–100)</w:t>
            </w:r>
          </w:p>
        </w:tc>
        <w:tc>
          <w:tcPr>
            <w:tcW w:w="2900" w:type="dxa"/>
            <w:tcMar>
              <w:top w:w="60" w:type="dxa"/>
              <w:left w:w="100" w:type="dxa"/>
              <w:bottom w:w="60" w:type="dxa"/>
              <w:right w:w="100" w:type="dxa"/>
            </w:tcMar>
          </w:tcPr>
          <w:p w14:paraId="5CCE3F10" w14:textId="77777777" w:rsidR="000C127A" w:rsidRDefault="00000000">
            <w:r>
              <w:t xml:space="preserve">full </w:t>
            </w:r>
            <w:proofErr w:type="spellStart"/>
            <w:r>
              <w:rPr>
                <w:rFonts w:ascii="Consolas" w:eastAsia="Consolas" w:hAnsi="Consolas" w:cs="Consolas"/>
                <w:sz w:val="19"/>
                <w:szCs w:val="19"/>
              </w:rPr>
              <w:t>ReportResponse</w:t>
            </w:r>
            <w:proofErr w:type="spellEnd"/>
            <w:r>
              <w:t>; HTTP 500 on halt</w:t>
            </w:r>
          </w:p>
        </w:tc>
      </w:tr>
      <w:tr w:rsidR="000C127A" w14:paraId="35371050" w14:textId="77777777">
        <w:tc>
          <w:tcPr>
            <w:tcW w:w="900" w:type="dxa"/>
            <w:tcMar>
              <w:top w:w="60" w:type="dxa"/>
              <w:left w:w="100" w:type="dxa"/>
              <w:bottom w:w="60" w:type="dxa"/>
              <w:right w:w="100" w:type="dxa"/>
            </w:tcMar>
          </w:tcPr>
          <w:p w14:paraId="575C6840" w14:textId="77777777" w:rsidR="000C127A" w:rsidRDefault="00000000">
            <w:r>
              <w:t>GET</w:t>
            </w:r>
          </w:p>
        </w:tc>
        <w:tc>
          <w:tcPr>
            <w:tcW w:w="2300" w:type="dxa"/>
            <w:tcMar>
              <w:top w:w="60" w:type="dxa"/>
              <w:left w:w="100" w:type="dxa"/>
              <w:bottom w:w="60" w:type="dxa"/>
              <w:right w:w="100" w:type="dxa"/>
            </w:tcMar>
          </w:tcPr>
          <w:p w14:paraId="0F185078" w14:textId="77777777" w:rsidR="000C127A" w:rsidRDefault="00000000">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/reports/stream</w:t>
            </w:r>
          </w:p>
        </w:tc>
        <w:tc>
          <w:tcPr>
            <w:tcW w:w="2900" w:type="dxa"/>
            <w:tcMar>
              <w:top w:w="60" w:type="dxa"/>
              <w:left w:w="100" w:type="dxa"/>
              <w:bottom w:w="60" w:type="dxa"/>
              <w:right w:w="100" w:type="dxa"/>
            </w:tcMar>
          </w:tcPr>
          <w:p w14:paraId="32D3D0AE" w14:textId="77777777" w:rsidR="000C127A" w:rsidRDefault="00000000">
            <w:proofErr w:type="spellStart"/>
            <w:r>
              <w:rPr>
                <w:rFonts w:ascii="Consolas" w:eastAsia="Consolas" w:hAnsi="Consolas" w:cs="Consolas"/>
                <w:sz w:val="19"/>
                <w:szCs w:val="19"/>
              </w:rPr>
              <w:t>restaurant_name</w:t>
            </w:r>
            <w:proofErr w:type="spellEnd"/>
            <w:r>
              <w:t xml:space="preserve">, </w:t>
            </w:r>
            <w:proofErr w:type="spellStart"/>
            <w:r>
              <w:rPr>
                <w:rFonts w:ascii="Consolas" w:eastAsia="Consolas" w:hAnsi="Consolas" w:cs="Consolas"/>
                <w:sz w:val="19"/>
                <w:szCs w:val="19"/>
              </w:rPr>
              <w:t>business_</w:t>
            </w:r>
            <w:proofErr w:type="gramStart"/>
            <w:r>
              <w:rPr>
                <w:rFonts w:ascii="Consolas" w:eastAsia="Consolas" w:hAnsi="Consolas" w:cs="Consolas"/>
                <w:sz w:val="19"/>
                <w:szCs w:val="19"/>
              </w:rPr>
              <w:t>id</w:t>
            </w:r>
            <w:proofErr w:type="spellEnd"/>
            <w:r>
              <w:rPr>
                <w:rFonts w:ascii="Consolas" w:eastAsia="Consolas" w:hAnsi="Consolas" w:cs="Consolas"/>
                <w:sz w:val="19"/>
                <w:szCs w:val="19"/>
              </w:rPr>
              <w:t>?</w:t>
            </w:r>
            <w:r>
              <w:t>,</w:t>
            </w:r>
            <w:proofErr w:type="gramEnd"/>
            <w:r>
              <w:t xml:space="preserve"> </w:t>
            </w:r>
            <w:proofErr w:type="spellStart"/>
            <w:r>
              <w:rPr>
                <w:rFonts w:ascii="Consolas" w:eastAsia="Consolas" w:hAnsi="Consolas" w:cs="Consolas"/>
                <w:sz w:val="19"/>
                <w:szCs w:val="19"/>
              </w:rPr>
              <w:t>sample_size</w:t>
            </w:r>
            <w:proofErr w:type="spellEnd"/>
            <w:r>
              <w:rPr>
                <w:rFonts w:ascii="Consolas" w:eastAsia="Consolas" w:hAnsi="Consolas" w:cs="Consolas"/>
                <w:sz w:val="19"/>
                <w:szCs w:val="19"/>
              </w:rPr>
              <w:t>?</w:t>
            </w:r>
          </w:p>
        </w:tc>
        <w:tc>
          <w:tcPr>
            <w:tcW w:w="2900" w:type="dxa"/>
            <w:tcMar>
              <w:top w:w="60" w:type="dxa"/>
              <w:left w:w="100" w:type="dxa"/>
              <w:bottom w:w="60" w:type="dxa"/>
              <w:right w:w="100" w:type="dxa"/>
            </w:tcMar>
          </w:tcPr>
          <w:p w14:paraId="02F968D3" w14:textId="77777777" w:rsidR="000C127A" w:rsidRDefault="00000000">
            <w:r>
              <w:t>SSE progress events + final report</w:t>
            </w:r>
          </w:p>
        </w:tc>
      </w:tr>
    </w:tbl>
    <w:p w14:paraId="1C79A69B" w14:textId="77777777" w:rsidR="000C127A" w:rsidRDefault="00000000">
      <w:pPr>
        <w:spacing w:after="120"/>
      </w:pPr>
      <w:r>
        <w:t xml:space="preserve">The SSE contract reflects the hub: </w:t>
      </w:r>
      <w:proofErr w:type="spellStart"/>
      <w:r>
        <w:rPr>
          <w:rFonts w:ascii="Consolas" w:eastAsia="Consolas" w:hAnsi="Consolas" w:cs="Consolas"/>
          <w:sz w:val="19"/>
          <w:szCs w:val="19"/>
        </w:rPr>
        <w:t>stage_start</w:t>
      </w:r>
      <w:proofErr w:type="spellEnd"/>
      <w:r>
        <w:t xml:space="preserve"> and </w:t>
      </w:r>
      <w:proofErr w:type="spellStart"/>
      <w:r>
        <w:rPr>
          <w:rFonts w:ascii="Consolas" w:eastAsia="Consolas" w:hAnsi="Consolas" w:cs="Consolas"/>
          <w:sz w:val="19"/>
          <w:szCs w:val="19"/>
        </w:rPr>
        <w:t>stage_end</w:t>
      </w:r>
      <w:proofErr w:type="spellEnd"/>
      <w:r>
        <w:t xml:space="preserve"> carry a 1-based </w:t>
      </w:r>
      <w:r>
        <w:rPr>
          <w:rFonts w:ascii="Consolas" w:eastAsia="Consolas" w:hAnsi="Consolas" w:cs="Consolas"/>
          <w:sz w:val="19"/>
          <w:szCs w:val="19"/>
        </w:rPr>
        <w:t>attempt</w:t>
      </w:r>
      <w:r>
        <w:t xml:space="preserve"> number (a retried stage re-emits </w:t>
      </w:r>
      <w:proofErr w:type="spellStart"/>
      <w:r>
        <w:rPr>
          <w:rFonts w:ascii="Consolas" w:eastAsia="Consolas" w:hAnsi="Consolas" w:cs="Consolas"/>
          <w:sz w:val="19"/>
          <w:szCs w:val="19"/>
        </w:rPr>
        <w:t>stage_start</w:t>
      </w:r>
      <w:proofErr w:type="spellEnd"/>
      <w:r>
        <w:t xml:space="preserve"> with attempt 2), a </w:t>
      </w:r>
      <w:r>
        <w:rPr>
          <w:rFonts w:ascii="Consolas" w:eastAsia="Consolas" w:hAnsi="Consolas" w:cs="Consolas"/>
          <w:sz w:val="19"/>
          <w:szCs w:val="19"/>
        </w:rPr>
        <w:t>verdict</w:t>
      </w:r>
      <w:r>
        <w:t xml:space="preserve"> event reports the orchestrator's decision with its flags and reason after every stage, </w:t>
      </w:r>
      <w:r>
        <w:rPr>
          <w:rFonts w:ascii="Consolas" w:eastAsia="Consolas" w:hAnsi="Consolas" w:cs="Consolas"/>
          <w:sz w:val="19"/>
          <w:szCs w:val="19"/>
        </w:rPr>
        <w:t>error</w:t>
      </w:r>
      <w:r>
        <w:t xml:space="preserve"> follows a </w:t>
      </w:r>
      <w:proofErr w:type="gramStart"/>
      <w:r>
        <w:t>halt, and</w:t>
      </w:r>
      <w:proofErr w:type="gramEnd"/>
      <w:r>
        <w:t xml:space="preserve"> </w:t>
      </w:r>
      <w:r>
        <w:rPr>
          <w:rFonts w:ascii="Consolas" w:eastAsia="Consolas" w:hAnsi="Consolas" w:cs="Consolas"/>
          <w:sz w:val="19"/>
          <w:szCs w:val="19"/>
        </w:rPr>
        <w:t>done</w:t>
      </w:r>
      <w:r>
        <w:t xml:space="preserve"> delivers the final report plus accumulated flags so the dashboard can badge low-confidence results. The response also carries </w:t>
      </w:r>
      <w:proofErr w:type="spellStart"/>
      <w:r>
        <w:rPr>
          <w:rFonts w:ascii="Consolas" w:eastAsia="Consolas" w:hAnsi="Consolas" w:cs="Consolas"/>
          <w:sz w:val="19"/>
          <w:szCs w:val="19"/>
        </w:rPr>
        <w:t>analysis_summary</w:t>
      </w:r>
      <w:proofErr w:type="spellEnd"/>
      <w:r>
        <w:t xml:space="preserve"> computed in plain Python from the analysis rows — sentiment and aspect counts are never LLM-generated.</w:t>
      </w:r>
    </w:p>
    <w:p w14:paraId="01F9551D" w14:textId="77777777" w:rsidR="000C127A" w:rsidRDefault="00000000">
      <w:pPr>
        <w:spacing w:after="120"/>
      </w:pPr>
      <w:r>
        <w:t xml:space="preserve">The frontend is a Vite + React app with two views: a </w:t>
      </w:r>
      <w:r>
        <w:rPr>
          <w:b/>
          <w:bCs/>
        </w:rPr>
        <w:t>Dashboard</w:t>
      </w:r>
      <w:r>
        <w:t xml:space="preserve"> (business search and confirmation, KPIs, sentiment and aspect summaries, findings, patterns, root causes, recommendations, limitations) and a </w:t>
      </w:r>
      <w:r>
        <w:rPr>
          <w:b/>
          <w:bCs/>
        </w:rPr>
        <w:t>Pipeline Monitor</w:t>
      </w:r>
      <w:r>
        <w:t xml:space="preserve"> (live SSE stage status and timings). Known gap: the Pipeline Monitor currently keys its timeline by stage alone and does not yet render the new </w:t>
      </w:r>
      <w:r>
        <w:rPr>
          <w:rFonts w:ascii="Consolas" w:eastAsia="Consolas" w:hAnsi="Consolas" w:cs="Consolas"/>
          <w:sz w:val="19"/>
          <w:szCs w:val="19"/>
        </w:rPr>
        <w:t>verdict</w:t>
      </w:r>
      <w:r>
        <w:t xml:space="preserve"> / attempt events — an additive UI change that remains open (Section 7.2).</w:t>
      </w:r>
    </w:p>
    <w:p w14:paraId="5542F3FA" w14:textId="16EE67CA" w:rsidR="000C127A" w:rsidRDefault="00000000">
      <w:pPr>
        <w:pStyle w:val="Heading2"/>
      </w:pPr>
      <w:bookmarkStart w:id="24" w:name="_Toc235609159"/>
      <w:bookmarkStart w:id="25" w:name="_Toc236852545"/>
      <w:r>
        <w:t>2.</w:t>
      </w:r>
      <w:r w:rsidR="00423B7A">
        <w:t>6</w:t>
      </w:r>
      <w:r>
        <w:t xml:space="preserve"> External Libraries and Software Packages</w:t>
      </w:r>
      <w:bookmarkEnd w:id="24"/>
      <w:bookmarkEnd w:id="25"/>
    </w:p>
    <w:p w14:paraId="0496B1BE" w14:textId="77777777" w:rsidR="000C127A" w:rsidRDefault="00000000">
      <w:pPr>
        <w:spacing w:after="120"/>
      </w:pPr>
      <w:r>
        <w:rPr>
          <w:b/>
          <w:bCs/>
        </w:rPr>
        <w:t>Table 1a — Backend</w:t>
      </w:r>
      <w:r>
        <w:t xml:space="preserve"> (from </w:t>
      </w:r>
      <w:r>
        <w:rPr>
          <w:rFonts w:ascii="Consolas" w:eastAsia="Consolas" w:hAnsi="Consolas" w:cs="Consolas"/>
          <w:sz w:val="19"/>
          <w:szCs w:val="19"/>
        </w:rPr>
        <w:t>backend/requirements.txt</w:t>
      </w:r>
      <w:r>
        <w:t>; versions unpinned — see Section 7.2):</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4600"/>
      </w:tblGrid>
      <w:tr w:rsidR="000C127A" w14:paraId="0F141169" w14:textId="77777777">
        <w:trPr>
          <w:tblHeader/>
        </w:trPr>
        <w:tc>
          <w:tcPr>
            <w:tcW w:w="2700" w:type="dxa"/>
            <w:shd w:val="clear" w:color="auto" w:fill="DCE3EF"/>
            <w:tcMar>
              <w:top w:w="60" w:type="dxa"/>
              <w:left w:w="100" w:type="dxa"/>
              <w:bottom w:w="60" w:type="dxa"/>
              <w:right w:w="100" w:type="dxa"/>
            </w:tcMar>
          </w:tcPr>
          <w:p w14:paraId="242D6A11" w14:textId="77777777" w:rsidR="000C127A" w:rsidRDefault="00000000">
            <w:r>
              <w:rPr>
                <w:b/>
                <w:bCs/>
              </w:rPr>
              <w:t>Library</w:t>
            </w:r>
          </w:p>
        </w:tc>
        <w:tc>
          <w:tcPr>
            <w:tcW w:w="1700" w:type="dxa"/>
            <w:shd w:val="clear" w:color="auto" w:fill="DCE3EF"/>
            <w:tcMar>
              <w:top w:w="60" w:type="dxa"/>
              <w:left w:w="100" w:type="dxa"/>
              <w:bottom w:w="60" w:type="dxa"/>
              <w:right w:w="100" w:type="dxa"/>
            </w:tcMar>
          </w:tcPr>
          <w:p w14:paraId="7D4ACFCF" w14:textId="77777777" w:rsidR="000C127A" w:rsidRDefault="00000000">
            <w:r>
              <w:rPr>
                <w:b/>
                <w:bCs/>
              </w:rPr>
              <w:t>Version</w:t>
            </w:r>
          </w:p>
        </w:tc>
        <w:tc>
          <w:tcPr>
            <w:tcW w:w="4600" w:type="dxa"/>
            <w:shd w:val="clear" w:color="auto" w:fill="DCE3EF"/>
            <w:tcMar>
              <w:top w:w="60" w:type="dxa"/>
              <w:left w:w="100" w:type="dxa"/>
              <w:bottom w:w="60" w:type="dxa"/>
              <w:right w:w="100" w:type="dxa"/>
            </w:tcMar>
          </w:tcPr>
          <w:p w14:paraId="3A133CE6" w14:textId="77777777" w:rsidR="000C127A" w:rsidRDefault="00000000">
            <w:r>
              <w:rPr>
                <w:b/>
                <w:bCs/>
              </w:rPr>
              <w:t>Purpose</w:t>
            </w:r>
          </w:p>
        </w:tc>
      </w:tr>
      <w:tr w:rsidR="000C127A" w14:paraId="3A2D561E" w14:textId="77777777">
        <w:tc>
          <w:tcPr>
            <w:tcW w:w="2700" w:type="dxa"/>
            <w:tcMar>
              <w:top w:w="60" w:type="dxa"/>
              <w:left w:w="100" w:type="dxa"/>
              <w:bottom w:w="60" w:type="dxa"/>
              <w:right w:w="100" w:type="dxa"/>
            </w:tcMar>
          </w:tcPr>
          <w:p w14:paraId="0FEC920F" w14:textId="77777777" w:rsidR="000C127A" w:rsidRDefault="00000000">
            <w:proofErr w:type="spellStart"/>
            <w:r>
              <w:t>fastapi</w:t>
            </w:r>
            <w:proofErr w:type="spellEnd"/>
          </w:p>
        </w:tc>
        <w:tc>
          <w:tcPr>
            <w:tcW w:w="1700" w:type="dxa"/>
            <w:tcMar>
              <w:top w:w="60" w:type="dxa"/>
              <w:left w:w="100" w:type="dxa"/>
              <w:bottom w:w="60" w:type="dxa"/>
              <w:right w:w="100" w:type="dxa"/>
            </w:tcMar>
          </w:tcPr>
          <w:p w14:paraId="01AC03AC" w14:textId="77777777" w:rsidR="000C127A" w:rsidRDefault="00000000">
            <w:r>
              <w:t>unpinned</w:t>
            </w:r>
          </w:p>
        </w:tc>
        <w:tc>
          <w:tcPr>
            <w:tcW w:w="4600" w:type="dxa"/>
            <w:tcMar>
              <w:top w:w="60" w:type="dxa"/>
              <w:left w:w="100" w:type="dxa"/>
              <w:bottom w:w="60" w:type="dxa"/>
              <w:right w:w="100" w:type="dxa"/>
            </w:tcMar>
          </w:tcPr>
          <w:p w14:paraId="3F159621" w14:textId="77777777" w:rsidR="000C127A" w:rsidRDefault="00000000">
            <w:r>
              <w:t>HTTP API framework (endpoints, SSE)</w:t>
            </w:r>
          </w:p>
        </w:tc>
      </w:tr>
      <w:tr w:rsidR="000C127A" w14:paraId="1010078B" w14:textId="77777777">
        <w:tc>
          <w:tcPr>
            <w:tcW w:w="2700" w:type="dxa"/>
            <w:tcMar>
              <w:top w:w="60" w:type="dxa"/>
              <w:left w:w="100" w:type="dxa"/>
              <w:bottom w:w="60" w:type="dxa"/>
              <w:right w:w="100" w:type="dxa"/>
            </w:tcMar>
          </w:tcPr>
          <w:p w14:paraId="784D9D7A" w14:textId="77777777" w:rsidR="000C127A" w:rsidRDefault="00000000">
            <w:proofErr w:type="spellStart"/>
            <w:r>
              <w:t>uvicorn</w:t>
            </w:r>
            <w:proofErr w:type="spellEnd"/>
            <w:r>
              <w:t>[standard]</w:t>
            </w:r>
          </w:p>
        </w:tc>
        <w:tc>
          <w:tcPr>
            <w:tcW w:w="1700" w:type="dxa"/>
            <w:tcMar>
              <w:top w:w="60" w:type="dxa"/>
              <w:left w:w="100" w:type="dxa"/>
              <w:bottom w:w="60" w:type="dxa"/>
              <w:right w:w="100" w:type="dxa"/>
            </w:tcMar>
          </w:tcPr>
          <w:p w14:paraId="549F56B1" w14:textId="77777777" w:rsidR="000C127A" w:rsidRDefault="00000000">
            <w:r>
              <w:t>unpinned</w:t>
            </w:r>
          </w:p>
        </w:tc>
        <w:tc>
          <w:tcPr>
            <w:tcW w:w="4600" w:type="dxa"/>
            <w:tcMar>
              <w:top w:w="60" w:type="dxa"/>
              <w:left w:w="100" w:type="dxa"/>
              <w:bottom w:w="60" w:type="dxa"/>
              <w:right w:w="100" w:type="dxa"/>
            </w:tcMar>
          </w:tcPr>
          <w:p w14:paraId="7FCDAA6D" w14:textId="77777777" w:rsidR="000C127A" w:rsidRDefault="00000000">
            <w:r>
              <w:t>ASGI server</w:t>
            </w:r>
          </w:p>
        </w:tc>
      </w:tr>
      <w:tr w:rsidR="000C127A" w14:paraId="376D4965" w14:textId="77777777">
        <w:tc>
          <w:tcPr>
            <w:tcW w:w="2700" w:type="dxa"/>
            <w:tcMar>
              <w:top w:w="60" w:type="dxa"/>
              <w:left w:w="100" w:type="dxa"/>
              <w:bottom w:w="60" w:type="dxa"/>
              <w:right w:w="100" w:type="dxa"/>
            </w:tcMar>
          </w:tcPr>
          <w:p w14:paraId="51FE215B" w14:textId="77777777" w:rsidR="000C127A" w:rsidRDefault="00000000">
            <w:r>
              <w:t>pandas</w:t>
            </w:r>
          </w:p>
        </w:tc>
        <w:tc>
          <w:tcPr>
            <w:tcW w:w="1700" w:type="dxa"/>
            <w:tcMar>
              <w:top w:w="60" w:type="dxa"/>
              <w:left w:w="100" w:type="dxa"/>
              <w:bottom w:w="60" w:type="dxa"/>
              <w:right w:w="100" w:type="dxa"/>
            </w:tcMar>
          </w:tcPr>
          <w:p w14:paraId="1D52934D" w14:textId="77777777" w:rsidR="000C127A" w:rsidRDefault="00000000">
            <w:r>
              <w:t>unpinned</w:t>
            </w:r>
          </w:p>
        </w:tc>
        <w:tc>
          <w:tcPr>
            <w:tcW w:w="4600" w:type="dxa"/>
            <w:tcMar>
              <w:top w:w="60" w:type="dxa"/>
              <w:left w:w="100" w:type="dxa"/>
              <w:bottom w:w="60" w:type="dxa"/>
              <w:right w:w="100" w:type="dxa"/>
            </w:tcMar>
          </w:tcPr>
          <w:p w14:paraId="03E9B264" w14:textId="77777777" w:rsidR="000C127A" w:rsidRDefault="00000000">
            <w:r>
              <w:t xml:space="preserve">review </w:t>
            </w:r>
            <w:proofErr w:type="spellStart"/>
            <w:r>
              <w:t>DataFrame</w:t>
            </w:r>
            <w:proofErr w:type="spellEnd"/>
            <w:r>
              <w:t xml:space="preserve"> handling / preprocessing</w:t>
            </w:r>
          </w:p>
        </w:tc>
      </w:tr>
      <w:tr w:rsidR="000C127A" w14:paraId="24EA03D0" w14:textId="77777777">
        <w:tc>
          <w:tcPr>
            <w:tcW w:w="2700" w:type="dxa"/>
            <w:tcMar>
              <w:top w:w="60" w:type="dxa"/>
              <w:left w:w="100" w:type="dxa"/>
              <w:bottom w:w="60" w:type="dxa"/>
              <w:right w:w="100" w:type="dxa"/>
            </w:tcMar>
          </w:tcPr>
          <w:p w14:paraId="76A581D4" w14:textId="77777777" w:rsidR="000C127A" w:rsidRDefault="00000000">
            <w:proofErr w:type="spellStart"/>
            <w:r>
              <w:t>pydantic</w:t>
            </w:r>
            <w:proofErr w:type="spellEnd"/>
          </w:p>
        </w:tc>
        <w:tc>
          <w:tcPr>
            <w:tcW w:w="1700" w:type="dxa"/>
            <w:tcMar>
              <w:top w:w="60" w:type="dxa"/>
              <w:left w:w="100" w:type="dxa"/>
              <w:bottom w:w="60" w:type="dxa"/>
              <w:right w:w="100" w:type="dxa"/>
            </w:tcMar>
          </w:tcPr>
          <w:p w14:paraId="46728F90" w14:textId="77777777" w:rsidR="000C127A" w:rsidRDefault="00000000">
            <w:r>
              <w:t>unpinned (v2)</w:t>
            </w:r>
          </w:p>
        </w:tc>
        <w:tc>
          <w:tcPr>
            <w:tcW w:w="4600" w:type="dxa"/>
            <w:tcMar>
              <w:top w:w="60" w:type="dxa"/>
              <w:left w:w="100" w:type="dxa"/>
              <w:bottom w:w="60" w:type="dxa"/>
              <w:right w:w="100" w:type="dxa"/>
            </w:tcMar>
          </w:tcPr>
          <w:p w14:paraId="33FA505E" w14:textId="77777777" w:rsidR="000C127A" w:rsidRDefault="00000000">
            <w:r>
              <w:t>structured inter-agent contracts + validation</w:t>
            </w:r>
          </w:p>
        </w:tc>
      </w:tr>
      <w:tr w:rsidR="000C127A" w14:paraId="7187FF24" w14:textId="77777777">
        <w:tc>
          <w:tcPr>
            <w:tcW w:w="2700" w:type="dxa"/>
            <w:tcMar>
              <w:top w:w="60" w:type="dxa"/>
              <w:left w:w="100" w:type="dxa"/>
              <w:bottom w:w="60" w:type="dxa"/>
              <w:right w:w="100" w:type="dxa"/>
            </w:tcMar>
          </w:tcPr>
          <w:p w14:paraId="40A0F7FD" w14:textId="77777777" w:rsidR="000C127A" w:rsidRDefault="00000000">
            <w:r>
              <w:t>python-</w:t>
            </w:r>
            <w:proofErr w:type="spellStart"/>
            <w:r>
              <w:t>dotenv</w:t>
            </w:r>
            <w:proofErr w:type="spellEnd"/>
          </w:p>
        </w:tc>
        <w:tc>
          <w:tcPr>
            <w:tcW w:w="1700" w:type="dxa"/>
            <w:tcMar>
              <w:top w:w="60" w:type="dxa"/>
              <w:left w:w="100" w:type="dxa"/>
              <w:bottom w:w="60" w:type="dxa"/>
              <w:right w:w="100" w:type="dxa"/>
            </w:tcMar>
          </w:tcPr>
          <w:p w14:paraId="7A566BF0" w14:textId="77777777" w:rsidR="000C127A" w:rsidRDefault="00000000">
            <w:r>
              <w:t>unpinned</w:t>
            </w:r>
          </w:p>
        </w:tc>
        <w:tc>
          <w:tcPr>
            <w:tcW w:w="4600" w:type="dxa"/>
            <w:tcMar>
              <w:top w:w="60" w:type="dxa"/>
              <w:left w:w="100" w:type="dxa"/>
              <w:bottom w:w="60" w:type="dxa"/>
              <w:right w:w="100" w:type="dxa"/>
            </w:tcMar>
          </w:tcPr>
          <w:p w14:paraId="6077DDE2" w14:textId="77777777" w:rsidR="000C127A" w:rsidRDefault="00000000">
            <w:proofErr w:type="gramStart"/>
            <w:r>
              <w:t xml:space="preserve">load </w:t>
            </w:r>
            <w:r>
              <w:rPr>
                <w:rFonts w:ascii="Consolas" w:eastAsia="Consolas" w:hAnsi="Consolas" w:cs="Consolas"/>
                <w:sz w:val="19"/>
                <w:szCs w:val="19"/>
              </w:rPr>
              <w:t>.env</w:t>
            </w:r>
            <w:proofErr w:type="gramEnd"/>
            <w:r>
              <w:t xml:space="preserve"> provider configuration</w:t>
            </w:r>
          </w:p>
        </w:tc>
      </w:tr>
      <w:tr w:rsidR="000C127A" w14:paraId="74D6AD86" w14:textId="77777777">
        <w:tc>
          <w:tcPr>
            <w:tcW w:w="2700" w:type="dxa"/>
            <w:tcMar>
              <w:top w:w="60" w:type="dxa"/>
              <w:left w:w="100" w:type="dxa"/>
              <w:bottom w:w="60" w:type="dxa"/>
              <w:right w:w="100" w:type="dxa"/>
            </w:tcMar>
          </w:tcPr>
          <w:p w14:paraId="0953F255" w14:textId="77777777" w:rsidR="000C127A" w:rsidRDefault="00000000">
            <w:proofErr w:type="spellStart"/>
            <w:r>
              <w:t>rapidfuzz</w:t>
            </w:r>
            <w:proofErr w:type="spellEnd"/>
          </w:p>
        </w:tc>
        <w:tc>
          <w:tcPr>
            <w:tcW w:w="1700" w:type="dxa"/>
            <w:tcMar>
              <w:top w:w="60" w:type="dxa"/>
              <w:left w:w="100" w:type="dxa"/>
              <w:bottom w:w="60" w:type="dxa"/>
              <w:right w:w="100" w:type="dxa"/>
            </w:tcMar>
          </w:tcPr>
          <w:p w14:paraId="748449DE" w14:textId="77777777" w:rsidR="000C127A" w:rsidRDefault="00000000">
            <w:r>
              <w:t>unpinned</w:t>
            </w:r>
          </w:p>
        </w:tc>
        <w:tc>
          <w:tcPr>
            <w:tcW w:w="4600" w:type="dxa"/>
            <w:tcMar>
              <w:top w:w="60" w:type="dxa"/>
              <w:left w:w="100" w:type="dxa"/>
              <w:bottom w:w="60" w:type="dxa"/>
              <w:right w:w="100" w:type="dxa"/>
            </w:tcMar>
          </w:tcPr>
          <w:p w14:paraId="1212C32F" w14:textId="77777777" w:rsidR="000C127A" w:rsidRDefault="00000000">
            <w:proofErr w:type="gramStart"/>
            <w:r>
              <w:t>fuzzy</w:t>
            </w:r>
            <w:proofErr w:type="gramEnd"/>
            <w:r>
              <w:t xml:space="preserve"> business-name matching</w:t>
            </w:r>
          </w:p>
        </w:tc>
      </w:tr>
      <w:tr w:rsidR="000C127A" w14:paraId="2F6D0B8B" w14:textId="77777777">
        <w:tc>
          <w:tcPr>
            <w:tcW w:w="2700" w:type="dxa"/>
            <w:tcMar>
              <w:top w:w="60" w:type="dxa"/>
              <w:left w:w="100" w:type="dxa"/>
              <w:bottom w:w="60" w:type="dxa"/>
              <w:right w:w="100" w:type="dxa"/>
            </w:tcMar>
          </w:tcPr>
          <w:p w14:paraId="6ACBEA82" w14:textId="77777777" w:rsidR="000C127A" w:rsidRDefault="00000000">
            <w:proofErr w:type="spellStart"/>
            <w:r>
              <w:t>openai</w:t>
            </w:r>
            <w:proofErr w:type="spellEnd"/>
          </w:p>
        </w:tc>
        <w:tc>
          <w:tcPr>
            <w:tcW w:w="1700" w:type="dxa"/>
            <w:tcMar>
              <w:top w:w="60" w:type="dxa"/>
              <w:left w:w="100" w:type="dxa"/>
              <w:bottom w:w="60" w:type="dxa"/>
              <w:right w:w="100" w:type="dxa"/>
            </w:tcMar>
          </w:tcPr>
          <w:p w14:paraId="2BF06EBF" w14:textId="77777777" w:rsidR="000C127A" w:rsidRDefault="00000000">
            <w:r>
              <w:t>unpinned</w:t>
            </w:r>
          </w:p>
        </w:tc>
        <w:tc>
          <w:tcPr>
            <w:tcW w:w="4600" w:type="dxa"/>
            <w:tcMar>
              <w:top w:w="60" w:type="dxa"/>
              <w:left w:w="100" w:type="dxa"/>
              <w:bottom w:w="60" w:type="dxa"/>
              <w:right w:w="100" w:type="dxa"/>
            </w:tcMar>
          </w:tcPr>
          <w:p w14:paraId="41D5500E" w14:textId="77777777" w:rsidR="000C127A" w:rsidRDefault="00000000">
            <w:r>
              <w:t xml:space="preserve">OpenAI-compatible LLM client (Gemini / </w:t>
            </w:r>
            <w:proofErr w:type="spellStart"/>
            <w:r>
              <w:t>Ollama</w:t>
            </w:r>
            <w:proofErr w:type="spellEnd"/>
            <w:r>
              <w:t xml:space="preserve"> / </w:t>
            </w:r>
            <w:proofErr w:type="spellStart"/>
            <w:r>
              <w:t>Groq</w:t>
            </w:r>
            <w:proofErr w:type="spellEnd"/>
            <w:r>
              <w:t>)</w:t>
            </w:r>
          </w:p>
        </w:tc>
      </w:tr>
      <w:tr w:rsidR="000C127A" w14:paraId="3AE1CC9F" w14:textId="77777777">
        <w:tc>
          <w:tcPr>
            <w:tcW w:w="2700" w:type="dxa"/>
            <w:tcMar>
              <w:top w:w="60" w:type="dxa"/>
              <w:left w:w="100" w:type="dxa"/>
              <w:bottom w:w="60" w:type="dxa"/>
              <w:right w:w="100" w:type="dxa"/>
            </w:tcMar>
          </w:tcPr>
          <w:p w14:paraId="0560A0E7" w14:textId="77777777" w:rsidR="000C127A" w:rsidRDefault="00000000">
            <w:proofErr w:type="spellStart"/>
            <w:r>
              <w:t>langchain</w:t>
            </w:r>
            <w:proofErr w:type="spellEnd"/>
            <w:r>
              <w:t xml:space="preserve"> / </w:t>
            </w:r>
            <w:proofErr w:type="spellStart"/>
            <w:r>
              <w:t>langchain-openai</w:t>
            </w:r>
            <w:proofErr w:type="spellEnd"/>
          </w:p>
        </w:tc>
        <w:tc>
          <w:tcPr>
            <w:tcW w:w="1700" w:type="dxa"/>
            <w:tcMar>
              <w:top w:w="60" w:type="dxa"/>
              <w:left w:w="100" w:type="dxa"/>
              <w:bottom w:w="60" w:type="dxa"/>
              <w:right w:w="100" w:type="dxa"/>
            </w:tcMar>
          </w:tcPr>
          <w:p w14:paraId="67096361" w14:textId="77777777" w:rsidR="000C127A" w:rsidRDefault="00000000">
            <w:r>
              <w:t>unpinned</w:t>
            </w:r>
          </w:p>
        </w:tc>
        <w:tc>
          <w:tcPr>
            <w:tcW w:w="4600" w:type="dxa"/>
            <w:tcMar>
              <w:top w:w="60" w:type="dxa"/>
              <w:left w:w="100" w:type="dxa"/>
              <w:bottom w:w="60" w:type="dxa"/>
              <w:right w:w="100" w:type="dxa"/>
            </w:tcMar>
          </w:tcPr>
          <w:p w14:paraId="6E36798B" w14:textId="77777777" w:rsidR="000C127A" w:rsidRDefault="00000000">
            <w:r>
              <w:t xml:space="preserve">LLM framework base; </w:t>
            </w:r>
            <w:proofErr w:type="spellStart"/>
            <w:r>
              <w:t>ChatOpenAI</w:t>
            </w:r>
            <w:proofErr w:type="spellEnd"/>
            <w:r>
              <w:t xml:space="preserve"> for legacy recovery path</w:t>
            </w:r>
          </w:p>
        </w:tc>
      </w:tr>
      <w:tr w:rsidR="000C127A" w14:paraId="6BCA6EA1" w14:textId="77777777">
        <w:tc>
          <w:tcPr>
            <w:tcW w:w="2700" w:type="dxa"/>
            <w:tcMar>
              <w:top w:w="60" w:type="dxa"/>
              <w:left w:w="100" w:type="dxa"/>
              <w:bottom w:w="60" w:type="dxa"/>
              <w:right w:w="100" w:type="dxa"/>
            </w:tcMar>
          </w:tcPr>
          <w:p w14:paraId="0373C4CF" w14:textId="77777777" w:rsidR="000C127A" w:rsidRDefault="00000000">
            <w:proofErr w:type="spellStart"/>
            <w:r>
              <w:t>langgraph</w:t>
            </w:r>
            <w:proofErr w:type="spellEnd"/>
          </w:p>
        </w:tc>
        <w:tc>
          <w:tcPr>
            <w:tcW w:w="1700" w:type="dxa"/>
            <w:tcMar>
              <w:top w:w="60" w:type="dxa"/>
              <w:left w:w="100" w:type="dxa"/>
              <w:bottom w:w="60" w:type="dxa"/>
              <w:right w:w="100" w:type="dxa"/>
            </w:tcMar>
          </w:tcPr>
          <w:p w14:paraId="0B51F2E6" w14:textId="77777777" w:rsidR="000C127A" w:rsidRDefault="00000000">
            <w:r>
              <w:t>unpinned</w:t>
            </w:r>
          </w:p>
        </w:tc>
        <w:tc>
          <w:tcPr>
            <w:tcW w:w="4600" w:type="dxa"/>
            <w:tcMar>
              <w:top w:w="60" w:type="dxa"/>
              <w:left w:w="100" w:type="dxa"/>
              <w:bottom w:w="60" w:type="dxa"/>
              <w:right w:w="100" w:type="dxa"/>
            </w:tcMar>
          </w:tcPr>
          <w:p w14:paraId="61E00FC9" w14:textId="77777777" w:rsidR="000C127A" w:rsidRDefault="00000000">
            <w:r>
              <w:t>multi-agent pipeline graph</w:t>
            </w:r>
          </w:p>
        </w:tc>
      </w:tr>
      <w:tr w:rsidR="000C127A" w14:paraId="7F016BD9" w14:textId="77777777">
        <w:tc>
          <w:tcPr>
            <w:tcW w:w="2700" w:type="dxa"/>
            <w:tcMar>
              <w:top w:w="60" w:type="dxa"/>
              <w:left w:w="100" w:type="dxa"/>
              <w:bottom w:w="60" w:type="dxa"/>
              <w:right w:w="100" w:type="dxa"/>
            </w:tcMar>
          </w:tcPr>
          <w:p w14:paraId="500303CF" w14:textId="77777777" w:rsidR="000C127A" w:rsidRDefault="00000000">
            <w:r>
              <w:t>scikit-learn</w:t>
            </w:r>
          </w:p>
        </w:tc>
        <w:tc>
          <w:tcPr>
            <w:tcW w:w="1700" w:type="dxa"/>
            <w:tcMar>
              <w:top w:w="60" w:type="dxa"/>
              <w:left w:w="100" w:type="dxa"/>
              <w:bottom w:w="60" w:type="dxa"/>
              <w:right w:w="100" w:type="dxa"/>
            </w:tcMar>
          </w:tcPr>
          <w:p w14:paraId="1EB5F6A4" w14:textId="77777777" w:rsidR="000C127A" w:rsidRDefault="00000000">
            <w:r>
              <w:t>unpinned</w:t>
            </w:r>
          </w:p>
        </w:tc>
        <w:tc>
          <w:tcPr>
            <w:tcW w:w="4600" w:type="dxa"/>
            <w:tcMar>
              <w:top w:w="60" w:type="dxa"/>
              <w:left w:w="100" w:type="dxa"/>
              <w:bottom w:w="60" w:type="dxa"/>
              <w:right w:w="100" w:type="dxa"/>
            </w:tcMar>
          </w:tcPr>
          <w:p w14:paraId="45C3AE45" w14:textId="77777777" w:rsidR="000C127A" w:rsidRDefault="00000000">
            <w:r>
              <w:t>Tier 2 accuracy + macro-F1</w:t>
            </w:r>
          </w:p>
        </w:tc>
      </w:tr>
      <w:tr w:rsidR="000C127A" w14:paraId="275B1055" w14:textId="77777777">
        <w:tc>
          <w:tcPr>
            <w:tcW w:w="2700" w:type="dxa"/>
            <w:tcMar>
              <w:top w:w="60" w:type="dxa"/>
              <w:left w:w="100" w:type="dxa"/>
              <w:bottom w:w="60" w:type="dxa"/>
              <w:right w:w="100" w:type="dxa"/>
            </w:tcMar>
          </w:tcPr>
          <w:p w14:paraId="74935B6A" w14:textId="77777777" w:rsidR="000C127A" w:rsidRDefault="00000000">
            <w:proofErr w:type="spellStart"/>
            <w:r>
              <w:t>pytest</w:t>
            </w:r>
            <w:proofErr w:type="spellEnd"/>
          </w:p>
        </w:tc>
        <w:tc>
          <w:tcPr>
            <w:tcW w:w="1700" w:type="dxa"/>
            <w:tcMar>
              <w:top w:w="60" w:type="dxa"/>
              <w:left w:w="100" w:type="dxa"/>
              <w:bottom w:w="60" w:type="dxa"/>
              <w:right w:w="100" w:type="dxa"/>
            </w:tcMar>
          </w:tcPr>
          <w:p w14:paraId="5426EDD0" w14:textId="77777777" w:rsidR="000C127A" w:rsidRDefault="00000000">
            <w:r>
              <w:t>unpinned</w:t>
            </w:r>
          </w:p>
        </w:tc>
        <w:tc>
          <w:tcPr>
            <w:tcW w:w="4600" w:type="dxa"/>
            <w:tcMar>
              <w:top w:w="60" w:type="dxa"/>
              <w:left w:w="100" w:type="dxa"/>
              <w:bottom w:w="60" w:type="dxa"/>
              <w:right w:w="100" w:type="dxa"/>
            </w:tcMar>
          </w:tcPr>
          <w:p w14:paraId="747E2B96" w14:textId="77777777" w:rsidR="000C127A" w:rsidRDefault="00000000">
            <w:r>
              <w:t>test runner</w:t>
            </w:r>
          </w:p>
        </w:tc>
      </w:tr>
      <w:tr w:rsidR="000C127A" w14:paraId="72601E0A" w14:textId="77777777">
        <w:tc>
          <w:tcPr>
            <w:tcW w:w="2700" w:type="dxa"/>
            <w:tcMar>
              <w:top w:w="60" w:type="dxa"/>
              <w:left w:w="100" w:type="dxa"/>
              <w:bottom w:w="60" w:type="dxa"/>
              <w:right w:w="100" w:type="dxa"/>
            </w:tcMar>
          </w:tcPr>
          <w:p w14:paraId="6B8E43A6" w14:textId="77777777" w:rsidR="000C127A" w:rsidRDefault="00000000">
            <w:proofErr w:type="spellStart"/>
            <w:r>
              <w:t>fuzzywuzzy</w:t>
            </w:r>
            <w:proofErr w:type="spellEnd"/>
            <w:r>
              <w:t xml:space="preserve"> + python-</w:t>
            </w:r>
            <w:proofErr w:type="spellStart"/>
            <w:r>
              <w:t>levenshtein</w:t>
            </w:r>
            <w:proofErr w:type="spellEnd"/>
          </w:p>
        </w:tc>
        <w:tc>
          <w:tcPr>
            <w:tcW w:w="1700" w:type="dxa"/>
            <w:tcMar>
              <w:top w:w="60" w:type="dxa"/>
              <w:left w:w="100" w:type="dxa"/>
              <w:bottom w:w="60" w:type="dxa"/>
              <w:right w:w="100" w:type="dxa"/>
            </w:tcMar>
          </w:tcPr>
          <w:p w14:paraId="4BC62F0A" w14:textId="77777777" w:rsidR="000C127A" w:rsidRDefault="00000000">
            <w:r>
              <w:t>unpinned</w:t>
            </w:r>
          </w:p>
        </w:tc>
        <w:tc>
          <w:tcPr>
            <w:tcW w:w="4600" w:type="dxa"/>
            <w:tcMar>
              <w:top w:w="60" w:type="dxa"/>
              <w:left w:w="100" w:type="dxa"/>
              <w:bottom w:w="60" w:type="dxa"/>
              <w:right w:w="100" w:type="dxa"/>
            </w:tcMar>
          </w:tcPr>
          <w:p w14:paraId="0D0776AA" w14:textId="77777777" w:rsidR="000C127A" w:rsidRDefault="00000000">
            <w:r>
              <w:t xml:space="preserve">listed but unused (superseded by </w:t>
            </w:r>
            <w:proofErr w:type="spellStart"/>
            <w:r>
              <w:t>rapidfuzz</w:t>
            </w:r>
            <w:proofErr w:type="spellEnd"/>
            <w:r>
              <w:t>)</w:t>
            </w:r>
          </w:p>
        </w:tc>
      </w:tr>
      <w:tr w:rsidR="000C127A" w14:paraId="38BF1210" w14:textId="77777777">
        <w:tc>
          <w:tcPr>
            <w:tcW w:w="2700" w:type="dxa"/>
            <w:tcMar>
              <w:top w:w="60" w:type="dxa"/>
              <w:left w:w="100" w:type="dxa"/>
              <w:bottom w:w="60" w:type="dxa"/>
              <w:right w:w="100" w:type="dxa"/>
            </w:tcMar>
          </w:tcPr>
          <w:p w14:paraId="6C6D4E01" w14:textId="77777777" w:rsidR="000C127A" w:rsidRDefault="00000000">
            <w:proofErr w:type="spellStart"/>
            <w:r>
              <w:lastRenderedPageBreak/>
              <w:t>openpyxl</w:t>
            </w:r>
            <w:proofErr w:type="spellEnd"/>
          </w:p>
        </w:tc>
        <w:tc>
          <w:tcPr>
            <w:tcW w:w="1700" w:type="dxa"/>
            <w:tcMar>
              <w:top w:w="60" w:type="dxa"/>
              <w:left w:w="100" w:type="dxa"/>
              <w:bottom w:w="60" w:type="dxa"/>
              <w:right w:w="100" w:type="dxa"/>
            </w:tcMar>
          </w:tcPr>
          <w:p w14:paraId="38567D9E" w14:textId="77777777" w:rsidR="000C127A" w:rsidRDefault="00000000">
            <w:r>
              <w:t>MISSING</w:t>
            </w:r>
          </w:p>
        </w:tc>
        <w:tc>
          <w:tcPr>
            <w:tcW w:w="4600" w:type="dxa"/>
            <w:tcMar>
              <w:top w:w="60" w:type="dxa"/>
              <w:left w:w="100" w:type="dxa"/>
              <w:bottom w:w="60" w:type="dxa"/>
              <w:right w:w="100" w:type="dxa"/>
            </w:tcMar>
          </w:tcPr>
          <w:p w14:paraId="691DD69C" w14:textId="77777777" w:rsidR="000C127A" w:rsidRDefault="00000000">
            <w:r>
              <w:t>needed by eval/gold/build_gold_jsonl.py; not in requirements.txt</w:t>
            </w:r>
          </w:p>
        </w:tc>
      </w:tr>
    </w:tbl>
    <w:p w14:paraId="1524BF2A" w14:textId="77777777" w:rsidR="000C127A" w:rsidRDefault="000C127A">
      <w:pPr>
        <w:spacing w:after="120"/>
      </w:pPr>
    </w:p>
    <w:p w14:paraId="3DC66F72" w14:textId="77777777" w:rsidR="000C127A" w:rsidRDefault="00000000">
      <w:pPr>
        <w:spacing w:after="120"/>
      </w:pPr>
      <w:r>
        <w:rPr>
          <w:b/>
          <w:bCs/>
        </w:rPr>
        <w:t>Table 1b — Frontend</w:t>
      </w:r>
      <w:r>
        <w:t xml:space="preserve"> (installed versions from </w:t>
      </w:r>
      <w:r>
        <w:rPr>
          <w:rFonts w:ascii="Consolas" w:eastAsia="Consolas" w:hAnsi="Consolas" w:cs="Consolas"/>
          <w:sz w:val="19"/>
          <w:szCs w:val="19"/>
        </w:rPr>
        <w:t>package-</w:t>
      </w:r>
      <w:proofErr w:type="spellStart"/>
      <w:proofErr w:type="gramStart"/>
      <w:r>
        <w:rPr>
          <w:rFonts w:ascii="Consolas" w:eastAsia="Consolas" w:hAnsi="Consolas" w:cs="Consolas"/>
          <w:sz w:val="19"/>
          <w:szCs w:val="19"/>
        </w:rPr>
        <w:t>lock.json</w:t>
      </w:r>
      <w:proofErr w:type="spellEnd"/>
      <w:proofErr w:type="gramEnd"/>
      <w:r>
        <w:t xml:space="preserve">; </w:t>
      </w:r>
      <w:proofErr w:type="spellStart"/>
      <w:proofErr w:type="gramStart"/>
      <w:r>
        <w:rPr>
          <w:rFonts w:ascii="Consolas" w:eastAsia="Consolas" w:hAnsi="Consolas" w:cs="Consolas"/>
          <w:sz w:val="19"/>
          <w:szCs w:val="19"/>
        </w:rPr>
        <w:t>package.json</w:t>
      </w:r>
      <w:proofErr w:type="spellEnd"/>
      <w:proofErr w:type="gramEnd"/>
      <w:r>
        <w:t xml:space="preserve"> declares </w:t>
      </w:r>
      <w:r>
        <w:rPr>
          <w:rFonts w:ascii="Consolas" w:eastAsia="Consolas" w:hAnsi="Consolas" w:cs="Consolas"/>
          <w:sz w:val="19"/>
          <w:szCs w:val="19"/>
        </w:rPr>
        <w:t>latest</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4600"/>
      </w:tblGrid>
      <w:tr w:rsidR="000C127A" w14:paraId="5316BD2C" w14:textId="77777777">
        <w:trPr>
          <w:tblHeader/>
        </w:trPr>
        <w:tc>
          <w:tcPr>
            <w:tcW w:w="2700" w:type="dxa"/>
            <w:shd w:val="clear" w:color="auto" w:fill="DCE3EF"/>
            <w:tcMar>
              <w:top w:w="60" w:type="dxa"/>
              <w:left w:w="100" w:type="dxa"/>
              <w:bottom w:w="60" w:type="dxa"/>
              <w:right w:w="100" w:type="dxa"/>
            </w:tcMar>
          </w:tcPr>
          <w:p w14:paraId="00AE434E" w14:textId="77777777" w:rsidR="000C127A" w:rsidRDefault="00000000">
            <w:r>
              <w:rPr>
                <w:b/>
                <w:bCs/>
              </w:rPr>
              <w:t>Library</w:t>
            </w:r>
          </w:p>
        </w:tc>
        <w:tc>
          <w:tcPr>
            <w:tcW w:w="1700" w:type="dxa"/>
            <w:shd w:val="clear" w:color="auto" w:fill="DCE3EF"/>
            <w:tcMar>
              <w:top w:w="60" w:type="dxa"/>
              <w:left w:w="100" w:type="dxa"/>
              <w:bottom w:w="60" w:type="dxa"/>
              <w:right w:w="100" w:type="dxa"/>
            </w:tcMar>
          </w:tcPr>
          <w:p w14:paraId="3858C77A" w14:textId="77777777" w:rsidR="000C127A" w:rsidRDefault="00000000">
            <w:r>
              <w:rPr>
                <w:b/>
                <w:bCs/>
              </w:rPr>
              <w:t>Installed version</w:t>
            </w:r>
          </w:p>
        </w:tc>
        <w:tc>
          <w:tcPr>
            <w:tcW w:w="4600" w:type="dxa"/>
            <w:shd w:val="clear" w:color="auto" w:fill="DCE3EF"/>
            <w:tcMar>
              <w:top w:w="60" w:type="dxa"/>
              <w:left w:w="100" w:type="dxa"/>
              <w:bottom w:w="60" w:type="dxa"/>
              <w:right w:w="100" w:type="dxa"/>
            </w:tcMar>
          </w:tcPr>
          <w:p w14:paraId="40E95961" w14:textId="77777777" w:rsidR="000C127A" w:rsidRDefault="00000000">
            <w:r>
              <w:rPr>
                <w:b/>
                <w:bCs/>
              </w:rPr>
              <w:t>Purpose</w:t>
            </w:r>
          </w:p>
        </w:tc>
      </w:tr>
      <w:tr w:rsidR="000C127A" w14:paraId="4929D81E" w14:textId="77777777">
        <w:tc>
          <w:tcPr>
            <w:tcW w:w="2700" w:type="dxa"/>
            <w:tcMar>
              <w:top w:w="60" w:type="dxa"/>
              <w:left w:w="100" w:type="dxa"/>
              <w:bottom w:w="60" w:type="dxa"/>
              <w:right w:w="100" w:type="dxa"/>
            </w:tcMar>
          </w:tcPr>
          <w:p w14:paraId="2A642025" w14:textId="77777777" w:rsidR="000C127A" w:rsidRDefault="00000000">
            <w:r>
              <w:t>react / react-</w:t>
            </w:r>
            <w:proofErr w:type="spellStart"/>
            <w:r>
              <w:t>dom</w:t>
            </w:r>
            <w:proofErr w:type="spellEnd"/>
          </w:p>
        </w:tc>
        <w:tc>
          <w:tcPr>
            <w:tcW w:w="1700" w:type="dxa"/>
            <w:tcMar>
              <w:top w:w="60" w:type="dxa"/>
              <w:left w:w="100" w:type="dxa"/>
              <w:bottom w:w="60" w:type="dxa"/>
              <w:right w:w="100" w:type="dxa"/>
            </w:tcMar>
          </w:tcPr>
          <w:p w14:paraId="5E31F924" w14:textId="77777777" w:rsidR="000C127A" w:rsidRDefault="00000000">
            <w:r>
              <w:t>19.2.7</w:t>
            </w:r>
          </w:p>
        </w:tc>
        <w:tc>
          <w:tcPr>
            <w:tcW w:w="4600" w:type="dxa"/>
            <w:tcMar>
              <w:top w:w="60" w:type="dxa"/>
              <w:left w:w="100" w:type="dxa"/>
              <w:bottom w:w="60" w:type="dxa"/>
              <w:right w:w="100" w:type="dxa"/>
            </w:tcMar>
          </w:tcPr>
          <w:p w14:paraId="3E2FC1C8" w14:textId="77777777" w:rsidR="000C127A" w:rsidRDefault="00000000">
            <w:r>
              <w:t>UI library and DOM renderer</w:t>
            </w:r>
          </w:p>
        </w:tc>
      </w:tr>
      <w:tr w:rsidR="000C127A" w14:paraId="3E467342" w14:textId="77777777">
        <w:tc>
          <w:tcPr>
            <w:tcW w:w="2700" w:type="dxa"/>
            <w:tcMar>
              <w:top w:w="60" w:type="dxa"/>
              <w:left w:w="100" w:type="dxa"/>
              <w:bottom w:w="60" w:type="dxa"/>
              <w:right w:w="100" w:type="dxa"/>
            </w:tcMar>
          </w:tcPr>
          <w:p w14:paraId="6554D528" w14:textId="77777777" w:rsidR="000C127A" w:rsidRDefault="00000000">
            <w:proofErr w:type="spellStart"/>
            <w:r>
              <w:t>vite</w:t>
            </w:r>
            <w:proofErr w:type="spellEnd"/>
          </w:p>
        </w:tc>
        <w:tc>
          <w:tcPr>
            <w:tcW w:w="1700" w:type="dxa"/>
            <w:tcMar>
              <w:top w:w="60" w:type="dxa"/>
              <w:left w:w="100" w:type="dxa"/>
              <w:bottom w:w="60" w:type="dxa"/>
              <w:right w:w="100" w:type="dxa"/>
            </w:tcMar>
          </w:tcPr>
          <w:p w14:paraId="02824CB5" w14:textId="77777777" w:rsidR="000C127A" w:rsidRDefault="00000000">
            <w:r>
              <w:t>8.0.16</w:t>
            </w:r>
          </w:p>
        </w:tc>
        <w:tc>
          <w:tcPr>
            <w:tcW w:w="4600" w:type="dxa"/>
            <w:tcMar>
              <w:top w:w="60" w:type="dxa"/>
              <w:left w:w="100" w:type="dxa"/>
              <w:bottom w:w="60" w:type="dxa"/>
              <w:right w:w="100" w:type="dxa"/>
            </w:tcMar>
          </w:tcPr>
          <w:p w14:paraId="5BC561D1" w14:textId="77777777" w:rsidR="000C127A" w:rsidRDefault="00000000">
            <w:r>
              <w:t>dev server / build tool</w:t>
            </w:r>
          </w:p>
        </w:tc>
      </w:tr>
      <w:tr w:rsidR="000C127A" w14:paraId="3AF0A89F" w14:textId="77777777">
        <w:tc>
          <w:tcPr>
            <w:tcW w:w="2700" w:type="dxa"/>
            <w:tcMar>
              <w:top w:w="60" w:type="dxa"/>
              <w:left w:w="100" w:type="dxa"/>
              <w:bottom w:w="60" w:type="dxa"/>
              <w:right w:w="100" w:type="dxa"/>
            </w:tcMar>
          </w:tcPr>
          <w:p w14:paraId="2FC07DC6" w14:textId="77777777" w:rsidR="000C127A" w:rsidRDefault="00000000">
            <w:proofErr w:type="gramStart"/>
            <w:r>
              <w:t>@vitejs</w:t>
            </w:r>
            <w:proofErr w:type="gramEnd"/>
            <w:r>
              <w:t>/plugin-react</w:t>
            </w:r>
          </w:p>
        </w:tc>
        <w:tc>
          <w:tcPr>
            <w:tcW w:w="1700" w:type="dxa"/>
            <w:tcMar>
              <w:top w:w="60" w:type="dxa"/>
              <w:left w:w="100" w:type="dxa"/>
              <w:bottom w:w="60" w:type="dxa"/>
              <w:right w:w="100" w:type="dxa"/>
            </w:tcMar>
          </w:tcPr>
          <w:p w14:paraId="06A5E3C2" w14:textId="77777777" w:rsidR="000C127A" w:rsidRDefault="00000000">
            <w:r>
              <w:t>6.0.2</w:t>
            </w:r>
          </w:p>
        </w:tc>
        <w:tc>
          <w:tcPr>
            <w:tcW w:w="4600" w:type="dxa"/>
            <w:tcMar>
              <w:top w:w="60" w:type="dxa"/>
              <w:left w:w="100" w:type="dxa"/>
              <w:bottom w:w="60" w:type="dxa"/>
              <w:right w:w="100" w:type="dxa"/>
            </w:tcMar>
          </w:tcPr>
          <w:p w14:paraId="251F4040" w14:textId="77777777" w:rsidR="000C127A" w:rsidRDefault="00000000">
            <w:r>
              <w:t>React plugin for Vite</w:t>
            </w:r>
          </w:p>
        </w:tc>
      </w:tr>
      <w:tr w:rsidR="000C127A" w14:paraId="7F7612C6" w14:textId="77777777">
        <w:tc>
          <w:tcPr>
            <w:tcW w:w="2700" w:type="dxa"/>
            <w:tcMar>
              <w:top w:w="60" w:type="dxa"/>
              <w:left w:w="100" w:type="dxa"/>
              <w:bottom w:w="60" w:type="dxa"/>
              <w:right w:w="100" w:type="dxa"/>
            </w:tcMar>
          </w:tcPr>
          <w:p w14:paraId="3D81BFA4" w14:textId="77777777" w:rsidR="000C127A" w:rsidRDefault="00000000">
            <w:proofErr w:type="spellStart"/>
            <w:r>
              <w:t>lucide</w:t>
            </w:r>
            <w:proofErr w:type="spellEnd"/>
            <w:r>
              <w:t>-react</w:t>
            </w:r>
          </w:p>
        </w:tc>
        <w:tc>
          <w:tcPr>
            <w:tcW w:w="1700" w:type="dxa"/>
            <w:tcMar>
              <w:top w:w="60" w:type="dxa"/>
              <w:left w:w="100" w:type="dxa"/>
              <w:bottom w:w="60" w:type="dxa"/>
              <w:right w:w="100" w:type="dxa"/>
            </w:tcMar>
          </w:tcPr>
          <w:p w14:paraId="35A1D54A" w14:textId="77777777" w:rsidR="000C127A" w:rsidRDefault="00000000">
            <w:r>
              <w:t>1.17.0</w:t>
            </w:r>
          </w:p>
        </w:tc>
        <w:tc>
          <w:tcPr>
            <w:tcW w:w="4600" w:type="dxa"/>
            <w:tcMar>
              <w:top w:w="60" w:type="dxa"/>
              <w:left w:w="100" w:type="dxa"/>
              <w:bottom w:w="60" w:type="dxa"/>
              <w:right w:w="100" w:type="dxa"/>
            </w:tcMar>
          </w:tcPr>
          <w:p w14:paraId="1C804224" w14:textId="77777777" w:rsidR="000C127A" w:rsidRDefault="00000000">
            <w:r>
              <w:t>icon set</w:t>
            </w:r>
          </w:p>
        </w:tc>
      </w:tr>
    </w:tbl>
    <w:p w14:paraId="6FBB42DE" w14:textId="77777777" w:rsidR="000C127A" w:rsidRDefault="00000000">
      <w:pPr>
        <w:pStyle w:val="Heading1"/>
      </w:pPr>
      <w:bookmarkStart w:id="26" w:name="_Toc235609160"/>
      <w:bookmarkStart w:id="27" w:name="_Toc236852546"/>
      <w:r>
        <w:t>3. Installation and User Guide</w:t>
      </w:r>
      <w:bookmarkEnd w:id="26"/>
      <w:bookmarkEnd w:id="27"/>
    </w:p>
    <w:p w14:paraId="7E01321C" w14:textId="77777777" w:rsidR="000C127A" w:rsidRDefault="00000000">
      <w:pPr>
        <w:spacing w:after="120"/>
      </w:pPr>
      <w:r>
        <w:t xml:space="preserve">The system runs in three modes, lightest to fullest: </w:t>
      </w:r>
      <w:r>
        <w:rPr>
          <w:b/>
          <w:bCs/>
        </w:rPr>
        <w:t>CLI</w:t>
      </w:r>
      <w:r>
        <w:t xml:space="preserve"> (pipeline on one restaurant, no web server), </w:t>
      </w:r>
      <w:r>
        <w:rPr>
          <w:b/>
          <w:bCs/>
        </w:rPr>
        <w:t>local web app</w:t>
      </w:r>
      <w:r>
        <w:t xml:space="preserve"> (</w:t>
      </w:r>
      <w:proofErr w:type="spellStart"/>
      <w:r>
        <w:t>FastAPI</w:t>
      </w:r>
      <w:proofErr w:type="spellEnd"/>
      <w:r>
        <w:t xml:space="preserve"> + React on one machine), and </w:t>
      </w:r>
      <w:r>
        <w:rPr>
          <w:b/>
          <w:bCs/>
        </w:rPr>
        <w:t>hosted server</w:t>
      </w:r>
      <w:r>
        <w:t xml:space="preserve"> (one public URL). This section condenses </w:t>
      </w:r>
      <w:r>
        <w:rPr>
          <w:rFonts w:ascii="Consolas" w:eastAsia="Consolas" w:hAnsi="Consolas" w:cs="Consolas"/>
          <w:sz w:val="19"/>
          <w:szCs w:val="19"/>
        </w:rPr>
        <w:t>RUNNING.md</w:t>
      </w:r>
      <w:r>
        <w:t>; the same commands work on Windows, macOS, and Linux.</w:t>
      </w:r>
    </w:p>
    <w:p w14:paraId="0EEC58EE" w14:textId="77777777" w:rsidR="000C127A" w:rsidRDefault="00000000">
      <w:pPr>
        <w:pStyle w:val="Heading2"/>
      </w:pPr>
      <w:bookmarkStart w:id="28" w:name="_Toc235609161"/>
      <w:bookmarkStart w:id="29" w:name="_Toc236852547"/>
      <w:r>
        <w:t>3.1 Prerequisites</w:t>
      </w:r>
      <w:bookmarkEnd w:id="28"/>
      <w:bookmarkEnd w:id="29"/>
    </w:p>
    <w:p w14:paraId="1C1C6693" w14:textId="77777777" w:rsidR="000C127A" w:rsidRDefault="00000000">
      <w:pPr>
        <w:pStyle w:val="ListParagraph"/>
        <w:numPr>
          <w:ilvl w:val="0"/>
          <w:numId w:val="2"/>
        </w:numPr>
        <w:spacing w:after="80"/>
      </w:pPr>
      <w:r>
        <w:t>Python 3.10+ (the codebase is verified on 3.10–3.13).</w:t>
      </w:r>
    </w:p>
    <w:p w14:paraId="0897CD27" w14:textId="77777777" w:rsidR="000C127A" w:rsidRDefault="00000000">
      <w:pPr>
        <w:pStyle w:val="ListParagraph"/>
        <w:numPr>
          <w:ilvl w:val="0"/>
          <w:numId w:val="2"/>
        </w:numPr>
        <w:spacing w:after="80"/>
      </w:pPr>
      <w:r>
        <w:t xml:space="preserve">Node.js 18+ and </w:t>
      </w:r>
      <w:proofErr w:type="spellStart"/>
      <w:r>
        <w:t>npm</w:t>
      </w:r>
      <w:proofErr w:type="spellEnd"/>
      <w:r>
        <w:t>.</w:t>
      </w:r>
    </w:p>
    <w:p w14:paraId="42A60A0A" w14:textId="77777777" w:rsidR="000C127A" w:rsidRDefault="00000000">
      <w:pPr>
        <w:pStyle w:val="ListParagraph"/>
        <w:numPr>
          <w:ilvl w:val="0"/>
          <w:numId w:val="2"/>
        </w:numPr>
        <w:spacing w:after="80"/>
      </w:pPr>
      <w:r>
        <w:t xml:space="preserve">An LLM provider: a Google AI Studio (Gemini) API key for the cloud profile, or </w:t>
      </w:r>
      <w:proofErr w:type="spellStart"/>
      <w:r>
        <w:t>Ollama</w:t>
      </w:r>
      <w:proofErr w:type="spellEnd"/>
      <w:r>
        <w:t xml:space="preserve"> with a pulled model (</w:t>
      </w:r>
      <w:proofErr w:type="spellStart"/>
      <w:r>
        <w:rPr>
          <w:rFonts w:ascii="Consolas" w:eastAsia="Consolas" w:hAnsi="Consolas" w:cs="Consolas"/>
          <w:sz w:val="19"/>
          <w:szCs w:val="19"/>
        </w:rPr>
        <w:t>ollama</w:t>
      </w:r>
      <w:proofErr w:type="spellEnd"/>
      <w:r>
        <w:rPr>
          <w:rFonts w:ascii="Consolas" w:eastAsia="Consolas" w:hAnsi="Consolas" w:cs="Consolas"/>
          <w:sz w:val="19"/>
          <w:szCs w:val="19"/>
        </w:rPr>
        <w:t xml:space="preserve"> pull llama3.1</w:t>
      </w:r>
      <w:r>
        <w:t>) for the local profile — no API key needed locally.</w:t>
      </w:r>
    </w:p>
    <w:p w14:paraId="76DBF64C" w14:textId="77777777" w:rsidR="000C127A" w:rsidRDefault="00000000">
      <w:pPr>
        <w:pStyle w:val="ListParagraph"/>
        <w:numPr>
          <w:ilvl w:val="0"/>
          <w:numId w:val="2"/>
        </w:numPr>
        <w:spacing w:after="80"/>
      </w:pPr>
      <w:r>
        <w:t xml:space="preserve">The Yelp Open Dataset JSON files placed in </w:t>
      </w:r>
      <w:r>
        <w:rPr>
          <w:rFonts w:ascii="Consolas" w:eastAsia="Consolas" w:hAnsi="Consolas" w:cs="Consolas"/>
          <w:sz w:val="19"/>
          <w:szCs w:val="19"/>
        </w:rPr>
        <w:t>backend/data/raw/</w:t>
      </w:r>
      <w:r>
        <w:t xml:space="preserve"> (git-ignored, not shipped): </w:t>
      </w:r>
      <w:proofErr w:type="spellStart"/>
      <w:r>
        <w:rPr>
          <w:rFonts w:ascii="Consolas" w:eastAsia="Consolas" w:hAnsi="Consolas" w:cs="Consolas"/>
          <w:sz w:val="19"/>
          <w:szCs w:val="19"/>
        </w:rPr>
        <w:t>yelp_academic_dataset_</w:t>
      </w:r>
      <w:proofErr w:type="gramStart"/>
      <w:r>
        <w:rPr>
          <w:rFonts w:ascii="Consolas" w:eastAsia="Consolas" w:hAnsi="Consolas" w:cs="Consolas"/>
          <w:sz w:val="19"/>
          <w:szCs w:val="19"/>
        </w:rPr>
        <w:t>business.json</w:t>
      </w:r>
      <w:proofErr w:type="spellEnd"/>
      <w:proofErr w:type="gramEnd"/>
      <w:r>
        <w:t xml:space="preserve"> and </w:t>
      </w:r>
      <w:proofErr w:type="spellStart"/>
      <w:r>
        <w:rPr>
          <w:rFonts w:ascii="Consolas" w:eastAsia="Consolas" w:hAnsi="Consolas" w:cs="Consolas"/>
          <w:sz w:val="19"/>
          <w:szCs w:val="19"/>
        </w:rPr>
        <w:t>yelp_academic_dataset_</w:t>
      </w:r>
      <w:proofErr w:type="gramStart"/>
      <w:r>
        <w:rPr>
          <w:rFonts w:ascii="Consolas" w:eastAsia="Consolas" w:hAnsi="Consolas" w:cs="Consolas"/>
          <w:sz w:val="19"/>
          <w:szCs w:val="19"/>
        </w:rPr>
        <w:t>review.json</w:t>
      </w:r>
      <w:proofErr w:type="spellEnd"/>
      <w:proofErr w:type="gramEnd"/>
      <w:r>
        <w:t>. The offline tests and the evaluation fixture run without them.</w:t>
      </w:r>
    </w:p>
    <w:p w14:paraId="6F84CB8D" w14:textId="77777777" w:rsidR="000C127A" w:rsidRDefault="00000000">
      <w:pPr>
        <w:pStyle w:val="Heading2"/>
      </w:pPr>
      <w:bookmarkStart w:id="30" w:name="_Toc235609162"/>
      <w:bookmarkStart w:id="31" w:name="_Toc236852548"/>
      <w:r>
        <w:t>3.2 Backend Setup</w:t>
      </w:r>
      <w:bookmarkEnd w:id="30"/>
      <w:bookmarkEnd w:id="31"/>
    </w:p>
    <w:p w14:paraId="5481C97F" w14:textId="77777777" w:rsidR="000C127A" w:rsidRDefault="00000000">
      <w:pPr>
        <w:shd w:val="clear" w:color="auto" w:fill="F3F4F6"/>
        <w:ind w:left="200"/>
      </w:pPr>
      <w:r>
        <w:rPr>
          <w:rFonts w:ascii="Consolas" w:eastAsia="Consolas" w:hAnsi="Consolas" w:cs="Consolas"/>
          <w:sz w:val="18"/>
          <w:szCs w:val="18"/>
        </w:rPr>
        <w:t>cd backend</w:t>
      </w:r>
    </w:p>
    <w:p w14:paraId="121BEEEC" w14:textId="77777777" w:rsidR="000C127A" w:rsidRDefault="00000000">
      <w:pPr>
        <w:shd w:val="clear" w:color="auto" w:fill="F3F4F6"/>
        <w:ind w:left="200"/>
      </w:pPr>
      <w:r>
        <w:rPr>
          <w:rFonts w:ascii="Consolas" w:eastAsia="Consolas" w:hAnsi="Consolas" w:cs="Consolas"/>
          <w:sz w:val="18"/>
          <w:szCs w:val="18"/>
        </w:rPr>
        <w:t xml:space="preserve">python -m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venv</w:t>
      </w:r>
      <w:proofErr w:type="spellEnd"/>
      <w:r>
        <w:rPr>
          <w:rFonts w:ascii="Consolas" w:eastAsia="Consolas" w:hAnsi="Consolas" w:cs="Consolas"/>
          <w:sz w:val="18"/>
          <w:szCs w:val="18"/>
        </w:rPr>
        <w:t xml:space="preserve"> &amp;&amp;</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venv</w:t>
      </w:r>
      <w:proofErr w:type="spellEnd"/>
      <w:r>
        <w:rPr>
          <w:rFonts w:ascii="Consolas" w:eastAsia="Consolas" w:hAnsi="Consolas" w:cs="Consolas"/>
          <w:sz w:val="18"/>
          <w:szCs w:val="18"/>
        </w:rPr>
        <w:t xml:space="preserve">\Scripts\activate   # or a </w:t>
      </w:r>
      <w:proofErr w:type="spellStart"/>
      <w:r>
        <w:rPr>
          <w:rFonts w:ascii="Consolas" w:eastAsia="Consolas" w:hAnsi="Consolas" w:cs="Consolas"/>
          <w:sz w:val="18"/>
          <w:szCs w:val="18"/>
        </w:rPr>
        <w:t>conda</w:t>
      </w:r>
      <w:proofErr w:type="spellEnd"/>
      <w:r>
        <w:rPr>
          <w:rFonts w:ascii="Consolas" w:eastAsia="Consolas" w:hAnsi="Consolas" w:cs="Consolas"/>
          <w:sz w:val="18"/>
          <w:szCs w:val="18"/>
        </w:rPr>
        <w:t xml:space="preserve"> env</w:t>
      </w:r>
    </w:p>
    <w:p w14:paraId="54A988C8" w14:textId="77777777" w:rsidR="000C127A" w:rsidRDefault="00000000">
      <w:pPr>
        <w:shd w:val="clear" w:color="auto" w:fill="F3F4F6"/>
        <w:ind w:left="200"/>
      </w:pPr>
      <w:r>
        <w:rPr>
          <w:rFonts w:ascii="Consolas" w:eastAsia="Consolas" w:hAnsi="Consolas" w:cs="Consolas"/>
          <w:sz w:val="18"/>
          <w:szCs w:val="18"/>
        </w:rPr>
        <w:t>pip install -r requirements.txt</w:t>
      </w:r>
    </w:p>
    <w:p w14:paraId="06F15194" w14:textId="77777777" w:rsidR="000C127A" w:rsidRDefault="00000000">
      <w:pPr>
        <w:shd w:val="clear" w:color="auto" w:fill="F3F4F6"/>
        <w:spacing w:after="140"/>
        <w:ind w:left="200"/>
      </w:pPr>
      <w:proofErr w:type="gramStart"/>
      <w:r>
        <w:rPr>
          <w:rFonts w:ascii="Consolas" w:eastAsia="Consolas" w:hAnsi="Consolas" w:cs="Consolas"/>
          <w:sz w:val="18"/>
          <w:szCs w:val="18"/>
        </w:rPr>
        <w:t>copy .</w:t>
      </w:r>
      <w:proofErr w:type="spellStart"/>
      <w:r>
        <w:rPr>
          <w:rFonts w:ascii="Consolas" w:eastAsia="Consolas" w:hAnsi="Consolas" w:cs="Consolas"/>
          <w:sz w:val="18"/>
          <w:szCs w:val="18"/>
        </w:rPr>
        <w:t>env</w:t>
      </w:r>
      <w:proofErr w:type="gramEnd"/>
      <w:r>
        <w:rPr>
          <w:rFonts w:ascii="Consolas" w:eastAsia="Consolas" w:hAnsi="Consolas" w:cs="Consolas"/>
          <w:sz w:val="18"/>
          <w:szCs w:val="18"/>
        </w:rPr>
        <w:t>.</w:t>
      </w:r>
      <w:proofErr w:type="gramStart"/>
      <w:r>
        <w:rPr>
          <w:rFonts w:ascii="Consolas" w:eastAsia="Consolas" w:hAnsi="Consolas" w:cs="Consolas"/>
          <w:sz w:val="18"/>
          <w:szCs w:val="18"/>
        </w:rPr>
        <w:t>example</w:t>
      </w:r>
      <w:proofErr w:type="spellEnd"/>
      <w:r>
        <w:rPr>
          <w:rFonts w:ascii="Consolas" w:eastAsia="Consolas" w:hAnsi="Consolas" w:cs="Consolas"/>
          <w:sz w:val="18"/>
          <w:szCs w:val="18"/>
        </w:rPr>
        <w:t xml:space="preserve"> .env</w:t>
      </w:r>
      <w:proofErr w:type="gramEnd"/>
      <w:r>
        <w:rPr>
          <w:rFonts w:ascii="Consolas" w:eastAsia="Consolas" w:hAnsi="Consolas" w:cs="Consolas"/>
          <w:sz w:val="18"/>
          <w:szCs w:val="18"/>
        </w:rPr>
        <w:t xml:space="preserve">    # cloud profile: then set OPENAI_API_KEY=&lt;Gemini key&gt;</w:t>
      </w:r>
    </w:p>
    <w:p w14:paraId="72D343F9" w14:textId="77777777" w:rsidR="000C127A" w:rsidRDefault="00000000">
      <w:pPr>
        <w:spacing w:after="120"/>
      </w:pPr>
      <w:r>
        <w:t>Configuration is entirely environment-driven: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300"/>
        <w:gridCol w:w="3400"/>
      </w:tblGrid>
      <w:tr w:rsidR="000C127A" w14:paraId="7C4549A6" w14:textId="77777777">
        <w:trPr>
          <w:tblHeader/>
        </w:trPr>
        <w:tc>
          <w:tcPr>
            <w:tcW w:w="3300" w:type="dxa"/>
            <w:shd w:val="clear" w:color="auto" w:fill="DCE3EF"/>
            <w:tcMar>
              <w:top w:w="60" w:type="dxa"/>
              <w:left w:w="100" w:type="dxa"/>
              <w:bottom w:w="60" w:type="dxa"/>
              <w:right w:w="100" w:type="dxa"/>
            </w:tcMar>
          </w:tcPr>
          <w:p w14:paraId="2DE3A3EA" w14:textId="77777777" w:rsidR="000C127A" w:rsidRDefault="00000000">
            <w:r>
              <w:rPr>
                <w:b/>
                <w:bCs/>
              </w:rPr>
              <w:t>Variable</w:t>
            </w:r>
          </w:p>
        </w:tc>
        <w:tc>
          <w:tcPr>
            <w:tcW w:w="2300" w:type="dxa"/>
            <w:shd w:val="clear" w:color="auto" w:fill="DCE3EF"/>
            <w:tcMar>
              <w:top w:w="60" w:type="dxa"/>
              <w:left w:w="100" w:type="dxa"/>
              <w:bottom w:w="60" w:type="dxa"/>
              <w:right w:w="100" w:type="dxa"/>
            </w:tcMar>
          </w:tcPr>
          <w:p w14:paraId="1114169C" w14:textId="77777777" w:rsidR="000C127A" w:rsidRDefault="00000000">
            <w:r>
              <w:rPr>
                <w:b/>
                <w:bCs/>
              </w:rPr>
              <w:t>Default</w:t>
            </w:r>
          </w:p>
        </w:tc>
        <w:tc>
          <w:tcPr>
            <w:tcW w:w="3400" w:type="dxa"/>
            <w:shd w:val="clear" w:color="auto" w:fill="DCE3EF"/>
            <w:tcMar>
              <w:top w:w="60" w:type="dxa"/>
              <w:left w:w="100" w:type="dxa"/>
              <w:bottom w:w="60" w:type="dxa"/>
              <w:right w:w="100" w:type="dxa"/>
            </w:tcMar>
          </w:tcPr>
          <w:p w14:paraId="4AB426E7" w14:textId="77777777" w:rsidR="000C127A" w:rsidRDefault="00000000">
            <w:r>
              <w:rPr>
                <w:b/>
                <w:bCs/>
              </w:rPr>
              <w:t>Purpose</w:t>
            </w:r>
          </w:p>
        </w:tc>
      </w:tr>
      <w:tr w:rsidR="000C127A" w14:paraId="726BE30C" w14:textId="77777777">
        <w:tc>
          <w:tcPr>
            <w:tcW w:w="3300" w:type="dxa"/>
            <w:tcMar>
              <w:top w:w="60" w:type="dxa"/>
              <w:left w:w="100" w:type="dxa"/>
              <w:bottom w:w="60" w:type="dxa"/>
              <w:right w:w="100" w:type="dxa"/>
            </w:tcMar>
          </w:tcPr>
          <w:p w14:paraId="09276E6D" w14:textId="77777777" w:rsidR="000C127A" w:rsidRDefault="00000000">
            <w:r>
              <w:rPr>
                <w:rFonts w:ascii="Consolas" w:eastAsia="Consolas" w:hAnsi="Consolas" w:cs="Consolas"/>
                <w:sz w:val="19"/>
                <w:szCs w:val="19"/>
              </w:rPr>
              <w:t>OPENAI_BASE_URL</w:t>
            </w:r>
            <w:r>
              <w:t xml:space="preserve"> / </w:t>
            </w:r>
            <w:r>
              <w:rPr>
                <w:rFonts w:ascii="Consolas" w:eastAsia="Consolas" w:hAnsi="Consolas" w:cs="Consolas"/>
                <w:sz w:val="19"/>
                <w:szCs w:val="19"/>
              </w:rPr>
              <w:t>OPENAI_API_KEY</w:t>
            </w:r>
          </w:p>
        </w:tc>
        <w:tc>
          <w:tcPr>
            <w:tcW w:w="2300" w:type="dxa"/>
            <w:tcMar>
              <w:top w:w="60" w:type="dxa"/>
              <w:left w:w="100" w:type="dxa"/>
              <w:bottom w:w="60" w:type="dxa"/>
              <w:right w:w="100" w:type="dxa"/>
            </w:tcMar>
          </w:tcPr>
          <w:p w14:paraId="48C40EA9" w14:textId="77777777" w:rsidR="000C127A" w:rsidRDefault="00000000">
            <w:r>
              <w:t xml:space="preserve">Gemini </w:t>
            </w:r>
            <w:proofErr w:type="spellStart"/>
            <w:r>
              <w:t>compat</w:t>
            </w:r>
            <w:proofErr w:type="spellEnd"/>
            <w:r>
              <w:t xml:space="preserve"> endpoint / —</w:t>
            </w:r>
          </w:p>
        </w:tc>
        <w:tc>
          <w:tcPr>
            <w:tcW w:w="3400" w:type="dxa"/>
            <w:tcMar>
              <w:top w:w="60" w:type="dxa"/>
              <w:left w:w="100" w:type="dxa"/>
              <w:bottom w:w="60" w:type="dxa"/>
              <w:right w:w="100" w:type="dxa"/>
            </w:tcMar>
          </w:tcPr>
          <w:p w14:paraId="247332AD" w14:textId="77777777" w:rsidR="000C127A" w:rsidRDefault="00000000">
            <w:r>
              <w:t>provider endpoint and credential (Section 2.5)</w:t>
            </w:r>
          </w:p>
        </w:tc>
      </w:tr>
      <w:tr w:rsidR="000C127A" w14:paraId="2FF18161" w14:textId="77777777">
        <w:tc>
          <w:tcPr>
            <w:tcW w:w="3300" w:type="dxa"/>
            <w:tcMar>
              <w:top w:w="60" w:type="dxa"/>
              <w:left w:w="100" w:type="dxa"/>
              <w:bottom w:w="60" w:type="dxa"/>
              <w:right w:w="100" w:type="dxa"/>
            </w:tcMar>
          </w:tcPr>
          <w:p w14:paraId="2FF23926" w14:textId="77777777" w:rsidR="000C127A" w:rsidRDefault="00000000">
            <w:r>
              <w:rPr>
                <w:rFonts w:ascii="Consolas" w:eastAsia="Consolas" w:hAnsi="Consolas" w:cs="Consolas"/>
                <w:sz w:val="19"/>
                <w:szCs w:val="19"/>
              </w:rPr>
              <w:t>OPENAI_MODEL</w:t>
            </w:r>
            <w:r>
              <w:t xml:space="preserve"> / </w:t>
            </w:r>
            <w:r>
              <w:rPr>
                <w:rFonts w:ascii="Consolas" w:eastAsia="Consolas" w:hAnsi="Consolas" w:cs="Consolas"/>
                <w:sz w:val="19"/>
                <w:szCs w:val="19"/>
              </w:rPr>
              <w:t>OPENAI_FALLBACK_MODEL</w:t>
            </w:r>
          </w:p>
        </w:tc>
        <w:tc>
          <w:tcPr>
            <w:tcW w:w="2300" w:type="dxa"/>
            <w:tcMar>
              <w:top w:w="60" w:type="dxa"/>
              <w:left w:w="100" w:type="dxa"/>
              <w:bottom w:w="60" w:type="dxa"/>
              <w:right w:w="100" w:type="dxa"/>
            </w:tcMar>
          </w:tcPr>
          <w:p w14:paraId="7A872EF5" w14:textId="77777777" w:rsidR="000C127A" w:rsidRDefault="00000000">
            <w:r>
              <w:t>gemini-2.5-flash / gemini-3.5-flash</w:t>
            </w:r>
          </w:p>
        </w:tc>
        <w:tc>
          <w:tcPr>
            <w:tcW w:w="3400" w:type="dxa"/>
            <w:tcMar>
              <w:top w:w="60" w:type="dxa"/>
              <w:left w:w="100" w:type="dxa"/>
              <w:bottom w:w="60" w:type="dxa"/>
              <w:right w:w="100" w:type="dxa"/>
            </w:tcMar>
          </w:tcPr>
          <w:p w14:paraId="2F216A23" w14:textId="77777777" w:rsidR="000C127A" w:rsidRDefault="00000000">
            <w:r>
              <w:t>primary and fallback models</w:t>
            </w:r>
          </w:p>
        </w:tc>
      </w:tr>
      <w:tr w:rsidR="000C127A" w14:paraId="2F67F2A5" w14:textId="77777777">
        <w:tc>
          <w:tcPr>
            <w:tcW w:w="3300" w:type="dxa"/>
            <w:tcMar>
              <w:top w:w="60" w:type="dxa"/>
              <w:left w:w="100" w:type="dxa"/>
              <w:bottom w:w="60" w:type="dxa"/>
              <w:right w:w="100" w:type="dxa"/>
            </w:tcMar>
          </w:tcPr>
          <w:p w14:paraId="5EFD36B6" w14:textId="77777777" w:rsidR="000C127A" w:rsidRDefault="00000000">
            <w:r>
              <w:rPr>
                <w:rFonts w:ascii="Consolas" w:eastAsia="Consolas" w:hAnsi="Consolas" w:cs="Consolas"/>
                <w:sz w:val="19"/>
                <w:szCs w:val="19"/>
              </w:rPr>
              <w:t>MAX_REVIEW_SAMPLE</w:t>
            </w:r>
          </w:p>
        </w:tc>
        <w:tc>
          <w:tcPr>
            <w:tcW w:w="2300" w:type="dxa"/>
            <w:tcMar>
              <w:top w:w="60" w:type="dxa"/>
              <w:left w:w="100" w:type="dxa"/>
              <w:bottom w:w="60" w:type="dxa"/>
              <w:right w:w="100" w:type="dxa"/>
            </w:tcMar>
          </w:tcPr>
          <w:p w14:paraId="3328C11B" w14:textId="77777777" w:rsidR="000C127A" w:rsidRDefault="00000000">
            <w:r>
              <w:t>100</w:t>
            </w:r>
          </w:p>
        </w:tc>
        <w:tc>
          <w:tcPr>
            <w:tcW w:w="3400" w:type="dxa"/>
            <w:tcMar>
              <w:top w:w="60" w:type="dxa"/>
              <w:left w:w="100" w:type="dxa"/>
              <w:bottom w:w="60" w:type="dxa"/>
              <w:right w:w="100" w:type="dxa"/>
            </w:tcMar>
          </w:tcPr>
          <w:p w14:paraId="3D84EC3F" w14:textId="77777777" w:rsidR="000C127A" w:rsidRDefault="00000000">
            <w:r>
              <w:t>review cap per restaurant, validated 1–100</w:t>
            </w:r>
          </w:p>
        </w:tc>
      </w:tr>
      <w:tr w:rsidR="000C127A" w14:paraId="62D52BA8" w14:textId="77777777">
        <w:tc>
          <w:tcPr>
            <w:tcW w:w="3300" w:type="dxa"/>
            <w:tcMar>
              <w:top w:w="60" w:type="dxa"/>
              <w:left w:w="100" w:type="dxa"/>
              <w:bottom w:w="60" w:type="dxa"/>
              <w:right w:w="100" w:type="dxa"/>
            </w:tcMar>
          </w:tcPr>
          <w:p w14:paraId="41D481E7" w14:textId="77777777" w:rsidR="000C127A" w:rsidRDefault="00000000">
            <w:r>
              <w:rPr>
                <w:rFonts w:ascii="Consolas" w:eastAsia="Consolas" w:hAnsi="Consolas" w:cs="Consolas"/>
                <w:sz w:val="19"/>
                <w:szCs w:val="19"/>
              </w:rPr>
              <w:t>RANDOM_SEED</w:t>
            </w:r>
          </w:p>
        </w:tc>
        <w:tc>
          <w:tcPr>
            <w:tcW w:w="2300" w:type="dxa"/>
            <w:tcMar>
              <w:top w:w="60" w:type="dxa"/>
              <w:left w:w="100" w:type="dxa"/>
              <w:bottom w:w="60" w:type="dxa"/>
              <w:right w:w="100" w:type="dxa"/>
            </w:tcMar>
          </w:tcPr>
          <w:p w14:paraId="10884C38" w14:textId="77777777" w:rsidR="000C127A" w:rsidRDefault="00000000">
            <w:r>
              <w:t>42</w:t>
            </w:r>
          </w:p>
        </w:tc>
        <w:tc>
          <w:tcPr>
            <w:tcW w:w="3400" w:type="dxa"/>
            <w:tcMar>
              <w:top w:w="60" w:type="dxa"/>
              <w:left w:w="100" w:type="dxa"/>
              <w:bottom w:w="60" w:type="dxa"/>
              <w:right w:w="100" w:type="dxa"/>
            </w:tcMar>
          </w:tcPr>
          <w:p w14:paraId="57E0B6E4" w14:textId="77777777" w:rsidR="000C127A" w:rsidRDefault="00000000">
            <w:r>
              <w:t>reproducible review sampling</w:t>
            </w:r>
          </w:p>
        </w:tc>
      </w:tr>
      <w:tr w:rsidR="000C127A" w14:paraId="5F8D5D95" w14:textId="77777777">
        <w:tc>
          <w:tcPr>
            <w:tcW w:w="3300" w:type="dxa"/>
            <w:tcMar>
              <w:top w:w="60" w:type="dxa"/>
              <w:left w:w="100" w:type="dxa"/>
              <w:bottom w:w="60" w:type="dxa"/>
              <w:right w:w="100" w:type="dxa"/>
            </w:tcMar>
          </w:tcPr>
          <w:p w14:paraId="26F8BC47" w14:textId="77777777" w:rsidR="000C127A" w:rsidRDefault="00000000">
            <w:r>
              <w:rPr>
                <w:rFonts w:ascii="Consolas" w:eastAsia="Consolas" w:hAnsi="Consolas" w:cs="Consolas"/>
                <w:sz w:val="19"/>
                <w:szCs w:val="19"/>
              </w:rPr>
              <w:t>ANALYSIS_BATCH_SIZE</w:t>
            </w:r>
          </w:p>
        </w:tc>
        <w:tc>
          <w:tcPr>
            <w:tcW w:w="2300" w:type="dxa"/>
            <w:tcMar>
              <w:top w:w="60" w:type="dxa"/>
              <w:left w:w="100" w:type="dxa"/>
              <w:bottom w:w="60" w:type="dxa"/>
              <w:right w:w="100" w:type="dxa"/>
            </w:tcMar>
          </w:tcPr>
          <w:p w14:paraId="2F5BA704" w14:textId="77777777" w:rsidR="000C127A" w:rsidRDefault="00000000">
            <w:r>
              <w:t>10</w:t>
            </w:r>
          </w:p>
        </w:tc>
        <w:tc>
          <w:tcPr>
            <w:tcW w:w="3400" w:type="dxa"/>
            <w:tcMar>
              <w:top w:w="60" w:type="dxa"/>
              <w:left w:w="100" w:type="dxa"/>
              <w:bottom w:w="60" w:type="dxa"/>
              <w:right w:w="100" w:type="dxa"/>
            </w:tcMar>
          </w:tcPr>
          <w:p w14:paraId="6A231945" w14:textId="77777777" w:rsidR="000C127A" w:rsidRDefault="00000000">
            <w:r>
              <w:t>reviews per Analysis Agent LLM call</w:t>
            </w:r>
          </w:p>
        </w:tc>
      </w:tr>
      <w:tr w:rsidR="000C127A" w14:paraId="195491B6" w14:textId="77777777">
        <w:tc>
          <w:tcPr>
            <w:tcW w:w="3300" w:type="dxa"/>
            <w:tcMar>
              <w:top w:w="60" w:type="dxa"/>
              <w:left w:w="100" w:type="dxa"/>
              <w:bottom w:w="60" w:type="dxa"/>
              <w:right w:w="100" w:type="dxa"/>
            </w:tcMar>
          </w:tcPr>
          <w:p w14:paraId="4D4BFE16" w14:textId="77777777" w:rsidR="000C127A" w:rsidRDefault="00000000">
            <w:r>
              <w:rPr>
                <w:rFonts w:ascii="Consolas" w:eastAsia="Consolas" w:hAnsi="Consolas" w:cs="Consolas"/>
                <w:sz w:val="19"/>
                <w:szCs w:val="19"/>
              </w:rPr>
              <w:lastRenderedPageBreak/>
              <w:t>YELP_BUSINESS_PATH</w:t>
            </w:r>
            <w:r>
              <w:t xml:space="preserve"> / </w:t>
            </w:r>
            <w:r>
              <w:rPr>
                <w:rFonts w:ascii="Consolas" w:eastAsia="Consolas" w:hAnsi="Consolas" w:cs="Consolas"/>
                <w:sz w:val="19"/>
                <w:szCs w:val="19"/>
              </w:rPr>
              <w:t>YELP_REVIEW_PATH</w:t>
            </w:r>
            <w:r>
              <w:t xml:space="preserve"> / </w:t>
            </w:r>
            <w:r>
              <w:rPr>
                <w:rFonts w:ascii="Consolas" w:eastAsia="Consolas" w:hAnsi="Consolas" w:cs="Consolas"/>
                <w:sz w:val="19"/>
                <w:szCs w:val="19"/>
              </w:rPr>
              <w:t>YELP_DB_PATH</w:t>
            </w:r>
          </w:p>
        </w:tc>
        <w:tc>
          <w:tcPr>
            <w:tcW w:w="2300" w:type="dxa"/>
            <w:tcMar>
              <w:top w:w="60" w:type="dxa"/>
              <w:left w:w="100" w:type="dxa"/>
              <w:bottom w:w="60" w:type="dxa"/>
              <w:right w:w="100" w:type="dxa"/>
            </w:tcMar>
          </w:tcPr>
          <w:p w14:paraId="775F6D7A" w14:textId="77777777" w:rsidR="000C127A" w:rsidRDefault="00000000">
            <w:r>
              <w:t>repo-relative defaults</w:t>
            </w:r>
          </w:p>
        </w:tc>
        <w:tc>
          <w:tcPr>
            <w:tcW w:w="3400" w:type="dxa"/>
            <w:tcMar>
              <w:top w:w="60" w:type="dxa"/>
              <w:left w:w="100" w:type="dxa"/>
              <w:bottom w:w="60" w:type="dxa"/>
              <w:right w:w="100" w:type="dxa"/>
            </w:tcMar>
          </w:tcPr>
          <w:p w14:paraId="22F7D935" w14:textId="77777777" w:rsidR="000C127A" w:rsidRDefault="00000000">
            <w:r>
              <w:t>dataset and index locations</w:t>
            </w:r>
          </w:p>
        </w:tc>
      </w:tr>
    </w:tbl>
    <w:p w14:paraId="5C66A338" w14:textId="77777777" w:rsidR="000C127A" w:rsidRDefault="000C127A">
      <w:pPr>
        <w:spacing w:after="120"/>
      </w:pPr>
    </w:p>
    <w:p w14:paraId="68908CB5" w14:textId="77777777" w:rsidR="000C127A" w:rsidRDefault="00000000">
      <w:pPr>
        <w:pStyle w:val="Heading2"/>
      </w:pPr>
      <w:bookmarkStart w:id="32" w:name="_Toc235609163"/>
      <w:bookmarkStart w:id="33" w:name="_Toc236852549"/>
      <w:r>
        <w:t>3.3 Frontend Setup</w:t>
      </w:r>
      <w:bookmarkEnd w:id="32"/>
      <w:bookmarkEnd w:id="33"/>
    </w:p>
    <w:p w14:paraId="0C72F524" w14:textId="77777777" w:rsidR="000C127A" w:rsidRDefault="00000000">
      <w:pPr>
        <w:shd w:val="clear" w:color="auto" w:fill="F3F4F6"/>
        <w:ind w:left="200"/>
      </w:pPr>
      <w:r>
        <w:rPr>
          <w:rFonts w:ascii="Consolas" w:eastAsia="Consolas" w:hAnsi="Consolas" w:cs="Consolas"/>
          <w:sz w:val="18"/>
          <w:szCs w:val="18"/>
        </w:rPr>
        <w:t>cd frontend</w:t>
      </w:r>
    </w:p>
    <w:p w14:paraId="31332372" w14:textId="77777777" w:rsidR="000C127A" w:rsidRDefault="00000000">
      <w:pPr>
        <w:shd w:val="clear" w:color="auto" w:fill="F3F4F6"/>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install</w:t>
      </w:r>
    </w:p>
    <w:p w14:paraId="11E39D31" w14:textId="77777777" w:rsidR="000C127A" w:rsidRDefault="00000000">
      <w:pPr>
        <w:shd w:val="clear" w:color="auto" w:fill="F3F4F6"/>
        <w:spacing w:after="140"/>
        <w:ind w:left="200"/>
      </w:pPr>
      <w:proofErr w:type="spellStart"/>
      <w:r>
        <w:rPr>
          <w:rFonts w:ascii="Consolas" w:eastAsia="Consolas" w:hAnsi="Consolas" w:cs="Consolas"/>
          <w:sz w:val="18"/>
          <w:szCs w:val="18"/>
        </w:rPr>
        <w:t>npm</w:t>
      </w:r>
      <w:proofErr w:type="spellEnd"/>
      <w:r>
        <w:rPr>
          <w:rFonts w:ascii="Consolas" w:eastAsia="Consolas" w:hAnsi="Consolas" w:cs="Consolas"/>
          <w:sz w:val="18"/>
          <w:szCs w:val="18"/>
        </w:rPr>
        <w:t xml:space="preserve"> run dev    # Vite dev server on http://localhost:5173</w:t>
      </w:r>
    </w:p>
    <w:p w14:paraId="64120CEF" w14:textId="77777777" w:rsidR="000C127A" w:rsidRDefault="00000000">
      <w:pPr>
        <w:spacing w:after="120"/>
      </w:pPr>
      <w:r>
        <w:t xml:space="preserve">The frontend calls the backend at </w:t>
      </w:r>
      <w:r>
        <w:rPr>
          <w:rFonts w:ascii="Consolas" w:eastAsia="Consolas" w:hAnsi="Consolas" w:cs="Consolas"/>
          <w:sz w:val="19"/>
          <w:szCs w:val="19"/>
        </w:rPr>
        <w:t>http://localhost:8000</w:t>
      </w:r>
      <w:r>
        <w:t xml:space="preserve"> by default; set </w:t>
      </w:r>
      <w:r>
        <w:rPr>
          <w:rFonts w:ascii="Consolas" w:eastAsia="Consolas" w:hAnsi="Consolas" w:cs="Consolas"/>
          <w:sz w:val="19"/>
          <w:szCs w:val="19"/>
        </w:rPr>
        <w:t>VITE_API_BASE_URL</w:t>
      </w:r>
      <w:r>
        <w:t xml:space="preserve"> only if the backend lives elsewhere.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w:t>
      </w:r>
      <w:r>
        <w:t xml:space="preserve"> produces the production bundle.</w:t>
      </w:r>
    </w:p>
    <w:p w14:paraId="640CFB80" w14:textId="0A7A00D8" w:rsidR="000C127A" w:rsidRDefault="00000000">
      <w:pPr>
        <w:pStyle w:val="Heading2"/>
      </w:pPr>
      <w:bookmarkStart w:id="34" w:name="_Toc235609165"/>
      <w:bookmarkStart w:id="35" w:name="_Toc236852550"/>
      <w:r>
        <w:t>3.</w:t>
      </w:r>
      <w:r w:rsidR="0015037F">
        <w:t>4</w:t>
      </w:r>
      <w:r>
        <w:t xml:space="preserve"> Running the System (CLI / Web / Server)</w:t>
      </w:r>
      <w:bookmarkEnd w:id="34"/>
      <w:bookmarkEnd w:id="35"/>
    </w:p>
    <w:p w14:paraId="611941E7" w14:textId="77777777" w:rsidR="000C127A" w:rsidRDefault="00000000">
      <w:pPr>
        <w:spacing w:after="120"/>
      </w:pPr>
      <w:r>
        <w:rPr>
          <w:b/>
          <w:bCs/>
        </w:rPr>
        <w:t>CLI (fastest check):</w:t>
      </w:r>
    </w:p>
    <w:p w14:paraId="2102240B" w14:textId="77777777" w:rsidR="000C127A" w:rsidRDefault="00000000">
      <w:pPr>
        <w:shd w:val="clear" w:color="auto" w:fill="F3F4F6"/>
        <w:ind w:left="200"/>
      </w:pPr>
      <w:r>
        <w:rPr>
          <w:rFonts w:ascii="Consolas" w:eastAsia="Consolas" w:hAnsi="Consolas" w:cs="Consolas"/>
          <w:sz w:val="18"/>
          <w:szCs w:val="18"/>
        </w:rPr>
        <w:t>python run_pipeline.py --name "McDonald's" --pick 1 --dump-stages out/</w:t>
      </w:r>
    </w:p>
    <w:p w14:paraId="6A2D8DC4" w14:textId="77777777" w:rsidR="000C127A" w:rsidRDefault="00000000">
      <w:pPr>
        <w:shd w:val="clear" w:color="auto" w:fill="F3F4F6"/>
        <w:spacing w:after="140"/>
        <w:ind w:left="200"/>
      </w:pPr>
      <w:r>
        <w:rPr>
          <w:rFonts w:ascii="Consolas" w:eastAsia="Consolas" w:hAnsi="Consolas" w:cs="Consolas"/>
          <w:sz w:val="18"/>
          <w:szCs w:val="18"/>
        </w:rPr>
        <w:t>cat out/_</w:t>
      </w:r>
      <w:proofErr w:type="spellStart"/>
      <w:r>
        <w:rPr>
          <w:rFonts w:ascii="Consolas" w:eastAsia="Consolas" w:hAnsi="Consolas" w:cs="Consolas"/>
          <w:sz w:val="18"/>
          <w:szCs w:val="18"/>
        </w:rPr>
        <w:t>summary.json</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run_config</w:t>
      </w:r>
      <w:proofErr w:type="spellEnd"/>
      <w:r>
        <w:rPr>
          <w:rFonts w:ascii="Consolas" w:eastAsia="Consolas" w:hAnsi="Consolas" w:cs="Consolas"/>
          <w:sz w:val="18"/>
          <w:szCs w:val="18"/>
        </w:rPr>
        <w:t xml:space="preserve"> confirms which provider ran</w:t>
      </w:r>
    </w:p>
    <w:p w14:paraId="70A474E3" w14:textId="77777777" w:rsidR="000C127A" w:rsidRDefault="00000000">
      <w:pPr>
        <w:spacing w:after="120"/>
      </w:pPr>
      <w:r>
        <w:t xml:space="preserve">Flags: </w:t>
      </w:r>
      <w:r>
        <w:rPr>
          <w:rFonts w:ascii="Consolas" w:eastAsia="Consolas" w:hAnsi="Consolas" w:cs="Consolas"/>
          <w:sz w:val="19"/>
          <w:szCs w:val="19"/>
        </w:rPr>
        <w:t>--pick N</w:t>
      </w:r>
      <w:r>
        <w:t xml:space="preserve"> auto-selects the Nth fuzzy match, </w:t>
      </w:r>
      <w:r>
        <w:rPr>
          <w:rFonts w:ascii="Consolas" w:eastAsia="Consolas" w:hAnsi="Consolas" w:cs="Consolas"/>
          <w:sz w:val="19"/>
          <w:szCs w:val="19"/>
        </w:rPr>
        <w:t>--sample-size N</w:t>
      </w:r>
      <w:r>
        <w:t xml:space="preserve"> (1–100) bounds the sample, </w:t>
      </w:r>
      <w:r>
        <w:rPr>
          <w:rFonts w:ascii="Consolas" w:eastAsia="Consolas" w:hAnsi="Consolas" w:cs="Consolas"/>
          <w:sz w:val="19"/>
          <w:szCs w:val="19"/>
        </w:rPr>
        <w:t>--</w:t>
      </w:r>
      <w:proofErr w:type="spellStart"/>
      <w:r>
        <w:rPr>
          <w:rFonts w:ascii="Consolas" w:eastAsia="Consolas" w:hAnsi="Consolas" w:cs="Consolas"/>
          <w:sz w:val="19"/>
          <w:szCs w:val="19"/>
        </w:rPr>
        <w:t>json</w:t>
      </w:r>
      <w:proofErr w:type="spellEnd"/>
      <w:r>
        <w:t xml:space="preserve"> prints the raw report, </w:t>
      </w:r>
      <w:r>
        <w:rPr>
          <w:rFonts w:ascii="Consolas" w:eastAsia="Consolas" w:hAnsi="Consolas" w:cs="Consolas"/>
          <w:sz w:val="19"/>
          <w:szCs w:val="19"/>
        </w:rPr>
        <w:t>--dump-stages DIR</w:t>
      </w:r>
      <w:r>
        <w:t xml:space="preserve"> writes each agent's output plus </w:t>
      </w:r>
      <w:r>
        <w:rPr>
          <w:rFonts w:ascii="Consolas" w:eastAsia="Consolas" w:hAnsi="Consolas" w:cs="Consolas"/>
          <w:sz w:val="19"/>
          <w:szCs w:val="19"/>
        </w:rPr>
        <w:t>_</w:t>
      </w:r>
      <w:proofErr w:type="spellStart"/>
      <w:proofErr w:type="gramStart"/>
      <w:r>
        <w:rPr>
          <w:rFonts w:ascii="Consolas" w:eastAsia="Consolas" w:hAnsi="Consolas" w:cs="Consolas"/>
          <w:sz w:val="19"/>
          <w:szCs w:val="19"/>
        </w:rPr>
        <w:t>summary.json</w:t>
      </w:r>
      <w:proofErr w:type="spellEnd"/>
      <w:proofErr w:type="gramEnd"/>
      <w:r>
        <w:t xml:space="preserve"> — the input format the evaluation harness consumes (a deliberate decoupling: any run can later be evaluated).</w:t>
      </w:r>
    </w:p>
    <w:p w14:paraId="70251CC0" w14:textId="77777777" w:rsidR="000C127A" w:rsidRDefault="00000000">
      <w:pPr>
        <w:spacing w:after="120"/>
      </w:pPr>
      <w:r>
        <w:rPr>
          <w:b/>
          <w:bCs/>
        </w:rPr>
        <w:t>Local web app:</w:t>
      </w:r>
      <w:r>
        <w:t xml:space="preserve"> terminal A runs </w:t>
      </w:r>
      <w:proofErr w:type="spellStart"/>
      <w:r>
        <w:rPr>
          <w:rFonts w:ascii="Consolas" w:eastAsia="Consolas" w:hAnsi="Consolas" w:cs="Consolas"/>
          <w:sz w:val="19"/>
          <w:szCs w:val="19"/>
        </w:rPr>
        <w:t>uvicorn</w:t>
      </w:r>
      <w:proofErr w:type="spellEnd"/>
      <w:r>
        <w:rPr>
          <w:rFonts w:ascii="Consolas" w:eastAsia="Consolas" w:hAnsi="Consolas" w:cs="Consolas"/>
          <w:sz w:val="19"/>
          <w:szCs w:val="19"/>
        </w:rPr>
        <w:t xml:space="preserve"> </w:t>
      </w:r>
      <w:proofErr w:type="spellStart"/>
      <w:proofErr w:type="gramStart"/>
      <w:r>
        <w:rPr>
          <w:rFonts w:ascii="Consolas" w:eastAsia="Consolas" w:hAnsi="Consolas" w:cs="Consolas"/>
          <w:sz w:val="19"/>
          <w:szCs w:val="19"/>
        </w:rPr>
        <w:t>app.main</w:t>
      </w:r>
      <w:proofErr w:type="gramEnd"/>
      <w:r>
        <w:rPr>
          <w:rFonts w:ascii="Consolas" w:eastAsia="Consolas" w:hAnsi="Consolas" w:cs="Consolas"/>
          <w:sz w:val="19"/>
          <w:szCs w:val="19"/>
        </w:rPr>
        <w:t>:app</w:t>
      </w:r>
      <w:proofErr w:type="spellEnd"/>
      <w:r>
        <w:rPr>
          <w:rFonts w:ascii="Consolas" w:eastAsia="Consolas" w:hAnsi="Consolas" w:cs="Consolas"/>
          <w:sz w:val="19"/>
          <w:szCs w:val="19"/>
        </w:rPr>
        <w:t xml:space="preserve"> --reload --port 8000</w:t>
      </w:r>
      <w:r>
        <w:t xml:space="preserve"> from </w:t>
      </w:r>
      <w:r>
        <w:rPr>
          <w:rFonts w:ascii="Consolas" w:eastAsia="Consolas" w:hAnsi="Consolas" w:cs="Consolas"/>
          <w:sz w:val="19"/>
          <w:szCs w:val="19"/>
        </w:rPr>
        <w:t>backend/</w:t>
      </w:r>
      <w:r>
        <w:t xml:space="preserve">; terminal B runs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dev</w:t>
      </w:r>
      <w:r>
        <w:t xml:space="preserve"> in </w:t>
      </w:r>
      <w:r>
        <w:rPr>
          <w:rFonts w:ascii="Consolas" w:eastAsia="Consolas" w:hAnsi="Consolas" w:cs="Consolas"/>
          <w:sz w:val="19"/>
          <w:szCs w:val="19"/>
        </w:rPr>
        <w:t>frontend/</w:t>
      </w:r>
      <w:r>
        <w:t xml:space="preserve">. Open http://localhost:5173, </w:t>
      </w:r>
      <w:proofErr w:type="gramStart"/>
      <w:r>
        <w:t>search</w:t>
      </w:r>
      <w:proofErr w:type="gramEnd"/>
      <w:r>
        <w:t xml:space="preserve"> a restaurant, confirm the branch, then either request a synchronous report or watch the live SSE pipeline in the Pipeline Monitor.</w:t>
      </w:r>
    </w:p>
    <w:p w14:paraId="5ACCEE5B" w14:textId="77777777" w:rsidR="000C127A" w:rsidRDefault="00000000">
      <w:pPr>
        <w:spacing w:after="120"/>
      </w:pPr>
      <w:r>
        <w:rPr>
          <w:b/>
          <w:bCs/>
        </w:rPr>
        <w:t>Hosted server (the ideal demo):</w:t>
      </w:r>
      <w:r>
        <w:t xml:space="preserve"> build the frontend single-origin (</w:t>
      </w:r>
      <w:r>
        <w:rPr>
          <w:rFonts w:ascii="Consolas" w:eastAsia="Consolas" w:hAnsi="Consolas" w:cs="Consolas"/>
          <w:sz w:val="19"/>
          <w:szCs w:val="19"/>
        </w:rPr>
        <w:t xml:space="preserve">VITE_API_BASE_URL="" </w:t>
      </w:r>
      <w:proofErr w:type="spellStart"/>
      <w:r>
        <w:rPr>
          <w:rFonts w:ascii="Consolas" w:eastAsia="Consolas" w:hAnsi="Consolas" w:cs="Consolas"/>
          <w:sz w:val="19"/>
          <w:szCs w:val="19"/>
        </w:rPr>
        <w:t>npm</w:t>
      </w:r>
      <w:proofErr w:type="spellEnd"/>
      <w:r>
        <w:rPr>
          <w:rFonts w:ascii="Consolas" w:eastAsia="Consolas" w:hAnsi="Consolas" w:cs="Consolas"/>
          <w:sz w:val="19"/>
          <w:szCs w:val="19"/>
        </w:rPr>
        <w:t xml:space="preserve"> run build</w:t>
      </w:r>
      <w:r>
        <w:t xml:space="preserve">) so static files call </w:t>
      </w:r>
      <w:r>
        <w:rPr>
          <w:rFonts w:ascii="Consolas" w:eastAsia="Consolas" w:hAnsi="Consolas" w:cs="Consolas"/>
          <w:sz w:val="19"/>
          <w:szCs w:val="19"/>
        </w:rPr>
        <w:t>/</w:t>
      </w:r>
      <w:proofErr w:type="spellStart"/>
      <w:r>
        <w:rPr>
          <w:rFonts w:ascii="Consolas" w:eastAsia="Consolas" w:hAnsi="Consolas" w:cs="Consolas"/>
          <w:sz w:val="19"/>
          <w:szCs w:val="19"/>
        </w:rPr>
        <w:t>api</w:t>
      </w:r>
      <w:proofErr w:type="spellEnd"/>
      <w:r>
        <w:rPr>
          <w:rFonts w:ascii="Consolas" w:eastAsia="Consolas" w:hAnsi="Consolas" w:cs="Consolas"/>
          <w:sz w:val="19"/>
          <w:szCs w:val="19"/>
        </w:rPr>
        <w:t>/...</w:t>
      </w:r>
      <w:r>
        <w:t xml:space="preserve"> relatively, run </w:t>
      </w:r>
      <w:proofErr w:type="spellStart"/>
      <w:r>
        <w:rPr>
          <w:rFonts w:ascii="Consolas" w:eastAsia="Consolas" w:hAnsi="Consolas" w:cs="Consolas"/>
          <w:sz w:val="19"/>
          <w:szCs w:val="19"/>
        </w:rPr>
        <w:t>uvicorn</w:t>
      </w:r>
      <w:proofErr w:type="spellEnd"/>
      <w:r>
        <w:rPr>
          <w:rFonts w:ascii="Consolas" w:eastAsia="Consolas" w:hAnsi="Consolas" w:cs="Consolas"/>
          <w:sz w:val="19"/>
          <w:szCs w:val="19"/>
        </w:rPr>
        <w:t xml:space="preserve"> --host 0.0.0.0</w:t>
      </w:r>
      <w:r>
        <w:t>, and front it with a reverse proxy or a tunnel (</w:t>
      </w:r>
      <w:proofErr w:type="spellStart"/>
      <w:r>
        <w:t>cloudflared</w:t>
      </w:r>
      <w:proofErr w:type="spellEnd"/>
      <w:r>
        <w:t>/</w:t>
      </w:r>
      <w:proofErr w:type="spellStart"/>
      <w:r>
        <w:t>ngrok</w:t>
      </w:r>
      <w:proofErr w:type="spellEnd"/>
      <w:r>
        <w:t xml:space="preserve">) for HTTPS. Project-specific gotchas: the SSE stream stalls unless proxy response buffering is disabled (nginx </w:t>
      </w:r>
      <w:proofErr w:type="spellStart"/>
      <w:r>
        <w:rPr>
          <w:rFonts w:ascii="Consolas" w:eastAsia="Consolas" w:hAnsi="Consolas" w:cs="Consolas"/>
          <w:sz w:val="19"/>
          <w:szCs w:val="19"/>
        </w:rPr>
        <w:t>proxy_buffering</w:t>
      </w:r>
      <w:proofErr w:type="spellEnd"/>
      <w:r>
        <w:rPr>
          <w:rFonts w:ascii="Consolas" w:eastAsia="Consolas" w:hAnsi="Consolas" w:cs="Consolas"/>
          <w:sz w:val="19"/>
          <w:szCs w:val="19"/>
        </w:rPr>
        <w:t xml:space="preserve"> off;</w:t>
      </w:r>
      <w:r>
        <w:t>); a fresh host has no dataset (upload the SQLite index); a hosted box naturally demos the cloud profile — the local-LLM demo is shown on a laptop; and given the API's local-demo security posture (Section 7.3), a public URL should not be left up unattended.</w:t>
      </w:r>
    </w:p>
    <w:p w14:paraId="02E0F599" w14:textId="2AB6D2C0" w:rsidR="000C127A" w:rsidRDefault="00000000">
      <w:pPr>
        <w:pStyle w:val="Heading2"/>
      </w:pPr>
      <w:bookmarkStart w:id="36" w:name="_Toc235609166"/>
      <w:bookmarkStart w:id="37" w:name="_Toc236852551"/>
      <w:r>
        <w:t>3.</w:t>
      </w:r>
      <w:r w:rsidR="0015037F">
        <w:t>5</w:t>
      </w:r>
      <w:r>
        <w:t xml:space="preserve"> Building the SQLite Index</w:t>
      </w:r>
      <w:bookmarkEnd w:id="36"/>
      <w:bookmarkEnd w:id="37"/>
    </w:p>
    <w:p w14:paraId="0B3AAE93" w14:textId="77777777" w:rsidR="000C127A" w:rsidRDefault="00000000">
      <w:pPr>
        <w:shd w:val="clear" w:color="auto" w:fill="F3F4F6"/>
        <w:ind w:left="200"/>
      </w:pPr>
      <w:r>
        <w:rPr>
          <w:rFonts w:ascii="Consolas" w:eastAsia="Consolas" w:hAnsi="Consolas" w:cs="Consolas"/>
          <w:sz w:val="18"/>
          <w:szCs w:val="18"/>
        </w:rPr>
        <w:t>cd backend</w:t>
      </w:r>
    </w:p>
    <w:p w14:paraId="6547F586" w14:textId="77777777" w:rsidR="000C127A" w:rsidRDefault="00000000">
      <w:pPr>
        <w:shd w:val="clear" w:color="auto" w:fill="F3F4F6"/>
        <w:ind w:left="200"/>
      </w:pPr>
      <w:r>
        <w:rPr>
          <w:rFonts w:ascii="Consolas" w:eastAsia="Consolas" w:hAnsi="Consolas" w:cs="Consolas"/>
          <w:sz w:val="18"/>
          <w:szCs w:val="18"/>
        </w:rPr>
        <w:t>python scripts/build_db.py          # one-time, ~2-3 min; writes data/processed/</w:t>
      </w:r>
      <w:proofErr w:type="spellStart"/>
      <w:r>
        <w:rPr>
          <w:rFonts w:ascii="Consolas" w:eastAsia="Consolas" w:hAnsi="Consolas" w:cs="Consolas"/>
          <w:sz w:val="18"/>
          <w:szCs w:val="18"/>
        </w:rPr>
        <w:t>yelp.db</w:t>
      </w:r>
      <w:proofErr w:type="spellEnd"/>
    </w:p>
    <w:p w14:paraId="14A30863" w14:textId="77777777" w:rsidR="000C127A" w:rsidRDefault="00000000">
      <w:pPr>
        <w:shd w:val="clear" w:color="auto" w:fill="F3F4F6"/>
        <w:spacing w:after="140"/>
        <w:ind w:left="200"/>
      </w:pPr>
      <w:r>
        <w:rPr>
          <w:rFonts w:ascii="Consolas" w:eastAsia="Consolas" w:hAnsi="Consolas" w:cs="Consolas"/>
          <w:sz w:val="18"/>
          <w:szCs w:val="18"/>
        </w:rPr>
        <w:t>python scripts/build_db.py --rebuild # replace an existing DB</w:t>
      </w:r>
    </w:p>
    <w:p w14:paraId="4D858C0A" w14:textId="77777777" w:rsidR="000C127A" w:rsidRDefault="00000000">
      <w:pPr>
        <w:spacing w:after="120"/>
      </w:pPr>
      <w:r>
        <w:t xml:space="preserve">Without the index every report request scans the 5.34 GB review file (one measured raw lookup took 77.5 s); with it, lookups are keyed on </w:t>
      </w:r>
      <w:proofErr w:type="spellStart"/>
      <w:r>
        <w:rPr>
          <w:rFonts w:ascii="Consolas" w:eastAsia="Consolas" w:hAnsi="Consolas" w:cs="Consolas"/>
          <w:sz w:val="19"/>
          <w:szCs w:val="19"/>
        </w:rPr>
        <w:t>business_id</w:t>
      </w:r>
      <w:proofErr w:type="spellEnd"/>
      <w:r>
        <w:t xml:space="preserve"> and take milliseconds. After building, the raw JSON files may even be deleted — the app reads everything from the DB, falling back to a raw scan only when the DB is absent. Known limitation: the builder writes directly to the final path, so an interrupted build can leave a partial file that the loader treats as valid — rebuild with </w:t>
      </w:r>
      <w:r>
        <w:rPr>
          <w:rFonts w:ascii="Consolas" w:eastAsia="Consolas" w:hAnsi="Consolas" w:cs="Consolas"/>
          <w:sz w:val="19"/>
          <w:szCs w:val="19"/>
        </w:rPr>
        <w:t>--rebuild</w:t>
      </w:r>
      <w:r>
        <w:t xml:space="preserve"> if in doubt (Section 7.2).</w:t>
      </w:r>
    </w:p>
    <w:p w14:paraId="175A3FD1" w14:textId="14AA5FDB" w:rsidR="000C127A" w:rsidRDefault="00000000">
      <w:pPr>
        <w:pStyle w:val="Heading1"/>
      </w:pPr>
      <w:bookmarkStart w:id="38" w:name="_Toc235609167"/>
      <w:bookmarkStart w:id="39" w:name="_Toc236852552"/>
      <w:r>
        <w:t>4. Implementation Details</w:t>
      </w:r>
      <w:bookmarkEnd w:id="38"/>
      <w:bookmarkEnd w:id="39"/>
      <w:r w:rsidR="00C36352">
        <w:t xml:space="preserve"> </w:t>
      </w:r>
    </w:p>
    <w:p w14:paraId="795EF2C9" w14:textId="0E1E75C8" w:rsidR="000C127A" w:rsidRDefault="00000000">
      <w:pPr>
        <w:pStyle w:val="Heading2"/>
      </w:pPr>
      <w:bookmarkStart w:id="40" w:name="_Toc235609168"/>
      <w:bookmarkStart w:id="41" w:name="_Toc236852553"/>
      <w:r>
        <w:t xml:space="preserve">4.1 </w:t>
      </w:r>
      <w:bookmarkEnd w:id="40"/>
      <w:r w:rsidR="00C36352">
        <w:t>Member 1. Hoang Huu Hoan:</w:t>
      </w:r>
      <w:bookmarkEnd w:id="41"/>
    </w:p>
    <w:p w14:paraId="3242DFCB" w14:textId="2B126B77" w:rsidR="00C42167" w:rsidRDefault="00000000" w:rsidP="00C42167">
      <w:pPr>
        <w:spacing w:after="120"/>
      </w:pPr>
      <w:r>
        <w:rPr>
          <w:b/>
          <w:bCs/>
        </w:rPr>
        <w:lastRenderedPageBreak/>
        <w:t>Owner:</w:t>
      </w:r>
      <w:r>
        <w:t xml:space="preserve"> </w:t>
      </w:r>
      <w:r w:rsidR="00C42167" w:rsidRPr="00C42167">
        <w:t>branch eval/tier2-full-73-gold; the Strategy Agent, backend/eval/, and core graph/orchestration contributions.</w:t>
      </w:r>
    </w:p>
    <w:p w14:paraId="4BE362F7" w14:textId="334D8E92" w:rsidR="00F94BFC" w:rsidRPr="00C42167" w:rsidRDefault="00F94BFC" w:rsidP="00C42167">
      <w:pPr>
        <w:spacing w:after="120"/>
      </w:pPr>
      <w:r w:rsidRPr="00F94BFC">
        <w:t>Served as the technical lead</w:t>
      </w:r>
      <w:r>
        <w:t xml:space="preserve"> and project manager</w:t>
      </w:r>
      <w:r w:rsidRPr="00F94BFC">
        <w:t xml:space="preserve"> for the evaluation framework and overall system integration, coordinating architectural discussions, defining the evaluation methodology, and aligning contributions across team members to ensure a consistent direction.</w:t>
      </w:r>
    </w:p>
    <w:p w14:paraId="4A904E5B" w14:textId="77777777" w:rsidR="00C42167" w:rsidRPr="00C42167" w:rsidRDefault="00C42167" w:rsidP="00C42167">
      <w:pPr>
        <w:spacing w:after="120"/>
      </w:pPr>
      <w:r w:rsidRPr="00C42167">
        <w:t xml:space="preserve">Strategy Agent: converts the reasoning output's patterns and root causes into </w:t>
      </w:r>
      <w:proofErr w:type="spellStart"/>
      <w:r w:rsidRPr="00C42167">
        <w:t>prioritised</w:t>
      </w:r>
      <w:proofErr w:type="spellEnd"/>
      <w:r w:rsidRPr="00C42167">
        <w:t xml:space="preserve">, traceable recommendations (each with an issue, a concrete action, a category, and an expected impact), reusing the shared </w:t>
      </w:r>
      <w:proofErr w:type="spellStart"/>
      <w:r w:rsidRPr="00C42167">
        <w:t>BaseAgent</w:t>
      </w:r>
      <w:proofErr w:type="spellEnd"/>
      <w:r w:rsidRPr="00C42167">
        <w:t xml:space="preserve"> retry loop and offering a deterministic </w:t>
      </w:r>
      <w:proofErr w:type="spellStart"/>
      <w:r w:rsidRPr="00C42167">
        <w:t>use_llm</w:t>
      </w:r>
      <w:proofErr w:type="spellEnd"/>
      <w:r w:rsidRPr="00C42167">
        <w:t>=False mode for offline tests; priority ordering follows pattern frequency, so the recommendations the owner sees first are the ones grounded in the most reviews.</w:t>
      </w:r>
    </w:p>
    <w:p w14:paraId="6A1077E5" w14:textId="67C05FF9" w:rsidR="000C127A" w:rsidRPr="00C42167" w:rsidRDefault="00C42167" w:rsidP="00C36352">
      <w:pPr>
        <w:spacing w:after="120"/>
        <w:rPr>
          <w:lang w:val="vi-VN"/>
        </w:rPr>
      </w:pPr>
      <w:r w:rsidRPr="00C42167">
        <w:t>Built the four-tier evaluation methodology end to end (Section 5): Tier 1 deterministic consistency checks over stage dumps; Tier 1b reproducibility / latency / cost / failure-injection harness; Tier 2 gold-set scoring (</w:t>
      </w:r>
      <w:proofErr w:type="spellStart"/>
      <w:r w:rsidRPr="00C42167">
        <w:t>sklearn</w:t>
      </w:r>
      <w:proofErr w:type="spellEnd"/>
      <w:r w:rsidRPr="00C42167">
        <w:t xml:space="preserve"> accuracy and macro-F1) with the labelling worksheet and </w:t>
      </w:r>
      <w:proofErr w:type="spellStart"/>
      <w:r w:rsidRPr="00C42167">
        <w:t>build_gold_jsonl</w:t>
      </w:r>
      <w:proofErr w:type="spellEnd"/>
      <w:r w:rsidRPr="00C42167">
        <w:t xml:space="preserve"> tooling; Tier 3 LLM-as-judge runner with written rubrics — diagnosing the deprecated default judge (gemini-2.5-pro returning 404) and repointing it to a distinct, stronger </w:t>
      </w:r>
      <w:proofErr w:type="spellStart"/>
      <w:r w:rsidRPr="00C42167">
        <w:t>gemini</w:t>
      </w:r>
      <w:proofErr w:type="spellEnd"/>
      <w:r w:rsidRPr="00C42167">
        <w:t>-pro-latest. Evaluation consumes the --dump-stages JSON artifacts rather than re-running the pipeline, so any past run can be evaluated after the fact. Hand-labelled all 73 LOVE Grille reviews (initial stratified 40, then extended to the full business so the sample cannot be cherry-picked) and wrote docs/EVALUATION_REPORT.md consolidating the live four-tier results. Beyond evaluation, authored the 13-finding project audit</w:t>
      </w:r>
      <w:r>
        <w:rPr>
          <w:lang w:val="vi-VN"/>
        </w:rPr>
        <w:t xml:space="preserve"> </w:t>
      </w:r>
      <w:r w:rsidRPr="00C42167">
        <w:t>and the original hub redesign proposal (docs/ORCHESTRATOR_DESIGN.md) that framed the orchestrator discussion, contributed to the app/core/ graph and recovery logic alongside Members 1 and 3, and prepared the report skeleton plus the QA/novelty/research-grounding dossiers that ground this report's claims.</w:t>
      </w:r>
    </w:p>
    <w:p w14:paraId="14D4856E" w14:textId="568E50E5" w:rsidR="000C127A" w:rsidRDefault="00000000">
      <w:pPr>
        <w:pStyle w:val="Heading2"/>
      </w:pPr>
      <w:bookmarkStart w:id="42" w:name="_Toc235609169"/>
      <w:bookmarkStart w:id="43" w:name="_Toc236852554"/>
      <w:r>
        <w:t xml:space="preserve">4.2 </w:t>
      </w:r>
      <w:bookmarkEnd w:id="42"/>
      <w:r w:rsidR="00C36352">
        <w:t>Member 2. Pham Ho Quang Dung:</w:t>
      </w:r>
      <w:bookmarkEnd w:id="43"/>
    </w:p>
    <w:p w14:paraId="1AE412DA" w14:textId="77777777" w:rsidR="00C42167" w:rsidRPr="00C42167" w:rsidRDefault="00000000" w:rsidP="00C42167">
      <w:pPr>
        <w:spacing w:after="120"/>
      </w:pPr>
      <w:r>
        <w:rPr>
          <w:b/>
          <w:bCs/>
        </w:rPr>
        <w:t>Owner</w:t>
      </w:r>
      <w:proofErr w:type="gramStart"/>
      <w:r>
        <w:rPr>
          <w:b/>
          <w:bCs/>
        </w:rPr>
        <w:t>:</w:t>
      </w:r>
      <w:r>
        <w:t xml:space="preserve"> </w:t>
      </w:r>
      <w:r w:rsidR="00C42167" w:rsidRPr="00C42167">
        <w:t> dung</w:t>
      </w:r>
      <w:proofErr w:type="gramEnd"/>
      <w:r w:rsidR="00C42167" w:rsidRPr="00C42167">
        <w:t xml:space="preserve">/analysis-reasoning-agent; reasoning_agent.py, the </w:t>
      </w:r>
      <w:proofErr w:type="spellStart"/>
      <w:r w:rsidR="00C42167" w:rsidRPr="00C42167">
        <w:t>BaseAgent</w:t>
      </w:r>
      <w:proofErr w:type="spellEnd"/>
      <w:r w:rsidR="00C42167" w:rsidRPr="00C42167">
        <w:t xml:space="preserve"> self-correction loop, and the simple-hub supervision module (design and implementation, commit 953a6bd).</w:t>
      </w:r>
    </w:p>
    <w:p w14:paraId="3AB3E959" w14:textId="77777777" w:rsidR="00C42167" w:rsidRPr="00C42167" w:rsidRDefault="00C42167" w:rsidP="00C42167">
      <w:pPr>
        <w:spacing w:after="120"/>
      </w:pPr>
      <w:r w:rsidRPr="00C42167">
        <w:t>Reasoning Agent: pattern detection and root-cause hypotheses over the aggregated analysis rows, with contract-enforced evidence lists (</w:t>
      </w:r>
      <w:proofErr w:type="spellStart"/>
      <w:r w:rsidRPr="00C42167">
        <w:t>evidence_review_ids</w:t>
      </w:r>
      <w:proofErr w:type="spellEnd"/>
      <w:r w:rsidRPr="00C42167">
        <w:t xml:space="preserve"> min length 1) and calibrated confidence labels. </w:t>
      </w:r>
      <w:proofErr w:type="spellStart"/>
      <w:r w:rsidRPr="00C42167">
        <w:t>BaseAgent</w:t>
      </w:r>
      <w:proofErr w:type="spellEnd"/>
      <w:r w:rsidRPr="00C42167">
        <w:t xml:space="preserve"> self-correction: one shared retry loop inherited by all four agents — JSON response mode, </w:t>
      </w:r>
      <w:proofErr w:type="spellStart"/>
      <w:r w:rsidRPr="00C42167">
        <w:t>Pydantic</w:t>
      </w:r>
      <w:proofErr w:type="spellEnd"/>
      <w:r w:rsidRPr="00C42167">
        <w:t xml:space="preserve"> validation, a correction prompt carrying the exact validation error, at most two retries, then a structured </w:t>
      </w:r>
      <w:proofErr w:type="spellStart"/>
      <w:r w:rsidRPr="00C42167">
        <w:t>AgentError</w:t>
      </w:r>
      <w:proofErr w:type="spellEnd"/>
      <w:r w:rsidRPr="00C42167">
        <w:t xml:space="preserve"> that never swallows the underlying error string — plus the correction-prompt templates and the mock-data stubs (tests/mock_data.py, test_analysis_agent.py) used for offline agent testing. Contributed the initial API wiring and first dashboard version that Member 1 later consolidated into the delivery layer.</w:t>
      </w:r>
    </w:p>
    <w:p w14:paraId="230BBEFF" w14:textId="77777777" w:rsidR="00C42167" w:rsidRPr="00C42167" w:rsidRDefault="00C42167" w:rsidP="00C42167">
      <w:pPr>
        <w:spacing w:after="120"/>
      </w:pPr>
      <w:r w:rsidRPr="00C42167">
        <w:t>Simple-hub supervision (Option B): authored the design document (docs/ORCHESTRATOR_SIMPLE_HUB.md) weighing it against the team's full validator-node redesign — including three defects found in the original design — then implemented the full mechanism: supervision.py (measure/decide with thresholds as module constants and 23 unit tests fixtured on real run dumps), the hub wiring in graph.py with loop-safety analysis (</w:t>
      </w:r>
      <w:proofErr w:type="spellStart"/>
      <w:r w:rsidRPr="00C42167">
        <w:t>recursion_limit</w:t>
      </w:r>
      <w:proofErr w:type="spellEnd"/>
      <w:r w:rsidRPr="00C42167">
        <w:t>), the retry-feedback mechanism, the frequency recompute-and-overwrite that makes Python authoritative over the model's claimed statistics, the new SSE event contract (verdict events, (stage, attempt) keys) handed to the frontend as a written spec, and the rewritten 8-scenario degradation harness. Verified the hub against live data (73-review LOVE Grille run, 22/22 Tier 1 checks, zero retries) and documented the verification procedure in docs/RUN_TESTS.md for the rest of the team.</w:t>
      </w:r>
    </w:p>
    <w:p w14:paraId="44AA5800" w14:textId="765C1FA6" w:rsidR="0015037F" w:rsidRPr="0015037F" w:rsidRDefault="0015037F" w:rsidP="00C42167">
      <w:pPr>
        <w:spacing w:after="120"/>
        <w:rPr>
          <w:lang w:val="vi-VN"/>
        </w:rPr>
      </w:pPr>
    </w:p>
    <w:p w14:paraId="7CD04DA3" w14:textId="7C620CA0" w:rsidR="000C127A" w:rsidRPr="0015037F" w:rsidRDefault="0015037F" w:rsidP="00C36352">
      <w:pPr>
        <w:spacing w:after="120"/>
      </w:pPr>
      <w:r w:rsidRPr="0015037F">
        <w:t>Simple-hub s</w:t>
      </w:r>
      <w:r>
        <w:t>upervision</w:t>
      </w:r>
      <w:r>
        <w:rPr>
          <w:lang w:val="vi-VN"/>
        </w:rPr>
        <w:t xml:space="preserve">: </w:t>
      </w:r>
      <w:r w:rsidRPr="0015037F">
        <w:t xml:space="preserve">weighing it against the team's full validator-node redesign, then implemented supervision.py (measure/decide, thresholds as module constants, </w:t>
      </w:r>
      <w:proofErr w:type="gramStart"/>
      <w:r w:rsidRPr="0015037F">
        <w:t>23 unit</w:t>
      </w:r>
      <w:proofErr w:type="gramEnd"/>
      <w:r w:rsidRPr="0015037F">
        <w:t xml:space="preserve"> tests fixtured </w:t>
      </w:r>
      <w:r w:rsidRPr="0015037F">
        <w:lastRenderedPageBreak/>
        <w:t>on real run dumps), the hub wiring in graph.py, the retry-feedback mechanism, and the frequency recompute-and-overwrite that makes Python authoritative over the model's claimed statistics.</w:t>
      </w:r>
    </w:p>
    <w:p w14:paraId="5E3F5A47" w14:textId="7196A528" w:rsidR="000C127A" w:rsidRDefault="00000000">
      <w:pPr>
        <w:pStyle w:val="Heading2"/>
      </w:pPr>
      <w:bookmarkStart w:id="44" w:name="_Toc235609170"/>
      <w:bookmarkStart w:id="45" w:name="_Toc236852555"/>
      <w:r>
        <w:t xml:space="preserve">4.3 Member </w:t>
      </w:r>
      <w:r w:rsidR="00C36352">
        <w:t xml:space="preserve">3. </w:t>
      </w:r>
      <w:r w:rsidR="00423B7A">
        <w:t>Nguyen Nam Khanh</w:t>
      </w:r>
      <w:r>
        <w:t>:</w:t>
      </w:r>
      <w:bookmarkEnd w:id="45"/>
      <w:r>
        <w:t xml:space="preserve"> </w:t>
      </w:r>
      <w:bookmarkEnd w:id="44"/>
    </w:p>
    <w:p w14:paraId="239C629D" w14:textId="7652CDA7" w:rsidR="00C42167" w:rsidRPr="00C42167" w:rsidRDefault="00000000" w:rsidP="00C42167">
      <w:pPr>
        <w:spacing w:after="120"/>
      </w:pPr>
      <w:r>
        <w:rPr>
          <w:b/>
          <w:bCs/>
        </w:rPr>
        <w:t>Owner:</w:t>
      </w:r>
      <w:r>
        <w:t xml:space="preserve"> </w:t>
      </w:r>
      <w:r w:rsidR="00C42167" w:rsidRPr="00C42167">
        <w:t>branch feature/</w:t>
      </w:r>
      <w:proofErr w:type="spellStart"/>
      <w:r w:rsidR="00C42167" w:rsidRPr="00C42167">
        <w:t>khanh</w:t>
      </w:r>
      <w:proofErr w:type="spellEnd"/>
      <w:r w:rsidR="00C42167" w:rsidRPr="00C42167">
        <w:t xml:space="preserve">-data; backend/app/data/ (loader, matching, preprocessor), scripts/build_db.py, and the Analysis Agent. </w:t>
      </w:r>
    </w:p>
    <w:p w14:paraId="417FE332" w14:textId="77777777" w:rsidR="00C42167" w:rsidRPr="00C42167" w:rsidRDefault="00C42167" w:rsidP="00C42167">
      <w:pPr>
        <w:spacing w:after="120"/>
      </w:pPr>
      <w:r w:rsidRPr="00C42167">
        <w:t xml:space="preserve">Analysis Agent: per-review sentiment (positive/negative/neutral/mixed) and aspect labels across seven categories. Designed the batched-classification mode (10 reviews per LLM call, with the </w:t>
      </w:r>
      <w:proofErr w:type="spellStart"/>
      <w:r w:rsidRPr="00C42167">
        <w:t>AnalysisBatchOutput</w:t>
      </w:r>
      <w:proofErr w:type="spellEnd"/>
      <w:r w:rsidRPr="00C42167">
        <w:t xml:space="preserve"> contract) that keeps the request count inside provider rate limits, with a cross-record batch validator — returned review IDs must equal the input IDs in order, or the batch re-enters the correction loop; on total batch failure it emits one </w:t>
      </w:r>
      <w:proofErr w:type="spellStart"/>
      <w:r w:rsidRPr="00C42167">
        <w:t>AgentError</w:t>
      </w:r>
      <w:proofErr w:type="spellEnd"/>
      <w:r w:rsidRPr="00C42167">
        <w:t xml:space="preserve"> per review so downstream counts stay aligned. Also added the token-usage accounting hooks that the evaluation harness uses to report LLM cost per 100 reviews.</w:t>
      </w:r>
    </w:p>
    <w:p w14:paraId="55F79F72" w14:textId="177808C2" w:rsidR="000C127A" w:rsidRPr="00C42167" w:rsidRDefault="00C42167" w:rsidP="00C36352">
      <w:pPr>
        <w:spacing w:after="120"/>
        <w:rPr>
          <w:lang w:val="vi-VN"/>
        </w:rPr>
      </w:pPr>
      <w:r w:rsidRPr="00C42167">
        <w:t xml:space="preserve">Data layer: loader with dual paths — SQLite-first with raw-JSON line-scan fallback — where both paths share one seeded sampling helper, so the same data, seed, and cap return identical review-ID sets, verified by a parity regression test. The ~150k-record business dataset is loaded once into a module-level cache so concurrent API searches never re-read the file. MAX_REVIEW_SAMPLE is validated 1–100 (default 100, deliberately reduced from the brief's 500-most-recent to bound LLM cost), and request-level </w:t>
      </w:r>
      <w:proofErr w:type="spellStart"/>
      <w:r w:rsidRPr="00C42167">
        <w:t>sample_size</w:t>
      </w:r>
      <w:proofErr w:type="spellEnd"/>
      <w:r w:rsidRPr="00C42167">
        <w:t xml:space="preserve"> is </w:t>
      </w:r>
      <w:proofErr w:type="spellStart"/>
      <w:r w:rsidRPr="00C42167">
        <w:t>honoured</w:t>
      </w:r>
      <w:proofErr w:type="spellEnd"/>
      <w:r w:rsidRPr="00C42167">
        <w:t xml:space="preserve"> in POST, SSE, and CLI paths. Fuzzy matching replaced the brief's </w:t>
      </w:r>
      <w:proofErr w:type="spellStart"/>
      <w:r w:rsidRPr="00C42167">
        <w:t>fuzzywuzzy</w:t>
      </w:r>
      <w:proofErr w:type="spellEnd"/>
      <w:r w:rsidRPr="00C42167">
        <w:t xml:space="preserve"> (10–15 s per query) with </w:t>
      </w:r>
      <w:proofErr w:type="spellStart"/>
      <w:r w:rsidRPr="00C42167">
        <w:t>rapidfuzz</w:t>
      </w:r>
      <w:proofErr w:type="spellEnd"/>
      <w:r w:rsidRPr="00C42167">
        <w:t xml:space="preserve"> (identical </w:t>
      </w:r>
      <w:proofErr w:type="spellStart"/>
      <w:r w:rsidRPr="00C42167">
        <w:t>Levenshtein</w:t>
      </w:r>
      <w:proofErr w:type="spellEnd"/>
      <w:r w:rsidRPr="00C42167">
        <w:t xml:space="preserve"> scores, under 1 s) plus a first-character pre-filter, added </w:t>
      </w:r>
      <w:proofErr w:type="spellStart"/>
      <w:r w:rsidRPr="00C42167">
        <w:t>review_count</w:t>
      </w:r>
      <w:proofErr w:type="spellEnd"/>
      <w:r w:rsidRPr="00C42167">
        <w:t xml:space="preserve"> and address to results for ranking and branch disambiguation, and returns all score-100 branches of a chain sorted by review count so the user picks the branch. Wrote the SQLite index builder (~2–</w:t>
      </w:r>
      <w:proofErr w:type="gramStart"/>
      <w:r w:rsidRPr="00C42167">
        <w:t>3 minute</w:t>
      </w:r>
      <w:proofErr w:type="gramEnd"/>
      <w:r w:rsidRPr="00C42167">
        <w:t xml:space="preserve"> one-time build turning the measured 77.5 s raw scan into millisecond lookups), the frozen five-column preprocessing contract with empty-text and duplicate-ID removal, and the offline data-pipeline test suite (test_unit.py, test_data_pipeline.py) covering sampling, cap validation, and raw/SQLite parity.</w:t>
      </w:r>
    </w:p>
    <w:p w14:paraId="17ACC1B1" w14:textId="1B1A96BD" w:rsidR="000C127A" w:rsidRPr="00F25A5B" w:rsidRDefault="00000000">
      <w:pPr>
        <w:pStyle w:val="Heading2"/>
        <w:rPr>
          <w:lang w:val="vi-VN"/>
        </w:rPr>
      </w:pPr>
      <w:bookmarkStart w:id="46" w:name="_Toc235609171"/>
      <w:bookmarkStart w:id="47" w:name="_Toc236852556"/>
      <w:r>
        <w:t xml:space="preserve">4.4 </w:t>
      </w:r>
      <w:bookmarkEnd w:id="46"/>
      <w:r w:rsidR="00C36352">
        <w:t>Member 4.</w:t>
      </w:r>
      <w:r w:rsidR="00423B7A">
        <w:t xml:space="preserve"> Tran Manh Duc</w:t>
      </w:r>
      <w:r w:rsidR="00C36352">
        <w:t>:</w:t>
      </w:r>
      <w:bookmarkEnd w:id="47"/>
    </w:p>
    <w:p w14:paraId="6079DF5B" w14:textId="3566CDBC" w:rsidR="00C42167" w:rsidRPr="00C42167" w:rsidRDefault="0015037F" w:rsidP="00C42167">
      <w:pPr>
        <w:spacing w:after="120"/>
      </w:pPr>
      <w:r w:rsidRPr="0015037F">
        <w:rPr>
          <w:b/>
          <w:bCs/>
        </w:rPr>
        <w:t>Owner</w:t>
      </w:r>
      <w:r w:rsidRPr="0015037F">
        <w:t xml:space="preserve">: </w:t>
      </w:r>
      <w:r w:rsidR="00C42167">
        <w:t>T</w:t>
      </w:r>
      <w:r w:rsidR="00C42167" w:rsidRPr="00C42167">
        <w:t>he Report Agent, the API layer, and frontend contributions.</w:t>
      </w:r>
    </w:p>
    <w:p w14:paraId="3E7A93AE" w14:textId="77777777" w:rsidR="00C42167" w:rsidRPr="00C42167" w:rsidRDefault="00C42167" w:rsidP="00C42167">
      <w:pPr>
        <w:spacing w:after="120"/>
      </w:pPr>
      <w:r w:rsidRPr="00C42167">
        <w:t xml:space="preserve">Report </w:t>
      </w:r>
      <w:proofErr w:type="gramStart"/>
      <w:r w:rsidRPr="00C42167">
        <w:t>Agent:</w:t>
      </w:r>
      <w:proofErr w:type="gramEnd"/>
      <w:r w:rsidRPr="00C42167">
        <w:t xml:space="preserve"> assembles the final structured report from the upstream reasoning and strategy outputs — executive summary, key findings, root causes, </w:t>
      </w:r>
      <w:proofErr w:type="spellStart"/>
      <w:r w:rsidRPr="00C42167">
        <w:t>prioritised</w:t>
      </w:r>
      <w:proofErr w:type="spellEnd"/>
      <w:r w:rsidRPr="00C42167">
        <w:t xml:space="preserve"> recommendations, and limitations — reusing the shared </w:t>
      </w:r>
      <w:proofErr w:type="spellStart"/>
      <w:r w:rsidRPr="00C42167">
        <w:t>BaseAgent</w:t>
      </w:r>
      <w:proofErr w:type="spellEnd"/>
      <w:r w:rsidRPr="00C42167">
        <w:t xml:space="preserve"> retry loop, with a deterministic </w:t>
      </w:r>
      <w:proofErr w:type="spellStart"/>
      <w:r w:rsidRPr="00C42167">
        <w:t>use_llm</w:t>
      </w:r>
      <w:proofErr w:type="spellEnd"/>
      <w:r w:rsidRPr="00C42167">
        <w:t xml:space="preserve">=False mode so the report contract can be tested without live calls. </w:t>
      </w:r>
      <w:proofErr w:type="spellStart"/>
      <w:r w:rsidRPr="00C42167">
        <w:t>business_name</w:t>
      </w:r>
      <w:proofErr w:type="spellEnd"/>
      <w:r w:rsidRPr="00C42167">
        <w:t xml:space="preserve"> and </w:t>
      </w:r>
      <w:proofErr w:type="spellStart"/>
      <w:r w:rsidRPr="00C42167">
        <w:t>sample_size</w:t>
      </w:r>
      <w:proofErr w:type="spellEnd"/>
      <w:r w:rsidRPr="00C42167">
        <w:t xml:space="preserve"> are overwritten from validated pipeline state rather than trusted from model output.</w:t>
      </w:r>
    </w:p>
    <w:p w14:paraId="7F804A15" w14:textId="75AB685A" w:rsidR="00C42167" w:rsidRPr="00C42167" w:rsidRDefault="00C42167" w:rsidP="00C42167">
      <w:pPr>
        <w:spacing w:after="120"/>
      </w:pPr>
      <w:r w:rsidRPr="00C42167">
        <w:t xml:space="preserve">Built the </w:t>
      </w:r>
      <w:proofErr w:type="spellStart"/>
      <w:r w:rsidRPr="00C42167">
        <w:t>FastAPI</w:t>
      </w:r>
      <w:proofErr w:type="spellEnd"/>
      <w:r w:rsidRPr="00C42167">
        <w:t xml:space="preserve"> delivery layer end to end: /health, fuzzy business search (/</w:t>
      </w:r>
      <w:proofErr w:type="spellStart"/>
      <w:r w:rsidRPr="00C42167">
        <w:t>api</w:t>
      </w:r>
      <w:proofErr w:type="spellEnd"/>
      <w:r w:rsidRPr="00C42167">
        <w:t>/businesses/search), the synchronous report endpoint (POST /</w:t>
      </w:r>
      <w:proofErr w:type="spellStart"/>
      <w:r w:rsidRPr="00C42167">
        <w:t>api</w:t>
      </w:r>
      <w:proofErr w:type="spellEnd"/>
      <w:r w:rsidRPr="00C42167">
        <w:t>/reports), and the SSE streaming endpoint with per-stage progress events, all sharing one _</w:t>
      </w:r>
      <w:proofErr w:type="spellStart"/>
      <w:r w:rsidRPr="00C42167">
        <w:t>build_report_response</w:t>
      </w:r>
      <w:proofErr w:type="spellEnd"/>
      <w:r w:rsidRPr="00C42167">
        <w:t xml:space="preserve"> path so both delivery routes return identical, trusted metadata. Added the CORS middleware for the Vite dev origin and the _</w:t>
      </w:r>
      <w:proofErr w:type="spellStart"/>
      <w:r w:rsidRPr="00C42167">
        <w:t>build_analysis_summary</w:t>
      </w:r>
      <w:proofErr w:type="spellEnd"/>
      <w:r w:rsidRPr="00C42167">
        <w:t xml:space="preserve"> aggregation that feeds the dashboard's sentiment and aspect charts, so the frontend renders computed statistics rather than model-claimed ones. Contributed to the React frontend (Dashboard / Pipeline Monitor navigation and report rendering) and kept the hosted-demo path single-origin (static frontend against relative /</w:t>
      </w:r>
      <w:proofErr w:type="spellStart"/>
      <w:r w:rsidRPr="00C42167">
        <w:t>api</w:t>
      </w:r>
      <w:proofErr w:type="spellEnd"/>
      <w:r w:rsidRPr="00C42167">
        <w:t xml:space="preserve">/...) to eliminate cross-origin issues. </w:t>
      </w:r>
      <w:r>
        <w:t>E</w:t>
      </w:r>
      <w:r w:rsidRPr="00C42167">
        <w:t xml:space="preserve">nforced the AGENTS.md protected-file and contract-change rules that kept shared </w:t>
      </w:r>
      <w:proofErr w:type="spellStart"/>
      <w:r w:rsidRPr="00C42167">
        <w:t>Pydantic</w:t>
      </w:r>
      <w:proofErr w:type="spellEnd"/>
      <w:r w:rsidRPr="00C42167">
        <w:t xml:space="preserve"> contracts stable for the whole project. The CLI, the API, and the live e2e test all import the same production nodes (app/core/nodes.py via app/core/pipeline.py), so the demo, the tests, and the endpoints cannot drift apart.</w:t>
      </w:r>
    </w:p>
    <w:p w14:paraId="07A95066" w14:textId="271398F7" w:rsidR="000C127A" w:rsidRDefault="00000000">
      <w:pPr>
        <w:pStyle w:val="Heading1"/>
      </w:pPr>
      <w:bookmarkStart w:id="48" w:name="_Toc235609172"/>
      <w:bookmarkStart w:id="49" w:name="_Toc236852557"/>
      <w:r>
        <w:t>5. Experimentation and Evaluation</w:t>
      </w:r>
      <w:bookmarkEnd w:id="48"/>
      <w:bookmarkEnd w:id="49"/>
    </w:p>
    <w:p w14:paraId="057E062A" w14:textId="77777777" w:rsidR="000C127A" w:rsidRDefault="00000000">
      <w:pPr>
        <w:pStyle w:val="Heading2"/>
      </w:pPr>
      <w:bookmarkStart w:id="50" w:name="_Toc235609173"/>
      <w:bookmarkStart w:id="51" w:name="_Toc236852558"/>
      <w:r>
        <w:lastRenderedPageBreak/>
        <w:t>5.1 Evaluation Methodology</w:t>
      </w:r>
      <w:bookmarkEnd w:id="50"/>
      <w:bookmarkEnd w:id="51"/>
    </w:p>
    <w:p w14:paraId="4EBF3A12" w14:textId="77777777" w:rsidR="000C127A" w:rsidRDefault="00000000">
      <w:pPr>
        <w:spacing w:after="120"/>
      </w:pPr>
      <w:r>
        <w:t>The harness has four tiers, each answering a question the previous tier cannot:</w:t>
      </w:r>
    </w:p>
    <w:p w14:paraId="1923A2F4" w14:textId="77777777" w:rsidR="000C127A" w:rsidRDefault="00000000">
      <w:pPr>
        <w:pStyle w:val="ListParagraph"/>
        <w:numPr>
          <w:ilvl w:val="0"/>
          <w:numId w:val="2"/>
        </w:numPr>
        <w:spacing w:after="80"/>
      </w:pPr>
      <w:r>
        <w:rPr>
          <w:b/>
          <w:bCs/>
        </w:rPr>
        <w:t>Tier 1 — deterministic consistency (no labels, no API).</w:t>
      </w:r>
      <w:r>
        <w:t xml:space="preserve"> Because each stage is derivable from the previous one, correctness reduces to consistency checks that need no ground truth: schema validity, evidence-ID existence, aspect grounding, frequency </w:t>
      </w:r>
      <w:proofErr w:type="spellStart"/>
      <w:r>
        <w:t>recomputation</w:t>
      </w:r>
      <w:proofErr w:type="spellEnd"/>
      <w:r>
        <w:t>, recommendation traceability, report-subset checks, completion status. Offline and CI-suitable.</w:t>
      </w:r>
    </w:p>
    <w:p w14:paraId="072F1906" w14:textId="77777777" w:rsidR="000C127A" w:rsidRDefault="00000000">
      <w:pPr>
        <w:pStyle w:val="ListParagraph"/>
        <w:numPr>
          <w:ilvl w:val="0"/>
          <w:numId w:val="2"/>
        </w:numPr>
        <w:spacing w:after="80"/>
      </w:pPr>
      <w:r>
        <w:rPr>
          <w:b/>
          <w:bCs/>
        </w:rPr>
        <w:t xml:space="preserve">Tier 1b — </w:t>
      </w:r>
      <w:proofErr w:type="spellStart"/>
      <w:r>
        <w:rPr>
          <w:b/>
          <w:bCs/>
        </w:rPr>
        <w:t>behaviour</w:t>
      </w:r>
      <w:proofErr w:type="spellEnd"/>
      <w:r>
        <w:rPr>
          <w:b/>
          <w:bCs/>
        </w:rPr>
        <w:t>.</w:t>
      </w:r>
      <w:r>
        <w:t xml:space="preserve"> Reproducibility across seeded runs, latency and token cost, and eight failure-injection scenarios exercising every orchestrator recovery route.</w:t>
      </w:r>
    </w:p>
    <w:p w14:paraId="34DFBF5E" w14:textId="77777777" w:rsidR="000C127A" w:rsidRDefault="00000000">
      <w:pPr>
        <w:pStyle w:val="ListParagraph"/>
        <w:numPr>
          <w:ilvl w:val="0"/>
          <w:numId w:val="2"/>
        </w:numPr>
        <w:spacing w:after="80"/>
      </w:pPr>
      <w:r>
        <w:rPr>
          <w:b/>
          <w:bCs/>
        </w:rPr>
        <w:t>Tier 2 — objective accuracy.</w:t>
      </w:r>
      <w:r>
        <w:t xml:space="preserve"> The Analysis Agent (the only stage with objectively checkable answers) scored against a human gold set with accuracy and macro-F1 — macro-averaging chosen because it weights all classes equally under imbalance [21].</w:t>
      </w:r>
    </w:p>
    <w:p w14:paraId="06BD37DE" w14:textId="77777777" w:rsidR="000C127A" w:rsidRDefault="00000000">
      <w:pPr>
        <w:pStyle w:val="ListParagraph"/>
        <w:numPr>
          <w:ilvl w:val="0"/>
          <w:numId w:val="2"/>
        </w:numPr>
        <w:spacing w:after="80"/>
      </w:pPr>
      <w:r>
        <w:rPr>
          <w:b/>
          <w:bCs/>
        </w:rPr>
        <w:t>Tier 3 — subjective usefulness.</w:t>
      </w:r>
      <w:r>
        <w:t xml:space="preserve"> The stages with no formula (root causes, recommendations, report) scored 1–5 against written rubrics by an </w:t>
      </w:r>
      <w:r>
        <w:rPr>
          <w:b/>
          <w:bCs/>
        </w:rPr>
        <w:t>independent, stronger judge model</w:t>
      </w:r>
      <w:r>
        <w:t xml:space="preserve"> — LLM-as-judge in the sense of [10][11], with a different model from the pipeline to mitigate self-preference bias [13].</w:t>
      </w:r>
    </w:p>
    <w:p w14:paraId="2414F466" w14:textId="77777777" w:rsidR="000C127A" w:rsidRDefault="00000000">
      <w:pPr>
        <w:spacing w:after="120"/>
      </w:pPr>
      <w:r>
        <w:t xml:space="preserve">Test subject: </w:t>
      </w:r>
      <w:r>
        <w:rPr>
          <w:b/>
          <w:bCs/>
        </w:rPr>
        <w:t>LOVE Grille</w:t>
      </w:r>
      <w:r>
        <w:t>, Philadelphia (</w:t>
      </w:r>
      <w:proofErr w:type="spellStart"/>
      <w:r>
        <w:rPr>
          <w:rFonts w:ascii="Consolas" w:eastAsia="Consolas" w:hAnsi="Consolas" w:cs="Consolas"/>
          <w:sz w:val="19"/>
          <w:szCs w:val="19"/>
        </w:rPr>
        <w:t>business_id</w:t>
      </w:r>
      <w:proofErr w:type="spellEnd"/>
      <w:r>
        <w:rPr>
          <w:rFonts w:ascii="Consolas" w:eastAsia="Consolas" w:hAnsi="Consolas" w:cs="Consolas"/>
          <w:sz w:val="19"/>
          <w:szCs w:val="19"/>
        </w:rPr>
        <w:t xml:space="preserve"> </w:t>
      </w:r>
      <w:proofErr w:type="gramStart"/>
      <w:r>
        <w:rPr>
          <w:rFonts w:ascii="Consolas" w:eastAsia="Consolas" w:hAnsi="Consolas" w:cs="Consolas"/>
          <w:sz w:val="19"/>
          <w:szCs w:val="19"/>
        </w:rPr>
        <w:t>4Env6uGYxMhXFKPfcuzUuQ</w:t>
      </w:r>
      <w:r>
        <w:t>, 3.0★)</w:t>
      </w:r>
      <w:proofErr w:type="gramEnd"/>
      <w:r>
        <w:t xml:space="preserve">, all </w:t>
      </w:r>
      <w:r>
        <w:rPr>
          <w:b/>
          <w:bCs/>
        </w:rPr>
        <w:t>73</w:t>
      </w:r>
      <w:r>
        <w:t xml:space="preserve"> of its reviews (below the 100 </w:t>
      </w:r>
      <w:proofErr w:type="gramStart"/>
      <w:r>
        <w:t>cap</w:t>
      </w:r>
      <w:proofErr w:type="gramEnd"/>
      <w:r>
        <w:t xml:space="preserve">, so no sampling noise). Pipeline model </w:t>
      </w:r>
      <w:r>
        <w:rPr>
          <w:rFonts w:ascii="Consolas" w:eastAsia="Consolas" w:hAnsi="Consolas" w:cs="Consolas"/>
          <w:sz w:val="19"/>
          <w:szCs w:val="19"/>
        </w:rPr>
        <w:t>gemini-2.5-flash</w:t>
      </w:r>
      <w:r>
        <w:t xml:space="preserve">; judge </w:t>
      </w:r>
      <w:proofErr w:type="spellStart"/>
      <w:r>
        <w:rPr>
          <w:rFonts w:ascii="Consolas" w:eastAsia="Consolas" w:hAnsi="Consolas" w:cs="Consolas"/>
          <w:sz w:val="19"/>
          <w:szCs w:val="19"/>
        </w:rPr>
        <w:t>gemini</w:t>
      </w:r>
      <w:proofErr w:type="spellEnd"/>
      <w:r>
        <w:rPr>
          <w:rFonts w:ascii="Consolas" w:eastAsia="Consolas" w:hAnsi="Consolas" w:cs="Consolas"/>
          <w:sz w:val="19"/>
          <w:szCs w:val="19"/>
        </w:rPr>
        <w:t>-pro-latest</w:t>
      </w:r>
      <w:r>
        <w:t>. The methodology was fixed early (decision log, 2026-06-13) and executed live end-to-end on 2026-07-15, closing the harness's own "never run live" blocker; the gold set was extended from the stratified 40 to the full 73 in the same pass. The composition of these four tiers into one harness is the team's own methodology — each tier individually follows established practice, but the bundle is not a named method from the literature (Section 7.5).</w:t>
      </w:r>
    </w:p>
    <w:p w14:paraId="52F0C219" w14:textId="77777777" w:rsidR="000C127A" w:rsidRDefault="00000000">
      <w:pPr>
        <w:pStyle w:val="Heading2"/>
      </w:pPr>
      <w:bookmarkStart w:id="52" w:name="_Toc235609174"/>
      <w:bookmarkStart w:id="53" w:name="_Toc236852559"/>
      <w:r>
        <w:t>5.2 Tier 1 — Deterministic Checks</w:t>
      </w:r>
      <w:bookmarkEnd w:id="52"/>
      <w:bookmarkEnd w:id="53"/>
    </w:p>
    <w:p w14:paraId="79531923" w14:textId="77777777" w:rsidR="000C127A" w:rsidRDefault="00000000">
      <w:pPr>
        <w:spacing w:after="120"/>
      </w:pPr>
      <w:r>
        <w:rPr>
          <w:b/>
          <w:bCs/>
        </w:rPr>
        <w:t>Result: 24 / 25 checks passed</w:t>
      </w:r>
      <w:r>
        <w:t xml:space="preserve"> on the live 73-review run (committed artifact </w:t>
      </w:r>
      <w:r>
        <w:rPr>
          <w:rFonts w:ascii="Consolas" w:eastAsia="Consolas" w:hAnsi="Consolas" w:cs="Consolas"/>
          <w:sz w:val="19"/>
          <w:szCs w:val="19"/>
        </w:rPr>
        <w:t>backend/out/tier1_report.json</w:t>
      </w:r>
      <w:r>
        <w:t>). The committed offline fixture passes 16/16, and a later live run of the hub pipeline on a different provider passed 22/22 (</w:t>
      </w:r>
      <w:r>
        <w:rPr>
          <w:rFonts w:ascii="Consolas" w:eastAsia="Consolas" w:hAnsi="Consolas" w:cs="Consolas"/>
          <w:sz w:val="19"/>
          <w:szCs w:val="19"/>
        </w:rPr>
        <w:t>backend/</w:t>
      </w:r>
      <w:proofErr w:type="spellStart"/>
      <w:r>
        <w:rPr>
          <w:rFonts w:ascii="Consolas" w:eastAsia="Consolas" w:hAnsi="Consolas" w:cs="Consolas"/>
          <w:sz w:val="19"/>
          <w:szCs w:val="19"/>
        </w:rPr>
        <w:t>out_hub</w:t>
      </w:r>
      <w:proofErr w:type="spellEnd"/>
      <w:r>
        <w:rPr>
          <w:rFonts w:ascii="Consolas" w:eastAsia="Consolas" w:hAnsi="Consolas" w:cs="Consolas"/>
          <w:sz w:val="19"/>
          <w:szCs w:val="19"/>
        </w:rPr>
        <w:t>/</w:t>
      </w:r>
      <w:r>
        <w:t>).</w:t>
      </w:r>
    </w:p>
    <w:p w14:paraId="03F84EAD" w14:textId="77777777" w:rsidR="000C127A" w:rsidRDefault="00000000">
      <w:pPr>
        <w:spacing w:after="120"/>
      </w:pPr>
      <w:r>
        <w:t xml:space="preserve">The single failure is the healthiest possible outcome: the Reasoning Agent cited evidence ID </w:t>
      </w:r>
      <w:r>
        <w:rPr>
          <w:rFonts w:ascii="Consolas" w:eastAsia="Consolas" w:hAnsi="Consolas" w:cs="Consolas"/>
          <w:sz w:val="19"/>
          <w:szCs w:val="19"/>
        </w:rPr>
        <w:t>SKXs-JiPXpVnAwcXhA5wA</w:t>
      </w:r>
      <w:r>
        <w:t xml:space="preserve">, which does not exist — the real ID is </w:t>
      </w:r>
      <w:r>
        <w:rPr>
          <w:rFonts w:ascii="Consolas" w:eastAsia="Consolas" w:hAnsi="Consolas" w:cs="Consolas"/>
          <w:sz w:val="19"/>
          <w:szCs w:val="19"/>
        </w:rPr>
        <w:t>SKXs-JiPX3pVnAwcXhA5wA</w:t>
      </w:r>
      <w:r>
        <w:t xml:space="preserve">; the model dropped one character while copying a 22-character Yelp ID. The evidence-existence check scored 27/28 valid IDs and failed that pattern exactly as designed. The defect is real but cosmetic (the pattern's aspect and recomputed frequency remain correct), and a clean 25/25 would arguably have been more concerning — catching one honest error with zero false positives is evidence the harness tests something. All frequency </w:t>
      </w:r>
      <w:proofErr w:type="spellStart"/>
      <w:r>
        <w:t>recomputations</w:t>
      </w:r>
      <w:proofErr w:type="spellEnd"/>
      <w:r>
        <w:t xml:space="preserve"> agreed with claims within ±0.05 (e.g. claimed 0.397 vs recomputed 0.40); all 5 strategy recommendations traced to upstream causes; the report was a faithful subset of upstream outputs.</w:t>
      </w:r>
    </w:p>
    <w:p w14:paraId="67EEF92B" w14:textId="77777777" w:rsidR="000C127A" w:rsidRDefault="00000000">
      <w:pPr>
        <w:pStyle w:val="Heading2"/>
      </w:pPr>
      <w:bookmarkStart w:id="54" w:name="_Toc235609175"/>
      <w:bookmarkStart w:id="55" w:name="_Toc236852560"/>
      <w:r>
        <w:t>5.3 Tier 2 — Analysis Gold Set</w:t>
      </w:r>
      <w:bookmarkEnd w:id="54"/>
      <w:bookmarkEnd w:id="55"/>
    </w:p>
    <w:p w14:paraId="55D9DAE9" w14:textId="77777777" w:rsidR="000C127A" w:rsidRDefault="00000000">
      <w:pPr>
        <w:spacing w:after="120"/>
      </w:pPr>
      <w:r>
        <w:t>All 73 LOVE Grille reviews were hand-labelled for sentiment and aspect mentions (first a 40-review sample stratified across star ratings, then extended to the complete business — full coverage removes any cherry-picking concern). Against these gold labels: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C127A" w14:paraId="5746C57B" w14:textId="77777777">
        <w:trPr>
          <w:tblHeader/>
        </w:trPr>
        <w:tc>
          <w:tcPr>
            <w:tcW w:w="4500" w:type="dxa"/>
            <w:shd w:val="clear" w:color="auto" w:fill="DCE3EF"/>
            <w:tcMar>
              <w:top w:w="60" w:type="dxa"/>
              <w:left w:w="100" w:type="dxa"/>
              <w:bottom w:w="60" w:type="dxa"/>
              <w:right w:w="100" w:type="dxa"/>
            </w:tcMar>
          </w:tcPr>
          <w:p w14:paraId="21AFF2E4" w14:textId="77777777" w:rsidR="000C127A" w:rsidRDefault="00000000">
            <w:r>
              <w:rPr>
                <w:b/>
                <w:bCs/>
              </w:rPr>
              <w:t>Metric</w:t>
            </w:r>
          </w:p>
        </w:tc>
        <w:tc>
          <w:tcPr>
            <w:tcW w:w="4500" w:type="dxa"/>
            <w:shd w:val="clear" w:color="auto" w:fill="DCE3EF"/>
            <w:tcMar>
              <w:top w:w="60" w:type="dxa"/>
              <w:left w:w="100" w:type="dxa"/>
              <w:bottom w:w="60" w:type="dxa"/>
              <w:right w:w="100" w:type="dxa"/>
            </w:tcMar>
          </w:tcPr>
          <w:p w14:paraId="7605CAEC" w14:textId="77777777" w:rsidR="000C127A" w:rsidRDefault="00000000">
            <w:r>
              <w:rPr>
                <w:b/>
                <w:bCs/>
              </w:rPr>
              <w:t>Score</w:t>
            </w:r>
          </w:p>
        </w:tc>
      </w:tr>
      <w:tr w:rsidR="000C127A" w14:paraId="25A8142F" w14:textId="77777777">
        <w:tc>
          <w:tcPr>
            <w:tcW w:w="4500" w:type="dxa"/>
            <w:tcMar>
              <w:top w:w="60" w:type="dxa"/>
              <w:left w:w="100" w:type="dxa"/>
              <w:bottom w:w="60" w:type="dxa"/>
              <w:right w:w="100" w:type="dxa"/>
            </w:tcMar>
          </w:tcPr>
          <w:p w14:paraId="5112E25D" w14:textId="77777777" w:rsidR="000C127A" w:rsidRDefault="00000000">
            <w:r>
              <w:t>Sentiment accuracy</w:t>
            </w:r>
          </w:p>
        </w:tc>
        <w:tc>
          <w:tcPr>
            <w:tcW w:w="4500" w:type="dxa"/>
            <w:tcMar>
              <w:top w:w="60" w:type="dxa"/>
              <w:left w:w="100" w:type="dxa"/>
              <w:bottom w:w="60" w:type="dxa"/>
              <w:right w:w="100" w:type="dxa"/>
            </w:tcMar>
          </w:tcPr>
          <w:p w14:paraId="5C82EC17" w14:textId="77777777" w:rsidR="000C127A" w:rsidRDefault="00000000">
            <w:r>
              <w:rPr>
                <w:b/>
                <w:bCs/>
              </w:rPr>
              <w:t>0.753</w:t>
            </w:r>
            <w:r>
              <w:t xml:space="preserve"> (55/73)</w:t>
            </w:r>
          </w:p>
        </w:tc>
      </w:tr>
      <w:tr w:rsidR="000C127A" w14:paraId="01C49506" w14:textId="77777777">
        <w:tc>
          <w:tcPr>
            <w:tcW w:w="4500" w:type="dxa"/>
            <w:tcMar>
              <w:top w:w="60" w:type="dxa"/>
              <w:left w:w="100" w:type="dxa"/>
              <w:bottom w:w="60" w:type="dxa"/>
              <w:right w:w="100" w:type="dxa"/>
            </w:tcMar>
          </w:tcPr>
          <w:p w14:paraId="3C1B2325" w14:textId="77777777" w:rsidR="000C127A" w:rsidRDefault="00000000">
            <w:r>
              <w:t>Aspect macro-F1</w:t>
            </w:r>
          </w:p>
        </w:tc>
        <w:tc>
          <w:tcPr>
            <w:tcW w:w="4500" w:type="dxa"/>
            <w:tcMar>
              <w:top w:w="60" w:type="dxa"/>
              <w:left w:w="100" w:type="dxa"/>
              <w:bottom w:w="60" w:type="dxa"/>
              <w:right w:w="100" w:type="dxa"/>
            </w:tcMar>
          </w:tcPr>
          <w:p w14:paraId="782014A2" w14:textId="77777777" w:rsidR="000C127A" w:rsidRDefault="00000000">
            <w:r>
              <w:rPr>
                <w:b/>
                <w:bCs/>
              </w:rPr>
              <w:t>0.852</w:t>
            </w:r>
          </w:p>
        </w:tc>
      </w:tr>
    </w:tbl>
    <w:p w14:paraId="6D95B88E" w14:textId="77777777" w:rsidR="000C127A" w:rsidRDefault="000C127A">
      <w:pPr>
        <w:spacing w:after="120"/>
      </w:pPr>
    </w:p>
    <w:p w14:paraId="23D61454" w14:textId="77777777" w:rsidR="000C127A" w:rsidRDefault="00000000">
      <w:pPr>
        <w:spacing w:after="120"/>
      </w:pPr>
      <w:r>
        <w:lastRenderedPageBreak/>
        <w:t>Per-aspect F1 (binary "is this aspect mentioned"), with gold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500"/>
        <w:gridCol w:w="4500"/>
      </w:tblGrid>
      <w:tr w:rsidR="000C127A" w14:paraId="58DE4F9B" w14:textId="77777777">
        <w:trPr>
          <w:tblHeader/>
        </w:trPr>
        <w:tc>
          <w:tcPr>
            <w:tcW w:w="3000" w:type="dxa"/>
            <w:shd w:val="clear" w:color="auto" w:fill="DCE3EF"/>
            <w:tcMar>
              <w:top w:w="60" w:type="dxa"/>
              <w:left w:w="100" w:type="dxa"/>
              <w:bottom w:w="60" w:type="dxa"/>
              <w:right w:w="100" w:type="dxa"/>
            </w:tcMar>
          </w:tcPr>
          <w:p w14:paraId="66D6A4EB" w14:textId="77777777" w:rsidR="000C127A" w:rsidRDefault="00000000">
            <w:r>
              <w:rPr>
                <w:b/>
                <w:bCs/>
              </w:rPr>
              <w:t>Aspect</w:t>
            </w:r>
          </w:p>
        </w:tc>
        <w:tc>
          <w:tcPr>
            <w:tcW w:w="1500" w:type="dxa"/>
            <w:shd w:val="clear" w:color="auto" w:fill="DCE3EF"/>
            <w:tcMar>
              <w:top w:w="60" w:type="dxa"/>
              <w:left w:w="100" w:type="dxa"/>
              <w:bottom w:w="60" w:type="dxa"/>
              <w:right w:w="100" w:type="dxa"/>
            </w:tcMar>
          </w:tcPr>
          <w:p w14:paraId="5381B35F" w14:textId="77777777" w:rsidR="000C127A" w:rsidRDefault="00000000">
            <w:r>
              <w:rPr>
                <w:b/>
                <w:bCs/>
              </w:rPr>
              <w:t>F1</w:t>
            </w:r>
          </w:p>
        </w:tc>
        <w:tc>
          <w:tcPr>
            <w:tcW w:w="4500" w:type="dxa"/>
            <w:shd w:val="clear" w:color="auto" w:fill="DCE3EF"/>
            <w:tcMar>
              <w:top w:w="60" w:type="dxa"/>
              <w:left w:w="100" w:type="dxa"/>
              <w:bottom w:w="60" w:type="dxa"/>
              <w:right w:w="100" w:type="dxa"/>
            </w:tcMar>
          </w:tcPr>
          <w:p w14:paraId="31CB21D9" w14:textId="77777777" w:rsidR="000C127A" w:rsidRDefault="00000000">
            <w:r>
              <w:rPr>
                <w:b/>
                <w:bCs/>
              </w:rPr>
              <w:t>Gold support (mentions)</w:t>
            </w:r>
          </w:p>
        </w:tc>
      </w:tr>
      <w:tr w:rsidR="000C127A" w14:paraId="6517E7B6" w14:textId="77777777">
        <w:tc>
          <w:tcPr>
            <w:tcW w:w="3000" w:type="dxa"/>
            <w:tcMar>
              <w:top w:w="60" w:type="dxa"/>
              <w:left w:w="100" w:type="dxa"/>
              <w:bottom w:w="60" w:type="dxa"/>
              <w:right w:w="100" w:type="dxa"/>
            </w:tcMar>
          </w:tcPr>
          <w:p w14:paraId="63A0DBFA" w14:textId="77777777" w:rsidR="000C127A" w:rsidRDefault="00000000">
            <w:r>
              <w:t>cleanliness</w:t>
            </w:r>
          </w:p>
        </w:tc>
        <w:tc>
          <w:tcPr>
            <w:tcW w:w="1500" w:type="dxa"/>
            <w:tcMar>
              <w:top w:w="60" w:type="dxa"/>
              <w:left w:w="100" w:type="dxa"/>
              <w:bottom w:w="60" w:type="dxa"/>
              <w:right w:w="100" w:type="dxa"/>
            </w:tcMar>
          </w:tcPr>
          <w:p w14:paraId="2D23EA87" w14:textId="77777777" w:rsidR="000C127A" w:rsidRDefault="00000000">
            <w:r>
              <w:t>1.000</w:t>
            </w:r>
          </w:p>
        </w:tc>
        <w:tc>
          <w:tcPr>
            <w:tcW w:w="4500" w:type="dxa"/>
            <w:tcMar>
              <w:top w:w="60" w:type="dxa"/>
              <w:left w:w="100" w:type="dxa"/>
              <w:bottom w:w="60" w:type="dxa"/>
              <w:right w:w="100" w:type="dxa"/>
            </w:tcMar>
          </w:tcPr>
          <w:p w14:paraId="55E8F550" w14:textId="77777777" w:rsidR="000C127A" w:rsidRDefault="00000000">
            <w:r>
              <w:t>4 (low support — indicative only)</w:t>
            </w:r>
          </w:p>
        </w:tc>
      </w:tr>
      <w:tr w:rsidR="000C127A" w14:paraId="4F9B0625" w14:textId="77777777">
        <w:tc>
          <w:tcPr>
            <w:tcW w:w="3000" w:type="dxa"/>
            <w:tcMar>
              <w:top w:w="60" w:type="dxa"/>
              <w:left w:w="100" w:type="dxa"/>
              <w:bottom w:w="60" w:type="dxa"/>
              <w:right w:w="100" w:type="dxa"/>
            </w:tcMar>
          </w:tcPr>
          <w:p w14:paraId="61210F4D" w14:textId="77777777" w:rsidR="000C127A" w:rsidRDefault="00000000">
            <w:proofErr w:type="spellStart"/>
            <w:r>
              <w:t>food_quality</w:t>
            </w:r>
            <w:proofErr w:type="spellEnd"/>
          </w:p>
        </w:tc>
        <w:tc>
          <w:tcPr>
            <w:tcW w:w="1500" w:type="dxa"/>
            <w:tcMar>
              <w:top w:w="60" w:type="dxa"/>
              <w:left w:w="100" w:type="dxa"/>
              <w:bottom w:w="60" w:type="dxa"/>
              <w:right w:w="100" w:type="dxa"/>
            </w:tcMar>
          </w:tcPr>
          <w:p w14:paraId="4C54E32D" w14:textId="77777777" w:rsidR="000C127A" w:rsidRDefault="00000000">
            <w:r>
              <w:t>0.975</w:t>
            </w:r>
          </w:p>
        </w:tc>
        <w:tc>
          <w:tcPr>
            <w:tcW w:w="4500" w:type="dxa"/>
            <w:tcMar>
              <w:top w:w="60" w:type="dxa"/>
              <w:left w:w="100" w:type="dxa"/>
              <w:bottom w:w="60" w:type="dxa"/>
              <w:right w:w="100" w:type="dxa"/>
            </w:tcMar>
          </w:tcPr>
          <w:p w14:paraId="6F9C05E5" w14:textId="77777777" w:rsidR="000C127A" w:rsidRDefault="00000000">
            <w:r>
              <w:t>59</w:t>
            </w:r>
          </w:p>
        </w:tc>
      </w:tr>
      <w:tr w:rsidR="000C127A" w14:paraId="43AD7C73" w14:textId="77777777">
        <w:tc>
          <w:tcPr>
            <w:tcW w:w="3000" w:type="dxa"/>
            <w:tcMar>
              <w:top w:w="60" w:type="dxa"/>
              <w:left w:w="100" w:type="dxa"/>
              <w:bottom w:w="60" w:type="dxa"/>
              <w:right w:w="100" w:type="dxa"/>
            </w:tcMar>
          </w:tcPr>
          <w:p w14:paraId="09479F46" w14:textId="77777777" w:rsidR="000C127A" w:rsidRDefault="00000000">
            <w:proofErr w:type="spellStart"/>
            <w:r>
              <w:t>staff_attitude</w:t>
            </w:r>
            <w:proofErr w:type="spellEnd"/>
          </w:p>
        </w:tc>
        <w:tc>
          <w:tcPr>
            <w:tcW w:w="1500" w:type="dxa"/>
            <w:tcMar>
              <w:top w:w="60" w:type="dxa"/>
              <w:left w:w="100" w:type="dxa"/>
              <w:bottom w:w="60" w:type="dxa"/>
              <w:right w:w="100" w:type="dxa"/>
            </w:tcMar>
          </w:tcPr>
          <w:p w14:paraId="1BB5EE23" w14:textId="77777777" w:rsidR="000C127A" w:rsidRDefault="00000000">
            <w:r>
              <w:t>0.966</w:t>
            </w:r>
          </w:p>
        </w:tc>
        <w:tc>
          <w:tcPr>
            <w:tcW w:w="4500" w:type="dxa"/>
            <w:tcMar>
              <w:top w:w="60" w:type="dxa"/>
              <w:left w:w="100" w:type="dxa"/>
              <w:bottom w:w="60" w:type="dxa"/>
              <w:right w:w="100" w:type="dxa"/>
            </w:tcMar>
          </w:tcPr>
          <w:p w14:paraId="2D7D86EA" w14:textId="77777777" w:rsidR="000C127A" w:rsidRDefault="00000000">
            <w:r>
              <w:t>43</w:t>
            </w:r>
          </w:p>
        </w:tc>
      </w:tr>
      <w:tr w:rsidR="000C127A" w14:paraId="49144DC0" w14:textId="77777777">
        <w:tc>
          <w:tcPr>
            <w:tcW w:w="3000" w:type="dxa"/>
            <w:tcMar>
              <w:top w:w="60" w:type="dxa"/>
              <w:left w:w="100" w:type="dxa"/>
              <w:bottom w:w="60" w:type="dxa"/>
              <w:right w:w="100" w:type="dxa"/>
            </w:tcMar>
          </w:tcPr>
          <w:p w14:paraId="718C1F84" w14:textId="77777777" w:rsidR="000C127A" w:rsidRDefault="00000000">
            <w:r>
              <w:t>pricing</w:t>
            </w:r>
          </w:p>
        </w:tc>
        <w:tc>
          <w:tcPr>
            <w:tcW w:w="1500" w:type="dxa"/>
            <w:tcMar>
              <w:top w:w="60" w:type="dxa"/>
              <w:left w:w="100" w:type="dxa"/>
              <w:bottom w:w="60" w:type="dxa"/>
              <w:right w:w="100" w:type="dxa"/>
            </w:tcMar>
          </w:tcPr>
          <w:p w14:paraId="27A1FFB1" w14:textId="77777777" w:rsidR="000C127A" w:rsidRDefault="00000000">
            <w:r>
              <w:t>0.958</w:t>
            </w:r>
          </w:p>
        </w:tc>
        <w:tc>
          <w:tcPr>
            <w:tcW w:w="4500" w:type="dxa"/>
            <w:tcMar>
              <w:top w:w="60" w:type="dxa"/>
              <w:left w:w="100" w:type="dxa"/>
              <w:bottom w:w="60" w:type="dxa"/>
              <w:right w:w="100" w:type="dxa"/>
            </w:tcMar>
          </w:tcPr>
          <w:p w14:paraId="0CDB0325" w14:textId="77777777" w:rsidR="000C127A" w:rsidRDefault="00000000">
            <w:r>
              <w:t>34</w:t>
            </w:r>
          </w:p>
        </w:tc>
      </w:tr>
      <w:tr w:rsidR="000C127A" w14:paraId="60E44D68" w14:textId="77777777">
        <w:tc>
          <w:tcPr>
            <w:tcW w:w="3000" w:type="dxa"/>
            <w:tcMar>
              <w:top w:w="60" w:type="dxa"/>
              <w:left w:w="100" w:type="dxa"/>
              <w:bottom w:w="60" w:type="dxa"/>
              <w:right w:w="100" w:type="dxa"/>
            </w:tcMar>
          </w:tcPr>
          <w:p w14:paraId="2AF79824" w14:textId="77777777" w:rsidR="000C127A" w:rsidRDefault="00000000">
            <w:proofErr w:type="spellStart"/>
            <w:r>
              <w:t>wait_time</w:t>
            </w:r>
            <w:proofErr w:type="spellEnd"/>
          </w:p>
        </w:tc>
        <w:tc>
          <w:tcPr>
            <w:tcW w:w="1500" w:type="dxa"/>
            <w:tcMar>
              <w:top w:w="60" w:type="dxa"/>
              <w:left w:w="100" w:type="dxa"/>
              <w:bottom w:w="60" w:type="dxa"/>
              <w:right w:w="100" w:type="dxa"/>
            </w:tcMar>
          </w:tcPr>
          <w:p w14:paraId="77946B4D" w14:textId="77777777" w:rsidR="000C127A" w:rsidRDefault="00000000">
            <w:r>
              <w:t>0.905</w:t>
            </w:r>
          </w:p>
        </w:tc>
        <w:tc>
          <w:tcPr>
            <w:tcW w:w="4500" w:type="dxa"/>
            <w:tcMar>
              <w:top w:w="60" w:type="dxa"/>
              <w:left w:w="100" w:type="dxa"/>
              <w:bottom w:w="60" w:type="dxa"/>
              <w:right w:w="100" w:type="dxa"/>
            </w:tcMar>
          </w:tcPr>
          <w:p w14:paraId="13E55B17" w14:textId="77777777" w:rsidR="000C127A" w:rsidRDefault="00000000">
            <w:r>
              <w:t>22</w:t>
            </w:r>
          </w:p>
        </w:tc>
      </w:tr>
      <w:tr w:rsidR="000C127A" w14:paraId="071914A0" w14:textId="77777777">
        <w:tc>
          <w:tcPr>
            <w:tcW w:w="3000" w:type="dxa"/>
            <w:tcMar>
              <w:top w:w="60" w:type="dxa"/>
              <w:left w:w="100" w:type="dxa"/>
              <w:bottom w:w="60" w:type="dxa"/>
              <w:right w:w="100" w:type="dxa"/>
            </w:tcMar>
          </w:tcPr>
          <w:p w14:paraId="317A76A2" w14:textId="77777777" w:rsidR="000C127A" w:rsidRDefault="00000000">
            <w:r>
              <w:t>other</w:t>
            </w:r>
          </w:p>
        </w:tc>
        <w:tc>
          <w:tcPr>
            <w:tcW w:w="1500" w:type="dxa"/>
            <w:tcMar>
              <w:top w:w="60" w:type="dxa"/>
              <w:left w:w="100" w:type="dxa"/>
              <w:bottom w:w="60" w:type="dxa"/>
              <w:right w:w="100" w:type="dxa"/>
            </w:tcMar>
          </w:tcPr>
          <w:p w14:paraId="4225F540" w14:textId="77777777" w:rsidR="000C127A" w:rsidRDefault="00000000">
            <w:r>
              <w:t>0.734</w:t>
            </w:r>
          </w:p>
        </w:tc>
        <w:tc>
          <w:tcPr>
            <w:tcW w:w="4500" w:type="dxa"/>
            <w:tcMar>
              <w:top w:w="60" w:type="dxa"/>
              <w:left w:w="100" w:type="dxa"/>
              <w:bottom w:w="60" w:type="dxa"/>
              <w:right w:w="100" w:type="dxa"/>
            </w:tcMar>
          </w:tcPr>
          <w:p w14:paraId="453E6E45" w14:textId="77777777" w:rsidR="000C127A" w:rsidRDefault="00000000">
            <w:r>
              <w:t>35</w:t>
            </w:r>
          </w:p>
        </w:tc>
      </w:tr>
      <w:tr w:rsidR="000C127A" w14:paraId="4A372412" w14:textId="77777777">
        <w:tc>
          <w:tcPr>
            <w:tcW w:w="3000" w:type="dxa"/>
            <w:tcMar>
              <w:top w:w="60" w:type="dxa"/>
              <w:left w:w="100" w:type="dxa"/>
              <w:bottom w:w="60" w:type="dxa"/>
              <w:right w:w="100" w:type="dxa"/>
            </w:tcMar>
          </w:tcPr>
          <w:p w14:paraId="68390382" w14:textId="77777777" w:rsidR="000C127A" w:rsidRDefault="00000000">
            <w:r>
              <w:t>ambience</w:t>
            </w:r>
          </w:p>
        </w:tc>
        <w:tc>
          <w:tcPr>
            <w:tcW w:w="1500" w:type="dxa"/>
            <w:tcMar>
              <w:top w:w="60" w:type="dxa"/>
              <w:left w:w="100" w:type="dxa"/>
              <w:bottom w:w="60" w:type="dxa"/>
              <w:right w:w="100" w:type="dxa"/>
            </w:tcMar>
          </w:tcPr>
          <w:p w14:paraId="6E4873B5" w14:textId="77777777" w:rsidR="000C127A" w:rsidRDefault="00000000">
            <w:r>
              <w:t>0.429</w:t>
            </w:r>
          </w:p>
        </w:tc>
        <w:tc>
          <w:tcPr>
            <w:tcW w:w="4500" w:type="dxa"/>
            <w:tcMar>
              <w:top w:w="60" w:type="dxa"/>
              <w:left w:w="100" w:type="dxa"/>
              <w:bottom w:w="60" w:type="dxa"/>
              <w:right w:w="100" w:type="dxa"/>
            </w:tcMar>
          </w:tcPr>
          <w:p w14:paraId="6C8BCCA7" w14:textId="77777777" w:rsidR="000C127A" w:rsidRDefault="00000000">
            <w:r>
              <w:t>3 (low support — indicative only)</w:t>
            </w:r>
          </w:p>
        </w:tc>
      </w:tr>
    </w:tbl>
    <w:p w14:paraId="406F94B1" w14:textId="77777777" w:rsidR="000C127A" w:rsidRDefault="000C127A">
      <w:pPr>
        <w:spacing w:after="120"/>
      </w:pPr>
    </w:p>
    <w:p w14:paraId="13A80F17" w14:textId="77777777" w:rsidR="000C127A" w:rsidRDefault="00000000">
      <w:pPr>
        <w:spacing w:after="120"/>
      </w:pPr>
      <w:r>
        <w:t>Aspect detection is strong on every well-supported category (≥ 0.905 wherever support ≥ 22). The two extremes — cleanliness at a perfect 1.000 on 4 mentions and ambience at 0.429 on 3 — are both low-support artifacts where a single disagreement swings F1 by 0.3</w:t>
      </w:r>
      <w:proofErr w:type="gramStart"/>
      <w:r>
        <w:t>+, and</w:t>
      </w:r>
      <w:proofErr w:type="gramEnd"/>
      <w:r>
        <w:t xml:space="preserve"> are reported with that footnote rather than as headline results. Sentiment accuracy at n=73 (0.753) was essentially unchanged from n=40 (0.750), retroactively confirming the stratified 40 was representative. The gold set has a single annotator; inter-annotator agreement (Cohen's κ) is the one remaining gap for a fully defensible Tier 2 number (Section 8.3).</w:t>
      </w:r>
    </w:p>
    <w:p w14:paraId="071945DE" w14:textId="77777777" w:rsidR="000C127A" w:rsidRDefault="00000000">
      <w:pPr>
        <w:pStyle w:val="Heading2"/>
      </w:pPr>
      <w:bookmarkStart w:id="56" w:name="_Toc235609176"/>
      <w:bookmarkStart w:id="57" w:name="_Toc236852561"/>
      <w:r>
        <w:t>5.4 Tier 3 — LLM-as-Judge (Rubrics)</w:t>
      </w:r>
      <w:bookmarkEnd w:id="56"/>
      <w:bookmarkEnd w:id="57"/>
    </w:p>
    <w:p w14:paraId="6F9A0753" w14:textId="77777777" w:rsidR="000C127A" w:rsidRDefault="00000000">
      <w:pPr>
        <w:spacing w:after="120"/>
      </w:pPr>
      <w:r>
        <w:t>An independent, stronger judge (</w:t>
      </w:r>
      <w:proofErr w:type="spellStart"/>
      <w:r>
        <w:rPr>
          <w:rFonts w:ascii="Consolas" w:eastAsia="Consolas" w:hAnsi="Consolas" w:cs="Consolas"/>
          <w:sz w:val="19"/>
          <w:szCs w:val="19"/>
        </w:rPr>
        <w:t>gemini</w:t>
      </w:r>
      <w:proofErr w:type="spellEnd"/>
      <w:r>
        <w:rPr>
          <w:rFonts w:ascii="Consolas" w:eastAsia="Consolas" w:hAnsi="Consolas" w:cs="Consolas"/>
          <w:sz w:val="19"/>
          <w:szCs w:val="19"/>
        </w:rPr>
        <w:t>-pro-latest</w:t>
      </w:r>
      <w:r>
        <w:t xml:space="preserve"> — deliberately different from the pipeline's </w:t>
      </w:r>
      <w:r>
        <w:rPr>
          <w:rFonts w:ascii="Consolas" w:eastAsia="Consolas" w:hAnsi="Consolas" w:cs="Consolas"/>
          <w:sz w:val="19"/>
          <w:szCs w:val="19"/>
        </w:rPr>
        <w:t>gemini-2.5-flash</w:t>
      </w:r>
      <w:r>
        <w:t xml:space="preserve"> to avoid self-judging [13]) scored each subjective output 1–5 against fixed written rubrics (committed artifact </w:t>
      </w:r>
      <w:r>
        <w:rPr>
          <w:rFonts w:ascii="Consolas" w:eastAsia="Consolas" w:hAnsi="Consolas" w:cs="Consolas"/>
          <w:sz w:val="19"/>
          <w:szCs w:val="19"/>
        </w:rPr>
        <w:t>backend/out/tier3_scores.json</w:t>
      </w:r>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700"/>
        <w:gridCol w:w="4400"/>
      </w:tblGrid>
      <w:tr w:rsidR="000C127A" w14:paraId="61DEBA93" w14:textId="77777777">
        <w:trPr>
          <w:tblHeader/>
        </w:trPr>
        <w:tc>
          <w:tcPr>
            <w:tcW w:w="2600" w:type="dxa"/>
            <w:shd w:val="clear" w:color="auto" w:fill="DCE3EF"/>
            <w:tcMar>
              <w:top w:w="60" w:type="dxa"/>
              <w:left w:w="100" w:type="dxa"/>
              <w:bottom w:w="60" w:type="dxa"/>
              <w:right w:w="100" w:type="dxa"/>
            </w:tcMar>
          </w:tcPr>
          <w:p w14:paraId="0317E568" w14:textId="77777777" w:rsidR="000C127A" w:rsidRDefault="00000000">
            <w:r>
              <w:rPr>
                <w:b/>
                <w:bCs/>
              </w:rPr>
              <w:t>Dimension</w:t>
            </w:r>
          </w:p>
        </w:tc>
        <w:tc>
          <w:tcPr>
            <w:tcW w:w="1300" w:type="dxa"/>
            <w:shd w:val="clear" w:color="auto" w:fill="DCE3EF"/>
            <w:tcMar>
              <w:top w:w="60" w:type="dxa"/>
              <w:left w:w="100" w:type="dxa"/>
              <w:bottom w:w="60" w:type="dxa"/>
              <w:right w:w="100" w:type="dxa"/>
            </w:tcMar>
          </w:tcPr>
          <w:p w14:paraId="46C869C6" w14:textId="77777777" w:rsidR="000C127A" w:rsidRDefault="00000000">
            <w:r>
              <w:rPr>
                <w:b/>
                <w:bCs/>
              </w:rPr>
              <w:t>Mean (1–5)</w:t>
            </w:r>
          </w:p>
        </w:tc>
        <w:tc>
          <w:tcPr>
            <w:tcW w:w="700" w:type="dxa"/>
            <w:shd w:val="clear" w:color="auto" w:fill="DCE3EF"/>
            <w:tcMar>
              <w:top w:w="60" w:type="dxa"/>
              <w:left w:w="100" w:type="dxa"/>
              <w:bottom w:w="60" w:type="dxa"/>
              <w:right w:w="100" w:type="dxa"/>
            </w:tcMar>
          </w:tcPr>
          <w:p w14:paraId="118EA41B" w14:textId="77777777" w:rsidR="000C127A" w:rsidRDefault="00000000">
            <w:r>
              <w:rPr>
                <w:b/>
                <w:bCs/>
              </w:rPr>
              <w:t>n</w:t>
            </w:r>
          </w:p>
        </w:tc>
        <w:tc>
          <w:tcPr>
            <w:tcW w:w="4400" w:type="dxa"/>
            <w:shd w:val="clear" w:color="auto" w:fill="DCE3EF"/>
            <w:tcMar>
              <w:top w:w="60" w:type="dxa"/>
              <w:left w:w="100" w:type="dxa"/>
              <w:bottom w:w="60" w:type="dxa"/>
              <w:right w:w="100" w:type="dxa"/>
            </w:tcMar>
          </w:tcPr>
          <w:p w14:paraId="283A5BC1" w14:textId="77777777" w:rsidR="000C127A" w:rsidRDefault="00000000">
            <w:r>
              <w:rPr>
                <w:b/>
                <w:bCs/>
              </w:rPr>
              <w:t>Notes</w:t>
            </w:r>
          </w:p>
        </w:tc>
      </w:tr>
      <w:tr w:rsidR="000C127A" w14:paraId="42464BD4" w14:textId="77777777">
        <w:tc>
          <w:tcPr>
            <w:tcW w:w="2600" w:type="dxa"/>
            <w:tcMar>
              <w:top w:w="60" w:type="dxa"/>
              <w:left w:w="100" w:type="dxa"/>
              <w:bottom w:w="60" w:type="dxa"/>
              <w:right w:w="100" w:type="dxa"/>
            </w:tcMar>
          </w:tcPr>
          <w:p w14:paraId="38A893D6" w14:textId="77777777" w:rsidR="000C127A" w:rsidRDefault="00000000">
            <w:r>
              <w:t>Root-cause plausibility</w:t>
            </w:r>
          </w:p>
        </w:tc>
        <w:tc>
          <w:tcPr>
            <w:tcW w:w="1300" w:type="dxa"/>
            <w:tcMar>
              <w:top w:w="60" w:type="dxa"/>
              <w:left w:w="100" w:type="dxa"/>
              <w:bottom w:w="60" w:type="dxa"/>
              <w:right w:w="100" w:type="dxa"/>
            </w:tcMar>
          </w:tcPr>
          <w:p w14:paraId="363C4AF0" w14:textId="77777777" w:rsidR="000C127A" w:rsidRDefault="00000000">
            <w:r>
              <w:rPr>
                <w:b/>
                <w:bCs/>
              </w:rPr>
              <w:t>4.8</w:t>
            </w:r>
          </w:p>
        </w:tc>
        <w:tc>
          <w:tcPr>
            <w:tcW w:w="700" w:type="dxa"/>
            <w:tcMar>
              <w:top w:w="60" w:type="dxa"/>
              <w:left w:w="100" w:type="dxa"/>
              <w:bottom w:w="60" w:type="dxa"/>
              <w:right w:w="100" w:type="dxa"/>
            </w:tcMar>
          </w:tcPr>
          <w:p w14:paraId="4213BCFE" w14:textId="77777777" w:rsidR="000C127A" w:rsidRDefault="00000000">
            <w:r>
              <w:t>5</w:t>
            </w:r>
          </w:p>
        </w:tc>
        <w:tc>
          <w:tcPr>
            <w:tcW w:w="4400" w:type="dxa"/>
            <w:tcMar>
              <w:top w:w="60" w:type="dxa"/>
              <w:left w:w="100" w:type="dxa"/>
              <w:bottom w:w="60" w:type="dxa"/>
              <w:right w:w="100" w:type="dxa"/>
            </w:tcMar>
          </w:tcPr>
          <w:p w14:paraId="0A463405" w14:textId="77777777" w:rsidR="000C127A" w:rsidRDefault="00000000">
            <w:r>
              <w:t>four 5s; the lone 4 was an inherently generic "unspecified negative experiences" cause</w:t>
            </w:r>
          </w:p>
        </w:tc>
      </w:tr>
      <w:tr w:rsidR="000C127A" w14:paraId="7B74BC9F" w14:textId="77777777">
        <w:tc>
          <w:tcPr>
            <w:tcW w:w="2600" w:type="dxa"/>
            <w:tcMar>
              <w:top w:w="60" w:type="dxa"/>
              <w:left w:w="100" w:type="dxa"/>
              <w:bottom w:w="60" w:type="dxa"/>
              <w:right w:w="100" w:type="dxa"/>
            </w:tcMar>
          </w:tcPr>
          <w:p w14:paraId="1DD7DDB5" w14:textId="77777777" w:rsidR="000C127A" w:rsidRDefault="00000000">
            <w:r>
              <w:t>Recommendation actionability</w:t>
            </w:r>
          </w:p>
        </w:tc>
        <w:tc>
          <w:tcPr>
            <w:tcW w:w="1300" w:type="dxa"/>
            <w:tcMar>
              <w:top w:w="60" w:type="dxa"/>
              <w:left w:w="100" w:type="dxa"/>
              <w:bottom w:w="60" w:type="dxa"/>
              <w:right w:w="100" w:type="dxa"/>
            </w:tcMar>
          </w:tcPr>
          <w:p w14:paraId="7D612C7C" w14:textId="77777777" w:rsidR="000C127A" w:rsidRDefault="00000000">
            <w:r>
              <w:rPr>
                <w:b/>
                <w:bCs/>
              </w:rPr>
              <w:t>4.2</w:t>
            </w:r>
          </w:p>
        </w:tc>
        <w:tc>
          <w:tcPr>
            <w:tcW w:w="700" w:type="dxa"/>
            <w:tcMar>
              <w:top w:w="60" w:type="dxa"/>
              <w:left w:w="100" w:type="dxa"/>
              <w:bottom w:w="60" w:type="dxa"/>
              <w:right w:w="100" w:type="dxa"/>
            </w:tcMar>
          </w:tcPr>
          <w:p w14:paraId="13F4990B" w14:textId="77777777" w:rsidR="000C127A" w:rsidRDefault="00000000">
            <w:r>
              <w:t>5</w:t>
            </w:r>
          </w:p>
        </w:tc>
        <w:tc>
          <w:tcPr>
            <w:tcW w:w="4400" w:type="dxa"/>
            <w:tcMar>
              <w:top w:w="60" w:type="dxa"/>
              <w:left w:w="100" w:type="dxa"/>
              <w:bottom w:w="60" w:type="dxa"/>
              <w:right w:w="100" w:type="dxa"/>
            </w:tcMar>
          </w:tcPr>
          <w:p w14:paraId="29A0088C" w14:textId="77777777" w:rsidR="000C127A" w:rsidRDefault="00000000">
            <w:r>
              <w:t>four 4s; the single 5 (QR-code feedback system) was praised as implementable "within a week"</w:t>
            </w:r>
          </w:p>
        </w:tc>
      </w:tr>
      <w:tr w:rsidR="000C127A" w14:paraId="52922804" w14:textId="77777777">
        <w:tc>
          <w:tcPr>
            <w:tcW w:w="2600" w:type="dxa"/>
            <w:tcMar>
              <w:top w:w="60" w:type="dxa"/>
              <w:left w:w="100" w:type="dxa"/>
              <w:bottom w:w="60" w:type="dxa"/>
              <w:right w:w="100" w:type="dxa"/>
            </w:tcMar>
          </w:tcPr>
          <w:p w14:paraId="487510D4" w14:textId="77777777" w:rsidR="000C127A" w:rsidRDefault="00000000">
            <w:r>
              <w:t>Report usefulness</w:t>
            </w:r>
          </w:p>
        </w:tc>
        <w:tc>
          <w:tcPr>
            <w:tcW w:w="1300" w:type="dxa"/>
            <w:tcMar>
              <w:top w:w="60" w:type="dxa"/>
              <w:left w:w="100" w:type="dxa"/>
              <w:bottom w:w="60" w:type="dxa"/>
              <w:right w:w="100" w:type="dxa"/>
            </w:tcMar>
          </w:tcPr>
          <w:p w14:paraId="4E13729A" w14:textId="77777777" w:rsidR="000C127A" w:rsidRDefault="00000000">
            <w:r>
              <w:rPr>
                <w:b/>
                <w:bCs/>
              </w:rPr>
              <w:t>5.0</w:t>
            </w:r>
          </w:p>
        </w:tc>
        <w:tc>
          <w:tcPr>
            <w:tcW w:w="700" w:type="dxa"/>
            <w:tcMar>
              <w:top w:w="60" w:type="dxa"/>
              <w:left w:w="100" w:type="dxa"/>
              <w:bottom w:w="60" w:type="dxa"/>
              <w:right w:w="100" w:type="dxa"/>
            </w:tcMar>
          </w:tcPr>
          <w:p w14:paraId="5B2052C3" w14:textId="77777777" w:rsidR="000C127A" w:rsidRDefault="00000000">
            <w:r>
              <w:t>1</w:t>
            </w:r>
          </w:p>
        </w:tc>
        <w:tc>
          <w:tcPr>
            <w:tcW w:w="4400" w:type="dxa"/>
            <w:tcMar>
              <w:top w:w="60" w:type="dxa"/>
              <w:left w:w="100" w:type="dxa"/>
              <w:bottom w:w="60" w:type="dxa"/>
              <w:right w:w="100" w:type="dxa"/>
            </w:tcMar>
          </w:tcPr>
          <w:p w14:paraId="0213F45C" w14:textId="77777777" w:rsidR="000C127A" w:rsidRDefault="00000000">
            <w:r>
              <w:t>"findings/root causes/recommendations logically linked... limitations clearly and honestly stated"</w:t>
            </w:r>
          </w:p>
        </w:tc>
      </w:tr>
    </w:tbl>
    <w:p w14:paraId="4C15FCF1" w14:textId="77777777" w:rsidR="000C127A" w:rsidRDefault="000C127A">
      <w:pPr>
        <w:spacing w:after="120"/>
      </w:pPr>
    </w:p>
    <w:p w14:paraId="02959214" w14:textId="77777777" w:rsidR="000C127A" w:rsidRDefault="00000000">
      <w:pPr>
        <w:spacing w:after="120"/>
      </w:pPr>
      <w:r>
        <w:t>The judge reproduced an earlier scoring run exactly (4.8 / 4.2 / 5.0), a positive reliability signal. These scores correspond to the pre-hub Gemini run; re-judging a current hub-pipeline dump would keep Tier 3 aligned with the architecture described in Section 2 (advisable, not blocking).</w:t>
      </w:r>
    </w:p>
    <w:p w14:paraId="3F11CBA7" w14:textId="77777777" w:rsidR="000C127A" w:rsidRDefault="00000000">
      <w:pPr>
        <w:pStyle w:val="Heading2"/>
      </w:pPr>
      <w:bookmarkStart w:id="58" w:name="_Toc235609177"/>
      <w:bookmarkStart w:id="59" w:name="_Toc236852562"/>
      <w:r>
        <w:t>5.5 Latency and Cost</w:t>
      </w:r>
      <w:bookmarkEnd w:id="58"/>
      <w:bookmarkEnd w:id="5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C127A" w14:paraId="79592BF5" w14:textId="77777777">
        <w:trPr>
          <w:tblHeader/>
        </w:trPr>
        <w:tc>
          <w:tcPr>
            <w:tcW w:w="3000" w:type="dxa"/>
            <w:shd w:val="clear" w:color="auto" w:fill="DCE3EF"/>
            <w:tcMar>
              <w:top w:w="60" w:type="dxa"/>
              <w:left w:w="100" w:type="dxa"/>
              <w:bottom w:w="60" w:type="dxa"/>
              <w:right w:w="100" w:type="dxa"/>
            </w:tcMar>
          </w:tcPr>
          <w:p w14:paraId="28BE9CF7" w14:textId="77777777" w:rsidR="000C127A" w:rsidRDefault="00000000">
            <w:r>
              <w:rPr>
                <w:b/>
                <w:bCs/>
              </w:rPr>
              <w:t>Stage</w:t>
            </w:r>
          </w:p>
        </w:tc>
        <w:tc>
          <w:tcPr>
            <w:tcW w:w="6000" w:type="dxa"/>
            <w:shd w:val="clear" w:color="auto" w:fill="DCE3EF"/>
            <w:tcMar>
              <w:top w:w="60" w:type="dxa"/>
              <w:left w:w="100" w:type="dxa"/>
              <w:bottom w:w="60" w:type="dxa"/>
              <w:right w:w="100" w:type="dxa"/>
            </w:tcMar>
          </w:tcPr>
          <w:p w14:paraId="33986B4D" w14:textId="77777777" w:rsidR="000C127A" w:rsidRDefault="00000000">
            <w:r>
              <w:rPr>
                <w:b/>
                <w:bCs/>
              </w:rPr>
              <w:t>Time (73 reviews)</w:t>
            </w:r>
          </w:p>
        </w:tc>
      </w:tr>
      <w:tr w:rsidR="000C127A" w14:paraId="54A55BC3" w14:textId="77777777">
        <w:tc>
          <w:tcPr>
            <w:tcW w:w="3000" w:type="dxa"/>
            <w:tcMar>
              <w:top w:w="60" w:type="dxa"/>
              <w:left w:w="100" w:type="dxa"/>
              <w:bottom w:w="60" w:type="dxa"/>
              <w:right w:w="100" w:type="dxa"/>
            </w:tcMar>
          </w:tcPr>
          <w:p w14:paraId="6CF83EAD" w14:textId="77777777" w:rsidR="000C127A" w:rsidRDefault="00000000">
            <w:r>
              <w:t>analysis</w:t>
            </w:r>
          </w:p>
        </w:tc>
        <w:tc>
          <w:tcPr>
            <w:tcW w:w="6000" w:type="dxa"/>
            <w:tcMar>
              <w:top w:w="60" w:type="dxa"/>
              <w:left w:w="100" w:type="dxa"/>
              <w:bottom w:w="60" w:type="dxa"/>
              <w:right w:w="100" w:type="dxa"/>
            </w:tcMar>
          </w:tcPr>
          <w:p w14:paraId="0A89699D" w14:textId="77777777" w:rsidR="000C127A" w:rsidRDefault="00000000">
            <w:r>
              <w:t>192.06 s (~74% of wall time)</w:t>
            </w:r>
          </w:p>
        </w:tc>
      </w:tr>
      <w:tr w:rsidR="000C127A" w14:paraId="6817C705" w14:textId="77777777">
        <w:tc>
          <w:tcPr>
            <w:tcW w:w="3000" w:type="dxa"/>
            <w:tcMar>
              <w:top w:w="60" w:type="dxa"/>
              <w:left w:w="100" w:type="dxa"/>
              <w:bottom w:w="60" w:type="dxa"/>
              <w:right w:w="100" w:type="dxa"/>
            </w:tcMar>
          </w:tcPr>
          <w:p w14:paraId="66BE3CBA" w14:textId="77777777" w:rsidR="000C127A" w:rsidRDefault="00000000">
            <w:r>
              <w:t>reasoning</w:t>
            </w:r>
          </w:p>
        </w:tc>
        <w:tc>
          <w:tcPr>
            <w:tcW w:w="6000" w:type="dxa"/>
            <w:tcMar>
              <w:top w:w="60" w:type="dxa"/>
              <w:left w:w="100" w:type="dxa"/>
              <w:bottom w:w="60" w:type="dxa"/>
              <w:right w:w="100" w:type="dxa"/>
            </w:tcMar>
          </w:tcPr>
          <w:p w14:paraId="2B2C9333" w14:textId="77777777" w:rsidR="000C127A" w:rsidRDefault="00000000">
            <w:r>
              <w:t>31.12 s</w:t>
            </w:r>
          </w:p>
        </w:tc>
      </w:tr>
      <w:tr w:rsidR="000C127A" w14:paraId="46954451" w14:textId="77777777">
        <w:tc>
          <w:tcPr>
            <w:tcW w:w="3000" w:type="dxa"/>
            <w:tcMar>
              <w:top w:w="60" w:type="dxa"/>
              <w:left w:w="100" w:type="dxa"/>
              <w:bottom w:w="60" w:type="dxa"/>
              <w:right w:w="100" w:type="dxa"/>
            </w:tcMar>
          </w:tcPr>
          <w:p w14:paraId="733AED32" w14:textId="77777777" w:rsidR="000C127A" w:rsidRDefault="00000000">
            <w:r>
              <w:t>strategy</w:t>
            </w:r>
          </w:p>
        </w:tc>
        <w:tc>
          <w:tcPr>
            <w:tcW w:w="6000" w:type="dxa"/>
            <w:tcMar>
              <w:top w:w="60" w:type="dxa"/>
              <w:left w:w="100" w:type="dxa"/>
              <w:bottom w:w="60" w:type="dxa"/>
              <w:right w:w="100" w:type="dxa"/>
            </w:tcMar>
          </w:tcPr>
          <w:p w14:paraId="36AA83F6" w14:textId="77777777" w:rsidR="000C127A" w:rsidRDefault="00000000">
            <w:r>
              <w:t>16.82 s</w:t>
            </w:r>
          </w:p>
        </w:tc>
      </w:tr>
      <w:tr w:rsidR="000C127A" w14:paraId="1A86CFDF" w14:textId="77777777">
        <w:tc>
          <w:tcPr>
            <w:tcW w:w="3000" w:type="dxa"/>
            <w:tcMar>
              <w:top w:w="60" w:type="dxa"/>
              <w:left w:w="100" w:type="dxa"/>
              <w:bottom w:w="60" w:type="dxa"/>
              <w:right w:w="100" w:type="dxa"/>
            </w:tcMar>
          </w:tcPr>
          <w:p w14:paraId="676AA9FF" w14:textId="77777777" w:rsidR="000C127A" w:rsidRDefault="00000000">
            <w:r>
              <w:lastRenderedPageBreak/>
              <w:t>report</w:t>
            </w:r>
          </w:p>
        </w:tc>
        <w:tc>
          <w:tcPr>
            <w:tcW w:w="6000" w:type="dxa"/>
            <w:tcMar>
              <w:top w:w="60" w:type="dxa"/>
              <w:left w:w="100" w:type="dxa"/>
              <w:bottom w:w="60" w:type="dxa"/>
              <w:right w:w="100" w:type="dxa"/>
            </w:tcMar>
          </w:tcPr>
          <w:p w14:paraId="02087BEC" w14:textId="77777777" w:rsidR="000C127A" w:rsidRDefault="00000000">
            <w:r>
              <w:t>20.34 s</w:t>
            </w:r>
          </w:p>
        </w:tc>
      </w:tr>
      <w:tr w:rsidR="000C127A" w14:paraId="4A3B1F54" w14:textId="77777777">
        <w:tc>
          <w:tcPr>
            <w:tcW w:w="3000" w:type="dxa"/>
            <w:tcMar>
              <w:top w:w="60" w:type="dxa"/>
              <w:left w:w="100" w:type="dxa"/>
              <w:bottom w:w="60" w:type="dxa"/>
              <w:right w:w="100" w:type="dxa"/>
            </w:tcMar>
          </w:tcPr>
          <w:p w14:paraId="40E16E43" w14:textId="77777777" w:rsidR="000C127A" w:rsidRDefault="00000000">
            <w:r>
              <w:rPr>
                <w:b/>
                <w:bCs/>
              </w:rPr>
              <w:t>total</w:t>
            </w:r>
          </w:p>
        </w:tc>
        <w:tc>
          <w:tcPr>
            <w:tcW w:w="6000" w:type="dxa"/>
            <w:tcMar>
              <w:top w:w="60" w:type="dxa"/>
              <w:left w:w="100" w:type="dxa"/>
              <w:bottom w:w="60" w:type="dxa"/>
              <w:right w:w="100" w:type="dxa"/>
            </w:tcMar>
          </w:tcPr>
          <w:p w14:paraId="234FDF6D" w14:textId="77777777" w:rsidR="000C127A" w:rsidRDefault="00000000">
            <w:r>
              <w:rPr>
                <w:b/>
                <w:bCs/>
              </w:rPr>
              <w:t>260.33 s</w:t>
            </w:r>
            <w:r>
              <w:t xml:space="preserve"> → </w:t>
            </w:r>
            <w:r>
              <w:rPr>
                <w:b/>
                <w:bCs/>
              </w:rPr>
              <w:t>356.62 s / 100 reviews</w:t>
            </w:r>
          </w:p>
        </w:tc>
      </w:tr>
      <w:tr w:rsidR="000C127A" w14:paraId="1208D416" w14:textId="77777777">
        <w:tc>
          <w:tcPr>
            <w:tcW w:w="3000" w:type="dxa"/>
            <w:tcMar>
              <w:top w:w="60" w:type="dxa"/>
              <w:left w:w="100" w:type="dxa"/>
              <w:bottom w:w="60" w:type="dxa"/>
              <w:right w:w="100" w:type="dxa"/>
            </w:tcMar>
          </w:tcPr>
          <w:p w14:paraId="592DC556" w14:textId="77777777" w:rsidR="000C127A" w:rsidRDefault="00000000">
            <w:r>
              <w:rPr>
                <w:b/>
                <w:bCs/>
              </w:rPr>
              <w:t>tokens</w:t>
            </w:r>
          </w:p>
        </w:tc>
        <w:tc>
          <w:tcPr>
            <w:tcW w:w="6000" w:type="dxa"/>
            <w:tcMar>
              <w:top w:w="60" w:type="dxa"/>
              <w:left w:w="100" w:type="dxa"/>
              <w:bottom w:w="60" w:type="dxa"/>
              <w:right w:w="100" w:type="dxa"/>
            </w:tcMar>
          </w:tcPr>
          <w:p w14:paraId="4BF85CB1" w14:textId="77777777" w:rsidR="000C127A" w:rsidRDefault="00000000">
            <w:r>
              <w:rPr>
                <w:b/>
                <w:bCs/>
              </w:rPr>
              <w:t>108,270</w:t>
            </w:r>
            <w:r>
              <w:t xml:space="preserve"> → </w:t>
            </w:r>
            <w:r>
              <w:rPr>
                <w:b/>
                <w:bCs/>
              </w:rPr>
              <w:t>148,315 / 100 reviews</w:t>
            </w:r>
          </w:p>
        </w:tc>
      </w:tr>
    </w:tbl>
    <w:p w14:paraId="77BD050A" w14:textId="77777777" w:rsidR="000C127A" w:rsidRDefault="000C127A">
      <w:pPr>
        <w:spacing w:after="120"/>
      </w:pPr>
    </w:p>
    <w:p w14:paraId="2977418D" w14:textId="77777777" w:rsidR="000C127A" w:rsidRDefault="00000000">
      <w:pPr>
        <w:spacing w:after="120"/>
      </w:pPr>
      <w:r>
        <w:t xml:space="preserve">Analysis dominates because it is per-review LLM classification in batches of 10; it is the only stage worth </w:t>
      </w:r>
      <w:proofErr w:type="spellStart"/>
      <w:r>
        <w:t>optimising</w:t>
      </w:r>
      <w:proofErr w:type="spellEnd"/>
      <w:r>
        <w:t xml:space="preserve"> (larger batches or concurrency) if demo latency matters. Reproducibility across two seed-42 runs: PASS. Failure-injection: </w:t>
      </w:r>
      <w:r>
        <w:rPr>
          <w:b/>
          <w:bCs/>
        </w:rPr>
        <w:t>8/8</w:t>
      </w:r>
      <w:r>
        <w:t xml:space="preserve"> scenarios pass in the current harness (healthy proceed, low-confidence flagging, insufficient-data halt, critical-majority-failure retry, critical-exhausted halt, fabricated-evidence retry, non-critical give-up on record, report give-up halt). Earlier documentation cites 6/6 — that count predates the hub's two additional scenarios.</w:t>
      </w:r>
    </w:p>
    <w:p w14:paraId="4D241856" w14:textId="1C6CA8C5" w:rsidR="000C127A" w:rsidRPr="0015037F" w:rsidRDefault="00000000">
      <w:pPr>
        <w:pStyle w:val="Heading1"/>
      </w:pPr>
      <w:bookmarkStart w:id="60" w:name="_Toc235609179"/>
      <w:bookmarkStart w:id="61" w:name="_Toc236852563"/>
      <w:r>
        <w:t xml:space="preserve">6. Demonstration </w:t>
      </w:r>
      <w:bookmarkEnd w:id="60"/>
      <w:r w:rsidR="0015037F">
        <w:t>Scenarios</w:t>
      </w:r>
      <w:r w:rsidR="0015037F">
        <w:rPr>
          <w:lang w:val="vi-VN"/>
        </w:rPr>
        <w:t xml:space="preserve">: </w:t>
      </w:r>
      <w:r w:rsidR="0015037F" w:rsidRPr="0015037F">
        <w:rPr>
          <w:lang w:val="vi-VN"/>
        </w:rPr>
        <w:t>End-to-End Report for a Restaurant</w:t>
      </w:r>
      <w:bookmarkEnd w:id="61"/>
    </w:p>
    <w:p w14:paraId="2149BC9E" w14:textId="65835154" w:rsidR="0015037F" w:rsidRDefault="0015037F" w:rsidP="0015037F">
      <w:pPr>
        <w:rPr>
          <w:lang w:val="vi-VN"/>
        </w:rPr>
      </w:pPr>
      <w:r w:rsidRPr="0015037F">
        <w:t>The canonical demo: search "LOVE Grille", confirm the Philadelphia branch from the fuzzy-match candidates, and stream the report. The committed artifacts of exactly this run exist in backend/</w:t>
      </w:r>
      <w:proofErr w:type="gramStart"/>
      <w:r w:rsidRPr="0015037F">
        <w:t>out/ —</w:t>
      </w:r>
      <w:proofErr w:type="gramEnd"/>
      <w:r w:rsidRPr="0015037F">
        <w:t xml:space="preserve"> 73/73 successful analyses, 5 patterns with evidence IDs, 5 root causes, 5 </w:t>
      </w:r>
      <w:proofErr w:type="spellStart"/>
      <w:r w:rsidRPr="0015037F">
        <w:t>prioritised</w:t>
      </w:r>
      <w:proofErr w:type="spellEnd"/>
      <w:r w:rsidRPr="0015037F">
        <w:t xml:space="preserve"> recommendations, and a final report whose top recommendation (a QR-code table-feedback system) was the single item the Tier 3 judge scored 5/5 for actionability. Pipeline status complete: 0 agents skipped, 0 failures, 0 retries.</w:t>
      </w:r>
    </w:p>
    <w:p w14:paraId="67F73E63" w14:textId="03656FEC" w:rsidR="0015037F" w:rsidRPr="0015037F" w:rsidRDefault="00F40412" w:rsidP="00F40412">
      <w:pPr>
        <w:pStyle w:val="Heading2"/>
        <w:rPr>
          <w:lang w:val="vi-VN"/>
        </w:rPr>
      </w:pPr>
      <w:bookmarkStart w:id="62" w:name="_Toc236852564"/>
      <w:r>
        <w:rPr>
          <w:lang w:val="vi-VN"/>
        </w:rPr>
        <w:t>6.1 User flow on how to use the web</w:t>
      </w:r>
      <w:bookmarkEnd w:id="62"/>
    </w:p>
    <w:p w14:paraId="17D8E6AB" w14:textId="77777777" w:rsidR="0015037F" w:rsidRPr="0015037F" w:rsidRDefault="0015037F" w:rsidP="0015037F">
      <w:pPr>
        <w:rPr>
          <w:b/>
          <w:bCs/>
          <w:sz w:val="24"/>
          <w:szCs w:val="24"/>
        </w:rPr>
      </w:pPr>
      <w:r w:rsidRPr="0015037F">
        <w:rPr>
          <w:b/>
          <w:bCs/>
          <w:sz w:val="24"/>
          <w:szCs w:val="24"/>
        </w:rPr>
        <w:t xml:space="preserve">Step </w:t>
      </w:r>
      <w:proofErr w:type="gramStart"/>
      <w:r w:rsidRPr="0015037F">
        <w:rPr>
          <w:b/>
          <w:bCs/>
          <w:sz w:val="24"/>
          <w:szCs w:val="24"/>
        </w:rPr>
        <w:t>1  Search</w:t>
      </w:r>
      <w:proofErr w:type="gramEnd"/>
      <w:r w:rsidRPr="0015037F">
        <w:rPr>
          <w:b/>
          <w:bCs/>
          <w:sz w:val="24"/>
          <w:szCs w:val="24"/>
        </w:rPr>
        <w:t xml:space="preserve"> the restaurant for </w:t>
      </w:r>
      <w:proofErr w:type="gramStart"/>
      <w:r w:rsidRPr="0015037F">
        <w:rPr>
          <w:b/>
          <w:bCs/>
          <w:sz w:val="24"/>
          <w:szCs w:val="24"/>
        </w:rPr>
        <w:t>analyze</w:t>
      </w:r>
      <w:proofErr w:type="gramEnd"/>
    </w:p>
    <w:p w14:paraId="7715D96D" w14:textId="77777777" w:rsidR="0015037F" w:rsidRPr="0015037F" w:rsidRDefault="0015037F" w:rsidP="0015037F">
      <w:r w:rsidRPr="0015037F">
        <w:t xml:space="preserve">The first step of the system requires the user to input the name of the restaurant they wish to analyze. As illustrated in the figure, the interface provides a search bar where users can type the restaurant name — in this case, </w:t>
      </w:r>
      <w:r w:rsidRPr="0015037F">
        <w:rPr>
          <w:i/>
          <w:iCs/>
        </w:rPr>
        <w:t xml:space="preserve">"LOVE </w:t>
      </w:r>
      <w:proofErr w:type="gramStart"/>
      <w:r w:rsidRPr="0015037F">
        <w:rPr>
          <w:i/>
          <w:iCs/>
        </w:rPr>
        <w:t>Grille"</w:t>
      </w:r>
      <w:r w:rsidRPr="0015037F">
        <w:t xml:space="preserve"> —</w:t>
      </w:r>
      <w:proofErr w:type="gramEnd"/>
      <w:r w:rsidRPr="0015037F">
        <w:t xml:space="preserve"> and click the </w:t>
      </w:r>
      <w:r w:rsidRPr="0015037F">
        <w:rPr>
          <w:b/>
          <w:bCs/>
        </w:rPr>
        <w:t>Search</w:t>
      </w:r>
      <w:r w:rsidRPr="0015037F">
        <w:t xml:space="preserve"> button to look up matching businesses from the Yelp Academic Dataset.</w:t>
      </w:r>
    </w:p>
    <w:p w14:paraId="1C432A5A" w14:textId="77777777" w:rsidR="0015037F" w:rsidRPr="0015037F" w:rsidRDefault="0015037F" w:rsidP="0015037F">
      <w:r w:rsidRPr="0015037F">
        <w:t>The system performs a name-based lookup across the dataset's business records, returning the closest matches for the user to select from. Once a restaurant is selected, the user can configure the Sample Cap parameter, which controls the maximum number of reviews to be retrieved and analyzed. By default, this value is set to 100 reviews, balancing analytical depth with processing efficiency.</w:t>
      </w:r>
    </w:p>
    <w:p w14:paraId="57BC8CFF" w14:textId="1635EA67" w:rsidR="0015037F" w:rsidRPr="0015037F" w:rsidRDefault="0015037F" w:rsidP="0015037F">
      <w:r w:rsidRPr="0015037F">
        <w:drawing>
          <wp:inline distT="0" distB="0" distL="0" distR="0" wp14:anchorId="2F9F3249" wp14:editId="0988F630">
            <wp:extent cx="5722620" cy="1173480"/>
            <wp:effectExtent l="0" t="0" r="0" b="7620"/>
            <wp:docPr id="84011350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22620" cy="1173480"/>
                    </a:xfrm>
                    <a:prstGeom prst="rect">
                      <a:avLst/>
                    </a:prstGeom>
                    <a:noFill/>
                    <a:ln>
                      <a:noFill/>
                    </a:ln>
                  </pic:spPr>
                </pic:pic>
              </a:graphicData>
            </a:graphic>
          </wp:inline>
        </w:drawing>
      </w:r>
    </w:p>
    <w:p w14:paraId="34615E88" w14:textId="77777777" w:rsidR="0015037F" w:rsidRDefault="0015037F" w:rsidP="0015037F">
      <w:pPr>
        <w:rPr>
          <w:b/>
          <w:bCs/>
          <w:lang w:val="vi-VN"/>
        </w:rPr>
      </w:pPr>
    </w:p>
    <w:p w14:paraId="7779E55B" w14:textId="24D5AD2D" w:rsidR="0015037F" w:rsidRPr="0015037F" w:rsidRDefault="0015037F" w:rsidP="0015037F">
      <w:pPr>
        <w:rPr>
          <w:b/>
          <w:bCs/>
          <w:sz w:val="24"/>
          <w:szCs w:val="24"/>
        </w:rPr>
      </w:pPr>
      <w:r w:rsidRPr="0015037F">
        <w:rPr>
          <w:b/>
          <w:bCs/>
          <w:sz w:val="24"/>
          <w:szCs w:val="24"/>
        </w:rPr>
        <w:t xml:space="preserve">Step 2 Choose the restaurant </w:t>
      </w:r>
    </w:p>
    <w:p w14:paraId="1A60C248" w14:textId="77777777" w:rsidR="0015037F" w:rsidRPr="0015037F" w:rsidRDefault="0015037F" w:rsidP="0015037F">
      <w:r w:rsidRPr="0015037F">
        <w:t xml:space="preserve">After clicking the Search button, the system queries the Yelp Academic Dataset and returns the closest matching businesses. As shown in the figure, searching for </w:t>
      </w:r>
      <w:r w:rsidRPr="0015037F">
        <w:rPr>
          <w:i/>
          <w:iCs/>
        </w:rPr>
        <w:t>"LOVE Grille"</w:t>
      </w:r>
      <w:r w:rsidRPr="0015037F">
        <w:t xml:space="preserve"> returns 1 closest</w:t>
      </w:r>
      <w:r w:rsidRPr="0015037F">
        <w:rPr>
          <w:b/>
          <w:bCs/>
        </w:rPr>
        <w:t xml:space="preserve"> </w:t>
      </w:r>
      <w:r w:rsidRPr="0015037F">
        <w:t>match, displaying key information to help the user make an informed selection:</w:t>
      </w:r>
    </w:p>
    <w:p w14:paraId="0D09FF21" w14:textId="77777777" w:rsidR="0015037F" w:rsidRPr="0015037F" w:rsidRDefault="0015037F" w:rsidP="0015037F">
      <w:r w:rsidRPr="0015037F">
        <w:t>The user then clicks on the desired result to confirm their selection before proceeding to generate the analysis report. This step ensures that the system analyzes reviews from the correct and specific business location, avoiding ambiguity that may arise when multiple branches share the same restaurant name.</w:t>
      </w:r>
    </w:p>
    <w:p w14:paraId="538D4697" w14:textId="6BBEBC32" w:rsidR="0015037F" w:rsidRPr="0015037F" w:rsidRDefault="0015037F" w:rsidP="0015037F">
      <w:r w:rsidRPr="0015037F">
        <w:lastRenderedPageBreak/>
        <w:drawing>
          <wp:inline distT="0" distB="0" distL="0" distR="0" wp14:anchorId="0958F2A4" wp14:editId="4FC9BDF3">
            <wp:extent cx="5731510" cy="1598295"/>
            <wp:effectExtent l="0" t="0" r="2540" b="1905"/>
            <wp:docPr id="193452156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1598295"/>
                    </a:xfrm>
                    <a:prstGeom prst="rect">
                      <a:avLst/>
                    </a:prstGeom>
                    <a:noFill/>
                    <a:ln>
                      <a:noFill/>
                    </a:ln>
                  </pic:spPr>
                </pic:pic>
              </a:graphicData>
            </a:graphic>
          </wp:inline>
        </w:drawing>
      </w:r>
    </w:p>
    <w:p w14:paraId="6DD9F222" w14:textId="77777777" w:rsidR="0015037F" w:rsidRPr="0015037F" w:rsidRDefault="0015037F" w:rsidP="0015037F">
      <w:pPr>
        <w:rPr>
          <w:b/>
          <w:bCs/>
          <w:sz w:val="24"/>
          <w:szCs w:val="24"/>
        </w:rPr>
      </w:pPr>
      <w:r w:rsidRPr="0015037F">
        <w:rPr>
          <w:b/>
          <w:bCs/>
          <w:sz w:val="24"/>
          <w:szCs w:val="24"/>
        </w:rPr>
        <w:t xml:space="preserve">Step 3 Click the generate report </w:t>
      </w:r>
    </w:p>
    <w:p w14:paraId="5D2AF60A" w14:textId="77777777" w:rsidR="0015037F" w:rsidRPr="0015037F" w:rsidRDefault="0015037F" w:rsidP="0015037F">
      <w:r w:rsidRPr="0015037F">
        <w:t xml:space="preserve">Once the restaurant has been selected, the interface updates to confirm the chosen business and </w:t>
      </w:r>
      <w:proofErr w:type="gramStart"/>
      <w:r w:rsidRPr="0015037F">
        <w:t>display</w:t>
      </w:r>
      <w:proofErr w:type="gramEnd"/>
      <w:r w:rsidRPr="0015037F">
        <w:t xml:space="preserve"> its details. As shown in the figure, </w:t>
      </w:r>
      <w:r w:rsidRPr="0015037F">
        <w:rPr>
          <w:b/>
          <w:bCs/>
        </w:rPr>
        <w:t>LOVE Grille</w:t>
      </w:r>
      <w:r w:rsidRPr="0015037F">
        <w:t xml:space="preserve"> at 8000 Essington Ave, Philadelphia, PA is highlighted with a teal border indicating it has been selected, along with a confirmation showing </w:t>
      </w:r>
      <w:r w:rsidRPr="0015037F">
        <w:rPr>
          <w:b/>
          <w:bCs/>
        </w:rPr>
        <w:t>72 reviews</w:t>
      </w:r>
      <w:r w:rsidRPr="0015037F">
        <w:t xml:space="preserve"> available for analysis.</w:t>
      </w:r>
    </w:p>
    <w:p w14:paraId="542DC8DB" w14:textId="77777777" w:rsidR="0015037F" w:rsidRPr="0015037F" w:rsidRDefault="0015037F" w:rsidP="0015037F">
      <w:r w:rsidRPr="0015037F">
        <w:t xml:space="preserve">The user then clicks the </w:t>
      </w:r>
      <w:r w:rsidRPr="0015037F">
        <w:rPr>
          <w:b/>
          <w:bCs/>
        </w:rPr>
        <w:t>Generate Report</w:t>
      </w:r>
      <w:r w:rsidRPr="0015037F">
        <w:t xml:space="preserve"> button to initiate the full multi-agent pipeline. At this point, the system sequentially executes the following agents</w:t>
      </w:r>
    </w:p>
    <w:p w14:paraId="7B7F509F" w14:textId="6DF66F98" w:rsidR="0015037F" w:rsidRPr="0015037F" w:rsidRDefault="0015037F" w:rsidP="0015037F">
      <w:r w:rsidRPr="0015037F">
        <w:drawing>
          <wp:inline distT="0" distB="0" distL="0" distR="0" wp14:anchorId="34612212" wp14:editId="31FCF181">
            <wp:extent cx="5731510" cy="1735455"/>
            <wp:effectExtent l="0" t="0" r="2540" b="0"/>
            <wp:docPr id="18936150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1735455"/>
                    </a:xfrm>
                    <a:prstGeom prst="rect">
                      <a:avLst/>
                    </a:prstGeom>
                    <a:noFill/>
                    <a:ln>
                      <a:noFill/>
                    </a:ln>
                  </pic:spPr>
                </pic:pic>
              </a:graphicData>
            </a:graphic>
          </wp:inline>
        </w:drawing>
      </w:r>
    </w:p>
    <w:p w14:paraId="5E44E683" w14:textId="77777777" w:rsidR="0015037F" w:rsidRPr="0015037F" w:rsidRDefault="0015037F" w:rsidP="0015037F">
      <w:pPr>
        <w:rPr>
          <w:b/>
          <w:bCs/>
          <w:sz w:val="24"/>
          <w:szCs w:val="24"/>
        </w:rPr>
      </w:pPr>
      <w:r w:rsidRPr="0015037F">
        <w:rPr>
          <w:b/>
          <w:bCs/>
          <w:sz w:val="24"/>
          <w:szCs w:val="24"/>
        </w:rPr>
        <w:t>Step 4 Output</w:t>
      </w:r>
    </w:p>
    <w:p w14:paraId="144C0815" w14:textId="77777777" w:rsidR="0015037F" w:rsidRPr="0015037F" w:rsidRDefault="0015037F" w:rsidP="0015037F">
      <w:r w:rsidRPr="0015037F">
        <w:t xml:space="preserve">Once the pipeline </w:t>
      </w:r>
      <w:proofErr w:type="gramStart"/>
      <w:r w:rsidRPr="0015037F">
        <w:t>completes</w:t>
      </w:r>
      <w:proofErr w:type="gramEnd"/>
      <w:r w:rsidRPr="0015037F">
        <w:t>, the system renders a structured analytical report composed of six sections. Each section corresponds to the output of one or more agents in the multi-agent pipeline.</w:t>
      </w:r>
    </w:p>
    <w:p w14:paraId="596B6DA2" w14:textId="77777777" w:rsidR="00F40412" w:rsidRDefault="00F40412" w:rsidP="0015037F">
      <w:pPr>
        <w:rPr>
          <w:b/>
          <w:bCs/>
          <w:lang w:val="vi-VN"/>
        </w:rPr>
      </w:pPr>
    </w:p>
    <w:p w14:paraId="51E7F077" w14:textId="0DBB4A1F" w:rsidR="00F40412" w:rsidRPr="00F40412" w:rsidRDefault="00F40412" w:rsidP="00F40412">
      <w:pPr>
        <w:pStyle w:val="Heading2"/>
        <w:rPr>
          <w:lang w:val="vi-VN"/>
        </w:rPr>
      </w:pPr>
      <w:bookmarkStart w:id="63" w:name="_Toc236852565"/>
      <w:r>
        <w:rPr>
          <w:lang w:val="vi-VN"/>
        </w:rPr>
        <w:t>6.</w:t>
      </w:r>
      <w:r>
        <w:rPr>
          <w:lang w:val="vi-VN"/>
        </w:rPr>
        <w:t>2</w:t>
      </w:r>
      <w:r>
        <w:rPr>
          <w:lang w:val="vi-VN"/>
        </w:rPr>
        <w:t xml:space="preserve"> </w:t>
      </w:r>
      <w:r>
        <w:rPr>
          <w:lang w:val="vi-VN"/>
        </w:rPr>
        <w:t>Report generated from the web</w:t>
      </w:r>
      <w:bookmarkEnd w:id="63"/>
    </w:p>
    <w:p w14:paraId="43DED4F6" w14:textId="4615C344" w:rsidR="0015037F" w:rsidRPr="0015037F" w:rsidRDefault="0015037F" w:rsidP="0015037F">
      <w:r w:rsidRPr="0015037F">
        <w:rPr>
          <w:b/>
          <w:bCs/>
        </w:rPr>
        <w:t>1 Executive Summary and Key Metrics</w:t>
      </w:r>
    </w:p>
    <w:p w14:paraId="569CB835" w14:textId="77777777" w:rsidR="0015037F" w:rsidRPr="0015037F" w:rsidRDefault="0015037F" w:rsidP="0015037F">
      <w:r w:rsidRPr="0015037F">
        <w:t xml:space="preserve">The report opens with a success indicator and an executive summary generated by the Report Agent. For LOVE Grille, the analysis of 73 customer reviews identified significant dissatisfaction </w:t>
      </w:r>
      <w:proofErr w:type="spellStart"/>
      <w:r w:rsidRPr="0015037F">
        <w:t>centred</w:t>
      </w:r>
      <w:proofErr w:type="spellEnd"/>
      <w:r w:rsidRPr="0015037F">
        <w:t xml:space="preserve"> on food quality, perceived poor value for money, and negative staff interactions, with long </w:t>
      </w:r>
      <w:proofErr w:type="gramStart"/>
      <w:r w:rsidRPr="0015037F">
        <w:t>wait</w:t>
      </w:r>
      <w:proofErr w:type="gramEnd"/>
      <w:r w:rsidRPr="0015037F">
        <w:t xml:space="preserve"> times and operational inefficiencies as secondary concerns.</w:t>
      </w:r>
    </w:p>
    <w:p w14:paraId="5553B719" w14:textId="77777777" w:rsidR="0015037F" w:rsidRPr="0015037F" w:rsidRDefault="0015037F" w:rsidP="0015037F">
      <w:r w:rsidRPr="0015037F">
        <w:t xml:space="preserve">Four metric cards </w:t>
      </w:r>
      <w:proofErr w:type="spellStart"/>
      <w:r w:rsidRPr="0015037F">
        <w:t>summarise</w:t>
      </w:r>
      <w:proofErr w:type="spellEnd"/>
      <w:r w:rsidRPr="0015037F">
        <w:t xml:space="preserve"> the analysis </w:t>
      </w:r>
      <w:proofErr w:type="gramStart"/>
      <w:r w:rsidRPr="0015037F">
        <w:t>at a glance</w:t>
      </w:r>
      <w:proofErr w:type="gramEnd"/>
      <w:r w:rsidRPr="0015037F">
        <w:t>: Sample size, top issue, issue frequency, priority actions.</w:t>
      </w:r>
    </w:p>
    <w:p w14:paraId="07A41EDD" w14:textId="77777777" w:rsidR="0015037F" w:rsidRPr="0015037F" w:rsidRDefault="0015037F" w:rsidP="0015037F">
      <w:r w:rsidRPr="0015037F">
        <w:t xml:space="preserve">Below these, the Sentiment Mix bar </w:t>
      </w:r>
      <w:proofErr w:type="spellStart"/>
      <w:r w:rsidRPr="0015037F">
        <w:t>visualises</w:t>
      </w:r>
      <w:proofErr w:type="spellEnd"/>
      <w:r w:rsidRPr="0015037F">
        <w:t xml:space="preserve"> the distribution across 73 classified reviews: 26 positive, 29 negative, 2 neutral, and 16 mixed. The inclusion of a </w:t>
      </w:r>
      <w:r w:rsidRPr="0015037F">
        <w:rPr>
          <w:i/>
          <w:iCs/>
        </w:rPr>
        <w:t>mixed</w:t>
      </w:r>
      <w:r w:rsidRPr="0015037F">
        <w:t xml:space="preserve"> category allows the system to capture reviews expressing both praise and criticism, which a strict three-class scheme would otherwise misclassify.</w:t>
      </w:r>
    </w:p>
    <w:p w14:paraId="3E40C386" w14:textId="77777777" w:rsidR="0015037F" w:rsidRPr="0015037F" w:rsidRDefault="0015037F" w:rsidP="0015037F"/>
    <w:p w14:paraId="5599D135" w14:textId="7DEC6DD2" w:rsidR="0015037F" w:rsidRPr="0015037F" w:rsidRDefault="0015037F" w:rsidP="0015037F">
      <w:r w:rsidRPr="0015037F">
        <w:lastRenderedPageBreak/>
        <w:drawing>
          <wp:inline distT="0" distB="0" distL="0" distR="0" wp14:anchorId="0D64D1A0" wp14:editId="3A643974">
            <wp:extent cx="5730240" cy="2087880"/>
            <wp:effectExtent l="0" t="0" r="3810" b="7620"/>
            <wp:docPr id="139097960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2087880"/>
                    </a:xfrm>
                    <a:prstGeom prst="rect">
                      <a:avLst/>
                    </a:prstGeom>
                    <a:noFill/>
                    <a:ln>
                      <a:noFill/>
                    </a:ln>
                  </pic:spPr>
                </pic:pic>
              </a:graphicData>
            </a:graphic>
          </wp:inline>
        </w:drawing>
      </w:r>
    </w:p>
    <w:p w14:paraId="08FBBCD1" w14:textId="77777777" w:rsidR="0015037F" w:rsidRPr="0015037F" w:rsidRDefault="0015037F" w:rsidP="0015037F"/>
    <w:p w14:paraId="3C875A3E" w14:textId="5CD78DDF" w:rsidR="0015037F" w:rsidRPr="0015037F" w:rsidRDefault="00F40412" w:rsidP="00F40412">
      <w:r>
        <w:rPr>
          <w:b/>
          <w:bCs/>
        </w:rPr>
        <w:t>2</w:t>
      </w:r>
      <w:r>
        <w:rPr>
          <w:b/>
          <w:bCs/>
          <w:lang w:val="vi-VN"/>
        </w:rPr>
        <w:t xml:space="preserve"> </w:t>
      </w:r>
      <w:r w:rsidR="0015037F" w:rsidRPr="0015037F">
        <w:rPr>
          <w:b/>
          <w:bCs/>
        </w:rPr>
        <w:t>Key Findings and Aspect Breakdown</w:t>
      </w:r>
    </w:p>
    <w:p w14:paraId="2F9DDED5" w14:textId="77777777" w:rsidR="0015037F" w:rsidRPr="0015037F" w:rsidRDefault="0015037F" w:rsidP="0015037F">
      <w:r w:rsidRPr="0015037F">
        <w:t>The Key Findings panel presents five natural-language observations extracted from the review corpus, covering food inconsistency, price–value misalignment, staff attentiveness, general dissatisfaction, and excessive waiting periods.</w:t>
      </w:r>
    </w:p>
    <w:p w14:paraId="567A50D8" w14:textId="77777777" w:rsidR="0015037F" w:rsidRPr="0015037F" w:rsidRDefault="0015037F" w:rsidP="0015037F">
      <w:r w:rsidRPr="0015037F">
        <w:t>The Aspect Breakdown table decomposes sentiment across seven aspect categories, reporting positive, negative, and neutral counts alongside a computed main signal.</w:t>
      </w:r>
    </w:p>
    <w:p w14:paraId="2D7C428A" w14:textId="77777777" w:rsidR="0015037F" w:rsidRPr="0015037F" w:rsidRDefault="0015037F" w:rsidP="0015037F">
      <w:r w:rsidRPr="0015037F">
        <w:t xml:space="preserve">Pricing emerges as the most </w:t>
      </w:r>
      <w:proofErr w:type="spellStart"/>
      <w:r w:rsidRPr="0015037F">
        <w:t>polarised</w:t>
      </w:r>
      <w:proofErr w:type="spellEnd"/>
      <w:r w:rsidRPr="0015037F">
        <w:t xml:space="preserve"> aspect, with negative mentions outnumbering positive ones by roughly nine to one. Food quality, despite being flagged as the top issue by absolute negative volume, retains a marginally positive signal — illustrating why aspect-level counts must be read alongside the pattern analysis rather than in isolation.</w:t>
      </w:r>
    </w:p>
    <w:p w14:paraId="13117A55" w14:textId="295D9958" w:rsidR="0015037F" w:rsidRPr="0015037F" w:rsidRDefault="0015037F" w:rsidP="0015037F">
      <w:r w:rsidRPr="0015037F">
        <w:drawing>
          <wp:inline distT="0" distB="0" distL="0" distR="0" wp14:anchorId="6FCAACBB" wp14:editId="4B27368A">
            <wp:extent cx="5730240" cy="2971800"/>
            <wp:effectExtent l="0" t="0" r="3810" b="0"/>
            <wp:docPr id="101029255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0240" cy="2971800"/>
                    </a:xfrm>
                    <a:prstGeom prst="rect">
                      <a:avLst/>
                    </a:prstGeom>
                    <a:noFill/>
                    <a:ln>
                      <a:noFill/>
                    </a:ln>
                  </pic:spPr>
                </pic:pic>
              </a:graphicData>
            </a:graphic>
          </wp:inline>
        </w:drawing>
      </w:r>
    </w:p>
    <w:p w14:paraId="208ECC53" w14:textId="77777777" w:rsidR="0015037F" w:rsidRPr="0015037F" w:rsidRDefault="0015037F" w:rsidP="0015037F"/>
    <w:p w14:paraId="21413D88" w14:textId="546A7F80" w:rsidR="0015037F" w:rsidRPr="0015037F" w:rsidRDefault="00F40412" w:rsidP="00F40412">
      <w:r>
        <w:rPr>
          <w:b/>
          <w:bCs/>
          <w:lang w:val="vi-VN"/>
        </w:rPr>
        <w:t>3 D</w:t>
      </w:r>
      <w:proofErr w:type="spellStart"/>
      <w:r w:rsidR="0015037F" w:rsidRPr="00F40412">
        <w:rPr>
          <w:b/>
          <w:bCs/>
        </w:rPr>
        <w:t>etected</w:t>
      </w:r>
      <w:proofErr w:type="spellEnd"/>
      <w:r w:rsidR="0015037F" w:rsidRPr="00F40412">
        <w:rPr>
          <w:b/>
          <w:bCs/>
        </w:rPr>
        <w:t xml:space="preserve"> Patterns and Root Causes</w:t>
      </w:r>
    </w:p>
    <w:p w14:paraId="5EE258C8" w14:textId="77777777" w:rsidR="0015037F" w:rsidRPr="0015037F" w:rsidRDefault="0015037F" w:rsidP="0015037F">
      <w:r w:rsidRPr="0015037F">
        <w:t>The Detected Patterns panel quantifies how frequently each issue appears across the corpus, with each pattern supported by a count of evidence reviews:</w:t>
      </w:r>
    </w:p>
    <w:p w14:paraId="2C74CA59" w14:textId="77777777" w:rsidR="0015037F" w:rsidRPr="0015037F" w:rsidRDefault="0015037F" w:rsidP="0015037F">
      <w:pPr>
        <w:numPr>
          <w:ilvl w:val="0"/>
          <w:numId w:val="4"/>
        </w:numPr>
      </w:pPr>
      <w:r w:rsidRPr="0015037F">
        <w:t>Food quality dissatisfaction — 40% (29 evidence reviews)</w:t>
      </w:r>
    </w:p>
    <w:p w14:paraId="17837C12" w14:textId="77777777" w:rsidR="0015037F" w:rsidRPr="0015037F" w:rsidRDefault="0015037F" w:rsidP="0015037F">
      <w:pPr>
        <w:numPr>
          <w:ilvl w:val="0"/>
          <w:numId w:val="4"/>
        </w:numPr>
      </w:pPr>
      <w:r w:rsidRPr="0015037F">
        <w:t>Price–value misalignment — 37% (27 evidence reviews)</w:t>
      </w:r>
    </w:p>
    <w:p w14:paraId="2A3B79CF" w14:textId="77777777" w:rsidR="0015037F" w:rsidRPr="0015037F" w:rsidRDefault="0015037F" w:rsidP="0015037F">
      <w:pPr>
        <w:numPr>
          <w:ilvl w:val="0"/>
          <w:numId w:val="4"/>
        </w:numPr>
      </w:pPr>
      <w:r w:rsidRPr="0015037F">
        <w:t>General dissatisfaction — 29% (20 evidence reviews)</w:t>
      </w:r>
    </w:p>
    <w:p w14:paraId="46BCC7AD" w14:textId="77777777" w:rsidR="0015037F" w:rsidRPr="0015037F" w:rsidRDefault="0015037F" w:rsidP="0015037F">
      <w:pPr>
        <w:numPr>
          <w:ilvl w:val="0"/>
          <w:numId w:val="4"/>
        </w:numPr>
      </w:pPr>
      <w:r w:rsidRPr="0015037F">
        <w:t>Negative staff experiences — 23% (17 evidence reviews)</w:t>
      </w:r>
    </w:p>
    <w:p w14:paraId="53450AA4" w14:textId="77777777" w:rsidR="0015037F" w:rsidRPr="0015037F" w:rsidRDefault="0015037F" w:rsidP="0015037F">
      <w:pPr>
        <w:numPr>
          <w:ilvl w:val="0"/>
          <w:numId w:val="4"/>
        </w:numPr>
      </w:pPr>
      <w:r w:rsidRPr="0015037F">
        <w:t>Excessive wait times — 12% (9 evidence reviews)</w:t>
      </w:r>
    </w:p>
    <w:p w14:paraId="1AB62AC5" w14:textId="77777777" w:rsidR="0015037F" w:rsidRPr="0015037F" w:rsidRDefault="0015037F" w:rsidP="0015037F">
      <w:r w:rsidRPr="0015037F">
        <w:t xml:space="preserve">Adjacent to each pattern, the Root Causes panel provides an inferred explanation together with a confidence label (High or Medium). For example, food quality issues are attributed to inconsistent </w:t>
      </w:r>
      <w:r w:rsidRPr="0015037F">
        <w:lastRenderedPageBreak/>
        <w:t xml:space="preserve">preparation, lower-quality ingredients, or insufficient attention to detail in the kitchen, and are assigned High confidence. The general dissatisfaction pattern receives a </w:t>
      </w:r>
      <w:proofErr w:type="gramStart"/>
      <w:r w:rsidRPr="0015037F">
        <w:t>Medium</w:t>
      </w:r>
      <w:proofErr w:type="gramEnd"/>
      <w:r w:rsidRPr="0015037F">
        <w:t xml:space="preserve"> label, reflecting the inherent ambiguity of reviews that do not identify a specific aspect.</w:t>
      </w:r>
    </w:p>
    <w:p w14:paraId="59937E56" w14:textId="77777777" w:rsidR="0015037F" w:rsidRPr="0015037F" w:rsidRDefault="0015037F" w:rsidP="0015037F"/>
    <w:p w14:paraId="0A62A0FB" w14:textId="5E902B6E" w:rsidR="0015037F" w:rsidRPr="0015037F" w:rsidRDefault="0015037F" w:rsidP="0015037F">
      <w:r w:rsidRPr="0015037F">
        <w:drawing>
          <wp:inline distT="0" distB="0" distL="0" distR="0" wp14:anchorId="4D517852" wp14:editId="7D0886C5">
            <wp:extent cx="5730240" cy="3208020"/>
            <wp:effectExtent l="0" t="0" r="3810" b="0"/>
            <wp:docPr id="211823541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0240" cy="3208020"/>
                    </a:xfrm>
                    <a:prstGeom prst="rect">
                      <a:avLst/>
                    </a:prstGeom>
                    <a:noFill/>
                    <a:ln>
                      <a:noFill/>
                    </a:ln>
                  </pic:spPr>
                </pic:pic>
              </a:graphicData>
            </a:graphic>
          </wp:inline>
        </w:drawing>
      </w:r>
    </w:p>
    <w:p w14:paraId="0DFA45CC" w14:textId="77777777" w:rsidR="00F40412" w:rsidRDefault="00F40412" w:rsidP="0015037F">
      <w:pPr>
        <w:rPr>
          <w:b/>
          <w:bCs/>
          <w:lang w:val="vi-VN"/>
        </w:rPr>
      </w:pPr>
    </w:p>
    <w:p w14:paraId="04C67AB4" w14:textId="69D0E551" w:rsidR="0015037F" w:rsidRPr="0015037F" w:rsidRDefault="0015037F" w:rsidP="0015037F">
      <w:r w:rsidRPr="0015037F">
        <w:rPr>
          <w:b/>
          <w:bCs/>
        </w:rPr>
        <w:t>4 Recommendations</w:t>
      </w:r>
    </w:p>
    <w:p w14:paraId="4D5E03BC" w14:textId="77777777" w:rsidR="0015037F" w:rsidRPr="0015037F" w:rsidRDefault="0015037F" w:rsidP="0015037F">
      <w:r w:rsidRPr="0015037F">
        <w:t xml:space="preserve">The final analytical section presents five </w:t>
      </w:r>
      <w:proofErr w:type="spellStart"/>
      <w:r w:rsidRPr="0015037F">
        <w:t>prioritised</w:t>
      </w:r>
      <w:proofErr w:type="spellEnd"/>
      <w:r w:rsidRPr="0015037F">
        <w:t xml:space="preserve">, actionable recommendations. Each entry links a root cause to a concrete intervention, a business category, and an expected impact — for example, the highest-priority item recommends implementing a kitchen quality control </w:t>
      </w:r>
      <w:proofErr w:type="spellStart"/>
      <w:r w:rsidRPr="0015037F">
        <w:t>programme</w:t>
      </w:r>
      <w:proofErr w:type="spellEnd"/>
      <w:r w:rsidRPr="0015037F">
        <w:t xml:space="preserve"> with </w:t>
      </w:r>
      <w:proofErr w:type="spellStart"/>
      <w:r w:rsidRPr="0015037F">
        <w:t>standardised</w:t>
      </w:r>
      <w:proofErr w:type="spellEnd"/>
      <w:r w:rsidRPr="0015037F">
        <w:t xml:space="preserve"> recipes, daily taste tests, and supplier review, with the expected outcome of improved food consistency and repeat business.</w:t>
      </w:r>
    </w:p>
    <w:p w14:paraId="2AC233EA" w14:textId="77777777" w:rsidR="0015037F" w:rsidRPr="0015037F" w:rsidRDefault="0015037F" w:rsidP="0015037F"/>
    <w:p w14:paraId="774E7212" w14:textId="0F63D60D" w:rsidR="0015037F" w:rsidRPr="0015037F" w:rsidRDefault="0015037F" w:rsidP="0015037F">
      <w:r w:rsidRPr="0015037F">
        <w:drawing>
          <wp:inline distT="0" distB="0" distL="0" distR="0" wp14:anchorId="4981BB54" wp14:editId="13213C07">
            <wp:extent cx="5731510" cy="3067685"/>
            <wp:effectExtent l="0" t="0" r="2540" b="0"/>
            <wp:docPr id="160949280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b="19810"/>
                    <a:stretch>
                      <a:fillRect/>
                    </a:stretch>
                  </pic:blipFill>
                  <pic:spPr bwMode="auto">
                    <a:xfrm>
                      <a:off x="0" y="0"/>
                      <a:ext cx="5731510" cy="3067685"/>
                    </a:xfrm>
                    <a:prstGeom prst="rect">
                      <a:avLst/>
                    </a:prstGeom>
                    <a:noFill/>
                    <a:ln>
                      <a:noFill/>
                    </a:ln>
                  </pic:spPr>
                </pic:pic>
              </a:graphicData>
            </a:graphic>
          </wp:inline>
        </w:drawing>
      </w:r>
    </w:p>
    <w:p w14:paraId="177B031E" w14:textId="77777777" w:rsidR="0015037F" w:rsidRPr="0015037F" w:rsidRDefault="0015037F" w:rsidP="0015037F">
      <w:r w:rsidRPr="0015037F">
        <w:rPr>
          <w:b/>
          <w:bCs/>
        </w:rPr>
        <w:t>4.5 Limitations</w:t>
      </w:r>
    </w:p>
    <w:p w14:paraId="653362FF" w14:textId="77777777" w:rsidR="0015037F" w:rsidRPr="0015037F" w:rsidRDefault="0015037F" w:rsidP="0015037F">
      <w:r w:rsidRPr="0015037F">
        <w:t xml:space="preserve">The report closes with an explicit statement of methodological limitations: the analysis draws solely on publicly available reviews, which may not represent the full customer base; sentiment inference </w:t>
      </w:r>
      <w:r w:rsidRPr="0015037F">
        <w:lastRenderedPageBreak/>
        <w:t>from free text is inherently subjective; and a sample of 73 reviews, while indicative, may not capture every nuance of customer experience. Surfacing these constraints in the output itself encourages appropriate interpretation of the findings rather than treating them as definitive.</w:t>
      </w:r>
    </w:p>
    <w:p w14:paraId="7F69CD50" w14:textId="454A5F7D" w:rsidR="0015037F" w:rsidRPr="0015037F" w:rsidRDefault="0015037F" w:rsidP="0015037F">
      <w:r w:rsidRPr="0015037F">
        <w:drawing>
          <wp:inline distT="0" distB="0" distL="0" distR="0" wp14:anchorId="10FC61AE" wp14:editId="49D6821D">
            <wp:extent cx="5730240" cy="685800"/>
            <wp:effectExtent l="0" t="0" r="3810" b="0"/>
            <wp:docPr id="4495692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0240" cy="685800"/>
                    </a:xfrm>
                    <a:prstGeom prst="rect">
                      <a:avLst/>
                    </a:prstGeom>
                    <a:noFill/>
                    <a:ln>
                      <a:noFill/>
                    </a:ln>
                  </pic:spPr>
                </pic:pic>
              </a:graphicData>
            </a:graphic>
          </wp:inline>
        </w:drawing>
      </w:r>
    </w:p>
    <w:p w14:paraId="0557C256" w14:textId="77777777" w:rsidR="0015037F" w:rsidRPr="0015037F" w:rsidRDefault="0015037F" w:rsidP="0015037F">
      <w:pPr>
        <w:rPr>
          <w:lang w:val="vi-VN"/>
        </w:rPr>
      </w:pPr>
    </w:p>
    <w:p w14:paraId="5222298C" w14:textId="77777777" w:rsidR="000C127A" w:rsidRDefault="00000000">
      <w:pPr>
        <w:pStyle w:val="Heading1"/>
      </w:pPr>
      <w:bookmarkStart w:id="64" w:name="_Toc235609183"/>
      <w:bookmarkStart w:id="65" w:name="_Toc236852566"/>
      <w:r>
        <w:t>7. Critical Analysis of the Implementation</w:t>
      </w:r>
      <w:bookmarkEnd w:id="64"/>
      <w:bookmarkEnd w:id="65"/>
    </w:p>
    <w:p w14:paraId="03A0C431" w14:textId="77777777" w:rsidR="000C127A" w:rsidRDefault="00000000">
      <w:pPr>
        <w:pStyle w:val="Heading2"/>
      </w:pPr>
      <w:bookmarkStart w:id="66" w:name="_Toc235609184"/>
      <w:bookmarkStart w:id="67" w:name="_Toc236852567"/>
      <w:r>
        <w:t>7.1 Strengths</w:t>
      </w:r>
      <w:bookmarkEnd w:id="66"/>
      <w:bookmarkEnd w:id="67"/>
    </w:p>
    <w:p w14:paraId="49934798" w14:textId="77777777" w:rsidR="000C127A" w:rsidRDefault="00000000">
      <w:pPr>
        <w:pStyle w:val="ListParagraph"/>
        <w:numPr>
          <w:ilvl w:val="0"/>
          <w:numId w:val="2"/>
        </w:numPr>
        <w:spacing w:after="80"/>
      </w:pPr>
      <w:r>
        <w:rPr>
          <w:b/>
          <w:bCs/>
        </w:rPr>
        <w:t>Provider-agnostic by construction.</w:t>
      </w:r>
      <w:r>
        <w:t xml:space="preserve"> One OpenAI-compatible abstraction, environment-selected; the same code verifiably ran on Gemini and </w:t>
      </w:r>
      <w:proofErr w:type="spellStart"/>
      <w:r>
        <w:t>Groq</w:t>
      </w:r>
      <w:proofErr w:type="spellEnd"/>
      <w:r>
        <w:t xml:space="preserve">, with a wired local </w:t>
      </w:r>
      <w:proofErr w:type="spellStart"/>
      <w:r>
        <w:t>Ollama</w:t>
      </w:r>
      <w:proofErr w:type="spellEnd"/>
      <w:r>
        <w:t xml:space="preserve"> profile — plus per-run provenance recording.</w:t>
      </w:r>
    </w:p>
    <w:p w14:paraId="322E6A1C" w14:textId="77777777" w:rsidR="000C127A" w:rsidRDefault="00000000">
      <w:pPr>
        <w:pStyle w:val="ListParagraph"/>
        <w:numPr>
          <w:ilvl w:val="0"/>
          <w:numId w:val="2"/>
        </w:numPr>
        <w:spacing w:after="80"/>
      </w:pPr>
      <w:r>
        <w:rPr>
          <w:b/>
          <w:bCs/>
        </w:rPr>
        <w:t>Structured contracts everywhere.</w:t>
      </w:r>
      <w:r>
        <w:t xml:space="preserve"> Every inter-agent payload is </w:t>
      </w:r>
      <w:proofErr w:type="spellStart"/>
      <w:r>
        <w:t>Pydantic</w:t>
      </w:r>
      <w:proofErr w:type="spellEnd"/>
      <w:r>
        <w:t>-validated at generation time and re-measured by the hub; evidence lists cannot be empty; limitations are schema-mandatory.</w:t>
      </w:r>
    </w:p>
    <w:p w14:paraId="39A9907C" w14:textId="77777777" w:rsidR="000C127A" w:rsidRDefault="00000000">
      <w:pPr>
        <w:pStyle w:val="ListParagraph"/>
        <w:numPr>
          <w:ilvl w:val="0"/>
          <w:numId w:val="2"/>
        </w:numPr>
        <w:spacing w:after="80"/>
      </w:pPr>
      <w:r>
        <w:rPr>
          <w:b/>
          <w:bCs/>
        </w:rPr>
        <w:t>Bounded, feedback-carrying recovery.</w:t>
      </w:r>
      <w:r>
        <w:t xml:space="preserve"> Two-retry caps at both the agent and graph level, retries that carry the measured failure into the prompt, and clean halts for critical stages instead of hollow reports.</w:t>
      </w:r>
    </w:p>
    <w:p w14:paraId="3918B67F" w14:textId="77777777" w:rsidR="000C127A" w:rsidRDefault="00000000">
      <w:pPr>
        <w:pStyle w:val="ListParagraph"/>
        <w:numPr>
          <w:ilvl w:val="0"/>
          <w:numId w:val="2"/>
        </w:numPr>
        <w:spacing w:after="80"/>
      </w:pPr>
      <w:r>
        <w:rPr>
          <w:b/>
          <w:bCs/>
        </w:rPr>
        <w:t>A four-tier evaluation harness with teeth.</w:t>
      </w:r>
      <w:r>
        <w:t xml:space="preserve"> Its single live failure was a genuine caught defect — the harness demonstrably detects real errors without false positives.</w:t>
      </w:r>
    </w:p>
    <w:p w14:paraId="041DEAA0" w14:textId="77777777" w:rsidR="000C127A" w:rsidRDefault="00000000">
      <w:pPr>
        <w:pStyle w:val="ListParagraph"/>
        <w:numPr>
          <w:ilvl w:val="0"/>
          <w:numId w:val="2"/>
        </w:numPr>
        <w:spacing w:after="80"/>
      </w:pPr>
      <w:r>
        <w:rPr>
          <w:b/>
          <w:bCs/>
        </w:rPr>
        <w:t>Test discipline:</w:t>
      </w:r>
      <w:r>
        <w:t xml:space="preserve"> 119 tests collected, 113 passing offline without any API key (6 live integration tests deselected by marker), including 23 supervision unit tests fixtured on real run dumps.</w:t>
      </w:r>
    </w:p>
    <w:p w14:paraId="0ABEB05B" w14:textId="77777777" w:rsidR="000C127A" w:rsidRDefault="00000000">
      <w:pPr>
        <w:pStyle w:val="Heading2"/>
      </w:pPr>
      <w:bookmarkStart w:id="68" w:name="_Toc235609185"/>
      <w:bookmarkStart w:id="69" w:name="_Toc236852568"/>
      <w:r>
        <w:t>7.2 Limitations and Known Issues</w:t>
      </w:r>
      <w:bookmarkEnd w:id="68"/>
      <w:bookmarkEnd w:id="69"/>
    </w:p>
    <w:p w14:paraId="50803753" w14:textId="77777777" w:rsidR="000C127A" w:rsidRDefault="00000000">
      <w:pPr>
        <w:pStyle w:val="ListParagraph"/>
        <w:numPr>
          <w:ilvl w:val="0"/>
          <w:numId w:val="2"/>
        </w:numPr>
        <w:spacing w:after="80"/>
      </w:pPr>
      <w:r>
        <w:rPr>
          <w:b/>
          <w:bCs/>
        </w:rPr>
        <w:t>Business identity at the API boundary:</w:t>
      </w:r>
      <w:r>
        <w:t xml:space="preserve"> </w:t>
      </w:r>
      <w:proofErr w:type="spellStart"/>
      <w:r>
        <w:rPr>
          <w:rFonts w:ascii="Consolas" w:eastAsia="Consolas" w:hAnsi="Consolas" w:cs="Consolas"/>
          <w:sz w:val="19"/>
          <w:szCs w:val="19"/>
        </w:rPr>
        <w:t>business_id</w:t>
      </w:r>
      <w:proofErr w:type="spellEnd"/>
      <w:r>
        <w:t xml:space="preserve"> and </w:t>
      </w:r>
      <w:proofErr w:type="spellStart"/>
      <w:r>
        <w:rPr>
          <w:rFonts w:ascii="Consolas" w:eastAsia="Consolas" w:hAnsi="Consolas" w:cs="Consolas"/>
          <w:sz w:val="19"/>
          <w:szCs w:val="19"/>
        </w:rPr>
        <w:t>restaurant_name</w:t>
      </w:r>
      <w:proofErr w:type="spellEnd"/>
      <w:r>
        <w:t xml:space="preserve"> are accepted independently, fuzzy matching has no minimum acceptance score, and the report endpoint auto-selects the first match when no ID is supplied — a direct API client can mislabel one business's reviews with another's name.</w:t>
      </w:r>
    </w:p>
    <w:p w14:paraId="61D741B1" w14:textId="77777777" w:rsidR="000C127A" w:rsidRDefault="00000000">
      <w:pPr>
        <w:pStyle w:val="ListParagraph"/>
        <w:numPr>
          <w:ilvl w:val="0"/>
          <w:numId w:val="2"/>
        </w:numPr>
        <w:spacing w:after="80"/>
      </w:pPr>
      <w:r>
        <w:rPr>
          <w:b/>
          <w:bCs/>
        </w:rPr>
        <w:t>Reasoning sees statistics, not text.</w:t>
      </w:r>
      <w:r>
        <w:t xml:space="preserve"> The Reasoning Agent receives only review IDs, sentiments, and aspect labels — no review text, dates, or stars — so root causes are inferred from aspect statistics rather than what reviewers </w:t>
      </w:r>
      <w:proofErr w:type="gramStart"/>
      <w:r>
        <w:t>actually wrote</w:t>
      </w:r>
      <w:proofErr w:type="gramEnd"/>
      <w:r>
        <w:t>, and no temporal reasoning is possible. Forwarding text and dates is the single highest-value improvement identified and deferred (Section 9.2).</w:t>
      </w:r>
    </w:p>
    <w:p w14:paraId="1A001BA3" w14:textId="77777777" w:rsidR="000C127A" w:rsidRDefault="00000000">
      <w:pPr>
        <w:pStyle w:val="ListParagraph"/>
        <w:numPr>
          <w:ilvl w:val="0"/>
          <w:numId w:val="2"/>
        </w:numPr>
        <w:spacing w:after="80"/>
      </w:pPr>
      <w:r>
        <w:rPr>
          <w:b/>
          <w:bCs/>
        </w:rPr>
        <w:t>Batch failure granularity:</w:t>
      </w:r>
      <w:r>
        <w:t xml:space="preserve"> one failed batch of 10 costs all 10 reviews (each becomes an </w:t>
      </w:r>
      <w:proofErr w:type="spellStart"/>
      <w:r>
        <w:rPr>
          <w:rFonts w:ascii="Consolas" w:eastAsia="Consolas" w:hAnsi="Consolas" w:cs="Consolas"/>
          <w:sz w:val="19"/>
          <w:szCs w:val="19"/>
        </w:rPr>
        <w:t>AgentError</w:t>
      </w:r>
      <w:proofErr w:type="spellEnd"/>
      <w:r>
        <w:t xml:space="preserve">), and analysis proceeds </w:t>
      </w:r>
      <w:proofErr w:type="gramStart"/>
      <w:r>
        <w:t>as long as</w:t>
      </w:r>
      <w:proofErr w:type="gramEnd"/>
      <w:r>
        <w:t xml:space="preserve"> the failure ratio is not above 50%.</w:t>
      </w:r>
    </w:p>
    <w:p w14:paraId="11310B1E" w14:textId="77777777" w:rsidR="000C127A" w:rsidRDefault="00000000">
      <w:pPr>
        <w:pStyle w:val="ListParagraph"/>
        <w:numPr>
          <w:ilvl w:val="0"/>
          <w:numId w:val="2"/>
        </w:numPr>
        <w:spacing w:after="80"/>
      </w:pPr>
      <w:r>
        <w:rPr>
          <w:b/>
          <w:bCs/>
        </w:rPr>
        <w:t>Non-atomic index build:</w:t>
      </w:r>
      <w:r>
        <w:t xml:space="preserve"> an interrupted </w:t>
      </w:r>
      <w:r>
        <w:rPr>
          <w:rFonts w:ascii="Consolas" w:eastAsia="Consolas" w:hAnsi="Consolas" w:cs="Consolas"/>
          <w:sz w:val="19"/>
          <w:szCs w:val="19"/>
        </w:rPr>
        <w:t>build_db.py</w:t>
      </w:r>
      <w:r>
        <w:t xml:space="preserve"> leaves a partial database that the loader's existence-check accepts as valid.</w:t>
      </w:r>
    </w:p>
    <w:p w14:paraId="21843BA4" w14:textId="77777777" w:rsidR="000C127A" w:rsidRDefault="00000000">
      <w:pPr>
        <w:pStyle w:val="ListParagraph"/>
        <w:numPr>
          <w:ilvl w:val="0"/>
          <w:numId w:val="2"/>
        </w:numPr>
        <w:spacing w:after="80"/>
      </w:pPr>
      <w:r>
        <w:rPr>
          <w:b/>
          <w:bCs/>
        </w:rPr>
        <w:t>Frontend gaps:</w:t>
      </w:r>
      <w:r>
        <w:t xml:space="preserve"> Dashboard and Pipeline Monitor own separate state (stale-report and duplicate-run risks); the Monitor does not yet consume the hub's </w:t>
      </w:r>
      <w:r>
        <w:rPr>
          <w:rFonts w:ascii="Consolas" w:eastAsia="Consolas" w:hAnsi="Consolas" w:cs="Consolas"/>
          <w:sz w:val="19"/>
          <w:szCs w:val="19"/>
        </w:rPr>
        <w:t>verdict</w:t>
      </w:r>
      <w:r>
        <w:t xml:space="preserve">/attempt SSE events; accessibility needs hardening (focus outlines, live regions, </w:t>
      </w:r>
      <w:proofErr w:type="spellStart"/>
      <w:r>
        <w:t>colour</w:t>
      </w:r>
      <w:proofErr w:type="spellEnd"/>
      <w:r>
        <w:t>-only state, some sub-AA contrast).</w:t>
      </w:r>
    </w:p>
    <w:p w14:paraId="68F0CFD4" w14:textId="77777777" w:rsidR="000C127A" w:rsidRDefault="00000000">
      <w:pPr>
        <w:pStyle w:val="ListParagraph"/>
        <w:numPr>
          <w:ilvl w:val="0"/>
          <w:numId w:val="2"/>
        </w:numPr>
        <w:spacing w:after="80"/>
      </w:pPr>
      <w:r>
        <w:rPr>
          <w:b/>
          <w:bCs/>
        </w:rPr>
        <w:lastRenderedPageBreak/>
        <w:t>Dependency hygiene:</w:t>
      </w:r>
      <w:r>
        <w:t xml:space="preserve"> backend requirements unpinned and carrying two unused fuzzy-matching packages; </w:t>
      </w:r>
      <w:proofErr w:type="spellStart"/>
      <w:r>
        <w:rPr>
          <w:rFonts w:ascii="Consolas" w:eastAsia="Consolas" w:hAnsi="Consolas" w:cs="Consolas"/>
          <w:sz w:val="19"/>
          <w:szCs w:val="19"/>
        </w:rPr>
        <w:t>openpyxl</w:t>
      </w:r>
      <w:proofErr w:type="spellEnd"/>
      <w:r>
        <w:t xml:space="preserve"> missing; frontend </w:t>
      </w:r>
      <w:proofErr w:type="spellStart"/>
      <w:proofErr w:type="gramStart"/>
      <w:r>
        <w:rPr>
          <w:rFonts w:ascii="Consolas" w:eastAsia="Consolas" w:hAnsi="Consolas" w:cs="Consolas"/>
          <w:sz w:val="19"/>
          <w:szCs w:val="19"/>
        </w:rPr>
        <w:t>package.json</w:t>
      </w:r>
      <w:proofErr w:type="spellEnd"/>
      <w:proofErr w:type="gramEnd"/>
      <w:r>
        <w:t xml:space="preserve"> declares </w:t>
      </w:r>
      <w:r>
        <w:rPr>
          <w:rFonts w:ascii="Consolas" w:eastAsia="Consolas" w:hAnsi="Consolas" w:cs="Consolas"/>
          <w:sz w:val="19"/>
          <w:szCs w:val="19"/>
        </w:rPr>
        <w:t>latest</w:t>
      </w:r>
      <w:r>
        <w:t xml:space="preserve"> (the </w:t>
      </w:r>
      <w:proofErr w:type="spellStart"/>
      <w:r>
        <w:t>lockfile</w:t>
      </w:r>
      <w:proofErr w:type="spellEnd"/>
      <w:r>
        <w:t xml:space="preserve"> pins actuals). No CI workflow runs any of the checks automatically.</w:t>
      </w:r>
    </w:p>
    <w:p w14:paraId="7961DC44" w14:textId="77777777" w:rsidR="000C127A" w:rsidRDefault="00000000">
      <w:pPr>
        <w:pStyle w:val="ListParagraph"/>
        <w:numPr>
          <w:ilvl w:val="0"/>
          <w:numId w:val="2"/>
        </w:numPr>
        <w:spacing w:after="80"/>
      </w:pPr>
      <w:r>
        <w:rPr>
          <w:b/>
          <w:bCs/>
        </w:rPr>
        <w:t>Evidence gaps for this report itself:</w:t>
      </w:r>
      <w:r>
        <w:t xml:space="preserve"> Tier 2 and latency artifacts are prose-backed only, and the committed Gemini dump predates </w:t>
      </w:r>
      <w:proofErr w:type="spellStart"/>
      <w:r>
        <w:rPr>
          <w:rFonts w:ascii="Consolas" w:eastAsia="Consolas" w:hAnsi="Consolas" w:cs="Consolas"/>
          <w:sz w:val="19"/>
          <w:szCs w:val="19"/>
        </w:rPr>
        <w:t>run_config</w:t>
      </w:r>
      <w:proofErr w:type="spellEnd"/>
      <w:r>
        <w:t xml:space="preserve"> recording (flagged inline in Sections 2.5, 5.3, 5.5).</w:t>
      </w:r>
    </w:p>
    <w:p w14:paraId="3A4C1E41" w14:textId="77777777" w:rsidR="000C127A" w:rsidRDefault="00000000">
      <w:pPr>
        <w:pStyle w:val="Heading2"/>
      </w:pPr>
      <w:bookmarkStart w:id="70" w:name="_Toc235609186"/>
      <w:bookmarkStart w:id="71" w:name="_Toc236852569"/>
      <w:r>
        <w:t>7.3 Security and Deployment Considerations</w:t>
      </w:r>
      <w:bookmarkEnd w:id="70"/>
      <w:bookmarkEnd w:id="71"/>
    </w:p>
    <w:p w14:paraId="15317FB4" w14:textId="77777777" w:rsidR="000C127A" w:rsidRDefault="00000000">
      <w:pPr>
        <w:spacing w:after="120"/>
      </w:pPr>
      <w:r>
        <w:t xml:space="preserve">The API is deliberately a trusted-local-network demo: wildcard CORS, no authentication, no rate limiting, no LLM cost controls, and SSE error events that relay raw exception details. None of this is hidden — it is documented posture, acceptable for a course demonstration and explicitly not a public deployment. Hardening (auth, origin restrictions, error </w:t>
      </w:r>
      <w:proofErr w:type="spellStart"/>
      <w:r>
        <w:t>sanitisation</w:t>
      </w:r>
      <w:proofErr w:type="spellEnd"/>
      <w:r>
        <w:t>, quota guards) is future work rather than a claimed feature.</w:t>
      </w:r>
    </w:p>
    <w:p w14:paraId="26FCD8EF" w14:textId="77777777" w:rsidR="000C127A" w:rsidRDefault="00000000">
      <w:pPr>
        <w:pStyle w:val="Heading2"/>
      </w:pPr>
      <w:bookmarkStart w:id="72" w:name="_Toc235609187"/>
      <w:bookmarkStart w:id="73" w:name="_Toc236852570"/>
      <w:r>
        <w:t>7.4 Design Trade-offs</w:t>
      </w:r>
      <w:bookmarkEnd w:id="72"/>
      <w:bookmarkEnd w:id="73"/>
    </w:p>
    <w:p w14:paraId="4D1B19AC" w14:textId="77777777" w:rsidR="000C127A" w:rsidRDefault="00000000">
      <w:pPr>
        <w:pStyle w:val="ListParagraph"/>
        <w:numPr>
          <w:ilvl w:val="0"/>
          <w:numId w:val="2"/>
        </w:numPr>
        <w:spacing w:after="80"/>
      </w:pPr>
      <w:r>
        <w:rPr>
          <w:b/>
          <w:bCs/>
        </w:rPr>
        <w:t>Sampling vs completeness:</w:t>
      </w:r>
      <w:r>
        <w:t xml:space="preserve"> a seeded ≤100-review sample keeps runs affordable and reproducible at the cost of coverage; the system compensates by stating the bound everywhere (schema-mandatory limitations, </w:t>
      </w:r>
      <w:proofErr w:type="spellStart"/>
      <w:r>
        <w:rPr>
          <w:rFonts w:ascii="Consolas" w:eastAsia="Consolas" w:hAnsi="Consolas" w:cs="Consolas"/>
          <w:sz w:val="19"/>
          <w:szCs w:val="19"/>
        </w:rPr>
        <w:t>sample_size</w:t>
      </w:r>
      <w:proofErr w:type="spellEnd"/>
      <w:r>
        <w:t xml:space="preserve"> in the report) rather than pretending completeness. Note the median Yelp business has ~15 reviews, so for most businesses the cap is not the binding constraint — small-n is, which the hub flags (</w:t>
      </w:r>
      <w:proofErr w:type="spellStart"/>
      <w:r>
        <w:rPr>
          <w:rFonts w:ascii="Consolas" w:eastAsia="Consolas" w:hAnsi="Consolas" w:cs="Consolas"/>
          <w:sz w:val="19"/>
          <w:szCs w:val="19"/>
        </w:rPr>
        <w:t>low_</w:t>
      </w:r>
      <w:proofErr w:type="gramStart"/>
      <w:r>
        <w:rPr>
          <w:rFonts w:ascii="Consolas" w:eastAsia="Consolas" w:hAnsi="Consolas" w:cs="Consolas"/>
          <w:sz w:val="19"/>
          <w:szCs w:val="19"/>
        </w:rPr>
        <w:t>confidence:n</w:t>
      </w:r>
      <w:proofErr w:type="spellEnd"/>
      <w:proofErr w:type="gramEnd"/>
      <w:r>
        <w:rPr>
          <w:rFonts w:ascii="Consolas" w:eastAsia="Consolas" w:hAnsi="Consolas" w:cs="Consolas"/>
          <w:sz w:val="19"/>
          <w:szCs w:val="19"/>
        </w:rPr>
        <w:t>&lt;30</w:t>
      </w:r>
      <w:r>
        <w:t>).</w:t>
      </w:r>
    </w:p>
    <w:p w14:paraId="23B4B4F3" w14:textId="77777777" w:rsidR="000C127A" w:rsidRDefault="00000000">
      <w:pPr>
        <w:pStyle w:val="ListParagraph"/>
        <w:numPr>
          <w:ilvl w:val="0"/>
          <w:numId w:val="2"/>
        </w:numPr>
        <w:spacing w:after="80"/>
      </w:pPr>
      <w:r>
        <w:rPr>
          <w:b/>
          <w:bCs/>
        </w:rPr>
        <w:t>Prompted LLM vs fine-tuned ABSA:</w:t>
      </w:r>
      <w:r>
        <w:t xml:space="preserve"> published evaluations find prompting generally trails fine-tuned task-specific models on ABSA [15][16]. The team chose prompting for zero training cost, provider portability, and instant taxonomy changes — a flexibility/cost decision, not an accuracy-optimal one, and the report claims it as such.</w:t>
      </w:r>
    </w:p>
    <w:p w14:paraId="668EA378" w14:textId="77777777" w:rsidR="000C127A" w:rsidRDefault="00000000">
      <w:pPr>
        <w:pStyle w:val="ListParagraph"/>
        <w:numPr>
          <w:ilvl w:val="0"/>
          <w:numId w:val="2"/>
        </w:numPr>
        <w:spacing w:after="80"/>
      </w:pPr>
      <w:r>
        <w:rPr>
          <w:b/>
          <w:bCs/>
        </w:rPr>
        <w:t>Deterministic vs LLM orchestration:</w:t>
      </w:r>
      <w:r>
        <w:t xml:space="preserve"> an LLM supervisor could route on nuance; a deterministic one is auditable, free, reproducible, and </w:t>
      </w:r>
      <w:proofErr w:type="gramStart"/>
      <w:r>
        <w:t>unit-testable</w:t>
      </w:r>
      <w:proofErr w:type="gramEnd"/>
      <w:r>
        <w:t>. Given that every quantity worth routing on is already measurable in Python, the team kept the LLM out of the routine path (a logged LLM-escalation branch remains a ~15-line future option).</w:t>
      </w:r>
    </w:p>
    <w:p w14:paraId="09222098" w14:textId="77777777" w:rsidR="000C127A" w:rsidRDefault="00000000">
      <w:pPr>
        <w:pStyle w:val="ListParagraph"/>
        <w:numPr>
          <w:ilvl w:val="0"/>
          <w:numId w:val="2"/>
        </w:numPr>
        <w:spacing w:after="80"/>
      </w:pPr>
      <w:r>
        <w:rPr>
          <w:b/>
          <w:bCs/>
        </w:rPr>
        <w:t>Single vs multi-model:</w:t>
      </w:r>
      <w:r>
        <w:t xml:space="preserve"> one flash-class model for all four agents is cheap and simple; per-stage model selection (e.g. a stronger model only for reasoning) was left unexplored.</w:t>
      </w:r>
    </w:p>
    <w:p w14:paraId="7D490D34" w14:textId="77777777" w:rsidR="000C127A" w:rsidRDefault="00000000">
      <w:pPr>
        <w:pStyle w:val="ListParagraph"/>
        <w:numPr>
          <w:ilvl w:val="0"/>
          <w:numId w:val="2"/>
        </w:numPr>
        <w:spacing w:after="80"/>
      </w:pPr>
      <w:r>
        <w:rPr>
          <w:b/>
          <w:bCs/>
        </w:rPr>
        <w:t xml:space="preserve">Dropping </w:t>
      </w:r>
      <w:r>
        <w:rPr>
          <w:rFonts w:ascii="Consolas" w:eastAsia="Consolas" w:hAnsi="Consolas" w:cs="Consolas"/>
          <w:b/>
          <w:bCs/>
          <w:sz w:val="19"/>
          <w:szCs w:val="19"/>
        </w:rPr>
        <w:t>skip</w:t>
      </w:r>
      <w:r>
        <w:rPr>
          <w:b/>
          <w:bCs/>
        </w:rPr>
        <w:t>:</w:t>
      </w:r>
      <w:r>
        <w:t xml:space="preserve"> the redesign traded a five-verdict vocabulary for four, converting silent stage-skipping into on-record </w:t>
      </w:r>
      <w:proofErr w:type="spellStart"/>
      <w:r>
        <w:rPr>
          <w:rFonts w:ascii="Consolas" w:eastAsia="Consolas" w:hAnsi="Consolas" w:cs="Consolas"/>
          <w:sz w:val="19"/>
          <w:szCs w:val="19"/>
        </w:rPr>
        <w:t>proceed_with_warning</w:t>
      </w:r>
      <w:proofErr w:type="spellEnd"/>
      <w:r>
        <w:t xml:space="preserve"> + flags — less magic, more traceability.</w:t>
      </w:r>
    </w:p>
    <w:p w14:paraId="5446E489" w14:textId="77777777" w:rsidR="000C127A" w:rsidRDefault="00000000">
      <w:pPr>
        <w:pStyle w:val="Heading1"/>
      </w:pPr>
      <w:bookmarkStart w:id="74" w:name="_Toc235609189"/>
      <w:bookmarkStart w:id="75" w:name="_Toc236852571"/>
      <w:r>
        <w:t>8. Discussion of Experimental Results</w:t>
      </w:r>
      <w:bookmarkEnd w:id="74"/>
      <w:bookmarkEnd w:id="75"/>
    </w:p>
    <w:p w14:paraId="3EBA3D7A" w14:textId="77777777" w:rsidR="000C127A" w:rsidRDefault="00000000">
      <w:pPr>
        <w:pStyle w:val="Heading2"/>
      </w:pPr>
      <w:bookmarkStart w:id="76" w:name="_Toc235609190"/>
      <w:bookmarkStart w:id="77" w:name="_Toc236852572"/>
      <w:r>
        <w:t>8.1 Interpretation of Results</w:t>
      </w:r>
      <w:bookmarkEnd w:id="76"/>
      <w:bookmarkEnd w:id="77"/>
    </w:p>
    <w:p w14:paraId="09D545C5" w14:textId="77777777" w:rsidR="000C127A" w:rsidRDefault="00000000">
      <w:pPr>
        <w:spacing w:after="120"/>
      </w:pPr>
      <w:r>
        <w:t xml:space="preserve">Read together, the four tiers support four distinct claims. </w:t>
      </w:r>
      <w:r>
        <w:rPr>
          <w:b/>
          <w:bCs/>
        </w:rPr>
        <w:t>Honesty</w:t>
      </w:r>
      <w:r>
        <w:t xml:space="preserve"> (Tier 1): the pipeline's claims are internally consistent and grounded — every cited evidence review genuinely carries the claimed </w:t>
      </w:r>
      <w:proofErr w:type="gramStart"/>
      <w:r>
        <w:t>aspect, and</w:t>
      </w:r>
      <w:proofErr w:type="gramEnd"/>
      <w:r>
        <w:t xml:space="preserve"> claimed frequencies match </w:t>
      </w:r>
      <w:proofErr w:type="spellStart"/>
      <w:r>
        <w:t>recomputation</w:t>
      </w:r>
      <w:proofErr w:type="spellEnd"/>
      <w:r>
        <w:t xml:space="preserve">; the one failure was a caught single-character transcription slip, which is the harness working, not failing. </w:t>
      </w:r>
      <w:r>
        <w:rPr>
          <w:b/>
          <w:bCs/>
        </w:rPr>
        <w:t>Robustness</w:t>
      </w:r>
      <w:r>
        <w:t xml:space="preserve"> (Tier 1b): identical outputs across seeded runs and correct </w:t>
      </w:r>
      <w:proofErr w:type="spellStart"/>
      <w:r>
        <w:t>behaviour</w:t>
      </w:r>
      <w:proofErr w:type="spellEnd"/>
      <w:r>
        <w:t xml:space="preserve"> on all eight injected failure routes. </w:t>
      </w:r>
      <w:r>
        <w:rPr>
          <w:b/>
          <w:bCs/>
        </w:rPr>
        <w:t>Accuracy</w:t>
      </w:r>
      <w:r>
        <w:t xml:space="preserve"> (Tier 2): 0.852 aspect macro-F1 on the full 73-review business, with every well-supported aspect ≥ 0.905. </w:t>
      </w:r>
      <w:r>
        <w:rPr>
          <w:b/>
          <w:bCs/>
        </w:rPr>
        <w:t>Usefulness</w:t>
      </w:r>
      <w:r>
        <w:t xml:space="preserve"> (Tier 3): 4.8 / 4.2 / 5.0 from an independent stronger judge.</w:t>
      </w:r>
    </w:p>
    <w:p w14:paraId="55E23EE0" w14:textId="77777777" w:rsidR="000C127A" w:rsidRDefault="00000000">
      <w:pPr>
        <w:spacing w:after="120"/>
      </w:pPr>
      <w:r>
        <w:t xml:space="preserve">The gap between aspect macro-F1 (0.852) and sentiment accuracy (0.753) is informative rather than alarming: aspect mention is close to an objective property of the text, while overall sentiment of mixed and neutral reviews is genuinely subjective — the ~18 disagreements cluster exactly there. </w:t>
      </w:r>
      <w:r>
        <w:lastRenderedPageBreak/>
        <w:t>This is why sentiment is the only field treated as objectively scorable and the later stages are evaluated by rubric instead. The stability of sentiment accuracy from n=40 (0.750) to n=73 (0.753) suggests the metric is not sample-artefact noise.</w:t>
      </w:r>
    </w:p>
    <w:p w14:paraId="63930CF0" w14:textId="77777777" w:rsidR="000C127A" w:rsidRDefault="00000000">
      <w:pPr>
        <w:spacing w:after="120"/>
      </w:pPr>
      <w:r>
        <w:t xml:space="preserve">The judge's per-item comments also </w:t>
      </w:r>
      <w:proofErr w:type="spellStart"/>
      <w:r>
        <w:t>localise</w:t>
      </w:r>
      <w:proofErr w:type="spellEnd"/>
      <w:r>
        <w:t xml:space="preserve"> the system's quality ceiling: the weakest root cause was the inherently generic "unspecified negative experiences" (scored 4), and recommendations lost points mainly for leaving ownership details to the operator — both consistent with the Reasoning Agent's input being aspect statistics rather than review text (Section 7.2), which bounds how specific its explanations can be.</w:t>
      </w:r>
    </w:p>
    <w:p w14:paraId="092FA448" w14:textId="382F90F2" w:rsidR="000C127A" w:rsidRDefault="00000000">
      <w:pPr>
        <w:pStyle w:val="Heading2"/>
      </w:pPr>
      <w:bookmarkStart w:id="78" w:name="_Toc235609192"/>
      <w:bookmarkStart w:id="79" w:name="_Toc236852573"/>
      <w:r>
        <w:t>8.</w:t>
      </w:r>
      <w:r w:rsidR="00423B7A">
        <w:t>2</w:t>
      </w:r>
      <w:r>
        <w:t xml:space="preserve"> Threats to Validity</w:t>
      </w:r>
      <w:bookmarkEnd w:id="78"/>
      <w:bookmarkEnd w:id="79"/>
    </w:p>
    <w:p w14:paraId="03BE1C0D" w14:textId="77777777" w:rsidR="000C127A" w:rsidRDefault="00000000">
      <w:pPr>
        <w:pStyle w:val="ListParagraph"/>
        <w:numPr>
          <w:ilvl w:val="0"/>
          <w:numId w:val="2"/>
        </w:numPr>
        <w:spacing w:after="80"/>
      </w:pPr>
      <w:r>
        <w:rPr>
          <w:b/>
          <w:bCs/>
        </w:rPr>
        <w:t>Single restaurant, single domain:</w:t>
      </w:r>
      <w:r>
        <w:t xml:space="preserve"> all live numbers come from one 73-review Philadelphia restaurant; they are indicative, not population estimates.</w:t>
      </w:r>
    </w:p>
    <w:p w14:paraId="2F46D38C" w14:textId="77777777" w:rsidR="000C127A" w:rsidRDefault="00000000">
      <w:pPr>
        <w:pStyle w:val="ListParagraph"/>
        <w:numPr>
          <w:ilvl w:val="0"/>
          <w:numId w:val="2"/>
        </w:numPr>
        <w:spacing w:after="80"/>
      </w:pPr>
      <w:r>
        <w:rPr>
          <w:b/>
          <w:bCs/>
        </w:rPr>
        <w:t>Single annotator:</w:t>
      </w:r>
      <w:r>
        <w:t xml:space="preserve"> the Tier 2 gold set has no second annotator, so no inter-annotator agreement (Cohen's κ) can be reported; label subjectivity directly bounds the sentiment-accuracy ceiling.</w:t>
      </w:r>
    </w:p>
    <w:p w14:paraId="4B2E7DDF" w14:textId="77777777" w:rsidR="000C127A" w:rsidRDefault="00000000">
      <w:pPr>
        <w:pStyle w:val="ListParagraph"/>
        <w:numPr>
          <w:ilvl w:val="0"/>
          <w:numId w:val="2"/>
        </w:numPr>
        <w:spacing w:after="80"/>
      </w:pPr>
      <w:r>
        <w:rPr>
          <w:b/>
          <w:bCs/>
        </w:rPr>
        <w:t>LLM-judge biases:</w:t>
      </w:r>
      <w:r>
        <w:t xml:space="preserve"> LLM judges exhibit position bias [12] and self-preference [13]; the design mitigates self-preference with an independent judge family but rubric scoring of single outputs (</w:t>
      </w:r>
      <w:proofErr w:type="gramStart"/>
      <w:r>
        <w:t>no</w:t>
      </w:r>
      <w:proofErr w:type="gramEnd"/>
      <w:r>
        <w:t xml:space="preserve"> pairwise comparison) leaves verbosity and leniency biases unquantified; the report-usefulness score rests on n=1.</w:t>
      </w:r>
    </w:p>
    <w:p w14:paraId="519FAFF3" w14:textId="77777777" w:rsidR="000C127A" w:rsidRDefault="00000000">
      <w:pPr>
        <w:pStyle w:val="ListParagraph"/>
        <w:numPr>
          <w:ilvl w:val="0"/>
          <w:numId w:val="2"/>
        </w:numPr>
        <w:spacing w:after="80"/>
      </w:pPr>
      <w:r>
        <w:rPr>
          <w:b/>
          <w:bCs/>
        </w:rPr>
        <w:t>Provenance gaps:</w:t>
      </w:r>
      <w:r>
        <w:t xml:space="preserve"> Tier 2 scores and latency/cost figures are documented in </w:t>
      </w:r>
      <w:proofErr w:type="gramStart"/>
      <w:r>
        <w:t>prose</w:t>
      </w:r>
      <w:proofErr w:type="gramEnd"/>
      <w:r>
        <w:t xml:space="preserve"> but their backing artifacts are not committed; the Gemini dump lacks a recorded </w:t>
      </w:r>
      <w:proofErr w:type="spellStart"/>
      <w:r>
        <w:t>run_config</w:t>
      </w:r>
      <w:proofErr w:type="spellEnd"/>
      <w:r>
        <w:t xml:space="preserve"> (flagged in Sections 2.5/5.3/5.5 with the exact regeneration steps).</w:t>
      </w:r>
    </w:p>
    <w:p w14:paraId="762DD23E" w14:textId="77777777" w:rsidR="000C127A" w:rsidRDefault="00000000">
      <w:pPr>
        <w:pStyle w:val="ListParagraph"/>
        <w:numPr>
          <w:ilvl w:val="0"/>
          <w:numId w:val="2"/>
        </w:numPr>
        <w:spacing w:after="80"/>
      </w:pPr>
      <w:r>
        <w:rPr>
          <w:b/>
          <w:bCs/>
        </w:rPr>
        <w:t>Sampling noise:</w:t>
      </w:r>
      <w:r>
        <w:t xml:space="preserve"> not a factor for the 73-review test case (below the cap), but for large businesses </w:t>
      </w:r>
      <w:proofErr w:type="gramStart"/>
      <w:r>
        <w:t>a different</w:t>
      </w:r>
      <w:proofErr w:type="gramEnd"/>
      <w:r>
        <w:t xml:space="preserve"> seed samples different reviews; reproducibility is guaranteed per seed, not across seeds.</w:t>
      </w:r>
    </w:p>
    <w:p w14:paraId="22D82905" w14:textId="02D3446F" w:rsidR="000B4DE7" w:rsidRPr="00B92A44" w:rsidRDefault="00000000" w:rsidP="00B92A44">
      <w:pPr>
        <w:pStyle w:val="ListParagraph"/>
        <w:numPr>
          <w:ilvl w:val="0"/>
          <w:numId w:val="2"/>
        </w:numPr>
        <w:spacing w:after="80"/>
      </w:pPr>
      <w:r>
        <w:rPr>
          <w:b/>
          <w:bCs/>
        </w:rPr>
        <w:t>Evaluation-supervision coupling:</w:t>
      </w:r>
      <w:r>
        <w:t xml:space="preserve"> the hub enforces the same checks Tier 1 measures, so post-hub Tier 1 pass rates partly measure the supervisor's own filtering — an inherent property of promoting evaluation into orchestration, worth stating when comparing pre- and post-hub numbers.</w:t>
      </w:r>
      <w:bookmarkStart w:id="80" w:name="_Toc235609193"/>
    </w:p>
    <w:p w14:paraId="2D2EBAEC" w14:textId="0C11DCEB" w:rsidR="000B4DE7" w:rsidRPr="000B4DE7" w:rsidRDefault="000B4DE7">
      <w:pPr>
        <w:pStyle w:val="Heading1"/>
      </w:pPr>
      <w:bookmarkStart w:id="81" w:name="_Toc236852574"/>
      <w:r>
        <w:rPr>
          <w:lang w:val="vi-VN"/>
        </w:rPr>
        <w:t>9. Beyond</w:t>
      </w:r>
      <w:r>
        <w:t xml:space="preserve"> The</w:t>
      </w:r>
      <w:r>
        <w:rPr>
          <w:lang w:val="vi-VN"/>
        </w:rPr>
        <w:t xml:space="preserve"> Class Project </w:t>
      </w:r>
      <w:r>
        <w:t>Scope</w:t>
      </w:r>
      <w:bookmarkEnd w:id="81"/>
    </w:p>
    <w:p w14:paraId="2CFCEFFD" w14:textId="69A4A61E" w:rsidR="000B4DE7" w:rsidRPr="00B92A44" w:rsidRDefault="00B92A44">
      <w:pPr>
        <w:pStyle w:val="Heading1"/>
        <w:rPr>
          <w:b w:val="0"/>
          <w:bCs w:val="0"/>
          <w:color w:val="auto"/>
          <w:sz w:val="22"/>
          <w:szCs w:val="22"/>
        </w:rPr>
      </w:pPr>
      <w:bookmarkStart w:id="82" w:name="_Toc236852575"/>
      <w:r w:rsidRPr="00B92A44">
        <w:rPr>
          <w:b w:val="0"/>
          <w:bCs w:val="0"/>
          <w:color w:val="auto"/>
          <w:sz w:val="22"/>
          <w:szCs w:val="22"/>
        </w:rPr>
        <w:t xml:space="preserve">The project was extended beyond the original coursework by incorporating additional model benchmarking and system architecture evaluations, significantly improving its technical depth and research contribution. These extensions transformed the initial class project into </w:t>
      </w:r>
      <w:r w:rsidR="001231AE" w:rsidRPr="00B92A44">
        <w:rPr>
          <w:b w:val="0"/>
          <w:bCs w:val="0"/>
          <w:color w:val="auto"/>
          <w:sz w:val="22"/>
          <w:szCs w:val="22"/>
        </w:rPr>
        <w:t>research</w:t>
      </w:r>
      <w:r w:rsidRPr="00B92A44">
        <w:rPr>
          <w:b w:val="0"/>
          <w:bCs w:val="0"/>
          <w:color w:val="auto"/>
          <w:sz w:val="22"/>
          <w:szCs w:val="22"/>
        </w:rPr>
        <w:t>-oriented work. The</w:t>
      </w:r>
      <w:r>
        <w:rPr>
          <w:b w:val="0"/>
          <w:bCs w:val="0"/>
          <w:color w:val="auto"/>
          <w:sz w:val="22"/>
          <w:szCs w:val="22"/>
          <w:lang w:val="vi-VN"/>
        </w:rPr>
        <w:t xml:space="preserve"> first draft of the research paper, including</w:t>
      </w:r>
      <w:r w:rsidRPr="00B92A44">
        <w:rPr>
          <w:b w:val="0"/>
          <w:bCs w:val="0"/>
          <w:color w:val="auto"/>
          <w:sz w:val="22"/>
          <w:szCs w:val="22"/>
        </w:rPr>
        <w:t xml:space="preserve"> detailed methodology, experiments, and results are presented in</w:t>
      </w:r>
      <w:r>
        <w:rPr>
          <w:b w:val="0"/>
          <w:bCs w:val="0"/>
          <w:color w:val="auto"/>
          <w:sz w:val="22"/>
          <w:szCs w:val="22"/>
        </w:rPr>
        <w:t xml:space="preserve"> canvas submission file “</w:t>
      </w:r>
      <w:r w:rsidRPr="00B92A44">
        <w:rPr>
          <w:b w:val="0"/>
          <w:bCs w:val="0"/>
          <w:color w:val="auto"/>
          <w:sz w:val="22"/>
          <w:szCs w:val="22"/>
        </w:rPr>
        <w:t>Evaluation_as_Supervision__Deterministic_Runtime_Verification_of_Claims_in_a_Multi_Agent_LLM_Pipeline.pdf</w:t>
      </w:r>
      <w:r>
        <w:rPr>
          <w:b w:val="0"/>
          <w:bCs w:val="0"/>
          <w:color w:val="auto"/>
          <w:sz w:val="22"/>
          <w:szCs w:val="22"/>
        </w:rPr>
        <w:t>”</w:t>
      </w:r>
      <w:r w:rsidRPr="00B92A44">
        <w:rPr>
          <w:b w:val="0"/>
          <w:bCs w:val="0"/>
          <w:color w:val="auto"/>
          <w:sz w:val="22"/>
          <w:szCs w:val="22"/>
        </w:rPr>
        <w:t>.</w:t>
      </w:r>
      <w:r>
        <w:rPr>
          <w:b w:val="0"/>
          <w:bCs w:val="0"/>
          <w:color w:val="auto"/>
          <w:sz w:val="22"/>
          <w:szCs w:val="22"/>
        </w:rPr>
        <w:t xml:space="preserve"> </w:t>
      </w:r>
      <w:r>
        <w:rPr>
          <w:b w:val="0"/>
          <w:bCs w:val="0"/>
          <w:color w:val="auto"/>
          <w:sz w:val="22"/>
          <w:szCs w:val="22"/>
        </w:rPr>
        <w:br/>
      </w:r>
      <w:r>
        <w:rPr>
          <w:b w:val="0"/>
          <w:bCs w:val="0"/>
          <w:color w:val="auto"/>
          <w:sz w:val="22"/>
          <w:szCs w:val="22"/>
        </w:rPr>
        <w:br/>
        <w:t xml:space="preserve">The paper will be </w:t>
      </w:r>
      <w:proofErr w:type="gramStart"/>
      <w:r>
        <w:rPr>
          <w:b w:val="0"/>
          <w:bCs w:val="0"/>
          <w:color w:val="auto"/>
          <w:sz w:val="22"/>
          <w:szCs w:val="22"/>
        </w:rPr>
        <w:t>revise</w:t>
      </w:r>
      <w:proofErr w:type="gramEnd"/>
      <w:r>
        <w:rPr>
          <w:b w:val="0"/>
          <w:bCs w:val="0"/>
          <w:color w:val="auto"/>
          <w:sz w:val="22"/>
          <w:szCs w:val="22"/>
        </w:rPr>
        <w:t xml:space="preserve"> to submit to </w:t>
      </w:r>
      <w:r w:rsidRPr="00B92A44">
        <w:rPr>
          <w:color w:val="auto"/>
          <w:sz w:val="22"/>
          <w:szCs w:val="22"/>
        </w:rPr>
        <w:t>RIVF 2026</w:t>
      </w:r>
      <w:r>
        <w:rPr>
          <w:b w:val="0"/>
          <w:bCs w:val="0"/>
          <w:color w:val="auto"/>
          <w:sz w:val="22"/>
          <w:szCs w:val="22"/>
        </w:rPr>
        <w:t>.</w:t>
      </w:r>
      <w:bookmarkEnd w:id="82"/>
      <w:r>
        <w:rPr>
          <w:b w:val="0"/>
          <w:bCs w:val="0"/>
          <w:color w:val="auto"/>
          <w:sz w:val="22"/>
          <w:szCs w:val="22"/>
        </w:rPr>
        <w:t xml:space="preserve"> </w:t>
      </w:r>
    </w:p>
    <w:p w14:paraId="0D24B69D" w14:textId="470F036A" w:rsidR="000C127A" w:rsidRDefault="000B4DE7">
      <w:pPr>
        <w:pStyle w:val="Heading1"/>
      </w:pPr>
      <w:bookmarkStart w:id="83" w:name="_Toc236852576"/>
      <w:r>
        <w:t>10</w:t>
      </w:r>
      <w:r w:rsidR="00000000">
        <w:t>. Summary and Conclusion</w:t>
      </w:r>
      <w:bookmarkEnd w:id="80"/>
      <w:bookmarkEnd w:id="83"/>
    </w:p>
    <w:p w14:paraId="547E61E0" w14:textId="6F4A4179" w:rsidR="000C127A" w:rsidRDefault="000B4DE7">
      <w:pPr>
        <w:pStyle w:val="Heading2"/>
      </w:pPr>
      <w:bookmarkStart w:id="84" w:name="_Toc235609194"/>
      <w:bookmarkStart w:id="85" w:name="_Toc236852577"/>
      <w:r>
        <w:t>10</w:t>
      </w:r>
      <w:r>
        <w:rPr>
          <w:lang w:val="vi-VN"/>
        </w:rPr>
        <w:t>.</w:t>
      </w:r>
      <w:r>
        <w:t>1 Summary of Achievements</w:t>
      </w:r>
      <w:bookmarkEnd w:id="84"/>
      <w:bookmarkEnd w:id="85"/>
    </w:p>
    <w:p w14:paraId="0F7DBB19" w14:textId="77777777" w:rsidR="000C127A" w:rsidRDefault="00000000">
      <w:pPr>
        <w:spacing w:after="120"/>
      </w:pPr>
      <w:r>
        <w:t xml:space="preserve">Against G1, the project delivered autonomous LLM agents with schema-validated output and bounded self-correction. Against G2, it delivered a four-agent collaborating system under a </w:t>
      </w:r>
      <w:r>
        <w:lastRenderedPageBreak/>
        <w:t xml:space="preserve">deterministic supervising hub that measures every stage, corrects fabricated statistics, retries with feedback, and halts honestly — implemented in </w:t>
      </w:r>
      <w:proofErr w:type="spellStart"/>
      <w:r>
        <w:t>LangGraph</w:t>
      </w:r>
      <w:proofErr w:type="spellEnd"/>
      <w:r>
        <w:t xml:space="preserve">, delivered through </w:t>
      </w:r>
      <w:proofErr w:type="spellStart"/>
      <w:r>
        <w:t>FastAPI</w:t>
      </w:r>
      <w:proofErr w:type="spellEnd"/>
      <w:r>
        <w:t xml:space="preserve"> and a React dashboard with live progress streaming, and running unchanged on cloud and local LLM providers. The system was evaluated live on real Yelp data across four tiers: 24/25 deterministic checks (the single miss being a genuinely caught LLM defect), reproducible </w:t>
      </w:r>
      <w:proofErr w:type="spellStart"/>
      <w:r>
        <w:t>behaviour</w:t>
      </w:r>
      <w:proofErr w:type="spellEnd"/>
      <w:r>
        <w:t xml:space="preserve"> with 8/8 failure-injection scenarios, 0.753 sentiment accuracy and 0.852 aspect macro-F1 against a fully hand-labelled 73-review gold set, and 4.8 / 4.2 / 5.0 rubric scores from an independent judge. 113 offline tests pass without any API key.</w:t>
      </w:r>
    </w:p>
    <w:p w14:paraId="657F770F" w14:textId="15394534" w:rsidR="000C127A" w:rsidRDefault="000B4DE7">
      <w:pPr>
        <w:pStyle w:val="Heading2"/>
      </w:pPr>
      <w:bookmarkStart w:id="86" w:name="_Toc235609195"/>
      <w:bookmarkStart w:id="87" w:name="_Toc236852578"/>
      <w:r>
        <w:t>10</w:t>
      </w:r>
      <w:r w:rsidR="00000000">
        <w:t>.2 Future Work</w:t>
      </w:r>
      <w:bookmarkEnd w:id="86"/>
      <w:bookmarkEnd w:id="87"/>
    </w:p>
    <w:p w14:paraId="254CC597" w14:textId="77777777" w:rsidR="000C127A" w:rsidRDefault="00000000" w:rsidP="00F40412">
      <w:pPr>
        <w:spacing w:after="80"/>
      </w:pPr>
      <w:r w:rsidRPr="00F40412">
        <w:rPr>
          <w:b/>
          <w:bCs/>
        </w:rPr>
        <w:t>Forward review text and dates to the Reasoning Agent</w:t>
      </w:r>
      <w:r>
        <w:t xml:space="preserve"> — the single highest-value quality fix: root causes grounded in what reviewers wrote, and temporal patterns (e.g. decline after a date) become possible.</w:t>
      </w:r>
    </w:p>
    <w:p w14:paraId="0D44F059" w14:textId="77777777" w:rsidR="000C127A" w:rsidRDefault="00000000" w:rsidP="00F40412">
      <w:pPr>
        <w:spacing w:after="80"/>
      </w:pPr>
      <w:r w:rsidRPr="00F40412">
        <w:rPr>
          <w:b/>
          <w:bCs/>
        </w:rPr>
        <w:t>Business-identity hardening:</w:t>
      </w:r>
      <w:r>
        <w:t xml:space="preserve"> a minimum fuzzy-match acceptance score and ID/name consistency validation at the API boundary.</w:t>
      </w:r>
    </w:p>
    <w:p w14:paraId="28C54C8B" w14:textId="77777777" w:rsidR="000C127A" w:rsidRDefault="00000000" w:rsidP="00F40412">
      <w:pPr>
        <w:spacing w:after="80"/>
      </w:pPr>
      <w:r w:rsidRPr="00F40412">
        <w:rPr>
          <w:b/>
          <w:bCs/>
        </w:rPr>
        <w:t>Index-build atomicity</w:t>
      </w:r>
      <w:r>
        <w:t xml:space="preserve"> (write to temp path, validate, atomic rename) and a schema/completeness check in the loader.</w:t>
      </w:r>
    </w:p>
    <w:p w14:paraId="34162B8A" w14:textId="77777777" w:rsidR="000C127A" w:rsidRDefault="00000000" w:rsidP="00F40412">
      <w:pPr>
        <w:spacing w:after="80"/>
      </w:pPr>
      <w:r w:rsidRPr="00F40412">
        <w:rPr>
          <w:b/>
          <w:bCs/>
        </w:rPr>
        <w:t>CI:</w:t>
      </w:r>
      <w:r>
        <w:t xml:space="preserve"> run the offline suite and Tier 1 fixture on every push; pin dependencies.</w:t>
      </w:r>
    </w:p>
    <w:p w14:paraId="51912C11" w14:textId="77777777" w:rsidR="000C127A" w:rsidRDefault="00000000" w:rsidP="00F40412">
      <w:pPr>
        <w:spacing w:after="80"/>
      </w:pPr>
      <w:r w:rsidRPr="00F40412">
        <w:rPr>
          <w:b/>
          <w:bCs/>
        </w:rPr>
        <w:t>Second annotator + Cohen's κ</w:t>
      </w:r>
      <w:r>
        <w:t xml:space="preserve"> for the gold set; extend the gold set to a second restaurant to test </w:t>
      </w:r>
      <w:proofErr w:type="spellStart"/>
      <w:r>
        <w:t>generalisation</w:t>
      </w:r>
      <w:proofErr w:type="spellEnd"/>
      <w:r>
        <w:t>.</w:t>
      </w:r>
    </w:p>
    <w:p w14:paraId="49546756" w14:textId="77777777" w:rsidR="000C127A" w:rsidRDefault="00000000" w:rsidP="00F40412">
      <w:pPr>
        <w:spacing w:after="80"/>
      </w:pPr>
      <w:r w:rsidRPr="00F40412">
        <w:rPr>
          <w:b/>
          <w:bCs/>
        </w:rPr>
        <w:t>Frontend:</w:t>
      </w:r>
      <w:r>
        <w:t xml:space="preserve"> consume </w:t>
      </w:r>
      <w:r w:rsidRPr="00F40412">
        <w:rPr>
          <w:rFonts w:ascii="Consolas" w:eastAsia="Consolas" w:hAnsi="Consolas" w:cs="Consolas"/>
          <w:sz w:val="19"/>
          <w:szCs w:val="19"/>
        </w:rPr>
        <w:t>verdict</w:t>
      </w:r>
      <w:r>
        <w:t>/attempt SSE events, share report state across views, accessibility hardening.</w:t>
      </w:r>
    </w:p>
    <w:p w14:paraId="7FF5D43F" w14:textId="1363A13C" w:rsidR="00B92A44" w:rsidRPr="00B92A44" w:rsidRDefault="00000000" w:rsidP="00B92A44">
      <w:pPr>
        <w:spacing w:after="80"/>
      </w:pPr>
      <w:r w:rsidRPr="00F40412">
        <w:rPr>
          <w:b/>
          <w:bCs/>
        </w:rPr>
        <w:t>Richer evaluation:</w:t>
      </w:r>
      <w:r>
        <w:t xml:space="preserve"> confidence intervals on frequencies, relevance filtering (</w:t>
      </w:r>
      <w:proofErr w:type="spellStart"/>
      <w:r w:rsidRPr="00F40412">
        <w:rPr>
          <w:rFonts w:ascii="Consolas" w:eastAsia="Consolas" w:hAnsi="Consolas" w:cs="Consolas"/>
          <w:sz w:val="19"/>
          <w:szCs w:val="19"/>
        </w:rPr>
        <w:t>n_relevant</w:t>
      </w:r>
      <w:proofErr w:type="spellEnd"/>
      <w:r>
        <w:t>), Tier 3 on the hub pipeline, and pairwise judge comparisons to control position bias [12].</w:t>
      </w:r>
    </w:p>
    <w:p w14:paraId="401FE164" w14:textId="0B31A46F" w:rsidR="00B92A44" w:rsidRPr="00B92A44" w:rsidRDefault="00B92A44" w:rsidP="00B92A44">
      <w:pPr>
        <w:pStyle w:val="Heading1"/>
      </w:pPr>
    </w:p>
    <w:p w14:paraId="593CAE21" w14:textId="6B1E64A9" w:rsidR="000C127A" w:rsidRPr="00B92A44" w:rsidRDefault="000C127A" w:rsidP="00B92A44">
      <w:pPr>
        <w:spacing w:after="100"/>
        <w:ind w:left="360" w:hanging="360"/>
        <w:rPr>
          <w:lang w:val="vi-VN"/>
        </w:rPr>
      </w:pPr>
    </w:p>
    <w:sectPr w:rsidR="000C127A" w:rsidRPr="00B92A44">
      <w:footerReference w:type="defaul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62064" w14:textId="77777777" w:rsidR="0016721C" w:rsidRDefault="0016721C">
      <w:r>
        <w:separator/>
      </w:r>
    </w:p>
  </w:endnote>
  <w:endnote w:type="continuationSeparator" w:id="0">
    <w:p w14:paraId="5B621E22" w14:textId="77777777" w:rsidR="0016721C" w:rsidRDefault="001672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9B66" w14:textId="77777777" w:rsidR="000C127A" w:rsidRDefault="00000000">
    <w:pPr>
      <w:jc w:val="center"/>
    </w:pPr>
    <w:r>
      <w:rPr>
        <w:color w:val="808080"/>
        <w:sz w:val="18"/>
        <w:szCs w:val="18"/>
      </w:rPr>
      <w:fldChar w:fldCharType="begin"/>
    </w:r>
    <w:r>
      <w:rPr>
        <w:color w:val="808080"/>
        <w:sz w:val="18"/>
        <w:szCs w:val="18"/>
      </w:rPr>
      <w:instrText>PAGE</w:instrText>
    </w:r>
    <w:r>
      <w:rPr>
        <w:color w:val="808080"/>
        <w:sz w:val="18"/>
        <w:szCs w:val="18"/>
      </w:rPr>
      <w:fldChar w:fldCharType="separate"/>
    </w:r>
    <w:r w:rsidR="00C36352">
      <w:rPr>
        <w:noProof/>
        <w:color w:val="808080"/>
        <w:sz w:val="18"/>
        <w:szCs w:val="18"/>
      </w:rPr>
      <w:t>3</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7F3EA" w14:textId="77777777" w:rsidR="0016721C" w:rsidRDefault="0016721C">
      <w:r>
        <w:separator/>
      </w:r>
    </w:p>
  </w:footnote>
  <w:footnote w:type="continuationSeparator" w:id="0">
    <w:p w14:paraId="27E2D5FC" w14:textId="77777777" w:rsidR="0016721C" w:rsidRDefault="001672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23B7A"/>
    <w:multiLevelType w:val="multilevel"/>
    <w:tmpl w:val="DF684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2C02BB"/>
    <w:multiLevelType w:val="multilevel"/>
    <w:tmpl w:val="CC18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D50382"/>
    <w:multiLevelType w:val="hybridMultilevel"/>
    <w:tmpl w:val="6616EC02"/>
    <w:lvl w:ilvl="0" w:tplc="CCD46A3E">
      <w:start w:val="1"/>
      <w:numFmt w:val="bullet"/>
      <w:lvlText w:val="•"/>
      <w:lvlJc w:val="left"/>
      <w:pPr>
        <w:ind w:left="720" w:hanging="360"/>
      </w:pPr>
    </w:lvl>
    <w:lvl w:ilvl="1" w:tplc="369C4FE0">
      <w:start w:val="1"/>
      <w:numFmt w:val="bullet"/>
      <w:lvlText w:val="◦"/>
      <w:lvlJc w:val="left"/>
      <w:pPr>
        <w:ind w:left="1200" w:hanging="360"/>
      </w:pPr>
    </w:lvl>
    <w:lvl w:ilvl="2" w:tplc="95BCBE9C">
      <w:numFmt w:val="decimal"/>
      <w:lvlText w:val=""/>
      <w:lvlJc w:val="left"/>
    </w:lvl>
    <w:lvl w:ilvl="3" w:tplc="F59E47E6">
      <w:numFmt w:val="decimal"/>
      <w:lvlText w:val=""/>
      <w:lvlJc w:val="left"/>
    </w:lvl>
    <w:lvl w:ilvl="4" w:tplc="C4125C2E">
      <w:numFmt w:val="decimal"/>
      <w:lvlText w:val=""/>
      <w:lvlJc w:val="left"/>
    </w:lvl>
    <w:lvl w:ilvl="5" w:tplc="A58C83E2">
      <w:numFmt w:val="decimal"/>
      <w:lvlText w:val=""/>
      <w:lvlJc w:val="left"/>
    </w:lvl>
    <w:lvl w:ilvl="6" w:tplc="12580680">
      <w:numFmt w:val="decimal"/>
      <w:lvlText w:val=""/>
      <w:lvlJc w:val="left"/>
    </w:lvl>
    <w:lvl w:ilvl="7" w:tplc="A72A87DA">
      <w:numFmt w:val="decimal"/>
      <w:lvlText w:val=""/>
      <w:lvlJc w:val="left"/>
    </w:lvl>
    <w:lvl w:ilvl="8" w:tplc="4B0A201A">
      <w:numFmt w:val="decimal"/>
      <w:lvlText w:val=""/>
      <w:lvlJc w:val="left"/>
    </w:lvl>
  </w:abstractNum>
  <w:abstractNum w:abstractNumId="3" w15:restartNumberingAfterBreak="0">
    <w:nsid w:val="4FF52E65"/>
    <w:multiLevelType w:val="hybridMultilevel"/>
    <w:tmpl w:val="04A8FD58"/>
    <w:lvl w:ilvl="0" w:tplc="AFDC14D4">
      <w:start w:val="1"/>
      <w:numFmt w:val="bullet"/>
      <w:lvlText w:val="●"/>
      <w:lvlJc w:val="left"/>
      <w:pPr>
        <w:ind w:left="720" w:hanging="360"/>
      </w:pPr>
    </w:lvl>
    <w:lvl w:ilvl="1" w:tplc="6C22B85C">
      <w:start w:val="1"/>
      <w:numFmt w:val="bullet"/>
      <w:lvlText w:val="○"/>
      <w:lvlJc w:val="left"/>
      <w:pPr>
        <w:ind w:left="1440" w:hanging="360"/>
      </w:pPr>
    </w:lvl>
    <w:lvl w:ilvl="2" w:tplc="129A1422">
      <w:start w:val="1"/>
      <w:numFmt w:val="bullet"/>
      <w:lvlText w:val="■"/>
      <w:lvlJc w:val="left"/>
      <w:pPr>
        <w:ind w:left="2160" w:hanging="360"/>
      </w:pPr>
    </w:lvl>
    <w:lvl w:ilvl="3" w:tplc="AAF86CBE">
      <w:start w:val="1"/>
      <w:numFmt w:val="bullet"/>
      <w:lvlText w:val="●"/>
      <w:lvlJc w:val="left"/>
      <w:pPr>
        <w:ind w:left="2880" w:hanging="360"/>
      </w:pPr>
    </w:lvl>
    <w:lvl w:ilvl="4" w:tplc="1C08E6BA">
      <w:start w:val="1"/>
      <w:numFmt w:val="bullet"/>
      <w:lvlText w:val="○"/>
      <w:lvlJc w:val="left"/>
      <w:pPr>
        <w:ind w:left="3600" w:hanging="360"/>
      </w:pPr>
    </w:lvl>
    <w:lvl w:ilvl="5" w:tplc="23B2C5A2">
      <w:start w:val="1"/>
      <w:numFmt w:val="bullet"/>
      <w:lvlText w:val="■"/>
      <w:lvlJc w:val="left"/>
      <w:pPr>
        <w:ind w:left="4320" w:hanging="360"/>
      </w:pPr>
    </w:lvl>
    <w:lvl w:ilvl="6" w:tplc="638C5F7A">
      <w:start w:val="1"/>
      <w:numFmt w:val="bullet"/>
      <w:lvlText w:val="●"/>
      <w:lvlJc w:val="left"/>
      <w:pPr>
        <w:ind w:left="5040" w:hanging="360"/>
      </w:pPr>
    </w:lvl>
    <w:lvl w:ilvl="7" w:tplc="269239DE">
      <w:start w:val="1"/>
      <w:numFmt w:val="bullet"/>
      <w:lvlText w:val="●"/>
      <w:lvlJc w:val="left"/>
      <w:pPr>
        <w:ind w:left="5760" w:hanging="360"/>
      </w:pPr>
    </w:lvl>
    <w:lvl w:ilvl="8" w:tplc="5420A284">
      <w:start w:val="1"/>
      <w:numFmt w:val="bullet"/>
      <w:lvlText w:val="●"/>
      <w:lvlJc w:val="left"/>
      <w:pPr>
        <w:ind w:left="6480" w:hanging="360"/>
      </w:pPr>
    </w:lvl>
  </w:abstractNum>
  <w:abstractNum w:abstractNumId="4" w15:restartNumberingAfterBreak="0">
    <w:nsid w:val="5117324B"/>
    <w:multiLevelType w:val="multilevel"/>
    <w:tmpl w:val="32E854CA"/>
    <w:lvl w:ilvl="0">
      <w:start w:val="4"/>
      <w:numFmt w:val="decimal"/>
      <w:lvlText w:val="%1"/>
      <w:lvlJc w:val="left"/>
      <w:pPr>
        <w:ind w:left="360" w:hanging="360"/>
      </w:pPr>
      <w:rPr>
        <w:b/>
      </w:rPr>
    </w:lvl>
    <w:lvl w:ilvl="1">
      <w:start w:val="3"/>
      <w:numFmt w:val="decimal"/>
      <w:lvlText w:val="%1.%2"/>
      <w:lvlJc w:val="left"/>
      <w:pPr>
        <w:ind w:left="360" w:hanging="360"/>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5" w15:restartNumberingAfterBreak="0">
    <w:nsid w:val="66DC45FB"/>
    <w:multiLevelType w:val="hybridMultilevel"/>
    <w:tmpl w:val="0E448CB6"/>
    <w:lvl w:ilvl="0" w:tplc="9756622E">
      <w:start w:val="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67BC68B8"/>
    <w:multiLevelType w:val="hybridMultilevel"/>
    <w:tmpl w:val="B23E8E4C"/>
    <w:lvl w:ilvl="0" w:tplc="4008FB64">
      <w:start w:val="3"/>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3893680">
    <w:abstractNumId w:val="3"/>
    <w:lvlOverride w:ilvl="0">
      <w:startOverride w:val="1"/>
    </w:lvlOverride>
  </w:num>
  <w:num w:numId="2" w16cid:durableId="805660021">
    <w:abstractNumId w:val="2"/>
    <w:lvlOverride w:ilvl="0">
      <w:startOverride w:val="1"/>
    </w:lvlOverride>
  </w:num>
  <w:num w:numId="3" w16cid:durableId="1781563003">
    <w:abstractNumId w:val="4"/>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4751966">
    <w:abstractNumId w:val="5"/>
    <w:lvlOverride w:ilvl="0"/>
    <w:lvlOverride w:ilvl="1"/>
    <w:lvlOverride w:ilvl="2"/>
    <w:lvlOverride w:ilvl="3"/>
    <w:lvlOverride w:ilvl="4"/>
    <w:lvlOverride w:ilvl="5"/>
    <w:lvlOverride w:ilvl="6"/>
    <w:lvlOverride w:ilvl="7"/>
    <w:lvlOverride w:ilvl="8"/>
  </w:num>
  <w:num w:numId="5" w16cid:durableId="2113548745">
    <w:abstractNumId w:val="6"/>
  </w:num>
  <w:num w:numId="6" w16cid:durableId="2002267225">
    <w:abstractNumId w:val="1"/>
  </w:num>
  <w:num w:numId="7" w16cid:durableId="741490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27A"/>
    <w:rsid w:val="000B4DE7"/>
    <w:rsid w:val="000C127A"/>
    <w:rsid w:val="001231AE"/>
    <w:rsid w:val="0015037F"/>
    <w:rsid w:val="0016721C"/>
    <w:rsid w:val="00423B7A"/>
    <w:rsid w:val="00722253"/>
    <w:rsid w:val="007D708F"/>
    <w:rsid w:val="00B92A44"/>
    <w:rsid w:val="00BF4B6E"/>
    <w:rsid w:val="00C36352"/>
    <w:rsid w:val="00C42167"/>
    <w:rsid w:val="00CD7FBA"/>
    <w:rsid w:val="00F25A5B"/>
    <w:rsid w:val="00F40412"/>
    <w:rsid w:val="00F94B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55ECE"/>
  <w15:docId w15:val="{D558AC54-164F-4164-854D-C4E7B2329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40" w:after="120"/>
      <w:outlineLvl w:val="1"/>
    </w:pPr>
    <w:rPr>
      <w:b/>
      <w:bCs/>
      <w:color w:val="2E5395"/>
      <w:sz w:val="26"/>
      <w:szCs w:val="26"/>
    </w:rPr>
  </w:style>
  <w:style w:type="paragraph" w:styleId="Heading3">
    <w:name w:val="heading 3"/>
    <w:uiPriority w:val="9"/>
    <w:semiHidden/>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36352"/>
    <w:pPr>
      <w:spacing w:after="100"/>
    </w:pPr>
  </w:style>
  <w:style w:type="paragraph" w:styleId="TOC2">
    <w:name w:val="toc 2"/>
    <w:basedOn w:val="Normal"/>
    <w:next w:val="Normal"/>
    <w:autoRedefine/>
    <w:uiPriority w:val="39"/>
    <w:unhideWhenUsed/>
    <w:rsid w:val="00C36352"/>
    <w:pPr>
      <w:spacing w:after="100"/>
      <w:ind w:left="220"/>
    </w:pPr>
  </w:style>
  <w:style w:type="character" w:styleId="UnresolvedMention">
    <w:name w:val="Unresolved Mention"/>
    <w:basedOn w:val="DefaultParagraphFont"/>
    <w:uiPriority w:val="99"/>
    <w:semiHidden/>
    <w:unhideWhenUsed/>
    <w:rsid w:val="0015037F"/>
    <w:rPr>
      <w:color w:val="605E5C"/>
      <w:shd w:val="clear" w:color="auto" w:fill="E1DFDD"/>
    </w:rPr>
  </w:style>
  <w:style w:type="paragraph" w:styleId="NormalWeb">
    <w:name w:val="Normal (Web)"/>
    <w:basedOn w:val="Normal"/>
    <w:uiPriority w:val="99"/>
    <w:semiHidden/>
    <w:unhideWhenUsed/>
    <w:rsid w:val="0015037F"/>
    <w:rPr>
      <w:rFonts w:ascii="Times New Roman" w:hAnsi="Times New Roman" w:cs="Times New Roman"/>
      <w:sz w:val="24"/>
      <w:szCs w:val="24"/>
    </w:rPr>
  </w:style>
  <w:style w:type="paragraph" w:styleId="TOCHeading">
    <w:name w:val="TOC Heading"/>
    <w:basedOn w:val="Heading1"/>
    <w:next w:val="Normal"/>
    <w:uiPriority w:val="39"/>
    <w:unhideWhenUsed/>
    <w:qFormat/>
    <w:rsid w:val="00B92A4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NoSpacing">
    <w:name w:val="No Spacing"/>
    <w:link w:val="NoSpacingChar"/>
    <w:uiPriority w:val="1"/>
    <w:qFormat/>
    <w:rsid w:val="00F25A5B"/>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F25A5B"/>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ranDuc511/COS30018_Group-4.1_Multi-Agent-System-for-Restaurant-Review-Analysis"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13D8F3A1-B2C3-418E-854C-B433DAC550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24</Pages>
  <Words>8636</Words>
  <Characters>49228</Characters>
  <Application>Microsoft Office Word</Application>
  <DocSecurity>0</DocSecurity>
  <Lines>410</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Hoan Hoàng</cp:lastModifiedBy>
  <cp:revision>4</cp:revision>
  <dcterms:created xsi:type="dcterms:W3CDTF">2026-07-22T04:13:00Z</dcterms:created>
  <dcterms:modified xsi:type="dcterms:W3CDTF">2026-08-05T13:27:00Z</dcterms:modified>
</cp:coreProperties>
</file>