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10229" w14:textId="77777777" w:rsidR="00BC3301" w:rsidRPr="00136659" w:rsidRDefault="00BC3301" w:rsidP="00BC3301">
      <w:pPr>
        <w:rPr>
          <w:rFonts w:ascii="Times New Roman" w:hAnsi="Times New Roman" w:cs="Times New Roman"/>
          <w:b/>
          <w:bCs/>
          <w:sz w:val="24"/>
          <w:szCs w:val="24"/>
        </w:rPr>
      </w:pPr>
      <w:r w:rsidRPr="00136659">
        <w:rPr>
          <w:rFonts w:ascii="Times New Roman" w:hAnsi="Times New Roman" w:cs="Times New Roman"/>
          <w:b/>
          <w:bCs/>
          <w:sz w:val="24"/>
          <w:szCs w:val="24"/>
        </w:rPr>
        <w:t>1. Threat Mitigation Strategy Development:</w:t>
      </w:r>
    </w:p>
    <w:p w14:paraId="607CABFE" w14:textId="77777777" w:rsidR="00BC3301" w:rsidRPr="00136659" w:rsidRDefault="00BC3301" w:rsidP="00BC3301">
      <w:pPr>
        <w:rPr>
          <w:rFonts w:ascii="Times New Roman" w:hAnsi="Times New Roman" w:cs="Times New Roman"/>
          <w:b/>
          <w:bCs/>
          <w:sz w:val="24"/>
          <w:szCs w:val="24"/>
        </w:rPr>
      </w:pPr>
      <w:r w:rsidRPr="00136659">
        <w:rPr>
          <w:rFonts w:ascii="Times New Roman" w:hAnsi="Times New Roman" w:cs="Times New Roman"/>
          <w:b/>
          <w:bCs/>
          <w:sz w:val="24"/>
          <w:szCs w:val="24"/>
        </w:rPr>
        <w:t>Why: Mitigating threats ensures vulnerabilities are handled before exploitation.</w:t>
      </w:r>
    </w:p>
    <w:p w14:paraId="4497FA8F" w14:textId="2B623504" w:rsidR="004E30AC" w:rsidRPr="00136659" w:rsidRDefault="00BC3301" w:rsidP="00BC3301">
      <w:pPr>
        <w:rPr>
          <w:rFonts w:ascii="Times New Roman" w:hAnsi="Times New Roman" w:cs="Times New Roman"/>
          <w:b/>
          <w:bCs/>
          <w:sz w:val="24"/>
          <w:szCs w:val="24"/>
        </w:rPr>
      </w:pPr>
      <w:r w:rsidRPr="00136659">
        <w:rPr>
          <w:rFonts w:ascii="Times New Roman" w:hAnsi="Times New Roman" w:cs="Times New Roman"/>
          <w:b/>
          <w:bCs/>
          <w:sz w:val="24"/>
          <w:szCs w:val="24"/>
        </w:rPr>
        <w:t>A comprehensive report outlining the mitigation steps for each vulnerability and their impact on</w:t>
      </w:r>
      <w:r w:rsidR="00680F55" w:rsidRPr="00136659">
        <w:rPr>
          <w:rFonts w:ascii="Times New Roman" w:hAnsi="Times New Roman" w:cs="Times New Roman"/>
          <w:b/>
          <w:bCs/>
          <w:sz w:val="24"/>
          <w:szCs w:val="24"/>
        </w:rPr>
        <w:t xml:space="preserve"> </w:t>
      </w:r>
      <w:r w:rsidRPr="00136659">
        <w:rPr>
          <w:rFonts w:ascii="Times New Roman" w:hAnsi="Times New Roman" w:cs="Times New Roman"/>
          <w:b/>
          <w:bCs/>
          <w:sz w:val="24"/>
          <w:szCs w:val="24"/>
        </w:rPr>
        <w:t>security.</w:t>
      </w:r>
    </w:p>
    <w:p w14:paraId="27421587" w14:textId="77777777" w:rsidR="00680F55" w:rsidRPr="00136659" w:rsidRDefault="00680F55" w:rsidP="00680F55">
      <w:pPr>
        <w:rPr>
          <w:rFonts w:ascii="Times New Roman" w:hAnsi="Times New Roman" w:cs="Times New Roman"/>
          <w:b/>
          <w:bCs/>
          <w:sz w:val="24"/>
          <w:szCs w:val="24"/>
        </w:rPr>
      </w:pPr>
      <w:r w:rsidRPr="00136659">
        <w:rPr>
          <w:rFonts w:ascii="Times New Roman" w:hAnsi="Times New Roman" w:cs="Times New Roman"/>
          <w:b/>
          <w:bCs/>
          <w:sz w:val="24"/>
          <w:szCs w:val="24"/>
        </w:rPr>
        <w:t>Comprehensive Vulnerability Mitigation Report</w:t>
      </w:r>
    </w:p>
    <w:p w14:paraId="2D4091B1" w14:textId="77777777" w:rsidR="00680F55" w:rsidRPr="00136659" w:rsidRDefault="00680F55" w:rsidP="00680F55">
      <w:pPr>
        <w:rPr>
          <w:rFonts w:ascii="Times New Roman" w:hAnsi="Times New Roman" w:cs="Times New Roman"/>
          <w:b/>
          <w:bCs/>
          <w:sz w:val="24"/>
          <w:szCs w:val="24"/>
        </w:rPr>
      </w:pPr>
      <w:r w:rsidRPr="00136659">
        <w:rPr>
          <w:rFonts w:ascii="Times New Roman" w:hAnsi="Times New Roman" w:cs="Times New Roman"/>
          <w:b/>
          <w:bCs/>
          <w:sz w:val="24"/>
          <w:szCs w:val="24"/>
        </w:rPr>
        <w:t>Introduction</w:t>
      </w:r>
    </w:p>
    <w:p w14:paraId="21220F3D"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 xml:space="preserve">Cybersecurity threats can disrupt business operations, compromise sensitive information, and erode trust in systems. Mitigating vulnerabilities is an essential step in ensuring these threats are handled before malicious actors can exploit them. Week 3’s vulnerability analysis using </w:t>
      </w:r>
      <w:r w:rsidRPr="00136659">
        <w:rPr>
          <w:rFonts w:ascii="Times New Roman" w:hAnsi="Times New Roman" w:cs="Times New Roman"/>
          <w:b/>
          <w:bCs/>
          <w:sz w:val="24"/>
          <w:szCs w:val="24"/>
        </w:rPr>
        <w:t>Nmap</w:t>
      </w:r>
      <w:r w:rsidRPr="00136659">
        <w:rPr>
          <w:rFonts w:ascii="Times New Roman" w:hAnsi="Times New Roman" w:cs="Times New Roman"/>
          <w:sz w:val="24"/>
          <w:szCs w:val="24"/>
        </w:rPr>
        <w:t xml:space="preserve"> revealed several security issues, including open ports, misconfigured services, and outdated software components. This report provides a detailed outline of mitigation strategies for each identified </w:t>
      </w:r>
      <w:proofErr w:type="gramStart"/>
      <w:r w:rsidRPr="00136659">
        <w:rPr>
          <w:rFonts w:ascii="Times New Roman" w:hAnsi="Times New Roman" w:cs="Times New Roman"/>
          <w:sz w:val="24"/>
          <w:szCs w:val="24"/>
        </w:rPr>
        <w:t>vulnerability, and</w:t>
      </w:r>
      <w:proofErr w:type="gramEnd"/>
      <w:r w:rsidRPr="00136659">
        <w:rPr>
          <w:rFonts w:ascii="Times New Roman" w:hAnsi="Times New Roman" w:cs="Times New Roman"/>
          <w:sz w:val="24"/>
          <w:szCs w:val="24"/>
        </w:rPr>
        <w:t xml:space="preserve"> discusses their impact on overall security.</w:t>
      </w:r>
    </w:p>
    <w:p w14:paraId="574EED86"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1. Identifying the Vulnerabilities (Nmap Scans)</w:t>
      </w:r>
    </w:p>
    <w:p w14:paraId="09FB160F"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 xml:space="preserve">During the vulnerability scanning conducted using </w:t>
      </w:r>
      <w:r w:rsidRPr="00136659">
        <w:rPr>
          <w:rFonts w:ascii="Times New Roman" w:hAnsi="Times New Roman" w:cs="Times New Roman"/>
          <w:b/>
          <w:bCs/>
          <w:sz w:val="24"/>
          <w:szCs w:val="24"/>
        </w:rPr>
        <w:t>Nmap</w:t>
      </w:r>
      <w:r w:rsidRPr="00136659">
        <w:rPr>
          <w:rFonts w:ascii="Times New Roman" w:hAnsi="Times New Roman" w:cs="Times New Roman"/>
          <w:sz w:val="24"/>
          <w:szCs w:val="24"/>
        </w:rPr>
        <w:t>, several common issues were identified:</w:t>
      </w:r>
    </w:p>
    <w:p w14:paraId="0089F1E7"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1.1. Open Ports</w:t>
      </w:r>
    </w:p>
    <w:p w14:paraId="4711E417"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Open ports are one of the most common findings in a network scan. These ports can be exploited if left unsecured, providing entry points for attackers. In this scan, several unnecessary or improperly secured ports were identified.</w:t>
      </w:r>
    </w:p>
    <w:p w14:paraId="1468108A" w14:textId="77777777" w:rsidR="00680F55" w:rsidRPr="00136659" w:rsidRDefault="00680F55" w:rsidP="00680F55">
      <w:pPr>
        <w:numPr>
          <w:ilvl w:val="0"/>
          <w:numId w:val="1"/>
        </w:numPr>
        <w:jc w:val="both"/>
        <w:rPr>
          <w:rFonts w:ascii="Times New Roman" w:hAnsi="Times New Roman" w:cs="Times New Roman"/>
          <w:sz w:val="24"/>
          <w:szCs w:val="24"/>
        </w:rPr>
      </w:pPr>
      <w:r w:rsidRPr="00136659">
        <w:rPr>
          <w:rFonts w:ascii="Times New Roman" w:hAnsi="Times New Roman" w:cs="Times New Roman"/>
          <w:b/>
          <w:bCs/>
          <w:sz w:val="24"/>
          <w:szCs w:val="24"/>
        </w:rPr>
        <w:t>Example:</w:t>
      </w:r>
      <w:r w:rsidRPr="00136659">
        <w:rPr>
          <w:rFonts w:ascii="Times New Roman" w:hAnsi="Times New Roman" w:cs="Times New Roman"/>
          <w:sz w:val="24"/>
          <w:szCs w:val="24"/>
        </w:rPr>
        <w:t xml:space="preserve"> Ports used for remote management (e.g., SSH on port 22, RDP on port 3389) were found open, which could allow attackers to brute force access if left unsecured.</w:t>
      </w:r>
    </w:p>
    <w:p w14:paraId="774F3653"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1.2. Unpatched Services/Outdated Software</w:t>
      </w:r>
    </w:p>
    <w:p w14:paraId="34E41732"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Several services running on these open ports were identified as outdated. These older versions contain known vulnerabilities that can be exploited by attackers.</w:t>
      </w:r>
    </w:p>
    <w:p w14:paraId="2D5ABB8C" w14:textId="77777777" w:rsidR="00680F55" w:rsidRPr="00136659" w:rsidRDefault="00680F55" w:rsidP="00680F55">
      <w:pPr>
        <w:numPr>
          <w:ilvl w:val="0"/>
          <w:numId w:val="2"/>
        </w:numPr>
        <w:jc w:val="both"/>
        <w:rPr>
          <w:rFonts w:ascii="Times New Roman" w:hAnsi="Times New Roman" w:cs="Times New Roman"/>
          <w:sz w:val="24"/>
          <w:szCs w:val="24"/>
        </w:rPr>
      </w:pPr>
      <w:r w:rsidRPr="00136659">
        <w:rPr>
          <w:rFonts w:ascii="Times New Roman" w:hAnsi="Times New Roman" w:cs="Times New Roman"/>
          <w:b/>
          <w:bCs/>
          <w:sz w:val="24"/>
          <w:szCs w:val="24"/>
        </w:rPr>
        <w:t>Example:</w:t>
      </w:r>
      <w:r w:rsidRPr="00136659">
        <w:rPr>
          <w:rFonts w:ascii="Times New Roman" w:hAnsi="Times New Roman" w:cs="Times New Roman"/>
          <w:sz w:val="24"/>
          <w:szCs w:val="24"/>
        </w:rPr>
        <w:t xml:space="preserve"> An outdated version of a web server (e.g., Apache or Nginx) was detected, exposing vulnerabilities related to remote code execution or denial of service (DoS).</w:t>
      </w:r>
    </w:p>
    <w:p w14:paraId="0CD9B04C"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1.3. Misconfigured Services</w:t>
      </w:r>
    </w:p>
    <w:p w14:paraId="164CFD33"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Misconfigured services were also revealed during the scan. These configurations can lead to excessive information leakage, providing attackers with more knowledge about the system architecture and security posture.</w:t>
      </w:r>
    </w:p>
    <w:p w14:paraId="229A39BD" w14:textId="77777777" w:rsidR="00680F55" w:rsidRPr="00136659" w:rsidRDefault="00680F55" w:rsidP="00680F55">
      <w:pPr>
        <w:numPr>
          <w:ilvl w:val="0"/>
          <w:numId w:val="3"/>
        </w:numPr>
        <w:jc w:val="both"/>
        <w:rPr>
          <w:rFonts w:ascii="Times New Roman" w:hAnsi="Times New Roman" w:cs="Times New Roman"/>
          <w:sz w:val="24"/>
          <w:szCs w:val="24"/>
        </w:rPr>
      </w:pPr>
      <w:r w:rsidRPr="00136659">
        <w:rPr>
          <w:rFonts w:ascii="Times New Roman" w:hAnsi="Times New Roman" w:cs="Times New Roman"/>
          <w:b/>
          <w:bCs/>
          <w:sz w:val="24"/>
          <w:szCs w:val="24"/>
        </w:rPr>
        <w:t>Example:</w:t>
      </w:r>
      <w:r w:rsidRPr="00136659">
        <w:rPr>
          <w:rFonts w:ascii="Times New Roman" w:hAnsi="Times New Roman" w:cs="Times New Roman"/>
          <w:sz w:val="24"/>
          <w:szCs w:val="24"/>
        </w:rPr>
        <w:t xml:space="preserve"> Anonymous FTP access was enabled, allowing unauthorized users to access sensitive files stored on the server without credentials.</w:t>
      </w:r>
    </w:p>
    <w:p w14:paraId="301DA048"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2. Mitigation Strategies</w:t>
      </w:r>
    </w:p>
    <w:p w14:paraId="7B9AABCA"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Once vulnerabilities are identified, it is crucial to develop tailored mitigation strategies that align with the specific issues found. Below are the comprehensive mitigation strategies for the vulnerabilities detected in the Week 3 Nmap scans.</w:t>
      </w:r>
    </w:p>
    <w:p w14:paraId="77BD6914"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2.1. Mitigating Open Ports</w:t>
      </w:r>
    </w:p>
    <w:p w14:paraId="3875187B"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Leaving ports open unnecessarily increases the network’s attack surface. While some ports may be required for legitimate services, many others should be closed or restricted.</w:t>
      </w:r>
    </w:p>
    <w:p w14:paraId="7F38F607"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Mitigation Steps:</w:t>
      </w:r>
    </w:p>
    <w:p w14:paraId="47437875" w14:textId="77777777" w:rsidR="00680F55" w:rsidRPr="00136659" w:rsidRDefault="00680F55" w:rsidP="00680F55">
      <w:pPr>
        <w:numPr>
          <w:ilvl w:val="0"/>
          <w:numId w:val="4"/>
        </w:numPr>
        <w:jc w:val="both"/>
        <w:rPr>
          <w:rFonts w:ascii="Times New Roman" w:hAnsi="Times New Roman" w:cs="Times New Roman"/>
          <w:sz w:val="24"/>
          <w:szCs w:val="24"/>
        </w:rPr>
      </w:pPr>
      <w:r w:rsidRPr="00136659">
        <w:rPr>
          <w:rFonts w:ascii="Times New Roman" w:hAnsi="Times New Roman" w:cs="Times New Roman"/>
          <w:b/>
          <w:bCs/>
          <w:sz w:val="24"/>
          <w:szCs w:val="24"/>
        </w:rPr>
        <w:t>Firewall Rules and Access Controls:</w:t>
      </w:r>
    </w:p>
    <w:p w14:paraId="0270FB8C"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lastRenderedPageBreak/>
        <w:t xml:space="preserve">Implement </w:t>
      </w:r>
      <w:r w:rsidRPr="00136659">
        <w:rPr>
          <w:rFonts w:ascii="Times New Roman" w:hAnsi="Times New Roman" w:cs="Times New Roman"/>
          <w:b/>
          <w:bCs/>
          <w:sz w:val="24"/>
          <w:szCs w:val="24"/>
        </w:rPr>
        <w:t>firewall rules</w:t>
      </w:r>
      <w:r w:rsidRPr="00136659">
        <w:rPr>
          <w:rFonts w:ascii="Times New Roman" w:hAnsi="Times New Roman" w:cs="Times New Roman"/>
          <w:sz w:val="24"/>
          <w:szCs w:val="24"/>
        </w:rPr>
        <w:t xml:space="preserve"> to restrict access to open ports based on the source IP. Only trusted IP ranges should be able to communicate with critical services, such as SSH or RDP.</w:t>
      </w:r>
    </w:p>
    <w:p w14:paraId="436ED192"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Use </w:t>
      </w:r>
      <w:r w:rsidRPr="00136659">
        <w:rPr>
          <w:rFonts w:ascii="Times New Roman" w:hAnsi="Times New Roman" w:cs="Times New Roman"/>
          <w:b/>
          <w:bCs/>
          <w:sz w:val="24"/>
          <w:szCs w:val="24"/>
        </w:rPr>
        <w:t>whitelisting</w:t>
      </w:r>
      <w:r w:rsidRPr="00136659">
        <w:rPr>
          <w:rFonts w:ascii="Times New Roman" w:hAnsi="Times New Roman" w:cs="Times New Roman"/>
          <w:sz w:val="24"/>
          <w:szCs w:val="24"/>
        </w:rPr>
        <w:t xml:space="preserve"> for critical services. For instance, restrict SSH access to a small range of trusted IP addresses or networks, significantly reducing the risk of brute force or credential stuffing attacks.</w:t>
      </w:r>
    </w:p>
    <w:p w14:paraId="0D6AB239" w14:textId="77777777" w:rsidR="00680F55" w:rsidRPr="00136659" w:rsidRDefault="00680F55" w:rsidP="00680F55">
      <w:pPr>
        <w:numPr>
          <w:ilvl w:val="0"/>
          <w:numId w:val="4"/>
        </w:numPr>
        <w:jc w:val="both"/>
        <w:rPr>
          <w:rFonts w:ascii="Times New Roman" w:hAnsi="Times New Roman" w:cs="Times New Roman"/>
          <w:sz w:val="24"/>
          <w:szCs w:val="24"/>
        </w:rPr>
      </w:pPr>
      <w:r w:rsidRPr="00136659">
        <w:rPr>
          <w:rFonts w:ascii="Times New Roman" w:hAnsi="Times New Roman" w:cs="Times New Roman"/>
          <w:b/>
          <w:bCs/>
          <w:sz w:val="24"/>
          <w:szCs w:val="24"/>
        </w:rPr>
        <w:t>Disable Unnecessary Ports and Services:</w:t>
      </w:r>
    </w:p>
    <w:p w14:paraId="5143F991"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Close any ports that are not in use or are no longer required by the organization. For example, if FTP is no longer in use, the port (21) should be disabled at the firewall and the service stopped.</w:t>
      </w:r>
    </w:p>
    <w:p w14:paraId="37CA06BE"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Perform regular audits of open ports to ensure no new services have been inadvertently exposed.</w:t>
      </w:r>
    </w:p>
    <w:p w14:paraId="5C718369"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Impact on Security:</w:t>
      </w:r>
    </w:p>
    <w:p w14:paraId="09CB2B90"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Closing unnecessary ports and restricting access to sensitive services dramatically reduces the attack surface, making it harder for attackers to discover exploitable services. In addition, limiting access via firewalls ensures that even if a port is open, only authorized users can connect.</w:t>
      </w:r>
    </w:p>
    <w:p w14:paraId="5252F3AD"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2.2. Mitigating Unpatched Services/Outdated Software</w:t>
      </w:r>
    </w:p>
    <w:p w14:paraId="535B0ECF"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Running outdated software poses significant risks since attackers can exploit known vulnerabilities. Failure to apply timely patches leaves systems vulnerable to remote code execution, privilege escalation, and other serious attacks.</w:t>
      </w:r>
    </w:p>
    <w:p w14:paraId="675408AB"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Mitigation Steps:</w:t>
      </w:r>
    </w:p>
    <w:p w14:paraId="1DDD706C" w14:textId="77777777" w:rsidR="00680F55" w:rsidRPr="00136659" w:rsidRDefault="00680F55" w:rsidP="00680F55">
      <w:pPr>
        <w:numPr>
          <w:ilvl w:val="0"/>
          <w:numId w:val="5"/>
        </w:numPr>
        <w:jc w:val="both"/>
        <w:rPr>
          <w:rFonts w:ascii="Times New Roman" w:hAnsi="Times New Roman" w:cs="Times New Roman"/>
          <w:sz w:val="24"/>
          <w:szCs w:val="24"/>
        </w:rPr>
      </w:pPr>
      <w:r w:rsidRPr="00136659">
        <w:rPr>
          <w:rFonts w:ascii="Times New Roman" w:hAnsi="Times New Roman" w:cs="Times New Roman"/>
          <w:b/>
          <w:bCs/>
          <w:sz w:val="24"/>
          <w:szCs w:val="24"/>
        </w:rPr>
        <w:t>Patch Management:</w:t>
      </w:r>
    </w:p>
    <w:p w14:paraId="532EB314"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Implement an automated </w:t>
      </w:r>
      <w:r w:rsidRPr="00136659">
        <w:rPr>
          <w:rFonts w:ascii="Times New Roman" w:hAnsi="Times New Roman" w:cs="Times New Roman"/>
          <w:b/>
          <w:bCs/>
          <w:sz w:val="24"/>
          <w:szCs w:val="24"/>
        </w:rPr>
        <w:t>patch management process</w:t>
      </w:r>
      <w:r w:rsidRPr="00136659">
        <w:rPr>
          <w:rFonts w:ascii="Times New Roman" w:hAnsi="Times New Roman" w:cs="Times New Roman"/>
          <w:sz w:val="24"/>
          <w:szCs w:val="24"/>
        </w:rPr>
        <w:t xml:space="preserve"> to regularly update software and apply the latest security patches to all services. This includes web servers, databases, and applications.</w:t>
      </w:r>
    </w:p>
    <w:p w14:paraId="4198E9EC"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Subscribe to </w:t>
      </w:r>
      <w:r w:rsidRPr="00136659">
        <w:rPr>
          <w:rFonts w:ascii="Times New Roman" w:hAnsi="Times New Roman" w:cs="Times New Roman"/>
          <w:b/>
          <w:bCs/>
          <w:sz w:val="24"/>
          <w:szCs w:val="24"/>
        </w:rPr>
        <w:t>vendor security advisories</w:t>
      </w:r>
      <w:r w:rsidRPr="00136659">
        <w:rPr>
          <w:rFonts w:ascii="Times New Roman" w:hAnsi="Times New Roman" w:cs="Times New Roman"/>
          <w:sz w:val="24"/>
          <w:szCs w:val="24"/>
        </w:rPr>
        <w:t xml:space="preserve"> and implement tools like </w:t>
      </w:r>
      <w:r w:rsidRPr="00136659">
        <w:rPr>
          <w:rFonts w:ascii="Times New Roman" w:hAnsi="Times New Roman" w:cs="Times New Roman"/>
          <w:b/>
          <w:bCs/>
          <w:sz w:val="24"/>
          <w:szCs w:val="24"/>
        </w:rPr>
        <w:t>OWASP Dependency-Check</w:t>
      </w:r>
      <w:r w:rsidRPr="00136659">
        <w:rPr>
          <w:rFonts w:ascii="Times New Roman" w:hAnsi="Times New Roman" w:cs="Times New Roman"/>
          <w:sz w:val="24"/>
          <w:szCs w:val="24"/>
        </w:rPr>
        <w:t xml:space="preserve"> to track and assess third-party libraries or software components.</w:t>
      </w:r>
    </w:p>
    <w:p w14:paraId="2252CC8A" w14:textId="77777777" w:rsidR="00680F55" w:rsidRPr="00136659" w:rsidRDefault="00680F55" w:rsidP="00680F55">
      <w:pPr>
        <w:numPr>
          <w:ilvl w:val="0"/>
          <w:numId w:val="5"/>
        </w:numPr>
        <w:jc w:val="both"/>
        <w:rPr>
          <w:rFonts w:ascii="Times New Roman" w:hAnsi="Times New Roman" w:cs="Times New Roman"/>
          <w:sz w:val="24"/>
          <w:szCs w:val="24"/>
        </w:rPr>
      </w:pPr>
      <w:r w:rsidRPr="00136659">
        <w:rPr>
          <w:rFonts w:ascii="Times New Roman" w:hAnsi="Times New Roman" w:cs="Times New Roman"/>
          <w:b/>
          <w:bCs/>
          <w:sz w:val="24"/>
          <w:szCs w:val="24"/>
        </w:rPr>
        <w:t>Vulnerability Scanning:</w:t>
      </w:r>
    </w:p>
    <w:p w14:paraId="5D7DA0C0"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Regularly conduct </w:t>
      </w:r>
      <w:r w:rsidRPr="00136659">
        <w:rPr>
          <w:rFonts w:ascii="Times New Roman" w:hAnsi="Times New Roman" w:cs="Times New Roman"/>
          <w:b/>
          <w:bCs/>
          <w:sz w:val="24"/>
          <w:szCs w:val="24"/>
        </w:rPr>
        <w:t>vulnerability scans</w:t>
      </w:r>
      <w:r w:rsidRPr="00136659">
        <w:rPr>
          <w:rFonts w:ascii="Times New Roman" w:hAnsi="Times New Roman" w:cs="Times New Roman"/>
          <w:sz w:val="24"/>
          <w:szCs w:val="24"/>
        </w:rPr>
        <w:t xml:space="preserve"> using tools such as </w:t>
      </w:r>
      <w:r w:rsidRPr="00136659">
        <w:rPr>
          <w:rFonts w:ascii="Times New Roman" w:hAnsi="Times New Roman" w:cs="Times New Roman"/>
          <w:b/>
          <w:bCs/>
          <w:sz w:val="24"/>
          <w:szCs w:val="24"/>
        </w:rPr>
        <w:t>Nessus</w:t>
      </w:r>
      <w:r w:rsidRPr="00136659">
        <w:rPr>
          <w:rFonts w:ascii="Times New Roman" w:hAnsi="Times New Roman" w:cs="Times New Roman"/>
          <w:sz w:val="24"/>
          <w:szCs w:val="24"/>
        </w:rPr>
        <w:t xml:space="preserve"> or </w:t>
      </w:r>
      <w:r w:rsidRPr="00136659">
        <w:rPr>
          <w:rFonts w:ascii="Times New Roman" w:hAnsi="Times New Roman" w:cs="Times New Roman"/>
          <w:b/>
          <w:bCs/>
          <w:sz w:val="24"/>
          <w:szCs w:val="24"/>
        </w:rPr>
        <w:t>OpenVAS</w:t>
      </w:r>
      <w:r w:rsidRPr="00136659">
        <w:rPr>
          <w:rFonts w:ascii="Times New Roman" w:hAnsi="Times New Roman" w:cs="Times New Roman"/>
          <w:sz w:val="24"/>
          <w:szCs w:val="24"/>
        </w:rPr>
        <w:t xml:space="preserve"> to identify outdated or vulnerable software in your environment.</w:t>
      </w:r>
    </w:p>
    <w:p w14:paraId="378CBEB1"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Prioritize patches for high-severity vulnerabilities (CVSS scores of 7.0 or above) to ensure the most critical issues are addressed first.</w:t>
      </w:r>
    </w:p>
    <w:p w14:paraId="2D7C5715" w14:textId="77777777" w:rsidR="00680F55" w:rsidRPr="00136659" w:rsidRDefault="00680F55" w:rsidP="00680F55">
      <w:pPr>
        <w:numPr>
          <w:ilvl w:val="0"/>
          <w:numId w:val="5"/>
        </w:numPr>
        <w:jc w:val="both"/>
        <w:rPr>
          <w:rFonts w:ascii="Times New Roman" w:hAnsi="Times New Roman" w:cs="Times New Roman"/>
          <w:sz w:val="24"/>
          <w:szCs w:val="24"/>
        </w:rPr>
      </w:pPr>
      <w:r w:rsidRPr="00136659">
        <w:rPr>
          <w:rFonts w:ascii="Times New Roman" w:hAnsi="Times New Roman" w:cs="Times New Roman"/>
          <w:b/>
          <w:bCs/>
          <w:sz w:val="24"/>
          <w:szCs w:val="24"/>
        </w:rPr>
        <w:t>Implement Virtual Patching (Temporary Fixes):</w:t>
      </w:r>
    </w:p>
    <w:p w14:paraId="16257EBF"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In some cases, immediate patching may not be possible due to operational constraints. In such scenarios, consider implementing </w:t>
      </w:r>
      <w:r w:rsidRPr="00136659">
        <w:rPr>
          <w:rFonts w:ascii="Times New Roman" w:hAnsi="Times New Roman" w:cs="Times New Roman"/>
          <w:b/>
          <w:bCs/>
          <w:sz w:val="24"/>
          <w:szCs w:val="24"/>
        </w:rPr>
        <w:t>virtual patching</w:t>
      </w:r>
      <w:r w:rsidRPr="00136659">
        <w:rPr>
          <w:rFonts w:ascii="Times New Roman" w:hAnsi="Times New Roman" w:cs="Times New Roman"/>
          <w:sz w:val="24"/>
          <w:szCs w:val="24"/>
        </w:rPr>
        <w:t xml:space="preserve"> using web application firewalls (WAFs) to block malicious inputs targeting known vulnerabilities.</w:t>
      </w:r>
    </w:p>
    <w:p w14:paraId="377C2F1E"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Impact on Security:</w:t>
      </w:r>
    </w:p>
    <w:p w14:paraId="3228618C"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Regularly patching services and software mitigates the risk of exploitation from known vulnerabilities. Implementing a structured patch management process ensures timely updates and reduces the possibility of attackers using outdated vulnerabilities as an entry point into the system.</w:t>
      </w:r>
    </w:p>
    <w:p w14:paraId="523314EB"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2.3. Mitigating Misconfigured Services</w:t>
      </w:r>
    </w:p>
    <w:p w14:paraId="0CB66C24"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lastRenderedPageBreak/>
        <w:t>Misconfigured services often leak too much information to potential attackers, revealing details that may aid in crafting an attack. Configurations such as allowing anonymous access or displaying verbose error messages can be dangerous.</w:t>
      </w:r>
    </w:p>
    <w:p w14:paraId="4D5F62B7"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Mitigation Steps:</w:t>
      </w:r>
    </w:p>
    <w:p w14:paraId="5F5AE4D0" w14:textId="77777777" w:rsidR="00680F55" w:rsidRPr="00136659" w:rsidRDefault="00680F55" w:rsidP="00680F55">
      <w:pPr>
        <w:numPr>
          <w:ilvl w:val="0"/>
          <w:numId w:val="6"/>
        </w:numPr>
        <w:jc w:val="both"/>
        <w:rPr>
          <w:rFonts w:ascii="Times New Roman" w:hAnsi="Times New Roman" w:cs="Times New Roman"/>
          <w:sz w:val="24"/>
          <w:szCs w:val="24"/>
        </w:rPr>
      </w:pPr>
      <w:r w:rsidRPr="00136659">
        <w:rPr>
          <w:rFonts w:ascii="Times New Roman" w:hAnsi="Times New Roman" w:cs="Times New Roman"/>
          <w:b/>
          <w:bCs/>
          <w:sz w:val="24"/>
          <w:szCs w:val="24"/>
        </w:rPr>
        <w:t>Service Configuration Hardening:</w:t>
      </w:r>
    </w:p>
    <w:p w14:paraId="3D08F3B4"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Review and </w:t>
      </w:r>
      <w:r w:rsidRPr="00136659">
        <w:rPr>
          <w:rFonts w:ascii="Times New Roman" w:hAnsi="Times New Roman" w:cs="Times New Roman"/>
          <w:b/>
          <w:bCs/>
          <w:sz w:val="24"/>
          <w:szCs w:val="24"/>
        </w:rPr>
        <w:t>harden service configurations</w:t>
      </w:r>
      <w:r w:rsidRPr="00136659">
        <w:rPr>
          <w:rFonts w:ascii="Times New Roman" w:hAnsi="Times New Roman" w:cs="Times New Roman"/>
          <w:sz w:val="24"/>
          <w:szCs w:val="24"/>
        </w:rPr>
        <w:t xml:space="preserve"> to disable unnecessary features. For example, disable </w:t>
      </w:r>
      <w:r w:rsidRPr="00136659">
        <w:rPr>
          <w:rFonts w:ascii="Times New Roman" w:hAnsi="Times New Roman" w:cs="Times New Roman"/>
          <w:b/>
          <w:bCs/>
          <w:sz w:val="24"/>
          <w:szCs w:val="24"/>
        </w:rPr>
        <w:t>anonymous FTP access</w:t>
      </w:r>
      <w:r w:rsidRPr="00136659">
        <w:rPr>
          <w:rFonts w:ascii="Times New Roman" w:hAnsi="Times New Roman" w:cs="Times New Roman"/>
          <w:sz w:val="24"/>
          <w:szCs w:val="24"/>
        </w:rPr>
        <w:t xml:space="preserve"> and enforce strong user authentication.</w:t>
      </w:r>
    </w:p>
    <w:p w14:paraId="1B7A08B3"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Ensure that </w:t>
      </w:r>
      <w:r w:rsidRPr="00136659">
        <w:rPr>
          <w:rFonts w:ascii="Times New Roman" w:hAnsi="Times New Roman" w:cs="Times New Roman"/>
          <w:b/>
          <w:bCs/>
          <w:sz w:val="24"/>
          <w:szCs w:val="24"/>
        </w:rPr>
        <w:t>SSH</w:t>
      </w:r>
      <w:r w:rsidRPr="00136659">
        <w:rPr>
          <w:rFonts w:ascii="Times New Roman" w:hAnsi="Times New Roman" w:cs="Times New Roman"/>
          <w:sz w:val="24"/>
          <w:szCs w:val="24"/>
        </w:rPr>
        <w:t xml:space="preserve"> and other remote access services use </w:t>
      </w:r>
      <w:r w:rsidRPr="00136659">
        <w:rPr>
          <w:rFonts w:ascii="Times New Roman" w:hAnsi="Times New Roman" w:cs="Times New Roman"/>
          <w:b/>
          <w:bCs/>
          <w:sz w:val="24"/>
          <w:szCs w:val="24"/>
        </w:rPr>
        <w:t>key-based authentication</w:t>
      </w:r>
      <w:r w:rsidRPr="00136659">
        <w:rPr>
          <w:rFonts w:ascii="Times New Roman" w:hAnsi="Times New Roman" w:cs="Times New Roman"/>
          <w:sz w:val="24"/>
          <w:szCs w:val="24"/>
        </w:rPr>
        <w:t xml:space="preserve"> rather than password-based authentication, minimizing the risk of brute force attacks.</w:t>
      </w:r>
    </w:p>
    <w:p w14:paraId="33AC795E" w14:textId="77777777" w:rsidR="00680F55" w:rsidRPr="00136659" w:rsidRDefault="00680F55" w:rsidP="00680F55">
      <w:pPr>
        <w:numPr>
          <w:ilvl w:val="0"/>
          <w:numId w:val="6"/>
        </w:numPr>
        <w:jc w:val="both"/>
        <w:rPr>
          <w:rFonts w:ascii="Times New Roman" w:hAnsi="Times New Roman" w:cs="Times New Roman"/>
          <w:sz w:val="24"/>
          <w:szCs w:val="24"/>
        </w:rPr>
      </w:pPr>
      <w:r w:rsidRPr="00136659">
        <w:rPr>
          <w:rFonts w:ascii="Times New Roman" w:hAnsi="Times New Roman" w:cs="Times New Roman"/>
          <w:b/>
          <w:bCs/>
          <w:sz w:val="24"/>
          <w:szCs w:val="24"/>
        </w:rPr>
        <w:t>Disable Unused Services:</w:t>
      </w:r>
    </w:p>
    <w:p w14:paraId="7AB8E9C8"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Stop and remove services that are no longer needed. If FTP is not used anymore, disable it completely instead of just closing the port.</w:t>
      </w:r>
    </w:p>
    <w:p w14:paraId="22ED874F"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Conduct a </w:t>
      </w:r>
      <w:r w:rsidRPr="00136659">
        <w:rPr>
          <w:rFonts w:ascii="Times New Roman" w:hAnsi="Times New Roman" w:cs="Times New Roman"/>
          <w:b/>
          <w:bCs/>
          <w:sz w:val="24"/>
          <w:szCs w:val="24"/>
        </w:rPr>
        <w:t>regular audit of running services</w:t>
      </w:r>
      <w:r w:rsidRPr="00136659">
        <w:rPr>
          <w:rFonts w:ascii="Times New Roman" w:hAnsi="Times New Roman" w:cs="Times New Roman"/>
          <w:sz w:val="24"/>
          <w:szCs w:val="24"/>
        </w:rPr>
        <w:t xml:space="preserve"> to ensure no misconfigurations are introduced during new deployments or updates.</w:t>
      </w:r>
    </w:p>
    <w:p w14:paraId="0D6C99AD" w14:textId="77777777" w:rsidR="00680F55" w:rsidRPr="00136659" w:rsidRDefault="00680F55" w:rsidP="00680F55">
      <w:pPr>
        <w:numPr>
          <w:ilvl w:val="0"/>
          <w:numId w:val="6"/>
        </w:numPr>
        <w:jc w:val="both"/>
        <w:rPr>
          <w:rFonts w:ascii="Times New Roman" w:hAnsi="Times New Roman" w:cs="Times New Roman"/>
          <w:sz w:val="24"/>
          <w:szCs w:val="24"/>
        </w:rPr>
      </w:pPr>
      <w:r w:rsidRPr="00136659">
        <w:rPr>
          <w:rFonts w:ascii="Times New Roman" w:hAnsi="Times New Roman" w:cs="Times New Roman"/>
          <w:b/>
          <w:bCs/>
          <w:sz w:val="24"/>
          <w:szCs w:val="24"/>
        </w:rPr>
        <w:t>Information Disclosure Prevention:</w:t>
      </w:r>
    </w:p>
    <w:p w14:paraId="1A502943"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 xml:space="preserve">Ensure that </w:t>
      </w:r>
      <w:r w:rsidRPr="00136659">
        <w:rPr>
          <w:rFonts w:ascii="Times New Roman" w:hAnsi="Times New Roman" w:cs="Times New Roman"/>
          <w:b/>
          <w:bCs/>
          <w:sz w:val="24"/>
          <w:szCs w:val="24"/>
        </w:rPr>
        <w:t>error messages</w:t>
      </w:r>
      <w:r w:rsidRPr="00136659">
        <w:rPr>
          <w:rFonts w:ascii="Times New Roman" w:hAnsi="Times New Roman" w:cs="Times New Roman"/>
          <w:sz w:val="24"/>
          <w:szCs w:val="24"/>
        </w:rPr>
        <w:t xml:space="preserve"> displayed by web services or applications do not reveal too much information. Custom error messages should be implemented to avoid exposing server details.</w:t>
      </w:r>
    </w:p>
    <w:p w14:paraId="104BB7A6" w14:textId="77777777" w:rsidR="00680F55" w:rsidRPr="00136659" w:rsidRDefault="00680F55" w:rsidP="00DD3FE2">
      <w:pPr>
        <w:jc w:val="both"/>
        <w:rPr>
          <w:rFonts w:ascii="Times New Roman" w:hAnsi="Times New Roman" w:cs="Times New Roman"/>
          <w:sz w:val="24"/>
          <w:szCs w:val="24"/>
        </w:rPr>
      </w:pPr>
      <w:r w:rsidRPr="00136659">
        <w:rPr>
          <w:rFonts w:ascii="Times New Roman" w:hAnsi="Times New Roman" w:cs="Times New Roman"/>
          <w:sz w:val="24"/>
          <w:szCs w:val="24"/>
        </w:rPr>
        <w:t>Enable logging to capture and monitor any unauthorized access attempts, especially on sensitive services.</w:t>
      </w:r>
    </w:p>
    <w:p w14:paraId="43D119A5"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Impact on Security:</w:t>
      </w:r>
    </w:p>
    <w:p w14:paraId="47D1AD93"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 xml:space="preserve">By hardening configurations and disabling unnecessary services, the risk of unauthorized access or exploitation is significantly reduced. Misconfigured services often act as </w:t>
      </w:r>
      <w:proofErr w:type="gramStart"/>
      <w:r w:rsidRPr="00136659">
        <w:rPr>
          <w:rFonts w:ascii="Times New Roman" w:hAnsi="Times New Roman" w:cs="Times New Roman"/>
          <w:sz w:val="24"/>
          <w:szCs w:val="24"/>
        </w:rPr>
        <w:t>stepping stones</w:t>
      </w:r>
      <w:proofErr w:type="gramEnd"/>
      <w:r w:rsidRPr="00136659">
        <w:rPr>
          <w:rFonts w:ascii="Times New Roman" w:hAnsi="Times New Roman" w:cs="Times New Roman"/>
          <w:sz w:val="24"/>
          <w:szCs w:val="24"/>
        </w:rPr>
        <w:t xml:space="preserve"> for attackers, and correcting these misconfigurations can limit the opportunities for exploitation.</w:t>
      </w:r>
    </w:p>
    <w:p w14:paraId="00DFA666"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3. Implementation of Mitigation Strategies in a Controlled Environment</w:t>
      </w:r>
    </w:p>
    <w:p w14:paraId="1EFF4A88"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Once mitigation strategies have been developed, it is essential to test their effectiveness in a controlled environment before deploying them in production. This ensures that the changes do not negatively impact the system’s functionality while still addressing security issues.</w:t>
      </w:r>
    </w:p>
    <w:p w14:paraId="42DB1514"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3.1. Controlled Testing</w:t>
      </w:r>
    </w:p>
    <w:p w14:paraId="69C48528"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In the controlled environment:</w:t>
      </w:r>
    </w:p>
    <w:p w14:paraId="33352C72" w14:textId="77777777" w:rsidR="00680F55" w:rsidRPr="00136659" w:rsidRDefault="00680F55" w:rsidP="00680F55">
      <w:pPr>
        <w:numPr>
          <w:ilvl w:val="0"/>
          <w:numId w:val="7"/>
        </w:numPr>
        <w:jc w:val="both"/>
        <w:rPr>
          <w:rFonts w:ascii="Times New Roman" w:hAnsi="Times New Roman" w:cs="Times New Roman"/>
          <w:sz w:val="24"/>
          <w:szCs w:val="24"/>
        </w:rPr>
      </w:pPr>
      <w:r w:rsidRPr="00136659">
        <w:rPr>
          <w:rFonts w:ascii="Times New Roman" w:hAnsi="Times New Roman" w:cs="Times New Roman"/>
          <w:b/>
          <w:bCs/>
          <w:sz w:val="24"/>
          <w:szCs w:val="24"/>
        </w:rPr>
        <w:t>Test Firewall Rules</w:t>
      </w:r>
      <w:r w:rsidRPr="00136659">
        <w:rPr>
          <w:rFonts w:ascii="Times New Roman" w:hAnsi="Times New Roman" w:cs="Times New Roman"/>
          <w:sz w:val="24"/>
          <w:szCs w:val="24"/>
        </w:rPr>
        <w:t>: Ensure that firewall rules are correctly configured by attempting to connect from both trusted and untrusted IP addresses. Only trusted addresses should be able to access services such as SSH or RDP.</w:t>
      </w:r>
    </w:p>
    <w:p w14:paraId="19F6CDE2" w14:textId="77777777" w:rsidR="00680F55" w:rsidRPr="00136659" w:rsidRDefault="00680F55" w:rsidP="00680F55">
      <w:pPr>
        <w:numPr>
          <w:ilvl w:val="0"/>
          <w:numId w:val="7"/>
        </w:numPr>
        <w:jc w:val="both"/>
        <w:rPr>
          <w:rFonts w:ascii="Times New Roman" w:hAnsi="Times New Roman" w:cs="Times New Roman"/>
          <w:sz w:val="24"/>
          <w:szCs w:val="24"/>
        </w:rPr>
      </w:pPr>
      <w:r w:rsidRPr="00136659">
        <w:rPr>
          <w:rFonts w:ascii="Times New Roman" w:hAnsi="Times New Roman" w:cs="Times New Roman"/>
          <w:b/>
          <w:bCs/>
          <w:sz w:val="24"/>
          <w:szCs w:val="24"/>
        </w:rPr>
        <w:t>Patch Testing</w:t>
      </w:r>
      <w:r w:rsidRPr="00136659">
        <w:rPr>
          <w:rFonts w:ascii="Times New Roman" w:hAnsi="Times New Roman" w:cs="Times New Roman"/>
          <w:sz w:val="24"/>
          <w:szCs w:val="24"/>
        </w:rPr>
        <w:t xml:space="preserve">: Before applying patches system-wide, deploy them in a </w:t>
      </w:r>
      <w:r w:rsidRPr="00136659">
        <w:rPr>
          <w:rFonts w:ascii="Times New Roman" w:hAnsi="Times New Roman" w:cs="Times New Roman"/>
          <w:b/>
          <w:bCs/>
          <w:sz w:val="24"/>
          <w:szCs w:val="24"/>
        </w:rPr>
        <w:t>test environment</w:t>
      </w:r>
      <w:r w:rsidRPr="00136659">
        <w:rPr>
          <w:rFonts w:ascii="Times New Roman" w:hAnsi="Times New Roman" w:cs="Times New Roman"/>
          <w:sz w:val="24"/>
          <w:szCs w:val="24"/>
        </w:rPr>
        <w:t xml:space="preserve"> to ensure they do not introduce new issues or break compatibility with other software.</w:t>
      </w:r>
    </w:p>
    <w:p w14:paraId="2C4520FB" w14:textId="77777777" w:rsidR="00680F55" w:rsidRPr="00136659" w:rsidRDefault="00680F55" w:rsidP="00680F55">
      <w:pPr>
        <w:numPr>
          <w:ilvl w:val="0"/>
          <w:numId w:val="7"/>
        </w:numPr>
        <w:jc w:val="both"/>
        <w:rPr>
          <w:rFonts w:ascii="Times New Roman" w:hAnsi="Times New Roman" w:cs="Times New Roman"/>
          <w:sz w:val="24"/>
          <w:szCs w:val="24"/>
        </w:rPr>
      </w:pPr>
      <w:r w:rsidRPr="00136659">
        <w:rPr>
          <w:rFonts w:ascii="Times New Roman" w:hAnsi="Times New Roman" w:cs="Times New Roman"/>
          <w:b/>
          <w:bCs/>
          <w:sz w:val="24"/>
          <w:szCs w:val="24"/>
        </w:rPr>
        <w:t>Service Configuration Validation</w:t>
      </w:r>
      <w:r w:rsidRPr="00136659">
        <w:rPr>
          <w:rFonts w:ascii="Times New Roman" w:hAnsi="Times New Roman" w:cs="Times New Roman"/>
          <w:sz w:val="24"/>
          <w:szCs w:val="24"/>
        </w:rPr>
        <w:t>: Confirm that service configurations (e.g., anonymous access disabled, key-based authentication enabled) function correctly by attempting to connect using improper configurations or unauthorized credentials.</w:t>
      </w:r>
    </w:p>
    <w:p w14:paraId="730F1AC4"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3.2. Monitoring and Logging</w:t>
      </w:r>
    </w:p>
    <w:p w14:paraId="2582CC63"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lastRenderedPageBreak/>
        <w:t xml:space="preserve">Enable </w:t>
      </w:r>
      <w:r w:rsidRPr="00136659">
        <w:rPr>
          <w:rFonts w:ascii="Times New Roman" w:hAnsi="Times New Roman" w:cs="Times New Roman"/>
          <w:b/>
          <w:bCs/>
          <w:sz w:val="24"/>
          <w:szCs w:val="24"/>
        </w:rPr>
        <w:t>monitoring and logging</w:t>
      </w:r>
      <w:r w:rsidRPr="00136659">
        <w:rPr>
          <w:rFonts w:ascii="Times New Roman" w:hAnsi="Times New Roman" w:cs="Times New Roman"/>
          <w:sz w:val="24"/>
          <w:szCs w:val="24"/>
        </w:rPr>
        <w:t xml:space="preserve"> to track the effectiveness of the mitigation strategies:</w:t>
      </w:r>
    </w:p>
    <w:p w14:paraId="25E7BD1F" w14:textId="77777777" w:rsidR="00680F55" w:rsidRPr="00136659" w:rsidRDefault="00680F55" w:rsidP="00680F55">
      <w:pPr>
        <w:numPr>
          <w:ilvl w:val="0"/>
          <w:numId w:val="8"/>
        </w:numPr>
        <w:jc w:val="both"/>
        <w:rPr>
          <w:rFonts w:ascii="Times New Roman" w:hAnsi="Times New Roman" w:cs="Times New Roman"/>
          <w:sz w:val="24"/>
          <w:szCs w:val="24"/>
        </w:rPr>
      </w:pPr>
      <w:r w:rsidRPr="00136659">
        <w:rPr>
          <w:rFonts w:ascii="Times New Roman" w:hAnsi="Times New Roman" w:cs="Times New Roman"/>
          <w:b/>
          <w:bCs/>
          <w:sz w:val="24"/>
          <w:szCs w:val="24"/>
        </w:rPr>
        <w:t>Firewall Logs</w:t>
      </w:r>
      <w:r w:rsidRPr="00136659">
        <w:rPr>
          <w:rFonts w:ascii="Times New Roman" w:hAnsi="Times New Roman" w:cs="Times New Roman"/>
          <w:sz w:val="24"/>
          <w:szCs w:val="24"/>
        </w:rPr>
        <w:t>: Analyze firewall logs to ensure that unauthorized access attempts are being blocked as expected.</w:t>
      </w:r>
    </w:p>
    <w:p w14:paraId="464F08DB" w14:textId="77777777" w:rsidR="00680F55" w:rsidRPr="00136659" w:rsidRDefault="00680F55" w:rsidP="00680F55">
      <w:pPr>
        <w:numPr>
          <w:ilvl w:val="0"/>
          <w:numId w:val="8"/>
        </w:numPr>
        <w:jc w:val="both"/>
        <w:rPr>
          <w:rFonts w:ascii="Times New Roman" w:hAnsi="Times New Roman" w:cs="Times New Roman"/>
          <w:sz w:val="24"/>
          <w:szCs w:val="24"/>
        </w:rPr>
      </w:pPr>
      <w:r w:rsidRPr="00136659">
        <w:rPr>
          <w:rFonts w:ascii="Times New Roman" w:hAnsi="Times New Roman" w:cs="Times New Roman"/>
          <w:b/>
          <w:bCs/>
          <w:sz w:val="24"/>
          <w:szCs w:val="24"/>
        </w:rPr>
        <w:t>Patch Validation</w:t>
      </w:r>
      <w:r w:rsidRPr="00136659">
        <w:rPr>
          <w:rFonts w:ascii="Times New Roman" w:hAnsi="Times New Roman" w:cs="Times New Roman"/>
          <w:sz w:val="24"/>
          <w:szCs w:val="24"/>
        </w:rPr>
        <w:t>: After patch deployment, monitor systems for unexpected crashes or behavior that might indicate incompatibilities.</w:t>
      </w:r>
    </w:p>
    <w:p w14:paraId="6113950B" w14:textId="77777777" w:rsidR="00680F55" w:rsidRPr="00136659" w:rsidRDefault="00680F55" w:rsidP="00680F55">
      <w:pPr>
        <w:numPr>
          <w:ilvl w:val="0"/>
          <w:numId w:val="8"/>
        </w:numPr>
        <w:jc w:val="both"/>
        <w:rPr>
          <w:rFonts w:ascii="Times New Roman" w:hAnsi="Times New Roman" w:cs="Times New Roman"/>
          <w:sz w:val="24"/>
          <w:szCs w:val="24"/>
        </w:rPr>
      </w:pPr>
      <w:r w:rsidRPr="00136659">
        <w:rPr>
          <w:rFonts w:ascii="Times New Roman" w:hAnsi="Times New Roman" w:cs="Times New Roman"/>
          <w:b/>
          <w:bCs/>
          <w:sz w:val="24"/>
          <w:szCs w:val="24"/>
        </w:rPr>
        <w:t>Access Logs</w:t>
      </w:r>
      <w:r w:rsidRPr="00136659">
        <w:rPr>
          <w:rFonts w:ascii="Times New Roman" w:hAnsi="Times New Roman" w:cs="Times New Roman"/>
          <w:sz w:val="24"/>
          <w:szCs w:val="24"/>
        </w:rPr>
        <w:t>: Review access logs to ensure no unauthorized users are accessing services that should be restricted.</w:t>
      </w:r>
    </w:p>
    <w:p w14:paraId="4749BEE2" w14:textId="77777777" w:rsidR="00680F55" w:rsidRPr="00136659" w:rsidRDefault="00680F55" w:rsidP="00680F55">
      <w:pPr>
        <w:jc w:val="both"/>
        <w:rPr>
          <w:rFonts w:ascii="Times New Roman" w:hAnsi="Times New Roman" w:cs="Times New Roman"/>
          <w:b/>
          <w:bCs/>
          <w:sz w:val="24"/>
          <w:szCs w:val="24"/>
        </w:rPr>
      </w:pPr>
      <w:r w:rsidRPr="00136659">
        <w:rPr>
          <w:rFonts w:ascii="Times New Roman" w:hAnsi="Times New Roman" w:cs="Times New Roman"/>
          <w:b/>
          <w:bCs/>
          <w:sz w:val="24"/>
          <w:szCs w:val="24"/>
        </w:rPr>
        <w:t>3.3. Rollout to Production</w:t>
      </w:r>
    </w:p>
    <w:p w14:paraId="732CAF8D" w14:textId="77777777" w:rsidR="00680F55" w:rsidRPr="00136659" w:rsidRDefault="00680F55" w:rsidP="00680F55">
      <w:pPr>
        <w:jc w:val="both"/>
        <w:rPr>
          <w:rFonts w:ascii="Times New Roman" w:hAnsi="Times New Roman" w:cs="Times New Roman"/>
          <w:sz w:val="24"/>
          <w:szCs w:val="24"/>
        </w:rPr>
      </w:pPr>
      <w:r w:rsidRPr="00136659">
        <w:rPr>
          <w:rFonts w:ascii="Times New Roman" w:hAnsi="Times New Roman" w:cs="Times New Roman"/>
          <w:sz w:val="24"/>
          <w:szCs w:val="24"/>
        </w:rPr>
        <w:t>Once mitigation strategies have been successfully tested in the controlled environment:</w:t>
      </w:r>
    </w:p>
    <w:p w14:paraId="1457B10E" w14:textId="77777777" w:rsidR="00680F55" w:rsidRPr="00136659" w:rsidRDefault="00680F55" w:rsidP="00680F55">
      <w:pPr>
        <w:numPr>
          <w:ilvl w:val="0"/>
          <w:numId w:val="9"/>
        </w:numPr>
        <w:jc w:val="both"/>
        <w:rPr>
          <w:rFonts w:ascii="Times New Roman" w:hAnsi="Times New Roman" w:cs="Times New Roman"/>
          <w:sz w:val="24"/>
          <w:szCs w:val="24"/>
        </w:rPr>
      </w:pPr>
      <w:r w:rsidRPr="00136659">
        <w:rPr>
          <w:rFonts w:ascii="Times New Roman" w:hAnsi="Times New Roman" w:cs="Times New Roman"/>
          <w:b/>
          <w:bCs/>
          <w:sz w:val="24"/>
          <w:szCs w:val="24"/>
        </w:rPr>
        <w:t>Apply patches</w:t>
      </w:r>
      <w:r w:rsidRPr="00136659">
        <w:rPr>
          <w:rFonts w:ascii="Times New Roman" w:hAnsi="Times New Roman" w:cs="Times New Roman"/>
          <w:sz w:val="24"/>
          <w:szCs w:val="24"/>
        </w:rPr>
        <w:t xml:space="preserve"> across all production systems.</w:t>
      </w:r>
    </w:p>
    <w:p w14:paraId="0330313E" w14:textId="77777777" w:rsidR="00680F55" w:rsidRPr="00136659" w:rsidRDefault="00680F55" w:rsidP="00680F55">
      <w:pPr>
        <w:numPr>
          <w:ilvl w:val="0"/>
          <w:numId w:val="9"/>
        </w:numPr>
        <w:jc w:val="both"/>
        <w:rPr>
          <w:rFonts w:ascii="Times New Roman" w:hAnsi="Times New Roman" w:cs="Times New Roman"/>
          <w:sz w:val="24"/>
          <w:szCs w:val="24"/>
        </w:rPr>
      </w:pPr>
      <w:r w:rsidRPr="00136659">
        <w:rPr>
          <w:rFonts w:ascii="Times New Roman" w:hAnsi="Times New Roman" w:cs="Times New Roman"/>
          <w:b/>
          <w:bCs/>
          <w:sz w:val="24"/>
          <w:szCs w:val="24"/>
        </w:rPr>
        <w:t>Implement firewall rules</w:t>
      </w:r>
      <w:r w:rsidRPr="00136659">
        <w:rPr>
          <w:rFonts w:ascii="Times New Roman" w:hAnsi="Times New Roman" w:cs="Times New Roman"/>
          <w:sz w:val="24"/>
          <w:szCs w:val="24"/>
        </w:rPr>
        <w:t xml:space="preserve"> in production environments, ensuring only authorized IP addresses or subnets can access critical services.</w:t>
      </w:r>
    </w:p>
    <w:p w14:paraId="6ADDD21D" w14:textId="77777777" w:rsidR="00680F55" w:rsidRPr="00136659" w:rsidRDefault="00680F55" w:rsidP="00680F55">
      <w:pPr>
        <w:numPr>
          <w:ilvl w:val="0"/>
          <w:numId w:val="9"/>
        </w:numPr>
        <w:jc w:val="both"/>
        <w:rPr>
          <w:rFonts w:ascii="Times New Roman" w:hAnsi="Times New Roman" w:cs="Times New Roman"/>
          <w:sz w:val="24"/>
          <w:szCs w:val="24"/>
        </w:rPr>
      </w:pPr>
      <w:r w:rsidRPr="00136659">
        <w:rPr>
          <w:rFonts w:ascii="Times New Roman" w:hAnsi="Times New Roman" w:cs="Times New Roman"/>
          <w:b/>
          <w:bCs/>
          <w:sz w:val="24"/>
          <w:szCs w:val="24"/>
        </w:rPr>
        <w:t>Monitor and audit</w:t>
      </w:r>
      <w:r w:rsidRPr="00136659">
        <w:rPr>
          <w:rFonts w:ascii="Times New Roman" w:hAnsi="Times New Roman" w:cs="Times New Roman"/>
          <w:sz w:val="24"/>
          <w:szCs w:val="24"/>
        </w:rPr>
        <w:t xml:space="preserve"> regularly to ensure that no new vulnerabilities are introduced, and all configurations remain secure.</w:t>
      </w:r>
    </w:p>
    <w:p w14:paraId="442F2096" w14:textId="77777777" w:rsidR="00DD3FE2" w:rsidRPr="00136659" w:rsidRDefault="00DD3FE2" w:rsidP="00DD3FE2">
      <w:pPr>
        <w:pStyle w:val="NormalWeb"/>
      </w:pPr>
      <w:r w:rsidRPr="00136659">
        <w:t>In summary, the vulnerabilities uncovered during the Nmap scan in Week 3—such as open ports, outdated software, and misconfigured services—present considerable security risks if not addressed. Implementing a well-organized mitigation strategy that includes closing unnecessary ports, applying patches, and strengthening service configurations is key to effectively managing and mitigating these risks.</w:t>
      </w:r>
    </w:p>
    <w:p w14:paraId="5F01F022" w14:textId="77777777" w:rsidR="00DD3FE2" w:rsidRPr="00136659" w:rsidRDefault="00DD3FE2" w:rsidP="00DD3FE2">
      <w:pPr>
        <w:pStyle w:val="NormalWeb"/>
      </w:pPr>
      <w:r w:rsidRPr="00136659">
        <w:t>By testing and applying these mitigation measures in a controlled environment, organizations can bolster the security of their systems, making them more resilient to potential threats. This approach helps safeguard sensitive data, ensures operational continuity, and aligns with cybersecurity best practices.</w:t>
      </w:r>
    </w:p>
    <w:p w14:paraId="4A8557B7" w14:textId="77777777" w:rsidR="00680F55" w:rsidRPr="00136659" w:rsidRDefault="00680F55" w:rsidP="00680F55">
      <w:pPr>
        <w:jc w:val="both"/>
        <w:rPr>
          <w:rFonts w:ascii="Times New Roman" w:hAnsi="Times New Roman" w:cs="Times New Roman"/>
          <w:sz w:val="24"/>
          <w:szCs w:val="24"/>
        </w:rPr>
      </w:pPr>
    </w:p>
    <w:sectPr w:rsidR="00680F55" w:rsidRPr="00136659"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AF7"/>
    <w:multiLevelType w:val="multilevel"/>
    <w:tmpl w:val="A79E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44CE"/>
    <w:multiLevelType w:val="multilevel"/>
    <w:tmpl w:val="90E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6B1"/>
    <w:multiLevelType w:val="multilevel"/>
    <w:tmpl w:val="8B6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77C40"/>
    <w:multiLevelType w:val="multilevel"/>
    <w:tmpl w:val="E366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0128B"/>
    <w:multiLevelType w:val="multilevel"/>
    <w:tmpl w:val="3DE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C4E9F"/>
    <w:multiLevelType w:val="multilevel"/>
    <w:tmpl w:val="E05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A2E72"/>
    <w:multiLevelType w:val="multilevel"/>
    <w:tmpl w:val="16C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82C9F"/>
    <w:multiLevelType w:val="multilevel"/>
    <w:tmpl w:val="04F4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21F1D"/>
    <w:multiLevelType w:val="multilevel"/>
    <w:tmpl w:val="BF66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460317">
    <w:abstractNumId w:val="2"/>
  </w:num>
  <w:num w:numId="2" w16cid:durableId="898126190">
    <w:abstractNumId w:val="5"/>
  </w:num>
  <w:num w:numId="3" w16cid:durableId="1133136093">
    <w:abstractNumId w:val="6"/>
  </w:num>
  <w:num w:numId="4" w16cid:durableId="1125536544">
    <w:abstractNumId w:val="0"/>
  </w:num>
  <w:num w:numId="5" w16cid:durableId="1351562746">
    <w:abstractNumId w:val="7"/>
  </w:num>
  <w:num w:numId="6" w16cid:durableId="1327901333">
    <w:abstractNumId w:val="8"/>
  </w:num>
  <w:num w:numId="7" w16cid:durableId="1740132066">
    <w:abstractNumId w:val="4"/>
  </w:num>
  <w:num w:numId="8" w16cid:durableId="1617561250">
    <w:abstractNumId w:val="1"/>
  </w:num>
  <w:num w:numId="9" w16cid:durableId="1198011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0"/>
    <w:rsid w:val="000A414B"/>
    <w:rsid w:val="00136659"/>
    <w:rsid w:val="00253FFB"/>
    <w:rsid w:val="004E30AC"/>
    <w:rsid w:val="00680F55"/>
    <w:rsid w:val="00732280"/>
    <w:rsid w:val="00733D2B"/>
    <w:rsid w:val="00BC3301"/>
    <w:rsid w:val="00DD3FE2"/>
    <w:rsid w:val="00E92C57"/>
    <w:rsid w:val="00F6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5439"/>
  <w15:chartTrackingRefBased/>
  <w15:docId w15:val="{1DC0E6A2-A285-4010-8300-DD14D000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80"/>
    <w:rPr>
      <w:rFonts w:eastAsiaTheme="majorEastAsia" w:cstheme="majorBidi"/>
      <w:color w:val="272727" w:themeColor="text1" w:themeTint="D8"/>
    </w:rPr>
  </w:style>
  <w:style w:type="paragraph" w:styleId="Title">
    <w:name w:val="Title"/>
    <w:basedOn w:val="Normal"/>
    <w:next w:val="Normal"/>
    <w:link w:val="TitleChar"/>
    <w:uiPriority w:val="10"/>
    <w:qFormat/>
    <w:rsid w:val="00732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80"/>
    <w:pPr>
      <w:spacing w:before="160"/>
      <w:jc w:val="center"/>
    </w:pPr>
    <w:rPr>
      <w:i/>
      <w:iCs/>
      <w:color w:val="404040" w:themeColor="text1" w:themeTint="BF"/>
    </w:rPr>
  </w:style>
  <w:style w:type="character" w:customStyle="1" w:styleId="QuoteChar">
    <w:name w:val="Quote Char"/>
    <w:basedOn w:val="DefaultParagraphFont"/>
    <w:link w:val="Quote"/>
    <w:uiPriority w:val="29"/>
    <w:rsid w:val="00732280"/>
    <w:rPr>
      <w:i/>
      <w:iCs/>
      <w:color w:val="404040" w:themeColor="text1" w:themeTint="BF"/>
    </w:rPr>
  </w:style>
  <w:style w:type="paragraph" w:styleId="ListParagraph">
    <w:name w:val="List Paragraph"/>
    <w:basedOn w:val="Normal"/>
    <w:uiPriority w:val="34"/>
    <w:qFormat/>
    <w:rsid w:val="00732280"/>
    <w:pPr>
      <w:ind w:left="720"/>
      <w:contextualSpacing/>
    </w:pPr>
  </w:style>
  <w:style w:type="character" w:styleId="IntenseEmphasis">
    <w:name w:val="Intense Emphasis"/>
    <w:basedOn w:val="DefaultParagraphFont"/>
    <w:uiPriority w:val="21"/>
    <w:qFormat/>
    <w:rsid w:val="00732280"/>
    <w:rPr>
      <w:i/>
      <w:iCs/>
      <w:color w:val="0F4761" w:themeColor="accent1" w:themeShade="BF"/>
    </w:rPr>
  </w:style>
  <w:style w:type="paragraph" w:styleId="IntenseQuote">
    <w:name w:val="Intense Quote"/>
    <w:basedOn w:val="Normal"/>
    <w:next w:val="Normal"/>
    <w:link w:val="IntenseQuoteChar"/>
    <w:uiPriority w:val="30"/>
    <w:qFormat/>
    <w:rsid w:val="00732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280"/>
    <w:rPr>
      <w:i/>
      <w:iCs/>
      <w:color w:val="0F4761" w:themeColor="accent1" w:themeShade="BF"/>
    </w:rPr>
  </w:style>
  <w:style w:type="character" w:styleId="IntenseReference">
    <w:name w:val="Intense Reference"/>
    <w:basedOn w:val="DefaultParagraphFont"/>
    <w:uiPriority w:val="32"/>
    <w:qFormat/>
    <w:rsid w:val="00732280"/>
    <w:rPr>
      <w:b/>
      <w:bCs/>
      <w:smallCaps/>
      <w:color w:val="0F4761" w:themeColor="accent1" w:themeShade="BF"/>
      <w:spacing w:val="5"/>
    </w:rPr>
  </w:style>
  <w:style w:type="paragraph" w:styleId="NormalWeb">
    <w:name w:val="Normal (Web)"/>
    <w:basedOn w:val="Normal"/>
    <w:uiPriority w:val="99"/>
    <w:semiHidden/>
    <w:unhideWhenUsed/>
    <w:rsid w:val="00DD3F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10627">
      <w:bodyDiv w:val="1"/>
      <w:marLeft w:val="0"/>
      <w:marRight w:val="0"/>
      <w:marTop w:val="0"/>
      <w:marBottom w:val="0"/>
      <w:divBdr>
        <w:top w:val="none" w:sz="0" w:space="0" w:color="auto"/>
        <w:left w:val="none" w:sz="0" w:space="0" w:color="auto"/>
        <w:bottom w:val="none" w:sz="0" w:space="0" w:color="auto"/>
        <w:right w:val="none" w:sz="0" w:space="0" w:color="auto"/>
      </w:divBdr>
    </w:div>
    <w:div w:id="351802251">
      <w:bodyDiv w:val="1"/>
      <w:marLeft w:val="0"/>
      <w:marRight w:val="0"/>
      <w:marTop w:val="0"/>
      <w:marBottom w:val="0"/>
      <w:divBdr>
        <w:top w:val="none" w:sz="0" w:space="0" w:color="auto"/>
        <w:left w:val="none" w:sz="0" w:space="0" w:color="auto"/>
        <w:bottom w:val="none" w:sz="0" w:space="0" w:color="auto"/>
        <w:right w:val="none" w:sz="0" w:space="0" w:color="auto"/>
      </w:divBdr>
    </w:div>
    <w:div w:id="434831585">
      <w:bodyDiv w:val="1"/>
      <w:marLeft w:val="0"/>
      <w:marRight w:val="0"/>
      <w:marTop w:val="0"/>
      <w:marBottom w:val="0"/>
      <w:divBdr>
        <w:top w:val="none" w:sz="0" w:space="0" w:color="auto"/>
        <w:left w:val="none" w:sz="0" w:space="0" w:color="auto"/>
        <w:bottom w:val="none" w:sz="0" w:space="0" w:color="auto"/>
        <w:right w:val="none" w:sz="0" w:space="0" w:color="auto"/>
      </w:divBdr>
    </w:div>
    <w:div w:id="515190170">
      <w:bodyDiv w:val="1"/>
      <w:marLeft w:val="0"/>
      <w:marRight w:val="0"/>
      <w:marTop w:val="0"/>
      <w:marBottom w:val="0"/>
      <w:divBdr>
        <w:top w:val="none" w:sz="0" w:space="0" w:color="auto"/>
        <w:left w:val="none" w:sz="0" w:space="0" w:color="auto"/>
        <w:bottom w:val="none" w:sz="0" w:space="0" w:color="auto"/>
        <w:right w:val="none" w:sz="0" w:space="0" w:color="auto"/>
      </w:divBdr>
    </w:div>
    <w:div w:id="694884822">
      <w:bodyDiv w:val="1"/>
      <w:marLeft w:val="0"/>
      <w:marRight w:val="0"/>
      <w:marTop w:val="0"/>
      <w:marBottom w:val="0"/>
      <w:divBdr>
        <w:top w:val="none" w:sz="0" w:space="0" w:color="auto"/>
        <w:left w:val="none" w:sz="0" w:space="0" w:color="auto"/>
        <w:bottom w:val="none" w:sz="0" w:space="0" w:color="auto"/>
        <w:right w:val="none" w:sz="0" w:space="0" w:color="auto"/>
      </w:divBdr>
    </w:div>
    <w:div w:id="897084303">
      <w:bodyDiv w:val="1"/>
      <w:marLeft w:val="0"/>
      <w:marRight w:val="0"/>
      <w:marTop w:val="0"/>
      <w:marBottom w:val="0"/>
      <w:divBdr>
        <w:top w:val="none" w:sz="0" w:space="0" w:color="auto"/>
        <w:left w:val="none" w:sz="0" w:space="0" w:color="auto"/>
        <w:bottom w:val="none" w:sz="0" w:space="0" w:color="auto"/>
        <w:right w:val="none" w:sz="0" w:space="0" w:color="auto"/>
      </w:divBdr>
    </w:div>
    <w:div w:id="1302229562">
      <w:bodyDiv w:val="1"/>
      <w:marLeft w:val="0"/>
      <w:marRight w:val="0"/>
      <w:marTop w:val="0"/>
      <w:marBottom w:val="0"/>
      <w:divBdr>
        <w:top w:val="none" w:sz="0" w:space="0" w:color="auto"/>
        <w:left w:val="none" w:sz="0" w:space="0" w:color="auto"/>
        <w:bottom w:val="none" w:sz="0" w:space="0" w:color="auto"/>
        <w:right w:val="none" w:sz="0" w:space="0" w:color="auto"/>
      </w:divBdr>
    </w:div>
    <w:div w:id="1369329767">
      <w:bodyDiv w:val="1"/>
      <w:marLeft w:val="0"/>
      <w:marRight w:val="0"/>
      <w:marTop w:val="0"/>
      <w:marBottom w:val="0"/>
      <w:divBdr>
        <w:top w:val="none" w:sz="0" w:space="0" w:color="auto"/>
        <w:left w:val="none" w:sz="0" w:space="0" w:color="auto"/>
        <w:bottom w:val="none" w:sz="0" w:space="0" w:color="auto"/>
        <w:right w:val="none" w:sz="0" w:space="0" w:color="auto"/>
      </w:divBdr>
    </w:div>
    <w:div w:id="17841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5</cp:revision>
  <dcterms:created xsi:type="dcterms:W3CDTF">2024-10-07T13:06:00Z</dcterms:created>
  <dcterms:modified xsi:type="dcterms:W3CDTF">2024-10-07T15:43:00Z</dcterms:modified>
</cp:coreProperties>
</file>