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DỰ ÁN</w:t>
      </w:r>
    </w:p>
    <w:p>
      <w:r>
        <w:t>Tên dự án: Website Nha Khoa</w:t>
        <w:br/>
        <w:t>Môn học: HTML &amp; CSS</w:t>
        <w:br/>
      </w:r>
    </w:p>
    <w:p>
      <w:pPr>
        <w:pStyle w:val="Heading2"/>
      </w:pPr>
      <w:r>
        <w:t>1. Giới thiệu</w:t>
      </w:r>
    </w:p>
    <w:p>
      <w:r>
        <w:t>Dự án Website Nha Khoa được xây dựng dựa trên tài liệu SRS nhằm phục vụ mục đích học tập môn HTML và CSS. Website cung cấp thông tin cơ bản về phòng khám nha khoa, các dịch vụ chăm sóc răng miệng và giao diện đăng ký lịch khám.</w:t>
      </w:r>
    </w:p>
    <w:p>
      <w:pPr>
        <w:pStyle w:val="Heading2"/>
      </w:pPr>
      <w:r>
        <w:t>2. Mục tiêu dự án</w:t>
      </w:r>
    </w:p>
    <w:p>
      <w:r>
        <w:t>- Giới thiệu thông tin phòng khám nha khoa</w:t>
        <w:br/>
        <w:t>- Trình bày các dịch vụ nha khoa</w:t>
        <w:br/>
        <w:t>- Thiết kế form đăng ký lịch khám (không xử lý backend)</w:t>
        <w:br/>
        <w:t>- Rèn luyện kỹ năng HTML5 và CSS3</w:t>
      </w:r>
    </w:p>
    <w:p>
      <w:pPr>
        <w:pStyle w:val="Heading2"/>
      </w:pPr>
      <w:r>
        <w:t>3. Phạm vi và giới hạn</w:t>
      </w:r>
    </w:p>
    <w:p>
      <w:r>
        <w:t>- Chỉ sử dụng HTML5 và CSS3</w:t>
        <w:br/>
        <w:t>- Không xử lý dữ liệu phía server</w:t>
        <w:br/>
        <w:t>- Form chỉ mang tính minh họa giao diện</w:t>
      </w:r>
    </w:p>
    <w:p>
      <w:pPr>
        <w:pStyle w:val="Heading2"/>
      </w:pPr>
      <w:r>
        <w:t>4. Mô tả hệ thống</w:t>
      </w:r>
    </w:p>
    <w:p>
      <w:r>
        <w:t>Hệ thống gồm 3 trang chính:</w:t>
        <w:br/>
        <w:t>• Trang chủ: Giới thiệu phòng khám, khẩu hiệu, dịch vụ nổi bật</w:t>
        <w:br/>
        <w:t>• Trang dịch vụ: Danh sách dịch vụ nha khoa dưới dạng bảng</w:t>
        <w:br/>
        <w:t>• Trang đăng ký lịch khám: Form nhập thông tin khách hàng</w:t>
      </w:r>
    </w:p>
    <w:p>
      <w:pPr>
        <w:pStyle w:val="Heading2"/>
      </w:pPr>
      <w:r>
        <w:t>5. Công nghệ sử dụng</w:t>
      </w:r>
    </w:p>
    <w:p>
      <w:r>
        <w:t>- Ngôn ngữ: HTML5, CSS3</w:t>
        <w:br/>
        <w:t>- Công cụ phát triển: Visual Studio Code</w:t>
        <w:br/>
        <w:t>- Triển khai: GitHub Pages</w:t>
      </w:r>
    </w:p>
    <w:p>
      <w:pPr>
        <w:pStyle w:val="Heading2"/>
      </w:pPr>
      <w:r>
        <w:t>6. Thiết kế giao diện</w:t>
      </w:r>
    </w:p>
    <w:p>
      <w:r>
        <w:t>Website sử dụng màu sắc thân thiện, font chữ dễ đọc. Áp dụng CSS với selector, pseudo-class (:hover), bố cục rõ ràng.</w:t>
      </w:r>
    </w:p>
    <w:p>
      <w:pPr>
        <w:pStyle w:val="Heading2"/>
      </w:pPr>
      <w:r>
        <w:t>7. Kết quả đạt được</w:t>
      </w:r>
    </w:p>
    <w:p>
      <w:r>
        <w:t>Website hoàn thiện đầy đủ các trang theo yêu cầu SRS, giao diện trực quan, dễ sử dụng, đáp ứng tốt mục tiêu học tập.</w:t>
      </w:r>
    </w:p>
    <w:p>
      <w:pPr>
        <w:pStyle w:val="Heading2"/>
      </w:pPr>
      <w:r>
        <w:t>8. Hướng phát triển</w:t>
      </w:r>
    </w:p>
    <w:p>
      <w:r>
        <w:t>- Bổ sung hiệu ứng animation</w:t>
        <w:br/>
        <w:t>- Nâng cao responsive với Flexbox/Grid</w:t>
        <w:br/>
        <w:t>- Tích hợp backend trong các môn học sau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