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3B179" w14:textId="62BCAC1F" w:rsidR="00983E3A" w:rsidRPr="00983E3A" w:rsidRDefault="00334DDC" w:rsidP="00983E3A">
      <w:pPr>
        <w:tabs>
          <w:tab w:val="left" w:pos="992"/>
        </w:tabs>
        <w:rPr>
          <w:rFonts w:ascii="Apple Symbols" w:hAnsi="Apple Symbols" w:cs="Apple Symbols"/>
          <w:sz w:val="144"/>
          <w:szCs w:val="144"/>
          <w:lang w:val="en-US"/>
        </w:rPr>
      </w:pPr>
      <w:r>
        <w:rPr>
          <w:noProof/>
          <w:lang w:val="en-US"/>
        </w:rPr>
        <w:drawing>
          <wp:inline distT="0" distB="0" distL="0" distR="0" wp14:anchorId="7740B948" wp14:editId="3B2DAFC3">
            <wp:extent cx="5943600" cy="2971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5E3" w14:textId="397D2C2C" w:rsidR="00334DDC" w:rsidRPr="00580C68" w:rsidRDefault="00580C68" w:rsidP="00983E3A">
      <w:pPr>
        <w:tabs>
          <w:tab w:val="left" w:pos="992"/>
        </w:tabs>
        <w:rPr>
          <w:rFonts w:ascii="STHupo" w:eastAsia="STHupo"/>
          <w:sz w:val="56"/>
          <w:szCs w:val="56"/>
          <w:lang w:val="en-US"/>
        </w:rPr>
      </w:pPr>
      <w:r>
        <w:rPr>
          <w:rFonts w:ascii="STHupo" w:eastAsia="STHupo"/>
          <w:sz w:val="56"/>
          <w:szCs w:val="56"/>
          <w:lang w:val="en-US"/>
        </w:rPr>
        <w:t>S.O.A</w:t>
      </w:r>
    </w:p>
    <w:p w14:paraId="7F23D450" w14:textId="7B3F5C30" w:rsidR="00983E3A" w:rsidRPr="00334DDC" w:rsidRDefault="00983E3A" w:rsidP="00983E3A">
      <w:pPr>
        <w:tabs>
          <w:tab w:val="left" w:pos="992"/>
        </w:tabs>
        <w:rPr>
          <w:rFonts w:ascii="STHupo" w:eastAsia="STHupo"/>
          <w:sz w:val="56"/>
          <w:szCs w:val="56"/>
        </w:rPr>
      </w:pPr>
      <w:r w:rsidRPr="00A37EE1">
        <w:rPr>
          <w:b/>
          <w:bCs/>
          <w:sz w:val="44"/>
          <w:szCs w:val="44"/>
          <w:lang w:val="en-US"/>
        </w:rPr>
        <w:t xml:space="preserve">$ </w:t>
      </w:r>
      <w:r w:rsidR="00580C68">
        <w:rPr>
          <w:b/>
          <w:bCs/>
          <w:sz w:val="44"/>
          <w:szCs w:val="44"/>
          <w:lang w:val="en-US"/>
        </w:rPr>
        <w:t>3</w:t>
      </w:r>
      <w:r w:rsidR="00334DDC">
        <w:rPr>
          <w:b/>
          <w:bCs/>
          <w:sz w:val="44"/>
          <w:szCs w:val="44"/>
          <w:lang w:val="en-US"/>
        </w:rPr>
        <w:t>89</w:t>
      </w:r>
    </w:p>
    <w:p w14:paraId="1BE5E099" w14:textId="77777777" w:rsidR="00580C68" w:rsidRPr="00580C68" w:rsidRDefault="00BF1CD6" w:rsidP="00580C68">
      <w:r>
        <w:rPr>
          <w:lang w:val="en-US"/>
        </w:rPr>
        <w:br/>
      </w:r>
      <w:r w:rsidR="00580C68" w:rsidRPr="00580C68">
        <w:t>S.O.A G1 is a rectangular grey combination frame. The acetate and titanium are crafted together to create a polished and refined lightweight design. This frame features a multi-layered rim and grooved endpieces along with 99.9% UV protected blue lenses.</w:t>
      </w:r>
    </w:p>
    <w:p w14:paraId="32B48EF7" w14:textId="5CE5FCA3" w:rsidR="00306DE9" w:rsidRPr="00306DE9" w:rsidRDefault="00580C6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1A01D1" wp14:editId="0C65BDA4">
            <wp:extent cx="5943600" cy="33432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67AF48" wp14:editId="5CF8E80F">
            <wp:extent cx="5943600" cy="3343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CE426DC" wp14:editId="77142F4F">
            <wp:extent cx="5943600" cy="33432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547A1F" wp14:editId="6D9ECE02">
            <wp:extent cx="5943600" cy="33432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383F307" wp14:editId="3230B085">
            <wp:extent cx="5943600" cy="33432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DE9" w:rsidRPr="00306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10D91" w14:textId="77777777" w:rsidR="00D14D65" w:rsidRDefault="00D14D65" w:rsidP="00306DE9">
      <w:r>
        <w:separator/>
      </w:r>
    </w:p>
  </w:endnote>
  <w:endnote w:type="continuationSeparator" w:id="0">
    <w:p w14:paraId="65175DB0" w14:textId="77777777" w:rsidR="00D14D65" w:rsidRDefault="00D14D65" w:rsidP="0030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9E016" w14:textId="77777777" w:rsidR="00D14D65" w:rsidRDefault="00D14D65" w:rsidP="00306DE9">
      <w:r>
        <w:separator/>
      </w:r>
    </w:p>
  </w:footnote>
  <w:footnote w:type="continuationSeparator" w:id="0">
    <w:p w14:paraId="532DA373" w14:textId="77777777" w:rsidR="00D14D65" w:rsidRDefault="00D14D65" w:rsidP="00306D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E9"/>
    <w:rsid w:val="000131E5"/>
    <w:rsid w:val="00063F6C"/>
    <w:rsid w:val="002A4272"/>
    <w:rsid w:val="002A5120"/>
    <w:rsid w:val="00306DE9"/>
    <w:rsid w:val="003264F8"/>
    <w:rsid w:val="00334DDC"/>
    <w:rsid w:val="00382CB1"/>
    <w:rsid w:val="004156B4"/>
    <w:rsid w:val="004949A3"/>
    <w:rsid w:val="00494E5C"/>
    <w:rsid w:val="0054153C"/>
    <w:rsid w:val="00570ACC"/>
    <w:rsid w:val="00580C68"/>
    <w:rsid w:val="00694E2E"/>
    <w:rsid w:val="008170AD"/>
    <w:rsid w:val="008A0F1E"/>
    <w:rsid w:val="008B4148"/>
    <w:rsid w:val="0090521C"/>
    <w:rsid w:val="00983E3A"/>
    <w:rsid w:val="00A37EE1"/>
    <w:rsid w:val="00BF1CD6"/>
    <w:rsid w:val="00D14D65"/>
    <w:rsid w:val="00D81D01"/>
    <w:rsid w:val="00E60B23"/>
    <w:rsid w:val="00F0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1213BB"/>
  <w15:chartTrackingRefBased/>
  <w15:docId w15:val="{F8B4C8DD-9E0D-9647-AB65-46AE6933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DE9"/>
  </w:style>
  <w:style w:type="paragraph" w:styleId="Footer">
    <w:name w:val="footer"/>
    <w:basedOn w:val="Normal"/>
    <w:link w:val="Foot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2022-05-16T16:55:00Z</dcterms:created>
  <dcterms:modified xsi:type="dcterms:W3CDTF">2022-05-16T16:55:00Z</dcterms:modified>
</cp:coreProperties>
</file>