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CE4A14">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CE4A14">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CE4A14">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35365811"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cho đơn vị vận chuyển</w:t>
      </w:r>
    </w:p>
    <w:p w14:paraId="5CD09FC1" w14:textId="48552F2F"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p>
    <w:p w14:paraId="4832D73A" w14:textId="1BA395CA" w:rsidR="00854F66" w:rsidRDefault="00854F66" w:rsidP="00D347F3">
      <w:pPr>
        <w:pStyle w:val="Nidungvnbn"/>
        <w:numPr>
          <w:ilvl w:val="0"/>
          <w:numId w:val="18"/>
        </w:numPr>
      </w:pPr>
      <w:r>
        <w:lastRenderedPageBreak/>
        <w:t>Nhân viên giao hàng sẽ thực hiện giao hàng đối với những đơn hàng</w:t>
      </w:r>
      <w:r w:rsidR="006258DC">
        <w:rPr>
          <w:lang w:val="vi-VN"/>
        </w:rPr>
        <w:t xml:space="preserve"> đặt online</w:t>
      </w:r>
      <w:r>
        <w:t xml:space="preserve"> </w:t>
      </w:r>
      <w:r w:rsidR="00CA16F3">
        <w:t xml:space="preserve">đã hoàn thành đóng gói </w:t>
      </w:r>
      <w:r w:rsidR="00EB653A">
        <w:rPr>
          <w:lang w:val="vi-VN"/>
        </w:rPr>
        <w:t>và xác nhận giao thành công/thất bại trên hệ thống</w:t>
      </w:r>
      <w:r>
        <w:t>.</w:t>
      </w:r>
    </w:p>
    <w:p w14:paraId="013F8DAF" w14:textId="70582043" w:rsidR="005467DE" w:rsidRDefault="002911A5" w:rsidP="002911A5">
      <w:pPr>
        <w:pStyle w:val="Tiumccp2"/>
        <w:numPr>
          <w:ilvl w:val="2"/>
          <w:numId w:val="17"/>
        </w:numPr>
      </w:pPr>
      <w:r>
        <w:t>Khách hàng:</w:t>
      </w:r>
    </w:p>
    <w:p w14:paraId="7D7D524F" w14:textId="6BE55652" w:rsidR="002911A5" w:rsidRPr="006258DC" w:rsidRDefault="00BF1494" w:rsidP="002911A5">
      <w:pPr>
        <w:pStyle w:val="Nidungvnbn"/>
        <w:rPr>
          <w:lang w:val="vi-VN"/>
        </w:rPr>
      </w:pPr>
      <w:r>
        <w:t>Khách hàng gồm</w:t>
      </w:r>
      <w:r w:rsidR="006258DC">
        <w:rPr>
          <w:lang w:val="vi-VN"/>
        </w:rPr>
        <w:t xml:space="preserve">: </w:t>
      </w:r>
      <w:r w:rsidR="006258DC">
        <w:t xml:space="preserve">Khách hàng </w:t>
      </w:r>
      <w:r w:rsidR="006258DC">
        <w:rPr>
          <w:lang w:val="vi-VN"/>
        </w:rPr>
        <w:t>mua trực tiếp và khách mua online</w:t>
      </w:r>
    </w:p>
    <w:p w14:paraId="0BCAB9CF" w14:textId="012F2F62" w:rsidR="00BF1494" w:rsidRPr="00EB653A" w:rsidRDefault="00BF1494" w:rsidP="00BF1494">
      <w:pPr>
        <w:pStyle w:val="Nidungvnbn"/>
        <w:numPr>
          <w:ilvl w:val="0"/>
          <w:numId w:val="19"/>
        </w:numPr>
      </w:pPr>
      <w:r>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0FC217AD" w:rsidR="00BF1494" w:rsidRDefault="00BF1494" w:rsidP="00BF1494">
      <w:pPr>
        <w:pStyle w:val="Tiumccp1"/>
        <w:numPr>
          <w:ilvl w:val="1"/>
          <w:numId w:val="17"/>
        </w:numPr>
      </w:pPr>
      <w:r>
        <w:t>Yêu cầu khác:</w:t>
      </w:r>
    </w:p>
    <w:p w14:paraId="3D710381" w14:textId="2429FC42" w:rsidR="00BF1494" w:rsidRDefault="00BF1494" w:rsidP="00BF1494">
      <w:pPr>
        <w:pStyle w:val="Tiumccp2"/>
      </w:pPr>
      <w:r>
        <w:t>1.3.1 Khả năng mở rộng trong tương lai gần:</w:t>
      </w:r>
    </w:p>
    <w:p w14:paraId="7123DC57" w14:textId="2C7E1141" w:rsidR="00E94B9B" w:rsidRDefault="00BF1494" w:rsidP="00E94B9B">
      <w:pPr>
        <w:pStyle w:val="Nidungvnbn"/>
      </w:pPr>
      <w:r>
        <w:t xml:space="preserve">Với sự đổi mới không ngừng, các sản phẩm liên quan đến sách cũng ngày một đa dạng. Việc hệ thống phải cập nhật thêm các tính năng hoặc mở rộng trong các sản phẩm liên quan hỗ trợ việc học tập là cần thiết. </w:t>
      </w:r>
      <w:r w:rsidR="00F70B20">
        <w:rPr>
          <w:lang w:val="vi-VN"/>
        </w:rPr>
        <w:t>Do đó hệ thống</w:t>
      </w:r>
      <w:r>
        <w:t xml:space="preserve"> nhà sách </w:t>
      </w:r>
      <w:r w:rsidR="00F70B20">
        <w:rPr>
          <w:lang w:val="vi-VN"/>
        </w:rPr>
        <w:t xml:space="preserve">có thể mở rộng thêm các chi nhánh hoặc có thể mở </w:t>
      </w:r>
      <w:r>
        <w:t>bán thêm</w:t>
      </w:r>
      <w:r w:rsidR="00F70B20">
        <w:rPr>
          <w:lang w:val="vi-VN"/>
        </w:rPr>
        <w:t xml:space="preserve"> các sản phẩm, các hạng mục mới như</w:t>
      </w:r>
      <w:r>
        <w:t xml:space="preserve"> đồ dùng học tập, các món đồ chơi cho trẻ em</w:t>
      </w:r>
      <w:r w:rsidR="00E94B9B">
        <w:t>,….</w:t>
      </w:r>
    </w:p>
    <w:p w14:paraId="685DDF2E" w14:textId="765B73DE" w:rsidR="00E94B9B" w:rsidRDefault="00E94B9B" w:rsidP="00E94B9B">
      <w:pPr>
        <w:pStyle w:val="Tiumccp2"/>
      </w:pPr>
      <w:r>
        <w:t>1.3.2 Yếu tố xác thực tài khoản:</w:t>
      </w:r>
    </w:p>
    <w:p w14:paraId="2D78F9CB" w14:textId="52985589" w:rsidR="00E94B9B" w:rsidRDefault="00E94B9B" w:rsidP="00E94B9B">
      <w:pPr>
        <w:pStyle w:val="Nidungvnbn"/>
      </w:pPr>
      <w:r>
        <w:t>Để tránh các t</w:t>
      </w:r>
      <w:r w:rsidR="00E64319">
        <w:t>rình trạng đặt hàng vô điều kiện</w:t>
      </w:r>
      <w:r w:rsidR="008D3F18">
        <w:rPr>
          <w:lang w:val="vi-VN"/>
        </w:rPr>
        <w:t xml:space="preserve"> và lạm dụng mã giảm giá</w:t>
      </w:r>
      <w:r w:rsidR="00E64319">
        <w:t xml:space="preserve">, hệ thống sẽ gửi một mã xác thực gồm 6 chữ số về số điện thoại </w:t>
      </w:r>
      <w:r w:rsidR="00D10BBD">
        <w:rPr>
          <w:lang w:val="vi-VN"/>
        </w:rPr>
        <w:t>hoặc email</w:t>
      </w:r>
      <w:r w:rsidR="00E64319">
        <w:t xml:space="preserve"> đối với khách hàng </w:t>
      </w:r>
      <w:r w:rsidR="00D10BBD">
        <w:rPr>
          <w:lang w:val="vi-VN"/>
        </w:rPr>
        <w:t>tạo tài khoản</w:t>
      </w:r>
      <w:r w:rsidR="00E64319">
        <w:t xml:space="preserve"> </w:t>
      </w:r>
      <w:r w:rsidR="008D3F18">
        <w:rPr>
          <w:lang w:val="vi-VN"/>
        </w:rPr>
        <w:t>online, 1 số điện thoại hoặc 1 email chỉ có để được dùng để tạo 1 tài khoản</w:t>
      </w:r>
      <w:r w:rsidR="00E64319">
        <w:t>.</w:t>
      </w:r>
    </w:p>
    <w:p w14:paraId="6045C44E" w14:textId="5FC9BFEB" w:rsidR="0012556A" w:rsidRDefault="0012556A" w:rsidP="0012556A">
      <w:pPr>
        <w:pStyle w:val="Tiumccp1"/>
        <w:numPr>
          <w:ilvl w:val="1"/>
          <w:numId w:val="17"/>
        </w:numPr>
      </w:pPr>
      <w:r>
        <w:t>Lý do – Mục tiêu chọn đề tài:</w:t>
      </w:r>
    </w:p>
    <w:p w14:paraId="4E619EDD" w14:textId="731B1392" w:rsidR="0012556A" w:rsidRDefault="0012556A" w:rsidP="0012556A">
      <w:pPr>
        <w:pStyle w:val="Nidungvnbn"/>
      </w:pPr>
      <w:r>
        <w:t xml:space="preserve">Việc thực hiện một hệ thống quản lý nhà sách đối với chúng em là một thử thách trong môn học này. </w:t>
      </w:r>
      <w:r w:rsidR="008D3F18">
        <w:rPr>
          <w:lang w:val="vi-VN"/>
        </w:rPr>
        <w:t xml:space="preserve">Việc xây dựng hệ thống có thể được tham khảo từ các chuỗi nhà sách có hoạt động online. </w:t>
      </w:r>
      <w:r>
        <w:t>Thông qua đề tài này chúng em sẽ đư</w:t>
      </w:r>
      <w:r w:rsidR="0000555D">
        <w:t xml:space="preserve">ợc áp dụng các kiến thức </w:t>
      </w:r>
      <w:r w:rsidR="0000555D">
        <w:lastRenderedPageBreak/>
        <w:t>đã học. B</w:t>
      </w:r>
      <w:r>
        <w:t>ên cạnh đó sẽ hiểu hơn những thuận lợi cũng như khó khăn trong khoảng thời gian triển khai hệ thống. Với tính áp dụng vào thực</w:t>
      </w:r>
      <w:r w:rsidR="0039082C">
        <w:t xml:space="preserve"> tế, việc ứng dụng vào nhà sách</w:t>
      </w:r>
      <w:r>
        <w:t xml:space="preserve"> ở </w:t>
      </w:r>
      <w:r>
        <w:br/>
        <w:t xml:space="preserve">Quảng Nam là hoàn toàn khả thi. </w:t>
      </w:r>
    </w:p>
    <w:p w14:paraId="58822E55" w14:textId="15A76CF1" w:rsidR="0012556A" w:rsidRDefault="0039082C" w:rsidP="0039082C">
      <w:pPr>
        <w:pStyle w:val="Tiumccp1"/>
        <w:numPr>
          <w:ilvl w:val="1"/>
          <w:numId w:val="17"/>
        </w:numPr>
      </w:pPr>
      <w:r>
        <w:t>Yêu cầu phi chức năng:</w:t>
      </w:r>
    </w:p>
    <w:p w14:paraId="5780A74D" w14:textId="3E0F1FF6" w:rsidR="0039082C" w:rsidRDefault="0039082C" w:rsidP="0039082C">
      <w:pPr>
        <w:pStyle w:val="Tiumccp2"/>
      </w:pPr>
      <w:r>
        <w:t>1.5.1 Về hiệu suất:</w:t>
      </w:r>
    </w:p>
    <w:p w14:paraId="535EA46A" w14:textId="32679A1E" w:rsidR="0039082C" w:rsidRDefault="00696EC4" w:rsidP="00D27CC5">
      <w:pPr>
        <w:pStyle w:val="Nidungvnbn"/>
        <w:numPr>
          <w:ilvl w:val="0"/>
          <w:numId w:val="19"/>
        </w:numPr>
      </w:pPr>
      <w:r>
        <w:rPr>
          <w:lang w:val="vi-VN"/>
        </w:rPr>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06551BD0" w:rsidR="00D27CC5" w:rsidRDefault="00D27CC5" w:rsidP="00D27CC5">
      <w:pPr>
        <w:pStyle w:val="Tiumccp2"/>
      </w:pPr>
      <w:r>
        <w:t>1.5.2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1B4F5F34" w:rsidR="00361190" w:rsidRDefault="00F22584" w:rsidP="00361190">
      <w:pPr>
        <w:pStyle w:val="Tiumccp2"/>
      </w:pPr>
      <w:r>
        <w:t>1.5.3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2D511581" w:rsidR="00F22584" w:rsidRDefault="00F22584" w:rsidP="00F22584">
      <w:pPr>
        <w:pStyle w:val="Tiumccp2"/>
      </w:pPr>
      <w:r>
        <w:lastRenderedPageBreak/>
        <w:t xml:space="preserve">1.5.4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w:t>
      </w:r>
      <w:proofErr w:type="gramStart"/>
      <w:r>
        <w:t xml:space="preserve">thoại </w:t>
      </w:r>
      <w:r w:rsidR="006B2DAA">
        <w:t>.</w:t>
      </w:r>
      <w:proofErr w:type="gramEnd"/>
    </w:p>
    <w:p w14:paraId="2474B1AE" w14:textId="77777777" w:rsidR="00C31A82" w:rsidRDefault="008D59C5" w:rsidP="008D59C5">
      <w:pPr>
        <w:pStyle w:val="Tiumccp2"/>
        <w:rPr>
          <w:lang w:val="vi-VN"/>
        </w:rPr>
      </w:pPr>
      <w:r>
        <w:rPr>
          <w:lang w:val="vi-VN"/>
        </w:rPr>
        <w:t>1.5.5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7AB80BCA" w:rsidR="00580586" w:rsidRPr="006407AD" w:rsidRDefault="00580586" w:rsidP="006407AD">
      <w:pPr>
        <w:pStyle w:val="Nidungvnbn"/>
        <w:numPr>
          <w:ilvl w:val="0"/>
          <w:numId w:val="23"/>
        </w:numPr>
        <w:jc w:val="left"/>
      </w:pPr>
      <w:r>
        <w:t>Chống được các phư</w:t>
      </w:r>
      <w:r w:rsidR="00E842E1">
        <w:t>ơng thức tấn công mạng phổ biến.</w:t>
      </w:r>
    </w:p>
    <w:p w14:paraId="232DF23E" w14:textId="11A5CE74" w:rsidR="00F22584" w:rsidRDefault="00F22584" w:rsidP="006407AD">
      <w:pPr>
        <w:pStyle w:val="Nidungvnbn"/>
        <w:ind w:left="1440" w:firstLine="0"/>
        <w:jc w:val="left"/>
      </w:pPr>
      <w:r>
        <w:br/>
      </w:r>
    </w:p>
    <w:p w14:paraId="1F6CA583" w14:textId="393F127F" w:rsidR="00361190" w:rsidRDefault="00361190" w:rsidP="00361190">
      <w:pPr>
        <w:pStyle w:val="Nidungvnbn"/>
      </w:pPr>
    </w:p>
    <w:p w14:paraId="43B558CB" w14:textId="7C440B71" w:rsidR="008766C6" w:rsidRDefault="008766C6" w:rsidP="00361190">
      <w:pPr>
        <w:pStyle w:val="Nidungvnbn"/>
      </w:pPr>
    </w:p>
    <w:p w14:paraId="5977F90B" w14:textId="70B2CCF7" w:rsidR="008766C6" w:rsidRDefault="008766C6" w:rsidP="00361190">
      <w:pPr>
        <w:pStyle w:val="Nidungvnbn"/>
      </w:pPr>
    </w:p>
    <w:p w14:paraId="166E22EF" w14:textId="2427A24B" w:rsidR="008766C6" w:rsidRDefault="008766C6" w:rsidP="00361190">
      <w:pPr>
        <w:pStyle w:val="Nidungvnbn"/>
      </w:pPr>
    </w:p>
    <w:p w14:paraId="1F89EDF1" w14:textId="6AD4F883" w:rsidR="008766C6" w:rsidRDefault="008766C6" w:rsidP="00361190">
      <w:pPr>
        <w:pStyle w:val="Nidungvnbn"/>
      </w:pPr>
    </w:p>
    <w:p w14:paraId="074EA62A" w14:textId="53912690" w:rsidR="008766C6" w:rsidRDefault="008766C6" w:rsidP="00361190">
      <w:pPr>
        <w:pStyle w:val="Nidungvnbn"/>
      </w:pPr>
    </w:p>
    <w:p w14:paraId="02813A5B" w14:textId="72AF727F" w:rsidR="008766C6" w:rsidRDefault="008766C6" w:rsidP="00361190">
      <w:pPr>
        <w:pStyle w:val="Nidungvnbn"/>
      </w:pPr>
    </w:p>
    <w:p w14:paraId="4FC862FA" w14:textId="35C66E9E" w:rsidR="008766C6" w:rsidRDefault="008766C6" w:rsidP="00361190">
      <w:pPr>
        <w:pStyle w:val="Nidungvnbn"/>
      </w:pPr>
    </w:p>
    <w:p w14:paraId="524297EC" w14:textId="1EE02E54" w:rsidR="006407AD" w:rsidRDefault="006407AD" w:rsidP="008766C6">
      <w:pPr>
        <w:pStyle w:val="Tiumccp1"/>
      </w:pPr>
    </w:p>
    <w:p w14:paraId="534D6015" w14:textId="22091A4C"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1CD7E577" w:rsidR="008766C6" w:rsidRDefault="008766C6" w:rsidP="008766C6">
      <w:pPr>
        <w:pStyle w:val="Nidungvnbn"/>
      </w:pPr>
      <w:r>
        <w:t xml:space="preserve">Tiệm sách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E1F3BAB"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 quen sẽ có thể sử dụng tài k</w:t>
      </w:r>
      <w:r w:rsidR="00ED661E">
        <w:t>hoản trên trang web của tiệm và có thể dùng để đặt sách hoặc tìm kiếm</w:t>
      </w:r>
      <w:r>
        <w:t>, khi mua sách tại tiệm có thể tích điểm và được giảm giá.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7852141E" w:rsidR="00074239" w:rsidRDefault="00074239" w:rsidP="00074239">
      <w:pPr>
        <w:pStyle w:val="Nidungvnbn"/>
      </w:pPr>
      <w:r>
        <w:t>Xây dựng nghiệp vụ dựa trên 2 nhóm tác nhân của hệ thống là nhân viên và khách hàng</w:t>
      </w:r>
    </w:p>
    <w:p w14:paraId="503BDC58" w14:textId="14C1A7DD" w:rsidR="003E22AE" w:rsidRDefault="003E22AE" w:rsidP="003E22AE">
      <w:pPr>
        <w:pStyle w:val="Tiumccp2"/>
      </w:pPr>
      <w:r>
        <w:t>2.2.1 Nhân viên</w:t>
      </w:r>
    </w:p>
    <w:p w14:paraId="6BEB7952" w14:textId="7F28BC8C"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p>
    <w:p w14:paraId="3B61F776" w14:textId="64518CAC" w:rsidR="003E22AE" w:rsidRDefault="003E22AE" w:rsidP="007E6673">
      <w:pPr>
        <w:pStyle w:val="Tiumccp3"/>
      </w:pPr>
      <w:r>
        <w:t>2.2.1.1 Nhân viên thu ngân</w:t>
      </w:r>
    </w:p>
    <w:p w14:paraId="4A5308D9" w14:textId="084FF880" w:rsidR="00C509AC" w:rsidRDefault="00C63B26" w:rsidP="00CA16F3">
      <w:pPr>
        <w:pStyle w:val="Nidungvnbn"/>
        <w:numPr>
          <w:ilvl w:val="0"/>
          <w:numId w:val="25"/>
        </w:numPr>
      </w:pPr>
      <w:r>
        <w:lastRenderedPageBreak/>
        <w:t xml:space="preserve">Chức năng thanh toán tại quầy: </w:t>
      </w:r>
      <w:r w:rsidR="00C509AC">
        <w:t xml:space="preserve">Mỗi khi khách hàng lựa chọn xong các sản phẩm cần thanh toán thì sẽ mang lại quầy. Nhân viên thu nhân tiến hành quét mã sản phẩm để ghi nhận vào hệ thống. Sau khi quét xong, nhân viên nhấp chọn “Tiếp tục”,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p>
    <w:p w14:paraId="052EEED0" w14:textId="794378E7" w:rsidR="000C5E2A" w:rsidRDefault="00743FC7" w:rsidP="000C5E2A">
      <w:pPr>
        <w:pStyle w:val="Nidungvnbn"/>
        <w:numPr>
          <w:ilvl w:val="1"/>
          <w:numId w:val="25"/>
        </w:numPr>
      </w:pPr>
      <w:r>
        <w:t>Đối với trường hợp thanh toán bằng ví điện tử MoMo:</w:t>
      </w:r>
      <w:r w:rsidR="000C5E2A">
        <w:t xml:space="preserve"> </w:t>
      </w:r>
      <w:r w:rsidR="005D0D2F">
        <w:t>khách hàng sẽ thực hiện quét mã được hiển thị ở bảng được đặt tại quầy. Hệ thống sẽ cập nhật khi số tiền được thanh toán.</w:t>
      </w:r>
    </w:p>
    <w:p w14:paraId="2C823A8B" w14:textId="6B6BF9AE" w:rsidR="005D0D2F" w:rsidRDefault="005D0D2F" w:rsidP="000C5E2A">
      <w:pPr>
        <w:pStyle w:val="Nidungvnbn"/>
        <w:numPr>
          <w:ilvl w:val="1"/>
          <w:numId w:val="25"/>
        </w:numPr>
      </w:pPr>
      <w:r>
        <w:t>Đối với trường hợp thanh toán bằng thẻ ngân hàng: sau khi khách hàng chuyển khoản thành công, hệ thống sẽ thông báo đã nhận được tiền từ tài khoản của khách.</w:t>
      </w:r>
    </w:p>
    <w:p w14:paraId="55DA5529" w14:textId="3F4F34B4" w:rsidR="00CA16F3" w:rsidRDefault="000C5E2A" w:rsidP="00491786">
      <w:pPr>
        <w:pStyle w:val="Nidungvnbn"/>
        <w:numPr>
          <w:ilvl w:val="0"/>
          <w:numId w:val="29"/>
        </w:numPr>
      </w:pPr>
      <w:r>
        <w:t>Khi nhân viên ấn “Xác nhận” hệ thống sẽ in hóa đơn.</w:t>
      </w:r>
    </w:p>
    <w:p w14:paraId="250C8276" w14:textId="61CFAC20" w:rsidR="00FD3F35" w:rsidRDefault="00D57BE9" w:rsidP="00FD3F35">
      <w:pPr>
        <w:pStyle w:val="Nidungvnbn"/>
        <w:numPr>
          <w:ilvl w:val="0"/>
          <w:numId w:val="25"/>
        </w:numPr>
      </w:pPr>
      <w:r>
        <w:t>Chức năng xác nhận đơn hàng: Nhân viên thu ngân sẽ thường xuyên lên hệ thống website để kiểm tra tình trạng các đơn hàng. Khi đăng nhập thành công vào giao diện wedsite, nhân viên tiếp tục ấn “Đơn hàng”, hệ thống sẽ chuyển sang giao diện đơn hàng. Tại đây nhân viên s</w:t>
      </w:r>
      <w:r w:rsidR="00D114C9">
        <w:t>ẽ biết được đơn hàng mới. Bên cạnh đó, nếu nhân viên muốn xem xét tình trạng đơn hàng đang được vận chuyển như thế nào thì ấn chọn “Giao hàng” để xem thông tin cần thiết.</w:t>
      </w:r>
      <w:r w:rsidR="00FD3F35">
        <w:t xml:space="preserve"> Đối với đơn hàng mới, nhân viên sẽ kiểm tra tính hợp lệ như là địa chỉ, số điện thoại người </w:t>
      </w:r>
      <w:proofErr w:type="gramStart"/>
      <w:r w:rsidR="00FD3F35">
        <w:t>đặt,…</w:t>
      </w:r>
      <w:proofErr w:type="gramEnd"/>
      <w:r w:rsidR="00FD3F35">
        <w:t xml:space="preserve"> Sau đó sẽ thực hiện đóng gói và chuyển sang đơn vị vận chuyển. Nhân viên sẽ phải cập nhật thông tin đơn hàng lên hệ thống bằng cách ấn chọn “Cập nhật”. Hệ thống sẽ chuyển sang giao diện mới, tại đây nhân viên sẽ nhập các thông tin cần thiết về đơn hàng. Sau khi hoàn tất, chọn “Lưu thông tin”. Hệ thống sẽ cập nhật thêm dữ liệu.</w:t>
      </w:r>
      <w:bookmarkStart w:id="4" w:name="_GoBack"/>
      <w:bookmarkEnd w:id="4"/>
    </w:p>
    <w:p w14:paraId="376D0D95" w14:textId="278E8F0F" w:rsidR="00BC5E39" w:rsidRDefault="003E22AE" w:rsidP="00BC5E39">
      <w:pPr>
        <w:pStyle w:val="Tiumccp3"/>
      </w:pPr>
      <w:r>
        <w:t>2.2.1.2 Nhân viên quản l</w:t>
      </w:r>
      <w:r w:rsidR="00BC52B4">
        <w:t>ý</w:t>
      </w:r>
    </w:p>
    <w:p w14:paraId="3037113D" w14:textId="61BBBAE4" w:rsidR="00BC5E39" w:rsidRDefault="0048275A" w:rsidP="0048275A">
      <w:pPr>
        <w:pStyle w:val="Nidungvnbn"/>
        <w:numPr>
          <w:ilvl w:val="0"/>
          <w:numId w:val="24"/>
        </w:numPr>
      </w:pPr>
      <w:r>
        <w:lastRenderedPageBreak/>
        <w:t xml:space="preserve">Thực hiện thêm, xóa, sửa sản phẩm và </w:t>
      </w:r>
      <w:r w:rsidR="00310C2B">
        <w:t>báo cáo</w:t>
      </w:r>
      <w:r w:rsidR="0069420B">
        <w:t xml:space="preserve"> </w:t>
      </w:r>
      <w:r>
        <w:t>số lượng sản phẩm trên hệ thống</w:t>
      </w:r>
      <w:r w:rsidR="0069420B">
        <w:t>.</w:t>
      </w:r>
    </w:p>
    <w:p w14:paraId="2F68E53D" w14:textId="647C3241" w:rsidR="0048275A" w:rsidRDefault="004439CC" w:rsidP="0048275A">
      <w:pPr>
        <w:pStyle w:val="Nidungvnbn"/>
        <w:numPr>
          <w:ilvl w:val="0"/>
          <w:numId w:val="24"/>
        </w:numPr>
      </w:pPr>
      <w:r>
        <w:t>Thực hiện</w:t>
      </w:r>
      <w:r w:rsidR="00943F67">
        <w:t xml:space="preserve"> tạo mới, xóa tài khoản nhân viên</w:t>
      </w:r>
      <w:r w:rsidR="008A0598">
        <w:t>.</w:t>
      </w:r>
    </w:p>
    <w:p w14:paraId="04155C32" w14:textId="7743D687" w:rsidR="0048275A" w:rsidRDefault="00943F67" w:rsidP="00CA16F3">
      <w:pPr>
        <w:pStyle w:val="Nidungvnbn"/>
        <w:numPr>
          <w:ilvl w:val="0"/>
          <w:numId w:val="24"/>
        </w:numPr>
      </w:pPr>
      <w:r>
        <w:t>Thực hiện thống kê định kỳ doanh số bán hàng và báo cáo</w:t>
      </w:r>
      <w:r w:rsidR="008A0598">
        <w:t>.</w:t>
      </w:r>
    </w:p>
    <w:p w14:paraId="4B1ACC95" w14:textId="2312ED7F" w:rsidR="003E22AE" w:rsidRDefault="003E22AE" w:rsidP="007E6673">
      <w:pPr>
        <w:pStyle w:val="Tiumccp3"/>
      </w:pPr>
      <w:r>
        <w:t>2.2.1.3 Nhân viên giao hàng</w:t>
      </w:r>
    </w:p>
    <w:p w14:paraId="0957BD8C" w14:textId="1D1BB997" w:rsidR="00943F67" w:rsidRDefault="00943F67" w:rsidP="00FB2B3F">
      <w:pPr>
        <w:pStyle w:val="Nidungvnbn"/>
        <w:numPr>
          <w:ilvl w:val="0"/>
          <w:numId w:val="26"/>
        </w:numPr>
      </w:pPr>
      <w:r>
        <w:t xml:space="preserve">Nhận đơn hàng đã </w:t>
      </w:r>
      <w:r w:rsidR="00CA16F3">
        <w:t xml:space="preserve">hoàn </w:t>
      </w:r>
      <w:r w:rsidR="00FB2B3F">
        <w:t>thành đóng gói và giao cho khách hàng. Xác nhận đơn hàng gi</w:t>
      </w:r>
      <w:r w:rsidR="00A44D80">
        <w:t>ao</w:t>
      </w:r>
      <w:r w:rsidR="00FB2B3F">
        <w:t xml:space="preserve"> thất bại nếu khách từ chối nhận hàng</w:t>
      </w:r>
      <w:r w:rsidR="00A44D80">
        <w:t xml:space="preserve"> và thành công khi đơn hàng đã được giao.</w:t>
      </w:r>
    </w:p>
    <w:p w14:paraId="31CBF501" w14:textId="323A096A" w:rsidR="003E22AE" w:rsidRDefault="003E22AE" w:rsidP="007E6673">
      <w:pPr>
        <w:pStyle w:val="Tiumccp2"/>
      </w:pPr>
      <w:r>
        <w:t>2.2</w:t>
      </w:r>
      <w:r w:rsidR="007E6673">
        <w:t>.2 Khách hàng:</w:t>
      </w:r>
    </w:p>
    <w:p w14:paraId="7787E65F" w14:textId="72844B94" w:rsidR="007E6673" w:rsidRDefault="00074239" w:rsidP="007E6673">
      <w:pPr>
        <w:pStyle w:val="Nidungvnbn"/>
      </w:pPr>
      <w:r>
        <w:t xml:space="preserve">Khách hàng được chia làm 2 loại là khách mua hàng online </w:t>
      </w:r>
      <w:r w:rsidR="00ED4D0E">
        <w:t>và khách mua hàng trực tiếp</w:t>
      </w:r>
      <w:r w:rsidR="002A2236">
        <w:t>:</w:t>
      </w:r>
    </w:p>
    <w:p w14:paraId="403A598C" w14:textId="198A17DE" w:rsidR="002130E0" w:rsidRDefault="00FB2B3F" w:rsidP="00FB2B3F">
      <w:pPr>
        <w:pStyle w:val="Tiumccp3"/>
      </w:pPr>
      <w:r>
        <w:t xml:space="preserve">2.2.2.1 </w:t>
      </w:r>
      <w:r w:rsidR="002130E0">
        <w:t>Khách mua hàng online</w:t>
      </w:r>
    </w:p>
    <w:p w14:paraId="7A2EFF70" w14:textId="310E61F5" w:rsidR="002130E0" w:rsidRDefault="002130E0" w:rsidP="002130E0">
      <w:pPr>
        <w:pStyle w:val="Nidungvnbn"/>
        <w:numPr>
          <w:ilvl w:val="0"/>
          <w:numId w:val="26"/>
        </w:numPr>
      </w:pPr>
      <w:r>
        <w:t>Đăng ký tài khoản, đăng nhập vào tài khoản</w:t>
      </w:r>
    </w:p>
    <w:p w14:paraId="13CCBADD" w14:textId="61C2687A" w:rsidR="002130E0" w:rsidRDefault="002130E0" w:rsidP="002130E0">
      <w:pPr>
        <w:pStyle w:val="Nidungvnbn"/>
        <w:numPr>
          <w:ilvl w:val="0"/>
          <w:numId w:val="26"/>
        </w:numPr>
      </w:pPr>
      <w:r>
        <w:t>Xem sản phẩm, tìm, lọc, sắp xếp sản phẩm, thêm sản phẩm vào giỏ hàng</w:t>
      </w:r>
    </w:p>
    <w:p w14:paraId="6E78D663" w14:textId="1BF328DC" w:rsidR="002130E0" w:rsidRDefault="002130E0" w:rsidP="002130E0">
      <w:pPr>
        <w:pStyle w:val="Nidungvnbn"/>
        <w:numPr>
          <w:ilvl w:val="0"/>
          <w:numId w:val="26"/>
        </w:numPr>
      </w:pPr>
      <w:r>
        <w:t>Đặt mua hàng, hủy đơn hàng, xem tình trạng đơn hàng</w:t>
      </w:r>
    </w:p>
    <w:p w14:paraId="5A7343BB" w14:textId="0C62B57A" w:rsidR="00CD57B6" w:rsidRDefault="00CD57B6" w:rsidP="00CD57B6">
      <w:pPr>
        <w:pStyle w:val="Tiumccp3"/>
      </w:pPr>
      <w:r>
        <w:t>2.2.2.2 Khách mua hàng trực tiếp</w:t>
      </w:r>
    </w:p>
    <w:p w14:paraId="41D8B1DB" w14:textId="4A02BED0" w:rsidR="00CD57B6" w:rsidRDefault="00CD57B6" w:rsidP="00CD57B6">
      <w:pPr>
        <w:pStyle w:val="Nidungvnbn"/>
        <w:numPr>
          <w:ilvl w:val="0"/>
          <w:numId w:val="28"/>
        </w:numPr>
      </w:pPr>
      <w:r>
        <w:t>Thanh toán của khách do nhân viên thu ngân đảm nhiệm</w:t>
      </w:r>
    </w:p>
    <w:p w14:paraId="3BEE25B7" w14:textId="4542982D" w:rsidR="00FE64A8" w:rsidRDefault="00CD57B6" w:rsidP="00CD57B6">
      <w:pPr>
        <w:pStyle w:val="Nidungvnbn"/>
        <w:numPr>
          <w:ilvl w:val="0"/>
          <w:numId w:val="28"/>
        </w:numPr>
      </w:pPr>
      <w:r>
        <w:t>Khách có thể chọn đăng ký thành viên và được cấp thẻ để tính điểm thưởng</w:t>
      </w:r>
    </w:p>
    <w:p w14:paraId="32998C80" w14:textId="04AB5C4A" w:rsidR="00FE64A8" w:rsidRPr="00BC36E8" w:rsidRDefault="009D6653" w:rsidP="009D6653">
      <w:pPr>
        <w:pStyle w:val="Tiumccp1"/>
        <w:rPr>
          <w:color w:val="FF0000"/>
        </w:rPr>
      </w:pPr>
      <w:r w:rsidRPr="00BC36E8">
        <w:rPr>
          <w:color w:val="FF0000"/>
        </w:rPr>
        <w:t>2.3 Thành phần tác nhân:</w:t>
      </w:r>
    </w:p>
    <w:p w14:paraId="3D00310A" w14:textId="38A549D2" w:rsidR="00BC36E8" w:rsidRPr="00BC36E8" w:rsidRDefault="00BC36E8" w:rsidP="009D6653">
      <w:pPr>
        <w:pStyle w:val="Tiumccp1"/>
        <w:rPr>
          <w:color w:val="FF0000"/>
        </w:rPr>
      </w:pPr>
      <w:r w:rsidRPr="00BC36E8">
        <w:rPr>
          <w:color w:val="FF0000"/>
        </w:rPr>
        <w:t>//</w:t>
      </w:r>
      <w:r w:rsidRPr="00BC36E8">
        <w:rPr>
          <w:b w:val="0"/>
          <w:bCs/>
          <w:color w:val="FF0000"/>
        </w:rPr>
        <w:t>TBD</w:t>
      </w:r>
    </w:p>
    <w:tbl>
      <w:tblPr>
        <w:tblStyle w:val="GridTable6Colorful1"/>
        <w:tblW w:w="0" w:type="auto"/>
        <w:tblLook w:val="04A0" w:firstRow="1" w:lastRow="0" w:firstColumn="1" w:lastColumn="0" w:noHBand="0" w:noVBand="1"/>
      </w:tblPr>
      <w:tblGrid>
        <w:gridCol w:w="2454"/>
        <w:gridCol w:w="6657"/>
      </w:tblGrid>
      <w:tr w:rsidR="009D6653" w14:paraId="555D9BCD" w14:textId="77777777" w:rsidTr="009D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1382F43" w14:textId="77777777" w:rsidR="009D6653" w:rsidRDefault="009D6653" w:rsidP="00344818">
            <w:pPr>
              <w:pStyle w:val="Nidungvnbn"/>
              <w:ind w:firstLine="0"/>
              <w:jc w:val="center"/>
              <w:rPr>
                <w:b w:val="0"/>
                <w:bCs w:val="0"/>
              </w:rPr>
            </w:pPr>
            <w:r>
              <w:t>Tác nhân</w:t>
            </w:r>
          </w:p>
        </w:tc>
        <w:tc>
          <w:tcPr>
            <w:tcW w:w="6657" w:type="dxa"/>
          </w:tcPr>
          <w:p w14:paraId="6379DE9A" w14:textId="77777777" w:rsidR="009D6653" w:rsidRDefault="009D6653" w:rsidP="00344818">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D6653" w14:paraId="201BF57F" w14:textId="77777777" w:rsidTr="009D6653">
        <w:trPr>
          <w:trHeight w:val="1216"/>
        </w:trPr>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032EF552" w14:textId="129D1B43" w:rsidR="009D6653" w:rsidRDefault="009D6653" w:rsidP="00344818">
            <w:pPr>
              <w:pStyle w:val="Nidungvnbn"/>
              <w:ind w:firstLine="0"/>
              <w:jc w:val="center"/>
              <w:rPr>
                <w:b w:val="0"/>
                <w:bCs w:val="0"/>
              </w:rPr>
            </w:pPr>
            <w:r>
              <w:t>Nhân viên thu ngân</w:t>
            </w:r>
          </w:p>
        </w:tc>
        <w:tc>
          <w:tcPr>
            <w:tcW w:w="6657" w:type="dxa"/>
            <w:shd w:val="clear" w:color="auto" w:fill="CCCCCC" w:themeFill="text1" w:themeFillTint="33"/>
          </w:tcPr>
          <w:p w14:paraId="6DA69B41" w14:textId="57F0282F" w:rsidR="009D6653" w:rsidRDefault="006F5C16" w:rsidP="00BC36E8">
            <w:pPr>
              <w:pStyle w:val="Nidungvnbn"/>
              <w:ind w:firstLine="0"/>
              <w:cnfStyle w:val="000000000000" w:firstRow="0" w:lastRow="0" w:firstColumn="0" w:lastColumn="0" w:oddVBand="0" w:evenVBand="0" w:oddHBand="0" w:evenHBand="0" w:firstRowFirstColumn="0" w:firstRowLastColumn="0" w:lastRowFirstColumn="0" w:lastRowLastColumn="0"/>
            </w:pPr>
            <w:r>
              <w:t xml:space="preserve">- </w:t>
            </w:r>
            <w:r w:rsidR="008B7544">
              <w:t xml:space="preserve">Quét mã vạch sản phẩm và chọn nút thanh toán cho khách hàng, nếu khách hàng chọn thanh toán bằng thẻ nhân viên sẽ nhận thẻ đưa vào máy quét thẻ. </w:t>
            </w:r>
          </w:p>
          <w:p w14:paraId="3B860934" w14:textId="67C87F0C" w:rsidR="008B7544" w:rsidRDefault="006F5C16" w:rsidP="00BC36E8">
            <w:pPr>
              <w:pStyle w:val="Nidungvnbn"/>
              <w:ind w:firstLine="0"/>
              <w:cnfStyle w:val="000000000000" w:firstRow="0" w:lastRow="0" w:firstColumn="0" w:lastColumn="0" w:oddVBand="0" w:evenVBand="0" w:oddHBand="0" w:evenHBand="0" w:firstRowFirstColumn="0" w:firstRowLastColumn="0" w:lastRowFirstColumn="0" w:lastRowLastColumn="0"/>
            </w:pPr>
            <w:r>
              <w:t xml:space="preserve">- Đóng gói sản phẩm và cập nhật </w:t>
            </w:r>
            <w:r w:rsidR="00BC36E8">
              <w:t>thông tin đơn hàng đã đóng gói xong lên hệ thống để bàn giao vận chuyển</w:t>
            </w:r>
          </w:p>
        </w:tc>
      </w:tr>
      <w:tr w:rsidR="009D6653" w14:paraId="72B21098" w14:textId="77777777" w:rsidTr="009D6653">
        <w:tc>
          <w:tcPr>
            <w:cnfStyle w:val="001000000000" w:firstRow="0" w:lastRow="0" w:firstColumn="1" w:lastColumn="0" w:oddVBand="0" w:evenVBand="0" w:oddHBand="0" w:evenHBand="0" w:firstRowFirstColumn="0" w:firstRowLastColumn="0" w:lastRowFirstColumn="0" w:lastRowLastColumn="0"/>
            <w:tcW w:w="2454" w:type="dxa"/>
            <w:vAlign w:val="center"/>
          </w:tcPr>
          <w:p w14:paraId="6BA5DF4D" w14:textId="3C707A46" w:rsidR="009D6653" w:rsidRDefault="009D6653" w:rsidP="00344818">
            <w:pPr>
              <w:pStyle w:val="Nidungvnbn"/>
              <w:ind w:firstLine="0"/>
              <w:jc w:val="center"/>
              <w:rPr>
                <w:b w:val="0"/>
                <w:bCs w:val="0"/>
              </w:rPr>
            </w:pPr>
            <w:r>
              <w:lastRenderedPageBreak/>
              <w:t xml:space="preserve">Nhân viên quản lý </w:t>
            </w:r>
          </w:p>
        </w:tc>
        <w:tc>
          <w:tcPr>
            <w:tcW w:w="6657" w:type="dxa"/>
          </w:tcPr>
          <w:p w14:paraId="557488D4" w14:textId="6578A68A"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9D6653" w14:paraId="4044303D" w14:textId="77777777" w:rsidTr="009D6653">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433806B" w14:textId="7FBA0332" w:rsidR="009D6653" w:rsidRDefault="009D6653" w:rsidP="00344818">
            <w:pPr>
              <w:pStyle w:val="Nidungvnbn"/>
              <w:ind w:firstLine="0"/>
              <w:jc w:val="center"/>
              <w:rPr>
                <w:b w:val="0"/>
                <w:bCs w:val="0"/>
              </w:rPr>
            </w:pPr>
            <w:r>
              <w:t>Nhân viên giao hàng</w:t>
            </w:r>
          </w:p>
        </w:tc>
        <w:tc>
          <w:tcPr>
            <w:tcW w:w="6657" w:type="dxa"/>
            <w:shd w:val="clear" w:color="auto" w:fill="CCCCCC" w:themeFill="text1" w:themeFillTint="33"/>
          </w:tcPr>
          <w:p w14:paraId="36D2639C" w14:textId="72F706AB"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021D00BF" w14:textId="77777777" w:rsidTr="00BC36E8">
        <w:tc>
          <w:tcPr>
            <w:cnfStyle w:val="001000000000" w:firstRow="0" w:lastRow="0" w:firstColumn="1" w:lastColumn="0" w:oddVBand="0" w:evenVBand="0" w:oddHBand="0" w:evenHBand="0" w:firstRowFirstColumn="0" w:firstRowLastColumn="0" w:lastRowFirstColumn="0" w:lastRowLastColumn="0"/>
            <w:tcW w:w="2454" w:type="dxa"/>
            <w:shd w:val="clear" w:color="auto" w:fill="auto"/>
            <w:vAlign w:val="center"/>
          </w:tcPr>
          <w:p w14:paraId="79E2C9F7" w14:textId="3FBB0493" w:rsidR="009D6653" w:rsidRDefault="009D6653" w:rsidP="00344818">
            <w:pPr>
              <w:pStyle w:val="Nidungvnbn"/>
              <w:ind w:firstLine="0"/>
              <w:jc w:val="center"/>
            </w:pPr>
            <w:r>
              <w:t>Khách hàng</w:t>
            </w:r>
            <w:r w:rsidR="00BC36E8">
              <w:t xml:space="preserve"> Online</w:t>
            </w:r>
          </w:p>
        </w:tc>
        <w:tc>
          <w:tcPr>
            <w:tcW w:w="6657" w:type="dxa"/>
            <w:shd w:val="clear" w:color="auto" w:fill="auto"/>
          </w:tcPr>
          <w:p w14:paraId="0C6B0EA1"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252CBE2D" w14:textId="77777777" w:rsidTr="00857DF8">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BCA29E0" w14:textId="6506D681" w:rsidR="009D6653" w:rsidRDefault="009D6653" w:rsidP="00344818">
            <w:pPr>
              <w:pStyle w:val="Nidungvnbn"/>
              <w:ind w:firstLine="0"/>
              <w:jc w:val="center"/>
            </w:pPr>
            <w:r>
              <w:t>Quản lý</w:t>
            </w:r>
          </w:p>
        </w:tc>
        <w:tc>
          <w:tcPr>
            <w:tcW w:w="6657" w:type="dxa"/>
            <w:shd w:val="clear" w:color="auto" w:fill="CCCCCC" w:themeFill="text1" w:themeFillTint="33"/>
          </w:tcPr>
          <w:p w14:paraId="55B53E88"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14:paraId="5777318C" w14:textId="1EA6C73F" w:rsidR="009D6653" w:rsidRDefault="009D6653" w:rsidP="009D6653">
      <w:pPr>
        <w:pStyle w:val="Tiumccp1"/>
      </w:pPr>
    </w:p>
    <w:p w14:paraId="0B458CEB" w14:textId="0C0357E3" w:rsidR="005467DE" w:rsidRDefault="004443EB" w:rsidP="00F42DF9">
      <w:pPr>
        <w:pStyle w:val="Tiumccp1"/>
      </w:pPr>
      <w:r>
        <w:t>2.4 Usecase: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D05DA9" w14:paraId="756D79FA" w14:textId="77777777" w:rsidTr="009335A3">
        <w:trPr>
          <w:trHeight w:val="460"/>
        </w:trPr>
        <w:tc>
          <w:tcPr>
            <w:tcW w:w="1502" w:type="dxa"/>
          </w:tcPr>
          <w:p w14:paraId="336FED92" w14:textId="77777777" w:rsidR="00D05DA9" w:rsidRDefault="00D05DA9" w:rsidP="009335A3">
            <w:pPr>
              <w:spacing w:after="160" w:line="276" w:lineRule="auto"/>
              <w:rPr>
                <w:b/>
                <w:color w:val="000000"/>
                <w:sz w:val="26"/>
                <w:szCs w:val="26"/>
              </w:rPr>
            </w:pPr>
            <w:r>
              <w:rPr>
                <w:b/>
                <w:color w:val="000000"/>
                <w:sz w:val="26"/>
                <w:szCs w:val="26"/>
              </w:rPr>
              <w:t>Mã use case</w:t>
            </w:r>
          </w:p>
        </w:tc>
        <w:tc>
          <w:tcPr>
            <w:tcW w:w="7848" w:type="dxa"/>
            <w:gridSpan w:val="2"/>
          </w:tcPr>
          <w:p w14:paraId="67F9CE55" w14:textId="1ADE1C4C" w:rsidR="00D05DA9" w:rsidRDefault="00D05DA9" w:rsidP="009335A3">
            <w:pPr>
              <w:spacing w:after="160" w:line="276" w:lineRule="auto"/>
              <w:rPr>
                <w:color w:val="000000"/>
                <w:sz w:val="26"/>
                <w:szCs w:val="26"/>
              </w:rPr>
            </w:pPr>
          </w:p>
        </w:tc>
      </w:tr>
      <w:tr w:rsidR="00D05DA9" w14:paraId="21AE6EF5" w14:textId="77777777" w:rsidTr="009335A3">
        <w:trPr>
          <w:trHeight w:val="438"/>
        </w:trPr>
        <w:tc>
          <w:tcPr>
            <w:tcW w:w="1502" w:type="dxa"/>
          </w:tcPr>
          <w:p w14:paraId="03ED69A1" w14:textId="77777777" w:rsidR="00D05DA9" w:rsidRDefault="00D05DA9" w:rsidP="009335A3">
            <w:pPr>
              <w:spacing w:after="160" w:line="276" w:lineRule="auto"/>
              <w:rPr>
                <w:b/>
                <w:color w:val="000000"/>
                <w:sz w:val="26"/>
                <w:szCs w:val="26"/>
              </w:rPr>
            </w:pPr>
            <w:r>
              <w:rPr>
                <w:b/>
                <w:color w:val="000000"/>
                <w:sz w:val="26"/>
                <w:szCs w:val="26"/>
              </w:rPr>
              <w:t>Use Case</w:t>
            </w:r>
          </w:p>
        </w:tc>
        <w:tc>
          <w:tcPr>
            <w:tcW w:w="7848" w:type="dxa"/>
            <w:gridSpan w:val="2"/>
          </w:tcPr>
          <w:p w14:paraId="45F9F811" w14:textId="143539DE" w:rsidR="00D05DA9" w:rsidRDefault="00D05DA9" w:rsidP="009335A3">
            <w:pPr>
              <w:spacing w:after="160" w:line="276" w:lineRule="auto"/>
              <w:rPr>
                <w:color w:val="000000"/>
                <w:sz w:val="26"/>
                <w:szCs w:val="26"/>
              </w:rPr>
            </w:pPr>
          </w:p>
        </w:tc>
      </w:tr>
      <w:tr w:rsidR="00D05DA9" w14:paraId="4769D8EC" w14:textId="77777777" w:rsidTr="009335A3">
        <w:trPr>
          <w:trHeight w:val="460"/>
        </w:trPr>
        <w:tc>
          <w:tcPr>
            <w:tcW w:w="1502" w:type="dxa"/>
          </w:tcPr>
          <w:p w14:paraId="3BE36B1F" w14:textId="77777777" w:rsidR="00D05DA9" w:rsidRDefault="00D05DA9" w:rsidP="009335A3">
            <w:pPr>
              <w:spacing w:after="160" w:line="276" w:lineRule="auto"/>
              <w:rPr>
                <w:b/>
                <w:color w:val="000000"/>
                <w:sz w:val="26"/>
                <w:szCs w:val="26"/>
              </w:rPr>
            </w:pPr>
            <w:r>
              <w:rPr>
                <w:b/>
                <w:color w:val="000000"/>
                <w:sz w:val="26"/>
                <w:szCs w:val="26"/>
              </w:rPr>
              <w:t>Ngữ cảnh</w:t>
            </w:r>
          </w:p>
        </w:tc>
        <w:tc>
          <w:tcPr>
            <w:tcW w:w="7848" w:type="dxa"/>
            <w:gridSpan w:val="2"/>
          </w:tcPr>
          <w:p w14:paraId="1E914DFE" w14:textId="3A04F902" w:rsidR="00D05DA9" w:rsidRDefault="00D05DA9" w:rsidP="009335A3">
            <w:pPr>
              <w:spacing w:after="160" w:line="276" w:lineRule="auto"/>
              <w:rPr>
                <w:color w:val="000000"/>
                <w:sz w:val="26"/>
                <w:szCs w:val="26"/>
              </w:rPr>
            </w:pPr>
          </w:p>
        </w:tc>
      </w:tr>
      <w:tr w:rsidR="00D05DA9" w14:paraId="4109B797" w14:textId="77777777" w:rsidTr="009335A3">
        <w:trPr>
          <w:trHeight w:val="460"/>
        </w:trPr>
        <w:tc>
          <w:tcPr>
            <w:tcW w:w="1502" w:type="dxa"/>
          </w:tcPr>
          <w:p w14:paraId="42B3B2CC" w14:textId="77777777" w:rsidR="00D05DA9" w:rsidRDefault="00D05DA9" w:rsidP="009335A3">
            <w:pPr>
              <w:spacing w:after="160" w:line="276" w:lineRule="auto"/>
              <w:rPr>
                <w:b/>
                <w:color w:val="000000"/>
                <w:sz w:val="26"/>
                <w:szCs w:val="26"/>
              </w:rPr>
            </w:pPr>
            <w:r>
              <w:rPr>
                <w:b/>
                <w:color w:val="000000"/>
                <w:sz w:val="26"/>
                <w:szCs w:val="26"/>
              </w:rPr>
              <w:t>Mô tả</w:t>
            </w:r>
          </w:p>
        </w:tc>
        <w:tc>
          <w:tcPr>
            <w:tcW w:w="7848" w:type="dxa"/>
            <w:gridSpan w:val="2"/>
          </w:tcPr>
          <w:p w14:paraId="02DF0684" w14:textId="10FCC8FE" w:rsidR="00D05DA9" w:rsidRDefault="00D05DA9" w:rsidP="009335A3">
            <w:pPr>
              <w:spacing w:after="160" w:line="276" w:lineRule="auto"/>
              <w:rPr>
                <w:color w:val="000000"/>
                <w:sz w:val="26"/>
                <w:szCs w:val="26"/>
              </w:rPr>
            </w:pPr>
          </w:p>
        </w:tc>
      </w:tr>
      <w:tr w:rsidR="00D05DA9" w14:paraId="682F295E" w14:textId="77777777" w:rsidTr="009335A3">
        <w:trPr>
          <w:trHeight w:val="438"/>
        </w:trPr>
        <w:tc>
          <w:tcPr>
            <w:tcW w:w="1502" w:type="dxa"/>
          </w:tcPr>
          <w:p w14:paraId="2CD4FA32" w14:textId="77777777" w:rsidR="00D05DA9" w:rsidRDefault="00D05DA9" w:rsidP="009335A3">
            <w:pPr>
              <w:spacing w:after="160" w:line="276" w:lineRule="auto"/>
              <w:rPr>
                <w:b/>
                <w:color w:val="000000"/>
                <w:sz w:val="26"/>
                <w:szCs w:val="26"/>
              </w:rPr>
            </w:pPr>
            <w:r>
              <w:rPr>
                <w:b/>
                <w:color w:val="000000"/>
                <w:sz w:val="26"/>
                <w:szCs w:val="26"/>
              </w:rPr>
              <w:t>Tác nhân</w:t>
            </w:r>
          </w:p>
        </w:tc>
        <w:tc>
          <w:tcPr>
            <w:tcW w:w="7848" w:type="dxa"/>
            <w:gridSpan w:val="2"/>
          </w:tcPr>
          <w:p w14:paraId="018F0E95" w14:textId="197A9B89" w:rsidR="00D05DA9" w:rsidRDefault="00D05DA9" w:rsidP="009335A3">
            <w:pPr>
              <w:spacing w:after="160" w:line="276" w:lineRule="auto"/>
              <w:rPr>
                <w:color w:val="000000"/>
                <w:sz w:val="26"/>
                <w:szCs w:val="26"/>
              </w:rPr>
            </w:pPr>
          </w:p>
        </w:tc>
      </w:tr>
      <w:tr w:rsidR="00D05DA9" w14:paraId="607FE3C0" w14:textId="77777777" w:rsidTr="009335A3">
        <w:trPr>
          <w:trHeight w:val="611"/>
        </w:trPr>
        <w:tc>
          <w:tcPr>
            <w:tcW w:w="1502" w:type="dxa"/>
          </w:tcPr>
          <w:p w14:paraId="7452E0AD" w14:textId="77777777" w:rsidR="00D05DA9" w:rsidRDefault="00D05DA9" w:rsidP="009335A3">
            <w:pPr>
              <w:spacing w:after="160" w:line="276" w:lineRule="auto"/>
              <w:rPr>
                <w:b/>
                <w:color w:val="000000"/>
                <w:sz w:val="26"/>
                <w:szCs w:val="26"/>
              </w:rPr>
            </w:pPr>
            <w:r>
              <w:rPr>
                <w:b/>
                <w:color w:val="000000"/>
                <w:sz w:val="26"/>
                <w:szCs w:val="26"/>
              </w:rPr>
              <w:t>Sự kiện kích hoạt</w:t>
            </w:r>
          </w:p>
        </w:tc>
        <w:tc>
          <w:tcPr>
            <w:tcW w:w="7848" w:type="dxa"/>
            <w:gridSpan w:val="2"/>
          </w:tcPr>
          <w:p w14:paraId="2A8236DF" w14:textId="7C0F1E11" w:rsidR="00D05DA9" w:rsidRDefault="00D05DA9" w:rsidP="009335A3">
            <w:pPr>
              <w:spacing w:after="160" w:line="276" w:lineRule="auto"/>
              <w:rPr>
                <w:color w:val="000000"/>
                <w:sz w:val="26"/>
                <w:szCs w:val="26"/>
              </w:rPr>
            </w:pPr>
          </w:p>
        </w:tc>
      </w:tr>
      <w:tr w:rsidR="00D05DA9" w14:paraId="64CC511A" w14:textId="77777777" w:rsidTr="009335A3">
        <w:trPr>
          <w:trHeight w:val="768"/>
        </w:trPr>
        <w:tc>
          <w:tcPr>
            <w:tcW w:w="1502" w:type="dxa"/>
          </w:tcPr>
          <w:p w14:paraId="25511551" w14:textId="77777777" w:rsidR="00D05DA9" w:rsidRDefault="00D05DA9" w:rsidP="009335A3">
            <w:pPr>
              <w:spacing w:after="160" w:line="276" w:lineRule="auto"/>
              <w:rPr>
                <w:b/>
                <w:color w:val="000000"/>
                <w:sz w:val="26"/>
                <w:szCs w:val="26"/>
              </w:rPr>
            </w:pPr>
            <w:r>
              <w:rPr>
                <w:b/>
                <w:color w:val="000000"/>
                <w:sz w:val="26"/>
                <w:szCs w:val="26"/>
              </w:rPr>
              <w:t>Điều kiện tiên quyết</w:t>
            </w:r>
          </w:p>
        </w:tc>
        <w:tc>
          <w:tcPr>
            <w:tcW w:w="7848" w:type="dxa"/>
            <w:gridSpan w:val="2"/>
          </w:tcPr>
          <w:p w14:paraId="7B28BC4A" w14:textId="1BB2B100" w:rsidR="00D05DA9" w:rsidRDefault="00D05DA9" w:rsidP="009335A3">
            <w:pPr>
              <w:spacing w:line="276" w:lineRule="auto"/>
              <w:rPr>
                <w:color w:val="000000"/>
                <w:sz w:val="26"/>
                <w:szCs w:val="26"/>
              </w:rPr>
            </w:pPr>
          </w:p>
        </w:tc>
      </w:tr>
      <w:tr w:rsidR="00D05DA9" w14:paraId="05719443" w14:textId="77777777" w:rsidTr="009335A3">
        <w:trPr>
          <w:trHeight w:val="438"/>
        </w:trPr>
        <w:tc>
          <w:tcPr>
            <w:tcW w:w="1502" w:type="dxa"/>
          </w:tcPr>
          <w:p w14:paraId="0D5033C8" w14:textId="77777777" w:rsidR="00D05DA9" w:rsidRDefault="00D05DA9" w:rsidP="009335A3">
            <w:pPr>
              <w:spacing w:after="160" w:line="276" w:lineRule="auto"/>
              <w:rPr>
                <w:b/>
                <w:color w:val="000000"/>
                <w:sz w:val="26"/>
                <w:szCs w:val="26"/>
              </w:rPr>
            </w:pPr>
            <w:r>
              <w:rPr>
                <w:b/>
                <w:color w:val="000000"/>
                <w:sz w:val="26"/>
                <w:szCs w:val="26"/>
              </w:rPr>
              <w:t>Kết quả</w:t>
            </w:r>
          </w:p>
        </w:tc>
        <w:tc>
          <w:tcPr>
            <w:tcW w:w="7848" w:type="dxa"/>
            <w:gridSpan w:val="2"/>
          </w:tcPr>
          <w:p w14:paraId="58DF3142" w14:textId="6C2FAEAB" w:rsidR="00D05DA9" w:rsidRDefault="00D05DA9" w:rsidP="009335A3">
            <w:pPr>
              <w:spacing w:after="160" w:line="276" w:lineRule="auto"/>
              <w:rPr>
                <w:b/>
                <w:color w:val="000000"/>
                <w:sz w:val="26"/>
                <w:szCs w:val="26"/>
              </w:rPr>
            </w:pPr>
          </w:p>
        </w:tc>
      </w:tr>
      <w:tr w:rsidR="00D05DA9" w14:paraId="5EAD9AB0" w14:textId="77777777" w:rsidTr="009335A3">
        <w:trPr>
          <w:trHeight w:val="460"/>
        </w:trPr>
        <w:tc>
          <w:tcPr>
            <w:tcW w:w="1502" w:type="dxa"/>
            <w:vMerge w:val="restart"/>
            <w:vAlign w:val="center"/>
          </w:tcPr>
          <w:p w14:paraId="7151754D" w14:textId="77777777" w:rsidR="00D05DA9" w:rsidRDefault="00D05DA9" w:rsidP="009335A3">
            <w:pPr>
              <w:spacing w:after="160" w:line="276" w:lineRule="auto"/>
              <w:rPr>
                <w:b/>
                <w:color w:val="000000"/>
                <w:sz w:val="26"/>
                <w:szCs w:val="26"/>
              </w:rPr>
            </w:pPr>
            <w:r>
              <w:rPr>
                <w:b/>
                <w:color w:val="000000"/>
                <w:sz w:val="26"/>
                <w:szCs w:val="26"/>
              </w:rPr>
              <w:t>Luồng sự kiện</w:t>
            </w:r>
          </w:p>
        </w:tc>
        <w:tc>
          <w:tcPr>
            <w:tcW w:w="3923" w:type="dxa"/>
          </w:tcPr>
          <w:p w14:paraId="5D0DF632" w14:textId="77777777" w:rsidR="00D05DA9" w:rsidRDefault="00D05DA9" w:rsidP="009335A3">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BAAB34D" w14:textId="77777777" w:rsidR="00D05DA9" w:rsidRDefault="00D05DA9" w:rsidP="009335A3">
            <w:pPr>
              <w:tabs>
                <w:tab w:val="left" w:pos="720"/>
              </w:tabs>
              <w:spacing w:after="160" w:line="276" w:lineRule="auto"/>
              <w:jc w:val="center"/>
              <w:rPr>
                <w:color w:val="000000"/>
                <w:sz w:val="26"/>
                <w:szCs w:val="26"/>
              </w:rPr>
            </w:pPr>
            <w:r>
              <w:rPr>
                <w:b/>
                <w:color w:val="000000"/>
                <w:sz w:val="26"/>
                <w:szCs w:val="26"/>
              </w:rPr>
              <w:t>System</w:t>
            </w:r>
          </w:p>
        </w:tc>
      </w:tr>
      <w:tr w:rsidR="00D05DA9" w14:paraId="05F467B5" w14:textId="77777777" w:rsidTr="009335A3">
        <w:trPr>
          <w:trHeight w:val="768"/>
        </w:trPr>
        <w:tc>
          <w:tcPr>
            <w:tcW w:w="1502" w:type="dxa"/>
            <w:vMerge/>
            <w:vAlign w:val="center"/>
          </w:tcPr>
          <w:p w14:paraId="45144CBF" w14:textId="77777777" w:rsidR="00D05DA9" w:rsidRDefault="00D05DA9" w:rsidP="009335A3">
            <w:pPr>
              <w:widowControl w:val="0"/>
              <w:spacing w:line="276" w:lineRule="auto"/>
              <w:rPr>
                <w:color w:val="000000"/>
                <w:sz w:val="26"/>
                <w:szCs w:val="26"/>
              </w:rPr>
            </w:pPr>
          </w:p>
        </w:tc>
        <w:tc>
          <w:tcPr>
            <w:tcW w:w="3923" w:type="dxa"/>
          </w:tcPr>
          <w:p w14:paraId="36D10A10" w14:textId="732A8CC0" w:rsidR="00D05DA9" w:rsidRDefault="00D05DA9" w:rsidP="00D05DA9">
            <w:pPr>
              <w:tabs>
                <w:tab w:val="left" w:pos="360"/>
              </w:tabs>
              <w:spacing w:line="276" w:lineRule="auto"/>
              <w:rPr>
                <w:color w:val="000000"/>
                <w:sz w:val="26"/>
                <w:szCs w:val="26"/>
              </w:rPr>
            </w:pPr>
          </w:p>
        </w:tc>
        <w:tc>
          <w:tcPr>
            <w:tcW w:w="3925" w:type="dxa"/>
          </w:tcPr>
          <w:p w14:paraId="0C7BD704" w14:textId="0356C08E" w:rsidR="00D05DA9" w:rsidRDefault="00D05DA9" w:rsidP="009335A3">
            <w:pPr>
              <w:tabs>
                <w:tab w:val="left" w:pos="720"/>
              </w:tabs>
              <w:spacing w:after="160" w:line="276" w:lineRule="auto"/>
              <w:rPr>
                <w:color w:val="000000"/>
                <w:sz w:val="26"/>
                <w:szCs w:val="26"/>
              </w:rPr>
            </w:pPr>
          </w:p>
        </w:tc>
      </w:tr>
      <w:tr w:rsidR="00D05DA9" w:rsidRPr="009D0A19" w14:paraId="0F183FB7" w14:textId="77777777" w:rsidTr="009335A3">
        <w:trPr>
          <w:trHeight w:val="613"/>
        </w:trPr>
        <w:tc>
          <w:tcPr>
            <w:tcW w:w="1502" w:type="dxa"/>
            <w:vMerge/>
            <w:vAlign w:val="center"/>
          </w:tcPr>
          <w:p w14:paraId="0C3B4786" w14:textId="77777777" w:rsidR="00D05DA9" w:rsidRDefault="00D05DA9" w:rsidP="009335A3">
            <w:pPr>
              <w:widowControl w:val="0"/>
              <w:spacing w:line="276" w:lineRule="auto"/>
              <w:rPr>
                <w:color w:val="000000"/>
                <w:sz w:val="26"/>
                <w:szCs w:val="26"/>
              </w:rPr>
            </w:pPr>
          </w:p>
        </w:tc>
        <w:tc>
          <w:tcPr>
            <w:tcW w:w="3923" w:type="dxa"/>
          </w:tcPr>
          <w:p w14:paraId="2C6A42A4" w14:textId="796B5BFF" w:rsidR="00D05DA9" w:rsidRDefault="00D05DA9" w:rsidP="00D05DA9">
            <w:pPr>
              <w:tabs>
                <w:tab w:val="left" w:pos="360"/>
              </w:tabs>
              <w:spacing w:line="276" w:lineRule="auto"/>
              <w:rPr>
                <w:color w:val="000000"/>
                <w:sz w:val="26"/>
                <w:szCs w:val="26"/>
              </w:rPr>
            </w:pPr>
            <w:r>
              <w:rPr>
                <w:color w:val="000000"/>
                <w:sz w:val="26"/>
                <w:szCs w:val="26"/>
              </w:rPr>
              <w:br/>
            </w:r>
            <w:r>
              <w:rPr>
                <w:color w:val="000000"/>
                <w:sz w:val="26"/>
                <w:szCs w:val="26"/>
              </w:rPr>
              <w:br/>
            </w:r>
          </w:p>
        </w:tc>
        <w:tc>
          <w:tcPr>
            <w:tcW w:w="3925" w:type="dxa"/>
          </w:tcPr>
          <w:p w14:paraId="76E01F28" w14:textId="7A9100B4" w:rsidR="00D05DA9" w:rsidRPr="009D0A19" w:rsidRDefault="00D05DA9" w:rsidP="009335A3">
            <w:pPr>
              <w:tabs>
                <w:tab w:val="left" w:pos="720"/>
              </w:tabs>
              <w:spacing w:after="160" w:line="276" w:lineRule="auto"/>
              <w:rPr>
                <w:color w:val="000000"/>
                <w:sz w:val="26"/>
                <w:szCs w:val="26"/>
              </w:rPr>
            </w:pPr>
            <w:r w:rsidRPr="009D0A19">
              <w:rPr>
                <w:sz w:val="26"/>
                <w:szCs w:val="26"/>
              </w:rPr>
              <w:br/>
            </w:r>
          </w:p>
        </w:tc>
      </w:tr>
      <w:tr w:rsidR="00D05DA9" w14:paraId="381DE638" w14:textId="77777777" w:rsidTr="009335A3">
        <w:trPr>
          <w:trHeight w:val="229"/>
        </w:trPr>
        <w:tc>
          <w:tcPr>
            <w:tcW w:w="1502" w:type="dxa"/>
          </w:tcPr>
          <w:p w14:paraId="3050FE76" w14:textId="77777777" w:rsidR="00D05DA9" w:rsidRDefault="00D05DA9" w:rsidP="009335A3">
            <w:pPr>
              <w:spacing w:after="160" w:line="276" w:lineRule="auto"/>
              <w:rPr>
                <w:b/>
                <w:sz w:val="26"/>
                <w:szCs w:val="26"/>
              </w:rPr>
            </w:pPr>
            <w:r>
              <w:rPr>
                <w:b/>
                <w:sz w:val="26"/>
                <w:szCs w:val="26"/>
              </w:rPr>
              <w:t>Ngoại lệ</w:t>
            </w:r>
          </w:p>
        </w:tc>
        <w:tc>
          <w:tcPr>
            <w:tcW w:w="7848" w:type="dxa"/>
            <w:gridSpan w:val="2"/>
          </w:tcPr>
          <w:p w14:paraId="39E8EECC" w14:textId="77777777" w:rsidR="00D05DA9" w:rsidRDefault="00D05DA9" w:rsidP="009335A3">
            <w:pPr>
              <w:rPr>
                <w:sz w:val="26"/>
                <w:szCs w:val="26"/>
              </w:rPr>
            </w:pPr>
          </w:p>
        </w:tc>
      </w:tr>
    </w:tbl>
    <w:p w14:paraId="2BF0D7F7" w14:textId="77777777" w:rsidR="00D05DA9" w:rsidRPr="006255AA" w:rsidRDefault="00D05DA9" w:rsidP="005467DE">
      <w:pPr>
        <w:pStyle w:val="Nidungvnbn"/>
        <w:rPr>
          <w:rStyle w:val="Tiumccp1Char"/>
        </w:rPr>
      </w:pPr>
    </w:p>
    <w:sectPr w:rsidR="00D05DA9"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A90A0" w14:textId="77777777" w:rsidR="00CE4A14" w:rsidRDefault="00CE4A14" w:rsidP="00453AB1">
      <w:r>
        <w:separator/>
      </w:r>
    </w:p>
  </w:endnote>
  <w:endnote w:type="continuationSeparator" w:id="0">
    <w:p w14:paraId="50F27CD3" w14:textId="77777777" w:rsidR="00CE4A14" w:rsidRDefault="00CE4A1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2FB90" w14:textId="77777777" w:rsidR="00CE4A14" w:rsidRDefault="00CE4A14" w:rsidP="00453AB1">
      <w:r>
        <w:separator/>
      </w:r>
    </w:p>
  </w:footnote>
  <w:footnote w:type="continuationSeparator" w:id="0">
    <w:p w14:paraId="54403EAE" w14:textId="77777777" w:rsidR="00CE4A14" w:rsidRDefault="00CE4A1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51D95DEA" w:rsidR="00B118C8" w:rsidRDefault="00B118C8">
        <w:pPr>
          <w:pStyle w:val="Header"/>
          <w:jc w:val="center"/>
        </w:pPr>
        <w:r>
          <w:fldChar w:fldCharType="begin"/>
        </w:r>
        <w:r>
          <w:instrText xml:space="preserve"> PAGE   \* MERGEFORMAT </w:instrText>
        </w:r>
        <w:r>
          <w:fldChar w:fldCharType="separate"/>
        </w:r>
        <w:r w:rsidR="00FD3F35">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682A9791" w:rsidR="00DB7595" w:rsidRDefault="00DB7595">
        <w:pPr>
          <w:pStyle w:val="Header"/>
          <w:jc w:val="center"/>
        </w:pPr>
        <w:r>
          <w:fldChar w:fldCharType="begin"/>
        </w:r>
        <w:r>
          <w:instrText xml:space="preserve"> PAGE   \* MERGEFORMAT </w:instrText>
        </w:r>
        <w:r>
          <w:fldChar w:fldCharType="separate"/>
        </w:r>
        <w:r w:rsidR="00FD3F35">
          <w:rPr>
            <w:noProof/>
          </w:rPr>
          <w:t>7</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423A17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18"/>
  </w:num>
  <w:num w:numId="3">
    <w:abstractNumId w:val="23"/>
  </w:num>
  <w:num w:numId="4">
    <w:abstractNumId w:val="27"/>
  </w:num>
  <w:num w:numId="5">
    <w:abstractNumId w:val="1"/>
  </w:num>
  <w:num w:numId="6">
    <w:abstractNumId w:val="7"/>
  </w:num>
  <w:num w:numId="7">
    <w:abstractNumId w:val="20"/>
  </w:num>
  <w:num w:numId="8">
    <w:abstractNumId w:val="24"/>
  </w:num>
  <w:num w:numId="9">
    <w:abstractNumId w:val="4"/>
  </w:num>
  <w:num w:numId="10">
    <w:abstractNumId w:val="17"/>
  </w:num>
  <w:num w:numId="11">
    <w:abstractNumId w:val="26"/>
  </w:num>
  <w:num w:numId="12">
    <w:abstractNumId w:val="13"/>
  </w:num>
  <w:num w:numId="13">
    <w:abstractNumId w:val="15"/>
  </w:num>
  <w:num w:numId="14">
    <w:abstractNumId w:val="2"/>
  </w:num>
  <w:num w:numId="15">
    <w:abstractNumId w:val="6"/>
  </w:num>
  <w:num w:numId="16">
    <w:abstractNumId w:val="0"/>
  </w:num>
  <w:num w:numId="17">
    <w:abstractNumId w:val="16"/>
  </w:num>
  <w:num w:numId="18">
    <w:abstractNumId w:val="14"/>
  </w:num>
  <w:num w:numId="19">
    <w:abstractNumId w:val="9"/>
  </w:num>
  <w:num w:numId="20">
    <w:abstractNumId w:val="11"/>
  </w:num>
  <w:num w:numId="21">
    <w:abstractNumId w:val="19"/>
  </w:num>
  <w:num w:numId="22">
    <w:abstractNumId w:val="8"/>
  </w:num>
  <w:num w:numId="23">
    <w:abstractNumId w:val="12"/>
  </w:num>
  <w:num w:numId="24">
    <w:abstractNumId w:val="28"/>
  </w:num>
  <w:num w:numId="25">
    <w:abstractNumId w:val="25"/>
  </w:num>
  <w:num w:numId="26">
    <w:abstractNumId w:val="10"/>
  </w:num>
  <w:num w:numId="27">
    <w:abstractNumId w:val="5"/>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23BF6"/>
    <w:rsid w:val="00024496"/>
    <w:rsid w:val="00050E1C"/>
    <w:rsid w:val="00074239"/>
    <w:rsid w:val="000C5E2A"/>
    <w:rsid w:val="00113779"/>
    <w:rsid w:val="0012224E"/>
    <w:rsid w:val="0012556A"/>
    <w:rsid w:val="00137133"/>
    <w:rsid w:val="00195B2D"/>
    <w:rsid w:val="001C119C"/>
    <w:rsid w:val="001D0063"/>
    <w:rsid w:val="00207DC2"/>
    <w:rsid w:val="002130E0"/>
    <w:rsid w:val="00252F26"/>
    <w:rsid w:val="00260E17"/>
    <w:rsid w:val="002911A5"/>
    <w:rsid w:val="00291721"/>
    <w:rsid w:val="002A2236"/>
    <w:rsid w:val="002B0FC0"/>
    <w:rsid w:val="002B4A32"/>
    <w:rsid w:val="002C78E4"/>
    <w:rsid w:val="002D3463"/>
    <w:rsid w:val="002D4629"/>
    <w:rsid w:val="002D796D"/>
    <w:rsid w:val="002E3BB9"/>
    <w:rsid w:val="00310C2B"/>
    <w:rsid w:val="003218FF"/>
    <w:rsid w:val="00327352"/>
    <w:rsid w:val="00361190"/>
    <w:rsid w:val="0038437A"/>
    <w:rsid w:val="0039082C"/>
    <w:rsid w:val="003A6378"/>
    <w:rsid w:val="003C25E1"/>
    <w:rsid w:val="003C50C8"/>
    <w:rsid w:val="003E22AE"/>
    <w:rsid w:val="003F08EC"/>
    <w:rsid w:val="00406B65"/>
    <w:rsid w:val="00412AAF"/>
    <w:rsid w:val="00426B85"/>
    <w:rsid w:val="004439CC"/>
    <w:rsid w:val="004443EB"/>
    <w:rsid w:val="00453AB1"/>
    <w:rsid w:val="00457ED1"/>
    <w:rsid w:val="0048275A"/>
    <w:rsid w:val="00491786"/>
    <w:rsid w:val="0049284F"/>
    <w:rsid w:val="004A7C39"/>
    <w:rsid w:val="004E3C16"/>
    <w:rsid w:val="005467DE"/>
    <w:rsid w:val="0054766C"/>
    <w:rsid w:val="00580586"/>
    <w:rsid w:val="00593511"/>
    <w:rsid w:val="005944AC"/>
    <w:rsid w:val="00594A25"/>
    <w:rsid w:val="005B5EAE"/>
    <w:rsid w:val="005D0D2F"/>
    <w:rsid w:val="005D5C20"/>
    <w:rsid w:val="006255AA"/>
    <w:rsid w:val="006258DC"/>
    <w:rsid w:val="006407AD"/>
    <w:rsid w:val="0064189C"/>
    <w:rsid w:val="00650D6A"/>
    <w:rsid w:val="006618C6"/>
    <w:rsid w:val="00663385"/>
    <w:rsid w:val="00670E3B"/>
    <w:rsid w:val="00671820"/>
    <w:rsid w:val="00677CFF"/>
    <w:rsid w:val="0069420B"/>
    <w:rsid w:val="00696EC4"/>
    <w:rsid w:val="006A3106"/>
    <w:rsid w:val="006B2DAA"/>
    <w:rsid w:val="006B7618"/>
    <w:rsid w:val="006D0998"/>
    <w:rsid w:val="006D26C8"/>
    <w:rsid w:val="006E238A"/>
    <w:rsid w:val="006F3900"/>
    <w:rsid w:val="006F5C16"/>
    <w:rsid w:val="00704480"/>
    <w:rsid w:val="00737340"/>
    <w:rsid w:val="00743FC7"/>
    <w:rsid w:val="0074754E"/>
    <w:rsid w:val="00751177"/>
    <w:rsid w:val="007738B5"/>
    <w:rsid w:val="00791EED"/>
    <w:rsid w:val="007B1A23"/>
    <w:rsid w:val="007B7FF5"/>
    <w:rsid w:val="007E6673"/>
    <w:rsid w:val="007E6AB9"/>
    <w:rsid w:val="007E7FF7"/>
    <w:rsid w:val="008078BF"/>
    <w:rsid w:val="00854F66"/>
    <w:rsid w:val="00867C2D"/>
    <w:rsid w:val="008766C6"/>
    <w:rsid w:val="00880D36"/>
    <w:rsid w:val="0089237B"/>
    <w:rsid w:val="008A0598"/>
    <w:rsid w:val="008B1E0D"/>
    <w:rsid w:val="008B5B28"/>
    <w:rsid w:val="008B7544"/>
    <w:rsid w:val="008C4AED"/>
    <w:rsid w:val="008D3F18"/>
    <w:rsid w:val="008D59C5"/>
    <w:rsid w:val="008E6453"/>
    <w:rsid w:val="009051BF"/>
    <w:rsid w:val="009227CD"/>
    <w:rsid w:val="00942B81"/>
    <w:rsid w:val="00943F67"/>
    <w:rsid w:val="0095128F"/>
    <w:rsid w:val="009620C0"/>
    <w:rsid w:val="009C0DCB"/>
    <w:rsid w:val="009D6653"/>
    <w:rsid w:val="00A32154"/>
    <w:rsid w:val="00A44D80"/>
    <w:rsid w:val="00AB621B"/>
    <w:rsid w:val="00AC3631"/>
    <w:rsid w:val="00AF192C"/>
    <w:rsid w:val="00AF37DB"/>
    <w:rsid w:val="00B118C8"/>
    <w:rsid w:val="00B62922"/>
    <w:rsid w:val="00B8489D"/>
    <w:rsid w:val="00BB2B2A"/>
    <w:rsid w:val="00BC20FB"/>
    <w:rsid w:val="00BC36E8"/>
    <w:rsid w:val="00BC52B4"/>
    <w:rsid w:val="00BC5E39"/>
    <w:rsid w:val="00BE0D69"/>
    <w:rsid w:val="00BF1494"/>
    <w:rsid w:val="00C07693"/>
    <w:rsid w:val="00C31A82"/>
    <w:rsid w:val="00C509AC"/>
    <w:rsid w:val="00C56904"/>
    <w:rsid w:val="00C63B26"/>
    <w:rsid w:val="00C70A1B"/>
    <w:rsid w:val="00C75086"/>
    <w:rsid w:val="00CA16F3"/>
    <w:rsid w:val="00CA1C39"/>
    <w:rsid w:val="00CB3409"/>
    <w:rsid w:val="00CD13EC"/>
    <w:rsid w:val="00CD57B6"/>
    <w:rsid w:val="00CE4A14"/>
    <w:rsid w:val="00CE5555"/>
    <w:rsid w:val="00CF54BA"/>
    <w:rsid w:val="00D05DA9"/>
    <w:rsid w:val="00D10BBD"/>
    <w:rsid w:val="00D114C9"/>
    <w:rsid w:val="00D2296D"/>
    <w:rsid w:val="00D27CC5"/>
    <w:rsid w:val="00D347F3"/>
    <w:rsid w:val="00D34D21"/>
    <w:rsid w:val="00D57BE9"/>
    <w:rsid w:val="00D74150"/>
    <w:rsid w:val="00DB7595"/>
    <w:rsid w:val="00DC2276"/>
    <w:rsid w:val="00DC6327"/>
    <w:rsid w:val="00DC6A31"/>
    <w:rsid w:val="00DD74FD"/>
    <w:rsid w:val="00E54AB4"/>
    <w:rsid w:val="00E64319"/>
    <w:rsid w:val="00E73E69"/>
    <w:rsid w:val="00E766EA"/>
    <w:rsid w:val="00E842E1"/>
    <w:rsid w:val="00E94B9B"/>
    <w:rsid w:val="00EA24CB"/>
    <w:rsid w:val="00EB4639"/>
    <w:rsid w:val="00EB653A"/>
    <w:rsid w:val="00ED4D0E"/>
    <w:rsid w:val="00ED661E"/>
    <w:rsid w:val="00ED7F3D"/>
    <w:rsid w:val="00EE448C"/>
    <w:rsid w:val="00F01401"/>
    <w:rsid w:val="00F179E9"/>
    <w:rsid w:val="00F22584"/>
    <w:rsid w:val="00F42DF9"/>
    <w:rsid w:val="00F50094"/>
    <w:rsid w:val="00F60F55"/>
    <w:rsid w:val="00F6183C"/>
    <w:rsid w:val="00F671CB"/>
    <w:rsid w:val="00F70B20"/>
    <w:rsid w:val="00FA0719"/>
    <w:rsid w:val="00FB2B3F"/>
    <w:rsid w:val="00FC1660"/>
    <w:rsid w:val="00FD3F35"/>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2CAB-216F-4C23-BE27-AF19FDB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797</TotalTime>
  <Pages>15</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Thành Lợi</cp:lastModifiedBy>
  <cp:revision>64</cp:revision>
  <dcterms:created xsi:type="dcterms:W3CDTF">2022-04-18T13:04:00Z</dcterms:created>
  <dcterms:modified xsi:type="dcterms:W3CDTF">2022-05-24T08:35:00Z</dcterms:modified>
</cp:coreProperties>
</file>