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B2" w:rsidRDefault="000A71B2" w:rsidP="000A71B2">
      <w:pPr>
        <w:jc w:val="center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CHƯƠNG 4: QUẢN LÝ CHI PHÍ DỰ ÁN</w:t>
      </w:r>
    </w:p>
    <w:p w:rsidR="000A71B2" w:rsidRDefault="000A71B2" w:rsidP="000A71B2">
      <w:pPr>
        <w:spacing w:after="200" w:line="276" w:lineRule="auto"/>
        <w:outlineLvl w:val="1"/>
        <w:rPr>
          <w:b/>
          <w:bCs/>
          <w:sz w:val="26"/>
          <w:szCs w:val="26"/>
        </w:rPr>
      </w:pPr>
    </w:p>
    <w:p w:rsidR="000A71B2" w:rsidRDefault="000A71B2" w:rsidP="000A71B2">
      <w:pPr>
        <w:spacing w:line="312" w:lineRule="auto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Mục đích:</w:t>
      </w:r>
    </w:p>
    <w:p w:rsidR="000A71B2" w:rsidRDefault="000A71B2" w:rsidP="000A71B2">
      <w:pPr>
        <w:numPr>
          <w:ilvl w:val="0"/>
          <w:numId w:val="1"/>
        </w:numPr>
        <w:spacing w:after="200" w:line="312" w:lineRule="auto"/>
        <w:rPr>
          <w:sz w:val="26"/>
          <w:szCs w:val="26"/>
        </w:rPr>
      </w:pPr>
      <w:r>
        <w:rPr>
          <w:sz w:val="26"/>
          <w:szCs w:val="26"/>
        </w:rPr>
        <w:t>Đưa ra cái nhìn tổng quát về chi phí xây dựng hệ thống.</w:t>
      </w:r>
    </w:p>
    <w:p w:rsidR="000A71B2" w:rsidRDefault="000A71B2" w:rsidP="000A71B2">
      <w:pPr>
        <w:numPr>
          <w:ilvl w:val="0"/>
          <w:numId w:val="1"/>
        </w:numPr>
        <w:spacing w:after="200" w:line="312" w:lineRule="auto"/>
        <w:rPr>
          <w:sz w:val="26"/>
          <w:szCs w:val="26"/>
        </w:rPr>
      </w:pPr>
      <w:r>
        <w:rPr>
          <w:sz w:val="26"/>
          <w:szCs w:val="26"/>
        </w:rPr>
        <w:t>Ước lượng, giám sát, đảm bảo chi phí trong quá trình thực hiện dự án.</w:t>
      </w:r>
    </w:p>
    <w:p w:rsidR="000A71B2" w:rsidRDefault="000A71B2" w:rsidP="000A71B2">
      <w:pPr>
        <w:numPr>
          <w:ilvl w:val="1"/>
          <w:numId w:val="2"/>
        </w:numPr>
        <w:spacing w:after="200" w:line="312" w:lineRule="auto"/>
        <w:outlineLvl w:val="1"/>
        <w:rPr>
          <w:b/>
          <w:bCs/>
          <w:sz w:val="26"/>
          <w:szCs w:val="26"/>
        </w:rPr>
      </w:pPr>
      <w:bookmarkStart w:id="0" w:name="_Toc73378388"/>
      <w:r>
        <w:rPr>
          <w:b/>
          <w:bCs/>
          <w:sz w:val="26"/>
          <w:szCs w:val="26"/>
        </w:rPr>
        <w:t>Chi phí cần thiết cho nhân công</w:t>
      </w:r>
      <w:bookmarkEnd w:id="0"/>
    </w:p>
    <w:p w:rsidR="000A71B2" w:rsidRDefault="000A71B2" w:rsidP="000A71B2">
      <w:pPr>
        <w:numPr>
          <w:ilvl w:val="0"/>
          <w:numId w:val="3"/>
        </w:numPr>
        <w:spacing w:after="200" w:line="312" w:lineRule="auto"/>
        <w:rPr>
          <w:sz w:val="26"/>
          <w:szCs w:val="26"/>
        </w:rPr>
      </w:pPr>
      <w:r>
        <w:rPr>
          <w:sz w:val="26"/>
          <w:szCs w:val="26"/>
        </w:rPr>
        <w:t>Đơn vị tính là VND, đơn vị tính theo giờ, một ngày làm việc 8 tiếng.</w:t>
      </w:r>
    </w:p>
    <w:p w:rsidR="000A71B2" w:rsidRDefault="000A71B2" w:rsidP="000A71B2">
      <w:pPr>
        <w:numPr>
          <w:ilvl w:val="0"/>
          <w:numId w:val="3"/>
        </w:numPr>
        <w:spacing w:after="200" w:line="312" w:lineRule="auto"/>
        <w:rPr>
          <w:sz w:val="26"/>
          <w:szCs w:val="26"/>
        </w:rPr>
      </w:pPr>
      <w:r>
        <w:rPr>
          <w:sz w:val="26"/>
          <w:szCs w:val="26"/>
        </w:rPr>
        <w:t>Mức lương cao hay thấp phụ thuộc vào công việc và trách nhiệm của mỗi thành viên trong đội dự án.</w:t>
      </w:r>
    </w:p>
    <w:p w:rsidR="000A71B2" w:rsidRDefault="000A71B2" w:rsidP="000A71B2">
      <w:pPr>
        <w:numPr>
          <w:ilvl w:val="0"/>
          <w:numId w:val="3"/>
        </w:numPr>
        <w:spacing w:after="200" w:line="312" w:lineRule="auto"/>
        <w:rPr>
          <w:sz w:val="26"/>
          <w:szCs w:val="26"/>
        </w:rPr>
      </w:pPr>
      <w:r>
        <w:rPr>
          <w:sz w:val="26"/>
          <w:szCs w:val="26"/>
        </w:rPr>
        <w:t>Thang bậc cao nhất là Level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806"/>
        <w:gridCol w:w="3510"/>
        <w:gridCol w:w="931"/>
        <w:gridCol w:w="823"/>
        <w:gridCol w:w="1571"/>
      </w:tblGrid>
      <w:tr w:rsidR="000A71B2" w:rsidTr="000A71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Vị trí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 hiệu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Lương/ngày</w:t>
            </w:r>
          </w:p>
        </w:tc>
      </w:tr>
      <w:tr w:rsidR="000A71B2" w:rsidTr="000A71B2">
        <w:trPr>
          <w:trHeight w:val="2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Minh Hải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Giám đốc dự án</w:t>
            </w:r>
          </w:p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viên</w:t>
            </w:r>
          </w:p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cơ sở dữ liệu</w:t>
            </w:r>
          </w:p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Kỹ sư đảm bảo chất lượng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300.000 VND</w:t>
            </w:r>
          </w:p>
        </w:tc>
      </w:tr>
      <w:tr w:rsidR="000A71B2" w:rsidTr="000A71B2">
        <w:trPr>
          <w:trHeight w:val="183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Tiến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viên</w:t>
            </w:r>
          </w:p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Kỹ sư phân tích thiết kế</w:t>
            </w:r>
          </w:p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Kỹ sư phân tích nghiệp vụ kinh doanh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250.000 VND</w:t>
            </w:r>
          </w:p>
        </w:tc>
      </w:tr>
      <w:tr w:rsidR="000A71B2" w:rsidTr="000A71B2">
        <w:trPr>
          <w:trHeight w:val="197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Minh Quang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viên</w:t>
            </w:r>
          </w:p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Kỹ sư phân tích thiết kế</w:t>
            </w:r>
          </w:p>
          <w:p w:rsidR="000A71B2" w:rsidRDefault="000A71B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Kỹ sư phân tích nghiệp vụ kinh doanh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</w:p>
          <w:p w:rsidR="000A71B2" w:rsidRDefault="000A71B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250.000 VND</w:t>
            </w:r>
          </w:p>
        </w:tc>
      </w:tr>
    </w:tbl>
    <w:p w:rsidR="000A71B2" w:rsidRDefault="000A71B2" w:rsidP="000A71B2">
      <w:pPr>
        <w:jc w:val="center"/>
        <w:rPr>
          <w:sz w:val="26"/>
          <w:szCs w:val="26"/>
        </w:rPr>
      </w:pPr>
    </w:p>
    <w:p w:rsidR="000A71B2" w:rsidRDefault="000A71B2" w:rsidP="000A71B2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4.1a: Chi phí cần thiết cho nhân công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270"/>
        <w:gridCol w:w="3782"/>
        <w:gridCol w:w="1441"/>
        <w:gridCol w:w="810"/>
        <w:gridCol w:w="1711"/>
      </w:tblGrid>
      <w:tr w:rsidR="000A71B2" w:rsidTr="000A71B2">
        <w:trPr>
          <w:trHeight w:val="983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Giai đoạn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 công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Chi phí (triệu VND)</w:t>
            </w:r>
          </w:p>
        </w:tc>
      </w:tr>
      <w:tr w:rsidR="000A71B2" w:rsidTr="000A71B2">
        <w:trPr>
          <w:trHeight w:val="699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Lập kế hoạch dự án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Lập kế hoạch dự 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2.700.000</w:t>
            </w:r>
          </w:p>
        </w:tc>
      </w:tr>
      <w:tr w:rsidR="000A71B2" w:rsidTr="000A71B2">
        <w:trPr>
          <w:trHeight w:val="694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Tài liệu quản lý dự 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704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Kế hoạch phạm vi dự 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600.000</w:t>
            </w:r>
          </w:p>
        </w:tc>
      </w:tr>
      <w:tr w:rsidR="000A71B2" w:rsidTr="000A71B2">
        <w:trPr>
          <w:trHeight w:val="70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Kế hoạch đảm bảo chất lượng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600.000</w:t>
            </w:r>
          </w:p>
        </w:tc>
      </w:tr>
      <w:tr w:rsidR="000A71B2" w:rsidTr="000A71B2">
        <w:trPr>
          <w:trHeight w:val="611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Kế hoạch quản lý truyền thông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600.000</w:t>
            </w:r>
          </w:p>
        </w:tc>
      </w:tr>
      <w:tr w:rsidR="000A71B2" w:rsidTr="000A71B2">
        <w:trPr>
          <w:trHeight w:val="635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Kế hoạch quản lý rủi ro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600.000</w:t>
            </w:r>
          </w:p>
        </w:tc>
      </w:tr>
      <w:tr w:rsidR="000A71B2" w:rsidTr="000A71B2">
        <w:trPr>
          <w:trHeight w:val="984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Xác định yêu cầu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Tài liệu yêu cầu người dùng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NV1, NV2, NV3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1.600.000</w:t>
            </w:r>
          </w:p>
        </w:tc>
      </w:tr>
      <w:tr w:rsidR="000A71B2" w:rsidTr="000A71B2">
        <w:trPr>
          <w:trHeight w:val="856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Tài liệu yêu cầu chung cho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</w:tr>
      <w:tr w:rsidR="000A71B2" w:rsidTr="000A71B2">
        <w:trPr>
          <w:trHeight w:val="96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Tài liệu yêu cầu cho mỗi chức năng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</w:tr>
      <w:tr w:rsidR="000A71B2" w:rsidTr="000A71B2">
        <w:trPr>
          <w:trHeight w:val="982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Tài liệu yêu cầu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NV1, NV2, NV3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3.200.000</w:t>
            </w:r>
          </w:p>
        </w:tc>
      </w:tr>
      <w:tr w:rsidR="000A71B2" w:rsidTr="000A71B2">
        <w:trPr>
          <w:trHeight w:val="69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Biểu đồ use case cho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</w:tr>
      <w:tr w:rsidR="000A71B2" w:rsidTr="000A71B2">
        <w:trPr>
          <w:trHeight w:val="70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Mô tả giao diện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</w:tr>
      <w:tr w:rsidR="000A71B2" w:rsidTr="000A71B2">
        <w:trPr>
          <w:trHeight w:val="696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Chi tiết cho từng usecase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</w:tr>
      <w:tr w:rsidR="000A71B2" w:rsidTr="000A71B2">
        <w:trPr>
          <w:trHeight w:val="892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Các tài liệu khác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</w:tr>
      <w:tr w:rsidR="000A71B2" w:rsidTr="000A71B2">
        <w:trPr>
          <w:trHeight w:val="703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Kiểm định lại chất lượng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NV1, NV2, NV3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1.600.000</w:t>
            </w:r>
          </w:p>
        </w:tc>
      </w:tr>
      <w:tr w:rsidR="000A71B2" w:rsidTr="000A71B2">
        <w:trPr>
          <w:trHeight w:val="699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Phân tích thiết kế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Tài liệu phân tích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NV1, NV2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3.300.000</w:t>
            </w:r>
          </w:p>
        </w:tc>
      </w:tr>
      <w:tr w:rsidR="000A71B2" w:rsidTr="000A71B2">
        <w:trPr>
          <w:trHeight w:val="565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Biểu đồ lớp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1.100.000</w:t>
            </w:r>
          </w:p>
        </w:tc>
      </w:tr>
      <w:tr w:rsidR="000A71B2" w:rsidTr="000A71B2">
        <w:trPr>
          <w:trHeight w:val="545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Các biểu đồ cho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1.100.000</w:t>
            </w:r>
          </w:p>
        </w:tc>
      </w:tr>
      <w:tr w:rsidR="000A71B2" w:rsidTr="000A71B2">
        <w:trPr>
          <w:trHeight w:val="566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Biểu đồ cho hệ thống tạo báo cáo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1.100.000</w:t>
            </w:r>
          </w:p>
        </w:tc>
      </w:tr>
      <w:tr w:rsidR="000A71B2" w:rsidTr="000A71B2">
        <w:trPr>
          <w:trHeight w:val="69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Tài liệu thiết kế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NV1, NV3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3.300.000</w:t>
            </w:r>
          </w:p>
        </w:tc>
      </w:tr>
      <w:tr w:rsidR="000A71B2" w:rsidTr="000A71B2">
        <w:trPr>
          <w:trHeight w:val="554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Tài liệu thiết kế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1.100.000</w:t>
            </w:r>
          </w:p>
        </w:tc>
      </w:tr>
      <w:tr w:rsidR="000A71B2" w:rsidTr="000A71B2">
        <w:trPr>
          <w:trHeight w:val="54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Tài liệu thiết kế các hệ thống 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1.100.000</w:t>
            </w:r>
          </w:p>
        </w:tc>
      </w:tr>
      <w:tr w:rsidR="000A71B2" w:rsidTr="000A71B2">
        <w:trPr>
          <w:trHeight w:val="57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Bản thiết kế cơ sở dữ liệu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1.100.000</w:t>
            </w:r>
          </w:p>
        </w:tc>
      </w:tr>
      <w:tr w:rsidR="000A71B2" w:rsidTr="000A71B2">
        <w:trPr>
          <w:trHeight w:val="71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Kế hoạch cuối cùng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692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Đề xuất thực hiện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NV2, NV3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500.000</w:t>
            </w:r>
          </w:p>
        </w:tc>
      </w:tr>
      <w:tr w:rsidR="000A71B2" w:rsidTr="000A71B2">
        <w:trPr>
          <w:trHeight w:val="702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Kiểm định lại chất lượng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844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Hiện thực các chức năng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Hiện thức các chức năng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NV1, NV2, NV3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10.400.000</w:t>
            </w:r>
          </w:p>
        </w:tc>
      </w:tr>
      <w:tr w:rsidR="000A71B2" w:rsidTr="000A71B2">
        <w:trPr>
          <w:trHeight w:val="55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Xây dựng hệ CSDL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1.600.000</w:t>
            </w:r>
          </w:p>
        </w:tc>
      </w:tr>
      <w:tr w:rsidR="000A71B2" w:rsidTr="000A71B2">
        <w:trPr>
          <w:trHeight w:val="552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Xây dựng giao diện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2.400.000</w:t>
            </w:r>
          </w:p>
        </w:tc>
      </w:tr>
      <w:tr w:rsidR="000A71B2" w:rsidTr="000A71B2">
        <w:trPr>
          <w:trHeight w:val="560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Xây dựng hệ thống đăng nhập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</w:tr>
      <w:tr w:rsidR="000A71B2" w:rsidTr="000A71B2">
        <w:trPr>
          <w:trHeight w:val="834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Xây dựng hệ thống quản lý nhân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1.600.000</w:t>
            </w:r>
          </w:p>
        </w:tc>
      </w:tr>
      <w:tr w:rsidR="000A71B2" w:rsidTr="000A71B2">
        <w:trPr>
          <w:trHeight w:val="846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Xây dựng hệ thống quản lý khách hàng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1.600.000</w:t>
            </w:r>
          </w:p>
        </w:tc>
      </w:tr>
      <w:tr w:rsidR="000A71B2" w:rsidTr="000A71B2">
        <w:trPr>
          <w:trHeight w:val="96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Xây dựng hệ thống quản lý sản phẩm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1.600.000</w:t>
            </w:r>
          </w:p>
        </w:tc>
      </w:tr>
      <w:tr w:rsidR="000A71B2" w:rsidTr="000A71B2">
        <w:trPr>
          <w:trHeight w:val="603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Tài liệu sử dụng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800.000</w:t>
            </w:r>
          </w:p>
        </w:tc>
      </w:tr>
      <w:tr w:rsidR="000A71B2" w:rsidTr="000A71B2">
        <w:trPr>
          <w:trHeight w:val="699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Tích hợp và kiểm thử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Kế hoạch kiểm thử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695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Kiểm thử chức năng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1.200.000</w:t>
            </w:r>
          </w:p>
        </w:tc>
      </w:tr>
      <w:tr w:rsidR="000A71B2" w:rsidTr="000A71B2">
        <w:trPr>
          <w:trHeight w:val="98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Báo cáo kiểm thử chức năng đăng nhập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974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Báo cáo kiểm thử chức năng quản lý nhân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98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Báo cáo kiểm thử chức năng quản lý khách hàng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98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Báo cáo kiểm thử chức năng quản lý sản phẩm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704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Báo cáo kiểm thử hệ thống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300.000</w:t>
            </w:r>
          </w:p>
        </w:tc>
      </w:tr>
      <w:tr w:rsidR="000A71B2" w:rsidTr="000A71B2">
        <w:trPr>
          <w:trHeight w:val="109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kết thúc dự án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Tài liệu kết thúc dự 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NV1, NV2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550.000</w:t>
            </w:r>
          </w:p>
        </w:tc>
      </w:tr>
      <w:tr w:rsidR="000A71B2" w:rsidTr="000A71B2">
        <w:trPr>
          <w:trHeight w:val="85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Cài đặt và triển khai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</w:p>
          <w:p w:rsidR="000A71B2" w:rsidRDefault="000A71B2">
            <w:pPr>
              <w:spacing w:line="312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Cài đặt và triển khai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NV2, NV3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A71B2" w:rsidRDefault="000A71B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500.000</w:t>
            </w:r>
          </w:p>
        </w:tc>
      </w:tr>
    </w:tbl>
    <w:p w:rsidR="000A71B2" w:rsidRDefault="000A71B2" w:rsidP="000A71B2">
      <w:pPr>
        <w:spacing w:line="312" w:lineRule="auto"/>
        <w:jc w:val="center"/>
        <w:rPr>
          <w:sz w:val="26"/>
          <w:szCs w:val="26"/>
        </w:rPr>
      </w:pPr>
    </w:p>
    <w:p w:rsidR="000A71B2" w:rsidRDefault="000A71B2" w:rsidP="000A71B2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Bảng 4.1b: Chi phí cần thiết cho nhân công</w:t>
      </w:r>
    </w:p>
    <w:p w:rsidR="000A71B2" w:rsidRDefault="000A71B2" w:rsidP="000A71B2">
      <w:pPr>
        <w:spacing w:after="200"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4.2 Bảng ước tính chi phí cho các hoạt động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401"/>
        <w:gridCol w:w="1437"/>
        <w:gridCol w:w="1519"/>
        <w:gridCol w:w="1675"/>
        <w:gridCol w:w="1519"/>
      </w:tblGrid>
      <w:tr w:rsidR="000A71B2" w:rsidTr="000A71B2">
        <w:trPr>
          <w:trHeight w:val="503"/>
        </w:trPr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Thời gian thực hiện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Chi phí nhân công (triệu)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Chi phí khác (triệu)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Tổng chi phí (triệu)</w:t>
            </w:r>
          </w:p>
        </w:tc>
      </w:tr>
      <w:tr w:rsidR="000A71B2" w:rsidTr="000A71B2">
        <w:trPr>
          <w:trHeight w:val="6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Bắt đầu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Kết thúc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1B2" w:rsidRDefault="000A71B2">
            <w:pPr>
              <w:spacing w:line="256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0A71B2" w:rsidTr="000A71B2">
        <w:trPr>
          <w:trHeight w:val="1125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Lập kế hoạch dự án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19/04/2022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27/04/2022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2.700.000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2.500.000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5.200.000</w:t>
            </w:r>
          </w:p>
        </w:tc>
      </w:tr>
      <w:tr w:rsidR="000A71B2" w:rsidTr="000A71B2">
        <w:trPr>
          <w:trHeight w:val="983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Xác định yêu cầu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28/04/2022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05/05/2022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6.400.000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4.000.000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10.400.000</w:t>
            </w:r>
          </w:p>
        </w:tc>
      </w:tr>
      <w:tr w:rsidR="000A71B2" w:rsidTr="000A71B2">
        <w:trPr>
          <w:trHeight w:val="983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Phân tích thiết kế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06/05/2022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19/05/2022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7.700.000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5.000.000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12.700.000</w:t>
            </w:r>
          </w:p>
        </w:tc>
      </w:tr>
      <w:tr w:rsidR="000A71B2" w:rsidTr="000A71B2">
        <w:trPr>
          <w:trHeight w:val="981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Hiện thực hoá chức năng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20/05/2022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01/06/2022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10.400.000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2.000.000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12.400.000</w:t>
            </w:r>
          </w:p>
        </w:tc>
      </w:tr>
      <w:tr w:rsidR="000A71B2" w:rsidTr="000A71B2">
        <w:trPr>
          <w:trHeight w:val="98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Tích hợp và kiểm thử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02/06/2022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07/06/2022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1.800.000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8.000.000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9.800.000</w:t>
            </w:r>
          </w:p>
        </w:tc>
      </w:tr>
      <w:tr w:rsidR="000A71B2" w:rsidTr="000A71B2">
        <w:trPr>
          <w:trHeight w:val="98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Tài liệu kết thúc dự án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08/05/2022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08/05/2022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550.00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1.000.000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1.550.000</w:t>
            </w:r>
          </w:p>
        </w:tc>
      </w:tr>
      <w:tr w:rsidR="000A71B2" w:rsidTr="000A71B2">
        <w:trPr>
          <w:trHeight w:val="98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Cài đặt và triển khai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06/09/2022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06/09/2022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500.000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2.500.000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3.000.000</w:t>
            </w:r>
          </w:p>
        </w:tc>
      </w:tr>
      <w:tr w:rsidR="000A71B2" w:rsidTr="000A71B2">
        <w:trPr>
          <w:trHeight w:val="556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1B2" w:rsidRDefault="000A71B2">
            <w:pPr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Tổng chi phí = 55.050.000 VND</w:t>
            </w:r>
          </w:p>
        </w:tc>
      </w:tr>
    </w:tbl>
    <w:p w:rsidR="000A71B2" w:rsidRDefault="000A71B2" w:rsidP="000A71B2">
      <w:pPr>
        <w:spacing w:line="312" w:lineRule="auto"/>
        <w:jc w:val="center"/>
        <w:rPr>
          <w:color w:val="000000" w:themeColor="text1"/>
          <w:sz w:val="26"/>
          <w:szCs w:val="26"/>
        </w:rPr>
      </w:pPr>
    </w:p>
    <w:p w:rsidR="000A71B2" w:rsidRDefault="000A71B2" w:rsidP="000A71B2">
      <w:pPr>
        <w:spacing w:line="312" w:lineRule="auto"/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Bảng 4.2: Bảng ước lượng chi phí cho các hoạt động</w:t>
      </w:r>
    </w:p>
    <w:p w:rsidR="00D904A2" w:rsidRDefault="000A71B2">
      <w:bookmarkStart w:id="1" w:name="_GoBack"/>
      <w:bookmarkEnd w:id="1"/>
    </w:p>
    <w:sectPr w:rsidR="00D9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D6756"/>
    <w:multiLevelType w:val="hybridMultilevel"/>
    <w:tmpl w:val="4E66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5E5D"/>
    <w:multiLevelType w:val="hybridMultilevel"/>
    <w:tmpl w:val="CB04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16163"/>
    <w:multiLevelType w:val="multilevel"/>
    <w:tmpl w:val="C258281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B2"/>
    <w:rsid w:val="000A71B2"/>
    <w:rsid w:val="0077516A"/>
    <w:rsid w:val="007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7382F-0BBD-4D8B-B29E-01DDF97D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2022-05-31T04:00:00Z</dcterms:created>
  <dcterms:modified xsi:type="dcterms:W3CDTF">2022-05-31T04:00:00Z</dcterms:modified>
</cp:coreProperties>
</file>