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5EB5" w14:textId="43007538" w:rsidR="009073F6" w:rsidRPr="0051764F" w:rsidRDefault="009073F6" w:rsidP="009073F6">
      <w:pPr>
        <w:rPr>
          <w:rFonts w:ascii="Times New Roman" w:hAnsi="Times New Roman" w:cs="Times New Roman"/>
          <w:b/>
          <w:bCs/>
        </w:rPr>
      </w:pPr>
      <w:r w:rsidRPr="0051764F">
        <w:rPr>
          <w:rFonts w:ascii="Times New Roman" w:hAnsi="Times New Roman" w:cs="Times New Roman"/>
          <w:noProof/>
        </w:rPr>
        <w:drawing>
          <wp:inline distT="0" distB="0" distL="0" distR="0" wp14:anchorId="1DFAE8BC" wp14:editId="650D1CEE">
            <wp:extent cx="5265420" cy="3848100"/>
            <wp:effectExtent l="0" t="0" r="0" b="0"/>
            <wp:docPr id="143391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B5C5" w14:textId="7853A0BD" w:rsidR="009073F6" w:rsidRPr="009073F6" w:rsidRDefault="009073F6" w:rsidP="009073F6">
      <w:pPr>
        <w:rPr>
          <w:rFonts w:ascii="Times New Roman" w:hAnsi="Times New Roman" w:cs="Times New Roman"/>
          <w:b/>
          <w:bCs/>
        </w:rPr>
      </w:pPr>
      <w:r w:rsidRPr="009073F6">
        <w:rPr>
          <w:rFonts w:ascii="Times New Roman" w:hAnsi="Times New Roman" w:cs="Times New Roman"/>
          <w:b/>
          <w:bCs/>
        </w:rPr>
        <w:t>System Architecture Overview</w:t>
      </w:r>
    </w:p>
    <w:p w14:paraId="2BC106C8" w14:textId="77777777" w:rsidR="009073F6" w:rsidRPr="009073F6" w:rsidRDefault="009073F6" w:rsidP="009073F6">
      <w:p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</w:rPr>
        <w:t>The system is designed following a layered architecture to ensure scalability, maintainability, and clear separation of concerns.</w:t>
      </w:r>
    </w:p>
    <w:p w14:paraId="272DF3AF" w14:textId="77777777" w:rsidR="009073F6" w:rsidRPr="009073F6" w:rsidRDefault="009073F6" w:rsidP="009073F6">
      <w:p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  <w:b/>
          <w:bCs/>
        </w:rPr>
        <w:t>Presentation Layer</w:t>
      </w:r>
      <w:r w:rsidRPr="009073F6">
        <w:rPr>
          <w:rFonts w:ascii="Times New Roman" w:hAnsi="Times New Roman" w:cs="Times New Roman"/>
        </w:rPr>
        <w:br/>
        <w:t>This layer includes the Customer UI and Admin/Cashier UI, both implemented using React. Users interact with the system through these interfaces. All requests from the UI are sent to the backend via HTTPS REST APIs.</w:t>
      </w:r>
    </w:p>
    <w:p w14:paraId="28EA4FED" w14:textId="77777777" w:rsidR="009073F6" w:rsidRPr="009073F6" w:rsidRDefault="009073F6" w:rsidP="009073F6">
      <w:p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  <w:b/>
          <w:bCs/>
        </w:rPr>
        <w:t>Application Layer</w:t>
      </w:r>
      <w:r w:rsidRPr="009073F6">
        <w:rPr>
          <w:rFonts w:ascii="Times New Roman" w:hAnsi="Times New Roman" w:cs="Times New Roman"/>
        </w:rPr>
        <w:br/>
        <w:t>The Application Layer is the core of the system and is implemented using a Node.js backend API.</w:t>
      </w:r>
      <w:r w:rsidRPr="009073F6">
        <w:rPr>
          <w:rFonts w:ascii="Times New Roman" w:hAnsi="Times New Roman" w:cs="Times New Roman"/>
        </w:rPr>
        <w:br/>
        <w:t>Authentication and authorization are handled using JWT to ensure secure access.</w:t>
      </w:r>
      <w:r w:rsidRPr="009073F6">
        <w:rPr>
          <w:rFonts w:ascii="Times New Roman" w:hAnsi="Times New Roman" w:cs="Times New Roman"/>
        </w:rPr>
        <w:br/>
        <w:t>The backend contains several internal services, including Menu Service, Order Service, and Status Service, which encapsulate the main business logic of the system.</w:t>
      </w:r>
    </w:p>
    <w:p w14:paraId="4008F849" w14:textId="77777777" w:rsidR="009073F6" w:rsidRPr="009073F6" w:rsidRDefault="009073F6" w:rsidP="009073F6">
      <w:p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  <w:b/>
          <w:bCs/>
        </w:rPr>
        <w:t>Data Layer</w:t>
      </w:r>
      <w:r w:rsidRPr="009073F6">
        <w:rPr>
          <w:rFonts w:ascii="Times New Roman" w:hAnsi="Times New Roman" w:cs="Times New Roman"/>
        </w:rPr>
        <w:br/>
        <w:t>The system uses PostgreSQL as the primary database. The backend performs SQL read/write operations to persist and retrieve data related to menus, orders, and order statuses.</w:t>
      </w:r>
    </w:p>
    <w:p w14:paraId="3329E369" w14:textId="77777777" w:rsidR="009073F6" w:rsidRPr="009073F6" w:rsidRDefault="009073F6" w:rsidP="009073F6">
      <w:p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  <w:b/>
          <w:bCs/>
        </w:rPr>
        <w:t>External APIs</w:t>
      </w:r>
      <w:r w:rsidRPr="009073F6">
        <w:rPr>
          <w:rFonts w:ascii="Times New Roman" w:hAnsi="Times New Roman" w:cs="Times New Roman"/>
        </w:rPr>
        <w:br/>
        <w:t>The backend integrates with external services through HTTPS:</w:t>
      </w:r>
    </w:p>
    <w:p w14:paraId="6905F348" w14:textId="77777777" w:rsidR="009073F6" w:rsidRPr="009073F6" w:rsidRDefault="009073F6" w:rsidP="00907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</w:rPr>
        <w:lastRenderedPageBreak/>
        <w:t>Map API for location and navigation support</w:t>
      </w:r>
    </w:p>
    <w:p w14:paraId="2452FD94" w14:textId="77777777" w:rsidR="009073F6" w:rsidRPr="009073F6" w:rsidRDefault="009073F6" w:rsidP="00907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</w:rPr>
        <w:t>Notification API (Email/SMS/Push) to notify users about order status changes, triggered via events</w:t>
      </w:r>
    </w:p>
    <w:p w14:paraId="1ED6EA3D" w14:textId="77777777" w:rsidR="009073F6" w:rsidRPr="009073F6" w:rsidRDefault="009073F6" w:rsidP="009073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</w:rPr>
        <w:t>Payment Gateway (planned for future integration)</w:t>
      </w:r>
    </w:p>
    <w:p w14:paraId="35E4E6F9" w14:textId="77777777" w:rsidR="009073F6" w:rsidRPr="009073F6" w:rsidRDefault="009073F6" w:rsidP="009073F6">
      <w:pPr>
        <w:rPr>
          <w:rFonts w:ascii="Times New Roman" w:hAnsi="Times New Roman" w:cs="Times New Roman"/>
        </w:rPr>
      </w:pPr>
      <w:r w:rsidRPr="009073F6">
        <w:rPr>
          <w:rFonts w:ascii="Times New Roman" w:hAnsi="Times New Roman" w:cs="Times New Roman"/>
        </w:rPr>
        <w:t>This architecture allows the system to be modular, extensible, and easy to evolve as new features or integrations are introduced.</w:t>
      </w:r>
    </w:p>
    <w:p w14:paraId="41686B8B" w14:textId="77777777" w:rsidR="005A65D0" w:rsidRPr="0051764F" w:rsidRDefault="005A65D0">
      <w:pPr>
        <w:rPr>
          <w:rFonts w:ascii="Times New Roman" w:hAnsi="Times New Roman" w:cs="Times New Roman"/>
        </w:rPr>
      </w:pPr>
    </w:p>
    <w:sectPr w:rsidR="005A65D0" w:rsidRPr="00517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F0050"/>
    <w:multiLevelType w:val="multilevel"/>
    <w:tmpl w:val="5F8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1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F6"/>
    <w:rsid w:val="00262978"/>
    <w:rsid w:val="002D53A5"/>
    <w:rsid w:val="0051764F"/>
    <w:rsid w:val="005A65D0"/>
    <w:rsid w:val="005D1A7A"/>
    <w:rsid w:val="006A321A"/>
    <w:rsid w:val="00737235"/>
    <w:rsid w:val="0078134E"/>
    <w:rsid w:val="00875AED"/>
    <w:rsid w:val="009073F6"/>
    <w:rsid w:val="00AD479A"/>
    <w:rsid w:val="00B05232"/>
    <w:rsid w:val="00B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8837"/>
  <w15:chartTrackingRefBased/>
  <w15:docId w15:val="{ADCC16AB-9EE7-4A6A-B761-D88F710B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1142</Characters>
  <Application>Microsoft Office Word</Application>
  <DocSecurity>0</DocSecurity>
  <Lines>25</Lines>
  <Paragraphs>10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2</cp:revision>
  <dcterms:created xsi:type="dcterms:W3CDTF">2026-01-06T09:13:00Z</dcterms:created>
  <dcterms:modified xsi:type="dcterms:W3CDTF">2026-01-06T09:14:00Z</dcterms:modified>
</cp:coreProperties>
</file>