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78D7C0" w14:textId="06F16550" w:rsidR="008E0057" w:rsidRPr="008E0057" w:rsidRDefault="008E0057" w:rsidP="008E0057">
      <w:pPr>
        <w:spacing w:line="288" w:lineRule="auto"/>
        <w:jc w:val="center"/>
        <w:rPr>
          <w:rFonts w:ascii="Montserrat" w:hAnsi="Montserrat"/>
          <w:b/>
          <w:bCs/>
          <w:sz w:val="28"/>
          <w:szCs w:val="28"/>
        </w:rPr>
      </w:pPr>
      <w:r w:rsidRPr="008E0057">
        <w:rPr>
          <w:rFonts w:ascii="Montserrat" w:hAnsi="Montserrat"/>
          <w:b/>
          <w:bCs/>
          <w:sz w:val="28"/>
          <w:szCs w:val="28"/>
        </w:rPr>
        <w:t xml:space="preserve">Đặc tả </w:t>
      </w:r>
      <w:r w:rsidRPr="008E0057">
        <w:rPr>
          <w:rFonts w:ascii="Montserrat" w:hAnsi="Montserrat"/>
          <w:b/>
          <w:bCs/>
          <w:sz w:val="28"/>
          <w:szCs w:val="28"/>
        </w:rPr>
        <w:t>Use Case: Hoàn Tiền Khi Mua Khóa Học</w:t>
      </w:r>
    </w:p>
    <w:p w14:paraId="23F9C109" w14:textId="77777777" w:rsidR="008E0057" w:rsidRPr="008E0057" w:rsidRDefault="008E0057" w:rsidP="008E0057">
      <w:pPr>
        <w:spacing w:line="288" w:lineRule="auto"/>
        <w:rPr>
          <w:rFonts w:ascii="Montserrat" w:hAnsi="Montserrat"/>
          <w:b/>
          <w:bCs/>
          <w:sz w:val="24"/>
          <w:szCs w:val="24"/>
        </w:rPr>
      </w:pPr>
      <w:r w:rsidRPr="008E0057">
        <w:rPr>
          <w:rFonts w:ascii="Montserrat" w:hAnsi="Montserrat"/>
          <w:b/>
          <w:bCs/>
          <w:sz w:val="24"/>
          <w:szCs w:val="24"/>
        </w:rPr>
        <w:t>1. Mô tả tổng quan</w:t>
      </w:r>
    </w:p>
    <w:p w14:paraId="3F6F3968" w14:textId="77777777" w:rsidR="008E0057" w:rsidRPr="008E0057" w:rsidRDefault="008E0057" w:rsidP="008E0057">
      <w:pPr>
        <w:spacing w:line="288" w:lineRule="auto"/>
        <w:rPr>
          <w:rFonts w:ascii="Montserrat" w:hAnsi="Montserrat"/>
          <w:sz w:val="24"/>
          <w:szCs w:val="24"/>
        </w:rPr>
      </w:pPr>
      <w:r w:rsidRPr="008E0057">
        <w:rPr>
          <w:rFonts w:ascii="Montserrat" w:hAnsi="Montserrat"/>
          <w:b/>
          <w:bCs/>
          <w:sz w:val="24"/>
          <w:szCs w:val="24"/>
        </w:rPr>
        <w:t>Tên use case</w:t>
      </w:r>
      <w:r w:rsidRPr="008E0057">
        <w:rPr>
          <w:rFonts w:ascii="Montserrat" w:hAnsi="Montserrat"/>
          <w:sz w:val="24"/>
          <w:szCs w:val="24"/>
        </w:rPr>
        <w:t>: Hoàn tiền khi mua khóa học</w:t>
      </w:r>
      <w:r w:rsidRPr="008E0057">
        <w:rPr>
          <w:rFonts w:ascii="Montserrat" w:hAnsi="Montserrat"/>
          <w:sz w:val="24"/>
          <w:szCs w:val="24"/>
        </w:rPr>
        <w:br/>
      </w:r>
      <w:r w:rsidRPr="008E0057">
        <w:rPr>
          <w:rFonts w:ascii="Montserrat" w:hAnsi="Montserrat"/>
          <w:b/>
          <w:bCs/>
          <w:sz w:val="24"/>
          <w:szCs w:val="24"/>
        </w:rPr>
        <w:t>Mô tả tổng quan</w:t>
      </w:r>
      <w:r w:rsidRPr="008E0057">
        <w:rPr>
          <w:rFonts w:ascii="Montserrat" w:hAnsi="Montserrat"/>
          <w:sz w:val="24"/>
          <w:szCs w:val="24"/>
        </w:rPr>
        <w:t>: Cho phép người dùng yêu cầu hoàn tiền nếu không hài lòng với khóa học trong thời gian quy định. Hệ thống xác minh yêu cầu hoàn tiền dựa trên chính sách hoàn tiền trước khi xử lý.</w:t>
      </w:r>
    </w:p>
    <w:p w14:paraId="28FA1B08" w14:textId="77777777" w:rsidR="008E0057" w:rsidRPr="008E0057" w:rsidRDefault="008E0057" w:rsidP="008E0057">
      <w:pPr>
        <w:spacing w:line="288" w:lineRule="auto"/>
        <w:rPr>
          <w:rFonts w:ascii="Montserrat" w:hAnsi="Montserrat"/>
          <w:b/>
          <w:bCs/>
          <w:sz w:val="24"/>
          <w:szCs w:val="24"/>
        </w:rPr>
      </w:pPr>
      <w:r w:rsidRPr="008E0057">
        <w:rPr>
          <w:rFonts w:ascii="Montserrat" w:hAnsi="Montserrat"/>
          <w:b/>
          <w:bCs/>
          <w:sz w:val="24"/>
          <w:szCs w:val="24"/>
        </w:rPr>
        <w:t>2. Tác nhân</w:t>
      </w:r>
    </w:p>
    <w:p w14:paraId="1DEBC9FD" w14:textId="77777777" w:rsidR="008E0057" w:rsidRPr="008E0057" w:rsidRDefault="008E0057" w:rsidP="008E0057">
      <w:pPr>
        <w:numPr>
          <w:ilvl w:val="0"/>
          <w:numId w:val="1"/>
        </w:numPr>
        <w:spacing w:line="288" w:lineRule="auto"/>
        <w:rPr>
          <w:rFonts w:ascii="Montserrat" w:hAnsi="Montserrat"/>
          <w:sz w:val="24"/>
          <w:szCs w:val="24"/>
        </w:rPr>
      </w:pPr>
      <w:r w:rsidRPr="008E0057">
        <w:rPr>
          <w:rFonts w:ascii="Montserrat" w:hAnsi="Montserrat"/>
          <w:b/>
          <w:bCs/>
          <w:sz w:val="24"/>
          <w:szCs w:val="24"/>
        </w:rPr>
        <w:t>Người dùng (Học viên)</w:t>
      </w:r>
      <w:r w:rsidRPr="008E0057">
        <w:rPr>
          <w:rFonts w:ascii="Montserrat" w:hAnsi="Montserrat"/>
          <w:sz w:val="24"/>
          <w:szCs w:val="24"/>
        </w:rPr>
        <w:t>: Yêu cầu hoàn tiền khóa học</w:t>
      </w:r>
    </w:p>
    <w:p w14:paraId="79B0BEB5" w14:textId="77777777" w:rsidR="008E0057" w:rsidRPr="008E0057" w:rsidRDefault="008E0057" w:rsidP="008E0057">
      <w:pPr>
        <w:numPr>
          <w:ilvl w:val="0"/>
          <w:numId w:val="1"/>
        </w:numPr>
        <w:spacing w:line="288" w:lineRule="auto"/>
        <w:rPr>
          <w:rFonts w:ascii="Montserrat" w:hAnsi="Montserrat"/>
          <w:sz w:val="24"/>
          <w:szCs w:val="24"/>
        </w:rPr>
      </w:pPr>
      <w:r w:rsidRPr="008E0057">
        <w:rPr>
          <w:rFonts w:ascii="Montserrat" w:hAnsi="Montserrat"/>
          <w:b/>
          <w:bCs/>
          <w:sz w:val="24"/>
          <w:szCs w:val="24"/>
        </w:rPr>
        <w:t>Hệ thống</w:t>
      </w:r>
      <w:r w:rsidRPr="008E0057">
        <w:rPr>
          <w:rFonts w:ascii="Montserrat" w:hAnsi="Montserrat"/>
          <w:sz w:val="24"/>
          <w:szCs w:val="24"/>
        </w:rPr>
        <w:t>: Kiểm tra tính hợp lệ của yêu cầu hoàn tiền, xử lý giao dịch hoàn tiền</w:t>
      </w:r>
    </w:p>
    <w:p w14:paraId="0C9110C1" w14:textId="77777777" w:rsidR="008E0057" w:rsidRPr="008E0057" w:rsidRDefault="008E0057" w:rsidP="008E0057">
      <w:pPr>
        <w:numPr>
          <w:ilvl w:val="0"/>
          <w:numId w:val="1"/>
        </w:numPr>
        <w:spacing w:line="288" w:lineRule="auto"/>
        <w:rPr>
          <w:rFonts w:ascii="Montserrat" w:hAnsi="Montserrat"/>
          <w:sz w:val="24"/>
          <w:szCs w:val="24"/>
        </w:rPr>
      </w:pPr>
      <w:r w:rsidRPr="008E0057">
        <w:rPr>
          <w:rFonts w:ascii="Montserrat" w:hAnsi="Montserrat"/>
          <w:b/>
          <w:bCs/>
          <w:sz w:val="24"/>
          <w:szCs w:val="24"/>
        </w:rPr>
        <w:t>Quản trị viên</w:t>
      </w:r>
      <w:r w:rsidRPr="008E0057">
        <w:rPr>
          <w:rFonts w:ascii="Montserrat" w:hAnsi="Montserrat"/>
          <w:sz w:val="24"/>
          <w:szCs w:val="24"/>
        </w:rPr>
        <w:t>: Kiểm tra yêu cầu hoàn tiền (nếu cần thiết)</w:t>
      </w:r>
    </w:p>
    <w:p w14:paraId="343C7E47" w14:textId="77777777" w:rsidR="008E0057" w:rsidRPr="008E0057" w:rsidRDefault="008E0057" w:rsidP="008E0057">
      <w:pPr>
        <w:spacing w:line="288" w:lineRule="auto"/>
        <w:rPr>
          <w:rFonts w:ascii="Montserrat" w:hAnsi="Montserrat"/>
          <w:b/>
          <w:bCs/>
          <w:sz w:val="24"/>
          <w:szCs w:val="24"/>
        </w:rPr>
      </w:pPr>
      <w:r w:rsidRPr="008E0057">
        <w:rPr>
          <w:rFonts w:ascii="Montserrat" w:hAnsi="Montserrat"/>
          <w:b/>
          <w:bCs/>
          <w:sz w:val="24"/>
          <w:szCs w:val="24"/>
        </w:rPr>
        <w:t>3. Tiên đề</w:t>
      </w:r>
    </w:p>
    <w:p w14:paraId="0FC52C2F" w14:textId="77777777" w:rsidR="008E0057" w:rsidRPr="008E0057" w:rsidRDefault="008E0057" w:rsidP="008E0057">
      <w:pPr>
        <w:numPr>
          <w:ilvl w:val="0"/>
          <w:numId w:val="2"/>
        </w:numPr>
        <w:spacing w:line="288" w:lineRule="auto"/>
        <w:rPr>
          <w:rFonts w:ascii="Montserrat" w:hAnsi="Montserrat"/>
          <w:sz w:val="24"/>
          <w:szCs w:val="24"/>
        </w:rPr>
      </w:pPr>
      <w:r w:rsidRPr="008E0057">
        <w:rPr>
          <w:rFonts w:ascii="Montserrat" w:hAnsi="Montserrat"/>
          <w:sz w:val="24"/>
          <w:szCs w:val="24"/>
        </w:rPr>
        <w:t>Người dùng đăng nhập vào hệ thống.</w:t>
      </w:r>
    </w:p>
    <w:p w14:paraId="1A3CB801" w14:textId="77777777" w:rsidR="008E0057" w:rsidRPr="008E0057" w:rsidRDefault="008E0057" w:rsidP="008E0057">
      <w:pPr>
        <w:numPr>
          <w:ilvl w:val="0"/>
          <w:numId w:val="2"/>
        </w:numPr>
        <w:spacing w:line="288" w:lineRule="auto"/>
        <w:rPr>
          <w:rFonts w:ascii="Montserrat" w:hAnsi="Montserrat"/>
          <w:sz w:val="24"/>
          <w:szCs w:val="24"/>
        </w:rPr>
      </w:pPr>
      <w:r w:rsidRPr="008E0057">
        <w:rPr>
          <w:rFonts w:ascii="Montserrat" w:hAnsi="Montserrat"/>
          <w:sz w:val="24"/>
          <w:szCs w:val="24"/>
        </w:rPr>
        <w:t>Người dùng truy cập trang "Lịch sử mua hàng" và chọn khóa học muốn hoàn tiền.</w:t>
      </w:r>
    </w:p>
    <w:p w14:paraId="266BC94B" w14:textId="77777777" w:rsidR="008E0057" w:rsidRPr="008E0057" w:rsidRDefault="008E0057" w:rsidP="008E0057">
      <w:pPr>
        <w:numPr>
          <w:ilvl w:val="0"/>
          <w:numId w:val="2"/>
        </w:numPr>
        <w:spacing w:line="288" w:lineRule="auto"/>
        <w:rPr>
          <w:rFonts w:ascii="Montserrat" w:hAnsi="Montserrat"/>
          <w:sz w:val="24"/>
          <w:szCs w:val="24"/>
        </w:rPr>
      </w:pPr>
      <w:r w:rsidRPr="008E0057">
        <w:rPr>
          <w:rFonts w:ascii="Montserrat" w:hAnsi="Montserrat"/>
          <w:sz w:val="24"/>
          <w:szCs w:val="24"/>
        </w:rPr>
        <w:t>Người dùng nhấn vào nút "Yêu cầu hoàn tiền".</w:t>
      </w:r>
    </w:p>
    <w:p w14:paraId="10160E4D" w14:textId="77777777" w:rsidR="008E0057" w:rsidRPr="008E0057" w:rsidRDefault="008E0057" w:rsidP="008E0057">
      <w:pPr>
        <w:numPr>
          <w:ilvl w:val="0"/>
          <w:numId w:val="2"/>
        </w:numPr>
        <w:spacing w:line="288" w:lineRule="auto"/>
        <w:rPr>
          <w:rFonts w:ascii="Montserrat" w:hAnsi="Montserrat"/>
          <w:sz w:val="24"/>
          <w:szCs w:val="24"/>
        </w:rPr>
      </w:pPr>
      <w:r w:rsidRPr="008E0057">
        <w:rPr>
          <w:rFonts w:ascii="Montserrat" w:hAnsi="Montserrat"/>
          <w:sz w:val="24"/>
          <w:szCs w:val="24"/>
        </w:rPr>
        <w:t xml:space="preserve">Hệ thống kiểm tra chính sách hoàn tiền: </w:t>
      </w:r>
    </w:p>
    <w:p w14:paraId="392F6176" w14:textId="77777777" w:rsidR="008E0057" w:rsidRPr="008E0057" w:rsidRDefault="008E0057" w:rsidP="008E0057">
      <w:pPr>
        <w:numPr>
          <w:ilvl w:val="1"/>
          <w:numId w:val="2"/>
        </w:numPr>
        <w:spacing w:line="288" w:lineRule="auto"/>
        <w:rPr>
          <w:rFonts w:ascii="Montserrat" w:hAnsi="Montserrat"/>
          <w:sz w:val="24"/>
          <w:szCs w:val="24"/>
        </w:rPr>
      </w:pPr>
      <w:r w:rsidRPr="008E0057">
        <w:rPr>
          <w:rFonts w:ascii="Montserrat" w:hAnsi="Montserrat"/>
          <w:sz w:val="24"/>
          <w:szCs w:val="24"/>
        </w:rPr>
        <w:t>Nếu yêu cầu hợp lệ, chấp nhận hoàn tiền.</w:t>
      </w:r>
    </w:p>
    <w:p w14:paraId="69BABC43" w14:textId="77777777" w:rsidR="008E0057" w:rsidRPr="008E0057" w:rsidRDefault="008E0057" w:rsidP="008E0057">
      <w:pPr>
        <w:numPr>
          <w:ilvl w:val="1"/>
          <w:numId w:val="2"/>
        </w:numPr>
        <w:spacing w:line="288" w:lineRule="auto"/>
        <w:rPr>
          <w:rFonts w:ascii="Montserrat" w:hAnsi="Montserrat"/>
          <w:sz w:val="24"/>
          <w:szCs w:val="24"/>
        </w:rPr>
      </w:pPr>
      <w:r w:rsidRPr="008E0057">
        <w:rPr>
          <w:rFonts w:ascii="Montserrat" w:hAnsi="Montserrat"/>
          <w:sz w:val="24"/>
          <w:szCs w:val="24"/>
        </w:rPr>
        <w:t>Nếu yêu cầu không hợp lệ, từ chối hoàn tiền.</w:t>
      </w:r>
    </w:p>
    <w:p w14:paraId="3BD552B9" w14:textId="77777777" w:rsidR="008E0057" w:rsidRPr="008E0057" w:rsidRDefault="008E0057" w:rsidP="008E0057">
      <w:pPr>
        <w:numPr>
          <w:ilvl w:val="0"/>
          <w:numId w:val="2"/>
        </w:numPr>
        <w:spacing w:line="288" w:lineRule="auto"/>
        <w:rPr>
          <w:rFonts w:ascii="Montserrat" w:hAnsi="Montserrat"/>
          <w:sz w:val="24"/>
          <w:szCs w:val="24"/>
        </w:rPr>
      </w:pPr>
      <w:r w:rsidRPr="008E0057">
        <w:rPr>
          <w:rFonts w:ascii="Montserrat" w:hAnsi="Montserrat"/>
          <w:sz w:val="24"/>
          <w:szCs w:val="24"/>
        </w:rPr>
        <w:t>Nếu cần xác minh bổ sung, hệ thống chuyển yêu cầu hoàn tiền cho quản trị viên.</w:t>
      </w:r>
    </w:p>
    <w:p w14:paraId="01D34AC5" w14:textId="77777777" w:rsidR="008E0057" w:rsidRPr="008E0057" w:rsidRDefault="008E0057" w:rsidP="008E0057">
      <w:pPr>
        <w:numPr>
          <w:ilvl w:val="0"/>
          <w:numId w:val="2"/>
        </w:numPr>
        <w:spacing w:line="288" w:lineRule="auto"/>
        <w:rPr>
          <w:rFonts w:ascii="Montserrat" w:hAnsi="Montserrat"/>
          <w:sz w:val="24"/>
          <w:szCs w:val="24"/>
        </w:rPr>
      </w:pPr>
      <w:r w:rsidRPr="008E0057">
        <w:rPr>
          <w:rFonts w:ascii="Montserrat" w:hAnsi="Montserrat"/>
          <w:sz w:val="24"/>
          <w:szCs w:val="24"/>
        </w:rPr>
        <w:t>Hệ thống xử lý giao dịch hoàn tiền (qua ví điện tử hoặc thẻ thanh toán).</w:t>
      </w:r>
    </w:p>
    <w:p w14:paraId="21E80697" w14:textId="77777777" w:rsidR="008E0057" w:rsidRPr="008E0057" w:rsidRDefault="008E0057" w:rsidP="008E0057">
      <w:pPr>
        <w:numPr>
          <w:ilvl w:val="0"/>
          <w:numId w:val="2"/>
        </w:numPr>
        <w:spacing w:line="288" w:lineRule="auto"/>
        <w:rPr>
          <w:rFonts w:ascii="Montserrat" w:hAnsi="Montserrat"/>
          <w:sz w:val="24"/>
          <w:szCs w:val="24"/>
        </w:rPr>
      </w:pPr>
      <w:r w:rsidRPr="008E0057">
        <w:rPr>
          <w:rFonts w:ascii="Montserrat" w:hAnsi="Montserrat"/>
          <w:sz w:val="24"/>
          <w:szCs w:val="24"/>
        </w:rPr>
        <w:t>Hệ thống gửi email xác nhận kết quả hoàn tiền cho người dùng.</w:t>
      </w:r>
    </w:p>
    <w:p w14:paraId="5D5189FA" w14:textId="77777777" w:rsidR="008E0057" w:rsidRPr="008E0057" w:rsidRDefault="008E0057" w:rsidP="008E0057">
      <w:pPr>
        <w:spacing w:line="288" w:lineRule="auto"/>
        <w:rPr>
          <w:rFonts w:ascii="Montserrat" w:hAnsi="Montserrat"/>
          <w:b/>
          <w:bCs/>
          <w:sz w:val="24"/>
          <w:szCs w:val="24"/>
        </w:rPr>
      </w:pPr>
      <w:r w:rsidRPr="008E0057">
        <w:rPr>
          <w:rFonts w:ascii="Montserrat" w:hAnsi="Montserrat"/>
          <w:b/>
          <w:bCs/>
          <w:sz w:val="24"/>
          <w:szCs w:val="24"/>
        </w:rPr>
        <w:t>4. Ngoại lệ</w:t>
      </w:r>
    </w:p>
    <w:p w14:paraId="1C27125D" w14:textId="77777777" w:rsidR="008E0057" w:rsidRPr="008E0057" w:rsidRDefault="008E0057" w:rsidP="008E0057">
      <w:pPr>
        <w:numPr>
          <w:ilvl w:val="0"/>
          <w:numId w:val="3"/>
        </w:numPr>
        <w:spacing w:line="288" w:lineRule="auto"/>
        <w:rPr>
          <w:rFonts w:ascii="Montserrat" w:hAnsi="Montserrat"/>
          <w:sz w:val="24"/>
          <w:szCs w:val="24"/>
        </w:rPr>
      </w:pPr>
      <w:r w:rsidRPr="008E0057">
        <w:rPr>
          <w:rFonts w:ascii="Montserrat" w:hAnsi="Montserrat"/>
          <w:sz w:val="24"/>
          <w:szCs w:val="24"/>
        </w:rPr>
        <w:t>Người dùng đề nghị hoàn tiền sau khi quá hạn hoàn tiền theo chính sách.</w:t>
      </w:r>
    </w:p>
    <w:p w14:paraId="21F84BC2" w14:textId="77777777" w:rsidR="008E0057" w:rsidRPr="008E0057" w:rsidRDefault="008E0057" w:rsidP="008E0057">
      <w:pPr>
        <w:numPr>
          <w:ilvl w:val="0"/>
          <w:numId w:val="3"/>
        </w:numPr>
        <w:spacing w:line="288" w:lineRule="auto"/>
        <w:rPr>
          <w:rFonts w:ascii="Montserrat" w:hAnsi="Montserrat"/>
          <w:sz w:val="24"/>
          <w:szCs w:val="24"/>
        </w:rPr>
      </w:pPr>
      <w:r w:rsidRPr="008E0057">
        <w:rPr>
          <w:rFonts w:ascii="Montserrat" w:hAnsi="Montserrat"/>
          <w:sz w:val="24"/>
          <w:szCs w:val="24"/>
        </w:rPr>
        <w:t>Hệ thống gặp lỗi khi xử lý giao dịch hoàn tiền.</w:t>
      </w:r>
    </w:p>
    <w:p w14:paraId="06BB3A1F" w14:textId="3C309162" w:rsidR="00CA077C" w:rsidRPr="008E0057" w:rsidRDefault="008E0057" w:rsidP="008E0057">
      <w:pPr>
        <w:numPr>
          <w:ilvl w:val="0"/>
          <w:numId w:val="3"/>
        </w:numPr>
        <w:spacing w:line="288" w:lineRule="auto"/>
        <w:rPr>
          <w:rFonts w:ascii="Montserrat" w:hAnsi="Montserrat"/>
          <w:sz w:val="24"/>
          <w:szCs w:val="24"/>
        </w:rPr>
      </w:pPr>
      <w:r w:rsidRPr="008E0057">
        <w:rPr>
          <w:rFonts w:ascii="Montserrat" w:hAnsi="Montserrat"/>
          <w:sz w:val="24"/>
          <w:szCs w:val="24"/>
        </w:rPr>
        <w:t>Phương thức thanh toán ban đầu không hỗ trợ hoàn tiền trực tiếp.</w:t>
      </w:r>
    </w:p>
    <w:sectPr w:rsidR="00CA077C" w:rsidRPr="008E0057" w:rsidSect="00EF27CD">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
    <w:panose1 w:val="00000000000000000000"/>
    <w:charset w:val="00"/>
    <w:family w:val="auto"/>
    <w:pitch w:val="variable"/>
    <w:sig w:usb0="A00002FF" w:usb1="4000207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261A9"/>
    <w:multiLevelType w:val="multilevel"/>
    <w:tmpl w:val="B3348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DC22E0"/>
    <w:multiLevelType w:val="multilevel"/>
    <w:tmpl w:val="5FB4D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BF609A"/>
    <w:multiLevelType w:val="multilevel"/>
    <w:tmpl w:val="66680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733857"/>
    <w:multiLevelType w:val="multilevel"/>
    <w:tmpl w:val="2978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0F6DEA"/>
    <w:multiLevelType w:val="multilevel"/>
    <w:tmpl w:val="106078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0787856">
    <w:abstractNumId w:val="0"/>
  </w:num>
  <w:num w:numId="2" w16cid:durableId="1887714012">
    <w:abstractNumId w:val="4"/>
  </w:num>
  <w:num w:numId="3" w16cid:durableId="1177034764">
    <w:abstractNumId w:val="2"/>
  </w:num>
  <w:num w:numId="4" w16cid:durableId="1428036832">
    <w:abstractNumId w:val="1"/>
  </w:num>
  <w:num w:numId="5" w16cid:durableId="17370499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057"/>
    <w:rsid w:val="004F6403"/>
    <w:rsid w:val="008E0057"/>
    <w:rsid w:val="00B32BA7"/>
    <w:rsid w:val="00CA077C"/>
    <w:rsid w:val="00EF2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1FD5E"/>
  <w15:chartTrackingRefBased/>
  <w15:docId w15:val="{1D31A142-0B12-4568-99E2-C2E3F4782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8E00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8E00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8E0057"/>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8E0057"/>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u5">
    <w:name w:val="heading 5"/>
    <w:basedOn w:val="Binhthng"/>
    <w:next w:val="Binhthng"/>
    <w:link w:val="u5Char"/>
    <w:uiPriority w:val="9"/>
    <w:semiHidden/>
    <w:unhideWhenUsed/>
    <w:qFormat/>
    <w:rsid w:val="008E0057"/>
    <w:pPr>
      <w:keepNext/>
      <w:keepLines/>
      <w:spacing w:before="80" w:after="40"/>
      <w:outlineLvl w:val="4"/>
    </w:pPr>
    <w:rPr>
      <w:rFonts w:asciiTheme="minorHAnsi" w:eastAsiaTheme="majorEastAsia" w:hAnsiTheme="minorHAnsi" w:cstheme="majorBidi"/>
      <w:color w:val="2F5496" w:themeColor="accent1" w:themeShade="BF"/>
    </w:rPr>
  </w:style>
  <w:style w:type="paragraph" w:styleId="u6">
    <w:name w:val="heading 6"/>
    <w:basedOn w:val="Binhthng"/>
    <w:next w:val="Binhthng"/>
    <w:link w:val="u6Char"/>
    <w:uiPriority w:val="9"/>
    <w:semiHidden/>
    <w:unhideWhenUsed/>
    <w:qFormat/>
    <w:rsid w:val="008E0057"/>
    <w:pPr>
      <w:keepNext/>
      <w:keepLines/>
      <w:spacing w:before="40" w:after="0"/>
      <w:outlineLvl w:val="5"/>
    </w:pPr>
    <w:rPr>
      <w:rFonts w:asciiTheme="minorHAnsi" w:eastAsiaTheme="majorEastAsia" w:hAnsiTheme="minorHAnsi" w:cstheme="majorBidi"/>
      <w:i/>
      <w:iCs/>
      <w:color w:val="595959" w:themeColor="text1" w:themeTint="A6"/>
    </w:rPr>
  </w:style>
  <w:style w:type="paragraph" w:styleId="u7">
    <w:name w:val="heading 7"/>
    <w:basedOn w:val="Binhthng"/>
    <w:next w:val="Binhthng"/>
    <w:link w:val="u7Char"/>
    <w:uiPriority w:val="9"/>
    <w:semiHidden/>
    <w:unhideWhenUsed/>
    <w:qFormat/>
    <w:rsid w:val="008E0057"/>
    <w:pPr>
      <w:keepNext/>
      <w:keepLines/>
      <w:spacing w:before="40" w:after="0"/>
      <w:outlineLvl w:val="6"/>
    </w:pPr>
    <w:rPr>
      <w:rFonts w:asciiTheme="minorHAnsi" w:eastAsiaTheme="majorEastAsia" w:hAnsiTheme="minorHAnsi" w:cstheme="majorBidi"/>
      <w:color w:val="595959" w:themeColor="text1" w:themeTint="A6"/>
    </w:rPr>
  </w:style>
  <w:style w:type="paragraph" w:styleId="u8">
    <w:name w:val="heading 8"/>
    <w:basedOn w:val="Binhthng"/>
    <w:next w:val="Binhthng"/>
    <w:link w:val="u8Char"/>
    <w:uiPriority w:val="9"/>
    <w:semiHidden/>
    <w:unhideWhenUsed/>
    <w:qFormat/>
    <w:rsid w:val="008E0057"/>
    <w:pPr>
      <w:keepNext/>
      <w:keepLines/>
      <w:spacing w:after="0"/>
      <w:outlineLvl w:val="7"/>
    </w:pPr>
    <w:rPr>
      <w:rFonts w:asciiTheme="minorHAnsi" w:eastAsiaTheme="majorEastAsia" w:hAnsiTheme="minorHAnsi" w:cstheme="majorBidi"/>
      <w:i/>
      <w:iCs/>
      <w:color w:val="272727" w:themeColor="text1" w:themeTint="D8"/>
    </w:rPr>
  </w:style>
  <w:style w:type="paragraph" w:styleId="u9">
    <w:name w:val="heading 9"/>
    <w:basedOn w:val="Binhthng"/>
    <w:next w:val="Binhthng"/>
    <w:link w:val="u9Char"/>
    <w:uiPriority w:val="9"/>
    <w:semiHidden/>
    <w:unhideWhenUsed/>
    <w:qFormat/>
    <w:rsid w:val="008E0057"/>
    <w:pPr>
      <w:keepNext/>
      <w:keepLines/>
      <w:spacing w:after="0"/>
      <w:outlineLvl w:val="8"/>
    </w:pPr>
    <w:rPr>
      <w:rFonts w:asciiTheme="minorHAnsi" w:eastAsiaTheme="majorEastAsia" w:hAnsiTheme="minorHAnsi"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8E0057"/>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8E0057"/>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8E0057"/>
    <w:rPr>
      <w:rFonts w:asciiTheme="minorHAnsi" w:eastAsiaTheme="majorEastAsia" w:hAnsiTheme="minorHAnsi" w:cstheme="majorBidi"/>
      <w:color w:val="2F5496" w:themeColor="accent1" w:themeShade="BF"/>
      <w:sz w:val="28"/>
      <w:szCs w:val="28"/>
    </w:rPr>
  </w:style>
  <w:style w:type="character" w:customStyle="1" w:styleId="u4Char">
    <w:name w:val="Đầu đề 4 Char"/>
    <w:basedOn w:val="Phngmcinhcuaoanvn"/>
    <w:link w:val="u4"/>
    <w:uiPriority w:val="9"/>
    <w:semiHidden/>
    <w:rsid w:val="008E0057"/>
    <w:rPr>
      <w:rFonts w:asciiTheme="minorHAnsi" w:eastAsiaTheme="majorEastAsia" w:hAnsiTheme="minorHAnsi" w:cstheme="majorBidi"/>
      <w:i/>
      <w:iCs/>
      <w:color w:val="2F5496" w:themeColor="accent1" w:themeShade="BF"/>
    </w:rPr>
  </w:style>
  <w:style w:type="character" w:customStyle="1" w:styleId="u5Char">
    <w:name w:val="Đầu đề 5 Char"/>
    <w:basedOn w:val="Phngmcinhcuaoanvn"/>
    <w:link w:val="u5"/>
    <w:uiPriority w:val="9"/>
    <w:semiHidden/>
    <w:rsid w:val="008E0057"/>
    <w:rPr>
      <w:rFonts w:asciiTheme="minorHAnsi" w:eastAsiaTheme="majorEastAsia" w:hAnsiTheme="minorHAnsi" w:cstheme="majorBidi"/>
      <w:color w:val="2F5496" w:themeColor="accent1" w:themeShade="BF"/>
    </w:rPr>
  </w:style>
  <w:style w:type="character" w:customStyle="1" w:styleId="u6Char">
    <w:name w:val="Đầu đề 6 Char"/>
    <w:basedOn w:val="Phngmcinhcuaoanvn"/>
    <w:link w:val="u6"/>
    <w:uiPriority w:val="9"/>
    <w:semiHidden/>
    <w:rsid w:val="008E0057"/>
    <w:rPr>
      <w:rFonts w:asciiTheme="minorHAnsi" w:eastAsiaTheme="majorEastAsia" w:hAnsiTheme="minorHAnsi" w:cstheme="majorBidi"/>
      <w:i/>
      <w:iCs/>
      <w:color w:val="595959" w:themeColor="text1" w:themeTint="A6"/>
    </w:rPr>
  </w:style>
  <w:style w:type="character" w:customStyle="1" w:styleId="u7Char">
    <w:name w:val="Đầu đề 7 Char"/>
    <w:basedOn w:val="Phngmcinhcuaoanvn"/>
    <w:link w:val="u7"/>
    <w:uiPriority w:val="9"/>
    <w:semiHidden/>
    <w:rsid w:val="008E0057"/>
    <w:rPr>
      <w:rFonts w:asciiTheme="minorHAnsi" w:eastAsiaTheme="majorEastAsia" w:hAnsiTheme="minorHAnsi" w:cstheme="majorBidi"/>
      <w:color w:val="595959" w:themeColor="text1" w:themeTint="A6"/>
    </w:rPr>
  </w:style>
  <w:style w:type="character" w:customStyle="1" w:styleId="u8Char">
    <w:name w:val="Đầu đề 8 Char"/>
    <w:basedOn w:val="Phngmcinhcuaoanvn"/>
    <w:link w:val="u8"/>
    <w:uiPriority w:val="9"/>
    <w:semiHidden/>
    <w:rsid w:val="008E0057"/>
    <w:rPr>
      <w:rFonts w:asciiTheme="minorHAnsi" w:eastAsiaTheme="majorEastAsia" w:hAnsiTheme="minorHAnsi" w:cstheme="majorBidi"/>
      <w:i/>
      <w:iCs/>
      <w:color w:val="272727" w:themeColor="text1" w:themeTint="D8"/>
    </w:rPr>
  </w:style>
  <w:style w:type="character" w:customStyle="1" w:styleId="u9Char">
    <w:name w:val="Đầu đề 9 Char"/>
    <w:basedOn w:val="Phngmcinhcuaoanvn"/>
    <w:link w:val="u9"/>
    <w:uiPriority w:val="9"/>
    <w:semiHidden/>
    <w:rsid w:val="008E0057"/>
    <w:rPr>
      <w:rFonts w:asciiTheme="minorHAnsi" w:eastAsiaTheme="majorEastAsia" w:hAnsiTheme="minorHAnsi" w:cstheme="majorBidi"/>
      <w:color w:val="272727" w:themeColor="text1" w:themeTint="D8"/>
    </w:rPr>
  </w:style>
  <w:style w:type="paragraph" w:styleId="Tiu">
    <w:name w:val="Title"/>
    <w:basedOn w:val="Binhthng"/>
    <w:next w:val="Binhthng"/>
    <w:link w:val="TiuChar"/>
    <w:uiPriority w:val="10"/>
    <w:qFormat/>
    <w:rsid w:val="008E00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8E0057"/>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8E005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8E0057"/>
    <w:rPr>
      <w:rFonts w:asciiTheme="minorHAnsi" w:eastAsiaTheme="majorEastAsia" w:hAnsiTheme="minorHAnsi"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8E0057"/>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8E0057"/>
    <w:rPr>
      <w:i/>
      <w:iCs/>
      <w:color w:val="404040" w:themeColor="text1" w:themeTint="BF"/>
    </w:rPr>
  </w:style>
  <w:style w:type="paragraph" w:styleId="oancuaDanhsach">
    <w:name w:val="List Paragraph"/>
    <w:basedOn w:val="Binhthng"/>
    <w:uiPriority w:val="34"/>
    <w:qFormat/>
    <w:rsid w:val="008E0057"/>
    <w:pPr>
      <w:ind w:left="720"/>
      <w:contextualSpacing/>
    </w:pPr>
  </w:style>
  <w:style w:type="character" w:styleId="NhnmnhThm">
    <w:name w:val="Intense Emphasis"/>
    <w:basedOn w:val="Phngmcinhcuaoanvn"/>
    <w:uiPriority w:val="21"/>
    <w:qFormat/>
    <w:rsid w:val="008E0057"/>
    <w:rPr>
      <w:i/>
      <w:iCs/>
      <w:color w:val="2F5496" w:themeColor="accent1" w:themeShade="BF"/>
    </w:rPr>
  </w:style>
  <w:style w:type="paragraph" w:styleId="Nhaykepm">
    <w:name w:val="Intense Quote"/>
    <w:basedOn w:val="Binhthng"/>
    <w:next w:val="Binhthng"/>
    <w:link w:val="NhaykepmChar"/>
    <w:uiPriority w:val="30"/>
    <w:qFormat/>
    <w:rsid w:val="008E00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8E0057"/>
    <w:rPr>
      <w:i/>
      <w:iCs/>
      <w:color w:val="2F5496" w:themeColor="accent1" w:themeShade="BF"/>
    </w:rPr>
  </w:style>
  <w:style w:type="character" w:styleId="ThamchiuNhnmnh">
    <w:name w:val="Intense Reference"/>
    <w:basedOn w:val="Phngmcinhcuaoanvn"/>
    <w:uiPriority w:val="32"/>
    <w:qFormat/>
    <w:rsid w:val="008E005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7674199">
      <w:bodyDiv w:val="1"/>
      <w:marLeft w:val="0"/>
      <w:marRight w:val="0"/>
      <w:marTop w:val="0"/>
      <w:marBottom w:val="0"/>
      <w:divBdr>
        <w:top w:val="none" w:sz="0" w:space="0" w:color="auto"/>
        <w:left w:val="none" w:sz="0" w:space="0" w:color="auto"/>
        <w:bottom w:val="none" w:sz="0" w:space="0" w:color="auto"/>
        <w:right w:val="none" w:sz="0" w:space="0" w:color="auto"/>
      </w:divBdr>
    </w:div>
    <w:div w:id="1975136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180</Words>
  <Characters>1027</Characters>
  <Application>Microsoft Office Word</Application>
  <DocSecurity>0</DocSecurity>
  <Lines>8</Lines>
  <Paragraphs>2</Paragraphs>
  <ScaleCrop>false</ScaleCrop>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Minh Tuan 20225422</dc:creator>
  <cp:keywords/>
  <dc:description/>
  <cp:lastModifiedBy>Tu Minh Tuan 20225422</cp:lastModifiedBy>
  <cp:revision>1</cp:revision>
  <dcterms:created xsi:type="dcterms:W3CDTF">2025-03-21T02:30:00Z</dcterms:created>
  <dcterms:modified xsi:type="dcterms:W3CDTF">2025-03-21T02:32:00Z</dcterms:modified>
</cp:coreProperties>
</file>