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37FF" w14:textId="705089F6" w:rsidR="00601BCA" w:rsidRDefault="00E13F8F">
      <w:r>
        <w:t xml:space="preserve">Pasos: después de integrar las dos bases de datos tanto la de calidad de aguas como la estación meteorológica empezamos con el análisis. </w:t>
      </w:r>
    </w:p>
    <w:p w14:paraId="3D017D23" w14:textId="23E4193F" w:rsidR="00E13F8F" w:rsidRDefault="00E13F8F">
      <w:r>
        <w:t xml:space="preserve">Primer paso: subir la base de datos y graficar una serie de tiempo con respecto a la variable Tiempo con cada una de las variables.       </w:t>
      </w:r>
    </w:p>
    <w:p w14:paraId="7A20F2E4" w14:textId="61816144" w:rsidR="00E13F8F" w:rsidRDefault="00E13F8F">
      <w:r>
        <w:t xml:space="preserve">Paso 2: Para hacer un análisis de datos faltante e imputación de estos se opta por hacerlo de forma </w:t>
      </w:r>
      <w:proofErr w:type="spellStart"/>
      <w:r>
        <w:t>univariada</w:t>
      </w:r>
      <w:proofErr w:type="spellEnd"/>
      <w:r>
        <w:t>.   A continuación revisaremos variable a variable con respecto al tiempo.</w:t>
      </w:r>
    </w:p>
    <w:p w14:paraId="52FD10D6" w14:textId="088D4E5F" w:rsidR="00E13F8F" w:rsidRDefault="00E13F8F">
      <w:r>
        <w:t xml:space="preserve">Salinidad: </w:t>
      </w:r>
    </w:p>
    <w:p w14:paraId="2F5CA851" w14:textId="474CB6D8" w:rsidR="00E13F8F" w:rsidRDefault="00E13F8F">
      <w:r>
        <w:t xml:space="preserve">Primera vista: </w:t>
      </w:r>
    </w:p>
    <w:p w14:paraId="15DF83DC" w14:textId="16EEA4CE" w:rsidR="00E13F8F" w:rsidRDefault="00E13F8F">
      <w:r w:rsidRPr="00E13F8F">
        <w:drawing>
          <wp:inline distT="0" distB="0" distL="0" distR="0" wp14:anchorId="5C352317" wp14:editId="51D00958">
            <wp:extent cx="4442460" cy="2428956"/>
            <wp:effectExtent l="0" t="0" r="0" b="9525"/>
            <wp:docPr id="214456961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9615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844" cy="24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9A6" w14:textId="4B93D675" w:rsidR="00E13F8F" w:rsidRDefault="00E13F8F">
      <w:r>
        <w:t xml:space="preserve">En una reunión con el experto se concluyo esta variable carece de sentido que tenga valores menores al valor 25.  Se opto por colocar los datos que estén por </w:t>
      </w:r>
      <w:proofErr w:type="spellStart"/>
      <w:r>
        <w:t>dabajo</w:t>
      </w:r>
      <w:proofErr w:type="spellEnd"/>
      <w:r>
        <w:t xml:space="preserve"> de este valor en datos faltantes para poder imputarlos.   Después de realizar este proceso la grafica se mira de esta manera:</w:t>
      </w:r>
    </w:p>
    <w:p w14:paraId="203EC4EF" w14:textId="6C9C5A7A" w:rsidR="00E13F8F" w:rsidRDefault="00FF1E55">
      <w:r w:rsidRPr="00FF1E55">
        <w:drawing>
          <wp:inline distT="0" distB="0" distL="0" distR="0" wp14:anchorId="4547FBDF" wp14:editId="555E1902">
            <wp:extent cx="4495800" cy="2427316"/>
            <wp:effectExtent l="0" t="0" r="0" b="0"/>
            <wp:docPr id="154110656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6564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714" cy="24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7BB" w14:textId="755869A9" w:rsidR="00FF1E55" w:rsidRDefault="00FF1E55">
      <w:r>
        <w:t xml:space="preserve">Podemos ver que hay unos datos muy dispersos, entonces se procede a graficar un </w:t>
      </w:r>
      <w:proofErr w:type="spellStart"/>
      <w:r>
        <w:t>boxplot</w:t>
      </w:r>
      <w:proofErr w:type="spellEnd"/>
      <w:r>
        <w:t xml:space="preserve"> para tener una idea si hay valores atípicos. </w:t>
      </w:r>
    </w:p>
    <w:p w14:paraId="65D3089A" w14:textId="49A7E2A8" w:rsidR="00FF1E55" w:rsidRDefault="00FF1E55">
      <w:r w:rsidRPr="00FF1E55">
        <w:lastRenderedPageBreak/>
        <w:drawing>
          <wp:inline distT="0" distB="0" distL="0" distR="0" wp14:anchorId="48AF17E1" wp14:editId="7663D1A3">
            <wp:extent cx="4632960" cy="4418042"/>
            <wp:effectExtent l="0" t="0" r="0" b="1905"/>
            <wp:docPr id="1575844069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4069" name="Imagen 1" descr="Tabl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096" cy="44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0900" w14:textId="31C56FF1" w:rsidR="00FF1E55" w:rsidRDefault="00FF1E55">
      <w:r>
        <w:t xml:space="preserve">Según el grafico podemos decir que si hay valores atípicos, pero para corroborar esto vamos a hacer algunas pruebas. </w:t>
      </w:r>
    </w:p>
    <w:p w14:paraId="0A2EE1F3" w14:textId="2C34CFC2" w:rsidR="00D0711D" w:rsidRDefault="005B50FD">
      <w:r>
        <w:t xml:space="preserve">Hecho el box </w:t>
      </w:r>
      <w:proofErr w:type="spellStart"/>
      <w:r>
        <w:t>plot</w:t>
      </w:r>
      <w:proofErr w:type="spellEnd"/>
      <w:r>
        <w:t xml:space="preserve">, vamos a ver por medio de lof valores atípicos – luego por mas de 5 consecutivos </w:t>
      </w:r>
    </w:p>
    <w:sectPr w:rsidR="00D0711D" w:rsidSect="00E13F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95"/>
    <w:rsid w:val="003D6022"/>
    <w:rsid w:val="0047684F"/>
    <w:rsid w:val="005B50FD"/>
    <w:rsid w:val="00601BCA"/>
    <w:rsid w:val="00643746"/>
    <w:rsid w:val="00675295"/>
    <w:rsid w:val="00D0711D"/>
    <w:rsid w:val="00E13F8F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71C0"/>
  <w15:chartTrackingRefBased/>
  <w15:docId w15:val="{AB2EE2F3-A8FA-4A89-A2DE-78925FFD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5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5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5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5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5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2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5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5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5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5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52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2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5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Haiber Arley Córdoba Benavides</dc:creator>
  <cp:keywords/>
  <dc:description/>
  <cp:lastModifiedBy>Haiber Arley Córdoba Benavides</cp:lastModifiedBy>
  <cp:revision>3</cp:revision>
  <dcterms:created xsi:type="dcterms:W3CDTF">2025-02-06T22:05:00Z</dcterms:created>
  <dcterms:modified xsi:type="dcterms:W3CDTF">2025-02-07T04:19:00Z</dcterms:modified>
</cp:coreProperties>
</file>