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left="-270" w:hanging="630"/>
        <w:rPr>
          <w:rFonts w:ascii="Georgia" w:cs="Georgia" w:eastAsia="Georgia" w:hAnsi="Georgia"/>
          <w:b w:val="1"/>
          <w:bCs w:val="1"/>
          <w:color w:val="1c4587"/>
          <w:sz w:val="24"/>
          <w:szCs w:val="24"/>
        </w:rPr>
      </w:pPr>
      <w:r w:rsidDel="00000000" w:rsidR="00000000" w:rsidRPr="00000000">
        <w:rPr>
          <w:rtl w:val="0"/>
        </w:rPr>
      </w:r>
    </w:p>
    <w:p w:rsidR="00000000" w:rsidDel="00000000" w:rsidP="00000000" w:rsidRDefault="00000000" w:rsidRPr="00000000" w14:paraId="00000002">
      <w:pPr>
        <w:spacing w:after="0" w:line="276" w:lineRule="auto"/>
        <w:ind w:left="-270" w:hanging="630"/>
        <w:rPr>
          <w:rFonts w:ascii="Georgia" w:cs="Georgia" w:eastAsia="Georgia" w:hAnsi="Georgia"/>
          <w:b w:val="1"/>
          <w:bCs w:val="1"/>
          <w:color w:val="1c4587"/>
          <w:sz w:val="24"/>
          <w:szCs w:val="24"/>
        </w:rPr>
      </w:pPr>
      <w:r w:rsidDel="00000000" w:rsidR="00000000" w:rsidRPr="00000000">
        <w:rPr>
          <w:rFonts w:ascii="Georgia" w:cs="Georgia" w:eastAsia="Georgia" w:hAnsi="Georgia"/>
          <w:b w:val="1"/>
          <w:bCs w:val="1"/>
          <w:color w:val="1c4587"/>
          <w:sz w:val="24"/>
          <w:szCs w:val="24"/>
          <w:rtl w:val="0"/>
        </w:rPr>
        <w:t xml:space="preserve">Nelli Grigoryan</w:t>
      </w:r>
    </w:p>
    <w:p w:rsidR="00000000" w:rsidDel="00000000" w:rsidP="00000000" w:rsidRDefault="00000000" w:rsidRPr="00000000" w14:paraId="00000003">
      <w:pPr>
        <w:spacing w:after="0" w:line="276" w:lineRule="auto"/>
        <w:ind w:left="-270" w:hanging="630"/>
        <w:rPr>
          <w:rFonts w:ascii="Georgia" w:cs="Georgia" w:eastAsia="Georgia" w:hAnsi="Georgia"/>
          <w:b w:val="1"/>
          <w:bCs w:val="1"/>
          <w:color w:val="1c4587"/>
          <w:sz w:val="24"/>
          <w:szCs w:val="24"/>
        </w:rPr>
      </w:pPr>
      <w:r w:rsidDel="00000000" w:rsidR="00000000" w:rsidRPr="00000000">
        <w:rPr>
          <w:rFonts w:ascii="Georgia" w:cs="Georgia" w:eastAsia="Georgia" w:hAnsi="Georgia"/>
          <w:b w:val="1"/>
          <w:bCs w:val="1"/>
          <w:color w:val="1c4587"/>
          <w:sz w:val="24"/>
          <w:szCs w:val="24"/>
          <w:rtl w:val="0"/>
        </w:rPr>
        <w:t xml:space="preserve">10/06/2024</w:t>
      </w:r>
    </w:p>
    <w:p w:rsidR="00000000" w:rsidDel="00000000" w:rsidP="00000000" w:rsidRDefault="00000000" w:rsidRPr="00000000" w14:paraId="00000004">
      <w:pPr>
        <w:spacing w:after="0" w:line="276" w:lineRule="auto"/>
        <w:ind w:left="-270" w:hanging="630"/>
        <w:rPr>
          <w:rFonts w:ascii="Georgia" w:cs="Georgia" w:eastAsia="Georgia" w:hAnsi="Georgia"/>
          <w:b w:val="1"/>
          <w:bCs w:val="1"/>
          <w:color w:val="1c4587"/>
          <w:sz w:val="24"/>
          <w:szCs w:val="24"/>
        </w:rPr>
      </w:pPr>
      <w:r w:rsidDel="00000000" w:rsidR="00000000" w:rsidRPr="00000000">
        <w:rPr>
          <w:rtl w:val="0"/>
        </w:rPr>
      </w:r>
    </w:p>
    <w:p w:rsidR="00000000" w:rsidDel="00000000" w:rsidP="00000000" w:rsidRDefault="00000000" w:rsidRPr="00000000" w14:paraId="00000005">
      <w:pPr>
        <w:spacing w:after="0" w:line="276" w:lineRule="auto"/>
        <w:ind w:left="-270" w:hanging="630"/>
        <w:rPr>
          <w:rFonts w:ascii="Georgia" w:cs="Georgia" w:eastAsia="Georgia" w:hAnsi="Georgia"/>
          <w:b w:val="1"/>
          <w:bCs w:val="1"/>
          <w:color w:val="1c4587"/>
          <w:sz w:val="24"/>
          <w:szCs w:val="24"/>
        </w:rPr>
      </w:pPr>
      <w:r w:rsidDel="00000000" w:rsidR="00000000" w:rsidRPr="00000000">
        <w:rPr>
          <w:rFonts w:ascii="Georgia" w:cs="Georgia" w:eastAsia="Georgia" w:hAnsi="Georgia"/>
          <w:b w:val="1"/>
          <w:bCs w:val="1"/>
          <w:color w:val="1c4587"/>
          <w:sz w:val="24"/>
          <w:szCs w:val="24"/>
          <w:rtl w:val="0"/>
        </w:rPr>
        <w:t xml:space="preserve">Executive Summary</w:t>
      </w:r>
      <w:r w:rsidDel="00000000" w:rsidR="00000000" w:rsidRPr="00000000">
        <w:rPr>
          <w:rtl w:val="0"/>
        </w:rPr>
      </w:r>
    </w:p>
    <w:p w:rsidR="00000000" w:rsidDel="00000000" w:rsidP="00000000" w:rsidRDefault="00000000" w:rsidRPr="00000000" w14:paraId="00000006">
      <w:pPr>
        <w:spacing w:after="0" w:line="276" w:lineRule="auto"/>
        <w:ind w:left="-810" w:firstLine="0"/>
        <w:jc w:val="both"/>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The AI Assistant enhances project management by leveraging AI capabilities. It provides intelligent search, content summarization, and contextual recommendations. This feature supportscontent interaction and boosts productivity and source recall.</w:t>
      </w:r>
      <w:r w:rsidDel="00000000" w:rsidR="00000000" w:rsidRPr="00000000">
        <w:rPr>
          <w:rtl w:val="0"/>
        </w:rPr>
      </w:r>
    </w:p>
    <w:p w:rsidR="00000000" w:rsidDel="00000000" w:rsidP="00000000" w:rsidRDefault="00000000" w:rsidRPr="00000000" w14:paraId="00000007">
      <w:pPr>
        <w:spacing w:after="0" w:line="276" w:lineRule="auto"/>
        <w:rPr>
          <w:rFonts w:ascii="Arial" w:cs="Arial" w:eastAsia="Arial" w:hAnsi="Arial"/>
        </w:rPr>
      </w:pPr>
      <w:r w:rsidDel="00000000" w:rsidR="00000000" w:rsidRPr="00000000">
        <w:rPr>
          <w:rtl w:val="0"/>
        </w:rPr>
      </w:r>
    </w:p>
    <w:tbl>
      <w:tblPr>
        <w:tblStyle w:val="Table1"/>
        <w:tblW w:w="628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4125"/>
        <w:tblGridChange w:id="0">
          <w:tblGrid>
            <w:gridCol w:w="2160"/>
            <w:gridCol w:w="4125"/>
          </w:tblGrid>
        </w:tblGridChange>
      </w:tblGrid>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8">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Concept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0" w:line="240" w:lineRule="auto"/>
              <w:rPr>
                <w:rFonts w:ascii="Georgia" w:cs="Georgia" w:eastAsia="Georgia" w:hAnsi="Georgia"/>
                <w:color w:val="666666"/>
                <w:sz w:val="20"/>
                <w:szCs w:val="20"/>
              </w:rPr>
            </w:pPr>
            <w:hyperlink r:id="rId6">
              <w:r w:rsidDel="00000000" w:rsidR="00000000" w:rsidRPr="00000000">
                <w:rPr>
                  <w:rFonts w:ascii="Georgia" w:cs="Georgia" w:eastAsia="Georgia" w:hAnsi="Georgia"/>
                  <w:color w:val="1155cc"/>
                  <w:sz w:val="20"/>
                  <w:szCs w:val="20"/>
                  <w:u w:val="single"/>
                  <w:rtl w:val="0"/>
                </w:rPr>
                <w:t xml:space="preserve">https://docs.google.com/document/d/17gUnXCD5EDyjBxp1rGUxMcVjEUlaFcTzsCxBrlgQTAU/edit</w:t>
              </w:r>
            </w:hyperlink>
            <w:r w:rsidDel="00000000" w:rsidR="00000000" w:rsidRPr="00000000">
              <w:rPr>
                <w:rFonts w:ascii="Georgia" w:cs="Georgia" w:eastAsia="Georgia" w:hAnsi="Georgia"/>
                <w:color w:val="666666"/>
                <w:sz w:val="20"/>
                <w:szCs w:val="20"/>
                <w:rtl w:val="0"/>
              </w:rPr>
              <w:t xml:space="preserve">e</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A">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Figma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0" w:line="240" w:lineRule="auto"/>
              <w:rPr>
                <w:rFonts w:ascii="Georgia" w:cs="Georgia" w:eastAsia="Georgia" w:hAnsi="Georgia"/>
                <w:b w:val="1"/>
                <w:bCs w:val="1"/>
                <w:color w:val="666666"/>
                <w:sz w:val="20"/>
                <w:szCs w:val="20"/>
                <w:u w:val="single"/>
              </w:rPr>
            </w:pPr>
            <w:hyperlink r:id="rId7">
              <w:r w:rsidDel="00000000" w:rsidR="00000000" w:rsidRPr="00000000">
                <w:rPr>
                  <w:rFonts w:ascii="Georgia" w:cs="Georgia" w:eastAsia="Georgia" w:hAnsi="Georgia"/>
                  <w:color w:val="1155cc"/>
                  <w:sz w:val="20"/>
                  <w:szCs w:val="20"/>
                  <w:u w:val="single"/>
                  <w:rtl w:val="0"/>
                </w:rPr>
                <w:t xml:space="preserve">https://www.figma.com/design/n2FYTev0A6bT7CCK3626BR/Haibrid-DS-v1.2?node-id=1517-3967&amp;t=8BXH5Do5ws9O4UHK-4</w:t>
              </w:r>
            </w:hyperlink>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Document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line="240" w:lineRule="auto"/>
              <w:rPr>
                <w:rFonts w:ascii="Arial" w:cs="Arial" w:eastAsia="Arial" w:hAnsi="Arial"/>
              </w:rPr>
            </w:pPr>
            <w:r w:rsidDel="00000000" w:rsidR="00000000" w:rsidRPr="00000000">
              <w:rPr>
                <w:rFonts w:ascii="Georgia" w:cs="Georgia" w:eastAsia="Georgia" w:hAnsi="Georgia"/>
                <w:b w:val="1"/>
                <w:bCs w:val="1"/>
                <w:color w:val="1c4587"/>
                <w:sz w:val="24"/>
                <w:szCs w:val="24"/>
                <w:rtl w:val="0"/>
              </w:rPr>
              <w:t xml:space="preserve">{READY} </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0" w:line="276" w:lineRule="auto"/>
              <w:ind w:left="-270" w:hanging="630"/>
              <w:rPr>
                <w:rFonts w:ascii="Arial" w:cs="Arial" w:eastAsia="Arial" w:hAnsi="Arial"/>
              </w:rPr>
            </w:pPr>
            <w:r w:rsidDel="00000000" w:rsidR="00000000" w:rsidRPr="00000000">
              <w:rPr>
                <w:rFonts w:ascii="Georgia" w:cs="Georgia" w:eastAsia="Georgia" w:hAnsi="Georgia"/>
                <w:b w:val="1"/>
                <w:bCs w:val="1"/>
                <w:color w:val="1c4587"/>
                <w:sz w:val="24"/>
                <w:szCs w:val="24"/>
                <w:rtl w:val="0"/>
              </w:rPr>
              <w:t xml:space="preserve">               Nelli Grigoryan</w:t>
            </w:r>
            <w:r w:rsidDel="00000000" w:rsidR="00000000" w:rsidRPr="00000000">
              <w:rPr>
                <w:rtl w:val="0"/>
              </w:rPr>
            </w:r>
          </w:p>
        </w:tc>
      </w:tr>
    </w:tbl>
    <w:p w:rsidR="00000000" w:rsidDel="00000000" w:rsidP="00000000" w:rsidRDefault="00000000" w:rsidRPr="00000000" w14:paraId="00000010">
      <w:pPr>
        <w:spacing w:after="0" w:line="276" w:lineRule="auto"/>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1">
      <w:pPr>
        <w:spacing w:after="0" w:line="276" w:lineRule="auto"/>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 </w:t>
      </w:r>
    </w:p>
    <w:p w:rsidR="00000000" w:rsidDel="00000000" w:rsidP="00000000" w:rsidRDefault="00000000" w:rsidRPr="00000000" w14:paraId="00000012">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3">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Problem Statement</w:t>
      </w:r>
    </w:p>
    <w:p w:rsidR="00000000" w:rsidDel="00000000" w:rsidP="00000000" w:rsidRDefault="00000000" w:rsidRPr="00000000" w14:paraId="00000014">
      <w:pPr>
        <w:spacing w:after="0" w:line="276" w:lineRule="auto"/>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For media professionals and researchers, the AI Assistant addresses the challenges of efficiently retrieving information, organizing notes and sources, enhancing collaboration, and seamlessly integrating with existing workflows.</w:t>
      </w:r>
      <w:r w:rsidDel="00000000" w:rsidR="00000000" w:rsidRPr="00000000">
        <w:rPr>
          <w:rtl w:val="0"/>
        </w:rPr>
      </w:r>
    </w:p>
    <w:p w:rsidR="00000000" w:rsidDel="00000000" w:rsidP="00000000" w:rsidRDefault="00000000" w:rsidRPr="00000000" w14:paraId="00000015">
      <w:pPr>
        <w:spacing w:after="0" w:line="276" w:lineRule="auto"/>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16">
      <w:pPr>
        <w:spacing w:after="0" w:line="276" w:lineRule="auto"/>
        <w:ind w:left="-540" w:firstLine="0"/>
        <w:rPr>
          <w:rFonts w:ascii="Georgia" w:cs="Georgia" w:eastAsia="Georgia" w:hAnsi="Georgia"/>
          <w:i w:val="1"/>
          <w:iCs w:val="1"/>
          <w:color w:val="666666"/>
          <w:sz w:val="18"/>
          <w:szCs w:val="18"/>
        </w:rPr>
      </w:pPr>
      <w:r w:rsidDel="00000000" w:rsidR="00000000" w:rsidRPr="00000000">
        <w:rPr>
          <w:rFonts w:ascii="Oswald" w:cs="Oswald" w:eastAsia="Oswald" w:hAnsi="Oswald"/>
          <w:b w:val="1"/>
          <w:bCs w:val="1"/>
          <w:color w:val="b45f06"/>
          <w:sz w:val="24"/>
          <w:szCs w:val="24"/>
          <w:rtl w:val="0"/>
        </w:rPr>
        <w:t xml:space="preserve">Market Research</w:t>
      </w:r>
      <w:r w:rsidDel="00000000" w:rsidR="00000000" w:rsidRPr="00000000">
        <w:rPr>
          <w:rtl w:val="0"/>
        </w:rPr>
      </w:r>
    </w:p>
    <w:p w:rsidR="00000000" w:rsidDel="00000000" w:rsidP="00000000" w:rsidRDefault="00000000" w:rsidRPr="00000000" w14:paraId="00000017">
      <w:pPr>
        <w:spacing w:after="0" w:line="276" w:lineRule="auto"/>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I have looked to ChatGPT and Intercom for inspiration.</w:t>
      </w:r>
      <w:r w:rsidDel="00000000" w:rsidR="00000000" w:rsidRPr="00000000">
        <w:rPr>
          <w:rtl w:val="0"/>
        </w:rPr>
      </w:r>
    </w:p>
    <w:p w:rsidR="00000000" w:rsidDel="00000000" w:rsidP="00000000" w:rsidRDefault="00000000" w:rsidRPr="00000000" w14:paraId="00000018">
      <w:pPr>
        <w:spacing w:after="0" w:line="276" w:lineRule="auto"/>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19">
      <w:pPr>
        <w:spacing w:after="0" w:line="276" w:lineRule="auto"/>
        <w:ind w:left="-540" w:firstLine="0"/>
        <w:rPr>
          <w:rFonts w:ascii="Georgia" w:cs="Georgia" w:eastAsia="Georgia" w:hAnsi="Georgia"/>
          <w:i w:val="1"/>
          <w:iCs w:val="1"/>
          <w:color w:val="666666"/>
          <w:sz w:val="20"/>
          <w:szCs w:val="20"/>
        </w:rPr>
      </w:pPr>
      <w:r w:rsidDel="00000000" w:rsidR="00000000" w:rsidRPr="00000000">
        <w:rPr>
          <w:rFonts w:ascii="Oswald" w:cs="Oswald" w:eastAsia="Oswald" w:hAnsi="Oswald"/>
          <w:b w:val="1"/>
          <w:bCs w:val="1"/>
          <w:color w:val="b45f06"/>
          <w:sz w:val="24"/>
          <w:szCs w:val="24"/>
          <w:rtl w:val="0"/>
        </w:rPr>
        <w:t xml:space="preserve">Main Design Option</w:t>
      </w:r>
      <w:r w:rsidDel="00000000" w:rsidR="00000000" w:rsidRPr="00000000">
        <w:rPr>
          <w:rFonts w:ascii="Georgia" w:cs="Georgia" w:eastAsia="Georgia" w:hAnsi="Georgia"/>
          <w:i w:val="1"/>
          <w:iCs w:val="1"/>
          <w:color w:val="666666"/>
          <w:sz w:val="18"/>
          <w:szCs w:val="18"/>
          <w:rtl w:val="0"/>
        </w:rPr>
        <w:br w:type="textWrapping"/>
      </w:r>
      <w:hyperlink r:id="rId8">
        <w:r w:rsidDel="00000000" w:rsidR="00000000" w:rsidRPr="00000000">
          <w:rPr>
            <w:rFonts w:ascii="Georgia" w:cs="Georgia" w:eastAsia="Georgia" w:hAnsi="Georgia"/>
            <w:i w:val="1"/>
            <w:iCs w:val="1"/>
            <w:color w:val="1155cc"/>
            <w:sz w:val="20"/>
            <w:szCs w:val="20"/>
            <w:u w:val="single"/>
            <w:rtl w:val="0"/>
          </w:rPr>
          <w:t xml:space="preserve">Enabling the AI Assistant for a Project</w:t>
        </w:r>
      </w:hyperlink>
      <w:r w:rsidDel="00000000" w:rsidR="00000000" w:rsidRPr="00000000">
        <w:rPr>
          <w:rtl w:val="0"/>
        </w:rPr>
      </w:r>
    </w:p>
    <w:p w:rsidR="00000000" w:rsidDel="00000000" w:rsidP="00000000" w:rsidRDefault="00000000" w:rsidRPr="00000000" w14:paraId="0000001A">
      <w:pPr>
        <w:spacing w:after="0" w:line="276" w:lineRule="auto"/>
        <w:ind w:left="-540" w:firstLine="0"/>
        <w:rPr>
          <w:rFonts w:ascii="Georgia" w:cs="Georgia" w:eastAsia="Georgia" w:hAnsi="Georgia"/>
          <w:i w:val="1"/>
          <w:iCs w:val="1"/>
          <w:color w:val="666666"/>
          <w:sz w:val="20"/>
          <w:szCs w:val="20"/>
        </w:rPr>
      </w:pPr>
      <w:hyperlink r:id="rId9">
        <w:r w:rsidDel="00000000" w:rsidR="00000000" w:rsidRPr="00000000">
          <w:rPr>
            <w:rFonts w:ascii="Georgia" w:cs="Georgia" w:eastAsia="Georgia" w:hAnsi="Georgia"/>
            <w:i w:val="1"/>
            <w:iCs w:val="1"/>
            <w:color w:val="1155cc"/>
            <w:sz w:val="20"/>
            <w:szCs w:val="20"/>
            <w:u w:val="single"/>
            <w:rtl w:val="0"/>
          </w:rPr>
          <w:t xml:space="preserve">AI Assistant Window States</w:t>
        </w:r>
      </w:hyperlink>
      <w:r w:rsidDel="00000000" w:rsidR="00000000" w:rsidRPr="00000000">
        <w:rPr>
          <w:rtl w:val="0"/>
        </w:rPr>
      </w:r>
    </w:p>
    <w:p w:rsidR="00000000" w:rsidDel="00000000" w:rsidP="00000000" w:rsidRDefault="00000000" w:rsidRPr="00000000" w14:paraId="0000001B">
      <w:pPr>
        <w:spacing w:after="0" w:line="276" w:lineRule="auto"/>
        <w:ind w:left="-540" w:firstLine="0"/>
        <w:rPr>
          <w:rFonts w:ascii="Georgia" w:cs="Georgia" w:eastAsia="Georgia" w:hAnsi="Georgia"/>
          <w:i w:val="1"/>
          <w:iCs w:val="1"/>
          <w:color w:val="666666"/>
          <w:sz w:val="20"/>
          <w:szCs w:val="20"/>
        </w:rPr>
      </w:pPr>
      <w:hyperlink r:id="rId10">
        <w:r w:rsidDel="00000000" w:rsidR="00000000" w:rsidRPr="00000000">
          <w:rPr>
            <w:rFonts w:ascii="Georgia" w:cs="Georgia" w:eastAsia="Georgia" w:hAnsi="Georgia"/>
            <w:i w:val="1"/>
            <w:iCs w:val="1"/>
            <w:color w:val="1155cc"/>
            <w:sz w:val="20"/>
            <w:szCs w:val="20"/>
            <w:u w:val="single"/>
            <w:rtl w:val="0"/>
          </w:rPr>
          <w:t xml:space="preserve">Smart Project Indicator in All Projects</w:t>
        </w:r>
      </w:hyperlink>
      <w:r w:rsidDel="00000000" w:rsidR="00000000" w:rsidRPr="00000000">
        <w:rPr>
          <w:rtl w:val="0"/>
        </w:rPr>
      </w:r>
    </w:p>
    <w:p w:rsidR="00000000" w:rsidDel="00000000" w:rsidP="00000000" w:rsidRDefault="00000000" w:rsidRPr="00000000" w14:paraId="0000001C">
      <w:pPr>
        <w:spacing w:after="0" w:line="276" w:lineRule="auto"/>
        <w:ind w:left="-540" w:firstLine="0"/>
        <w:rPr>
          <w:rFonts w:ascii="Georgia" w:cs="Georgia" w:eastAsia="Georgia" w:hAnsi="Georgia"/>
          <w:i w:val="1"/>
          <w:iCs w:val="1"/>
          <w:color w:val="666666"/>
          <w:sz w:val="20"/>
          <w:szCs w:val="20"/>
        </w:rPr>
      </w:pPr>
      <w:hyperlink r:id="rId11">
        <w:r w:rsidDel="00000000" w:rsidR="00000000" w:rsidRPr="00000000">
          <w:rPr>
            <w:rFonts w:ascii="Georgia" w:cs="Georgia" w:eastAsia="Georgia" w:hAnsi="Georgia"/>
            <w:i w:val="1"/>
            <w:iCs w:val="1"/>
            <w:color w:val="1155cc"/>
            <w:sz w:val="20"/>
            <w:szCs w:val="20"/>
            <w:u w:val="single"/>
            <w:rtl w:val="0"/>
          </w:rPr>
          <w:t xml:space="preserve">User Feedback</w:t>
        </w:r>
      </w:hyperlink>
      <w:r w:rsidDel="00000000" w:rsidR="00000000" w:rsidRPr="00000000">
        <w:rPr>
          <w:rtl w:val="0"/>
        </w:rPr>
      </w:r>
    </w:p>
    <w:p w:rsidR="00000000" w:rsidDel="00000000" w:rsidP="00000000" w:rsidRDefault="00000000" w:rsidRPr="00000000" w14:paraId="0000001D">
      <w:pPr>
        <w:spacing w:after="0" w:line="276" w:lineRule="auto"/>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1E">
      <w:pPr>
        <w:spacing w:after="0" w:line="276" w:lineRule="auto"/>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1F">
      <w:pPr>
        <w:spacing w:after="0" w:line="276" w:lineRule="auto"/>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20">
      <w:pPr>
        <w:spacing w:after="0" w:line="276" w:lineRule="auto"/>
        <w:ind w:left="-540" w:firstLine="0"/>
        <w:rPr>
          <w:rFonts w:ascii="Georgia" w:cs="Georgia" w:eastAsia="Georgia" w:hAnsi="Georgia"/>
          <w:i w:val="1"/>
          <w:iCs w:val="1"/>
          <w:color w:val="666666"/>
          <w:sz w:val="28"/>
          <w:szCs w:val="28"/>
        </w:rPr>
      </w:pPr>
      <w:r w:rsidDel="00000000" w:rsidR="00000000" w:rsidRPr="00000000">
        <w:rPr>
          <w:rFonts w:ascii="Oswald" w:cs="Oswald" w:eastAsia="Oswald" w:hAnsi="Oswald"/>
          <w:b w:val="1"/>
          <w:bCs w:val="1"/>
          <w:color w:val="b45f06"/>
          <w:sz w:val="24"/>
          <w:szCs w:val="24"/>
          <w:rtl w:val="0"/>
        </w:rPr>
        <w:t xml:space="preserve">Assumptions</w:t>
      </w:r>
      <w:r w:rsidDel="00000000" w:rsidR="00000000" w:rsidRPr="00000000">
        <w:rPr>
          <w:rtl w:val="0"/>
        </w:rPr>
      </w:r>
    </w:p>
    <w:p w:rsidR="00000000" w:rsidDel="00000000" w:rsidP="00000000" w:rsidRDefault="00000000" w:rsidRPr="00000000" w14:paraId="00000021">
      <w:pPr>
        <w:spacing w:after="0" w:line="276" w:lineRule="auto"/>
        <w:ind w:left="-540" w:firstLine="0"/>
        <w:rPr>
          <w:rFonts w:ascii="Oswald" w:cs="Oswald" w:eastAsia="Oswald" w:hAnsi="Oswald"/>
          <w:b w:val="1"/>
          <w:bCs w:val="1"/>
          <w:color w:val="b45f06"/>
          <w:sz w:val="20"/>
          <w:szCs w:val="20"/>
        </w:rPr>
      </w:pPr>
      <w:r w:rsidDel="00000000" w:rsidR="00000000" w:rsidRPr="00000000">
        <w:rPr>
          <w:rFonts w:ascii="Georgia" w:cs="Georgia" w:eastAsia="Georgia" w:hAnsi="Georgia"/>
          <w:b w:val="1"/>
          <w:bCs w:val="1"/>
          <w:i w:val="1"/>
          <w:iCs w:val="1"/>
          <w:color w:val="666666"/>
          <w:rtl w:val="0"/>
        </w:rPr>
        <w:t xml:space="preserve">Data Availability</w:t>
      </w:r>
      <w:r w:rsidDel="00000000" w:rsidR="00000000" w:rsidRPr="00000000">
        <w:rPr>
          <w:rFonts w:ascii="Georgia" w:cs="Georgia" w:eastAsia="Georgia" w:hAnsi="Georgia"/>
          <w:i w:val="1"/>
          <w:iCs w:val="1"/>
          <w:color w:val="666666"/>
          <w:rtl w:val="0"/>
        </w:rPr>
        <w:t xml:space="preserve">: The system has access to sufficient and relevant data sources to provide meaningful insights and recommendations.</w:t>
      </w:r>
      <w:r w:rsidDel="00000000" w:rsidR="00000000" w:rsidRPr="00000000">
        <w:rPr>
          <w:rFonts w:ascii="Georgia" w:cs="Georgia" w:eastAsia="Georgia" w:hAnsi="Georgia"/>
          <w:i w:val="1"/>
          <w:iCs w:val="1"/>
          <w:color w:val="666666"/>
          <w:rtl w:val="0"/>
        </w:rPr>
        <w:br w:type="textWrapping"/>
      </w:r>
      <w:r w:rsidDel="00000000" w:rsidR="00000000" w:rsidRPr="00000000">
        <w:rPr>
          <w:rFonts w:ascii="Georgia" w:cs="Georgia" w:eastAsia="Georgia" w:hAnsi="Georgia"/>
          <w:b w:val="1"/>
          <w:bCs w:val="1"/>
          <w:i w:val="1"/>
          <w:iCs w:val="1"/>
          <w:color w:val="666666"/>
          <w:rtl w:val="0"/>
        </w:rPr>
        <w:t xml:space="preserve">User Interaction</w:t>
      </w:r>
      <w:r w:rsidDel="00000000" w:rsidR="00000000" w:rsidRPr="00000000">
        <w:rPr>
          <w:rFonts w:ascii="Georgia" w:cs="Georgia" w:eastAsia="Georgia" w:hAnsi="Georgia"/>
          <w:i w:val="1"/>
          <w:iCs w:val="1"/>
          <w:color w:val="666666"/>
          <w:rtl w:val="0"/>
        </w:rPr>
        <w:t xml:space="preserve">: Users will actively engage with the AI Assistant for tasks like searching, summarisation, and collaborating on content.</w:t>
      </w:r>
      <w:r w:rsidDel="00000000" w:rsidR="00000000" w:rsidRPr="00000000">
        <w:rPr>
          <w:rtl w:val="0"/>
        </w:rPr>
      </w:r>
    </w:p>
    <w:p w:rsidR="00000000" w:rsidDel="00000000" w:rsidP="00000000" w:rsidRDefault="00000000" w:rsidRPr="00000000" w14:paraId="00000022">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3">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4">
      <w:pPr>
        <w:spacing w:after="0" w:line="276" w:lineRule="auto"/>
        <w:ind w:left="-540" w:firstLine="0"/>
        <w:rPr>
          <w:rFonts w:ascii="Georgia" w:cs="Georgia" w:eastAsia="Georgia" w:hAnsi="Georgia"/>
          <w:i w:val="1"/>
          <w:iCs w:val="1"/>
          <w:color w:val="666666"/>
          <w:sz w:val="18"/>
          <w:szCs w:val="18"/>
        </w:rPr>
      </w:pPr>
      <w:r w:rsidDel="00000000" w:rsidR="00000000" w:rsidRPr="00000000">
        <w:rPr>
          <w:rFonts w:ascii="Oswald" w:cs="Oswald" w:eastAsia="Oswald" w:hAnsi="Oswald"/>
          <w:b w:val="1"/>
          <w:bCs w:val="1"/>
          <w:color w:val="b45f06"/>
          <w:sz w:val="24"/>
          <w:szCs w:val="24"/>
          <w:rtl w:val="0"/>
        </w:rPr>
        <w:t xml:space="preserve">User interaction and micro-interactions requirements</w:t>
      </w:r>
      <w:r w:rsidDel="00000000" w:rsidR="00000000" w:rsidRPr="00000000">
        <w:rPr>
          <w:rtl w:val="0"/>
        </w:rPr>
      </w:r>
    </w:p>
    <w:p w:rsidR="00000000" w:rsidDel="00000000" w:rsidP="00000000" w:rsidRDefault="00000000" w:rsidRPr="00000000" w14:paraId="00000025">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Toggle between “Enable Smart Project” and Standard Projects:</w:t>
      </w:r>
    </w:p>
    <w:p w:rsidR="00000000" w:rsidDel="00000000" w:rsidP="00000000" w:rsidRDefault="00000000" w:rsidRPr="00000000" w14:paraId="00000026">
      <w:pPr>
        <w:numPr>
          <w:ilvl w:val="1"/>
          <w:numId w:val="1"/>
        </w:numPr>
        <w:spacing w:after="0" w:line="276" w:lineRule="auto"/>
        <w:ind w:left="144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When creating a new project.</w:t>
      </w:r>
    </w:p>
    <w:p w:rsidR="00000000" w:rsidDel="00000000" w:rsidP="00000000" w:rsidRDefault="00000000" w:rsidRPr="00000000" w14:paraId="00000027">
      <w:pPr>
        <w:numPr>
          <w:ilvl w:val="1"/>
          <w:numId w:val="1"/>
        </w:numPr>
        <w:spacing w:after="0" w:line="276" w:lineRule="auto"/>
        <w:ind w:left="144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In the edit project dialog box (three dots beside the project title.)</w:t>
      </w:r>
    </w:p>
    <w:p w:rsidR="00000000" w:rsidDel="00000000" w:rsidP="00000000" w:rsidRDefault="00000000" w:rsidRPr="00000000" w14:paraId="00000028">
      <w:pPr>
        <w:numPr>
          <w:ilvl w:val="0"/>
          <w:numId w:val="1"/>
        </w:numPr>
        <w:spacing w:after="0" w:line="276"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A confirmation dialog should follow to confirm the action, with a toast message to confirm success.</w:t>
      </w:r>
    </w:p>
    <w:p w:rsidR="00000000" w:rsidDel="00000000" w:rsidP="00000000" w:rsidRDefault="00000000" w:rsidRPr="00000000" w14:paraId="00000029">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After activation, an AI Assistant icon should appear  in the lower right corner of the project page.</w:t>
      </w:r>
    </w:p>
    <w:p w:rsidR="00000000" w:rsidDel="00000000" w:rsidP="00000000" w:rsidRDefault="00000000" w:rsidRPr="00000000" w14:paraId="0000002A">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When hovering over this icon, it should enlarge from 48x48 px to 56x56px with a smooth animation.</w:t>
      </w:r>
    </w:p>
    <w:p w:rsidR="00000000" w:rsidDel="00000000" w:rsidP="00000000" w:rsidRDefault="00000000" w:rsidRPr="00000000" w14:paraId="0000002B">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When hovering over this icon, it should turn from a “star icon” to a “downward chevron”, and the AI Assistant window should open.</w:t>
      </w:r>
    </w:p>
    <w:p w:rsidR="00000000" w:rsidDel="00000000" w:rsidP="00000000" w:rsidRDefault="00000000" w:rsidRPr="00000000" w14:paraId="0000002C">
      <w:pPr>
        <w:spacing w:after="0" w:line="276" w:lineRule="auto"/>
        <w:ind w:left="-540" w:firstLine="0"/>
        <w:rPr>
          <w:rFonts w:ascii="Georgia" w:cs="Georgia" w:eastAsia="Georgia" w:hAnsi="Georgia"/>
          <w:i w:val="1"/>
          <w:iCs w:val="1"/>
          <w:color w:val="666666"/>
          <w:sz w:val="18"/>
          <w:szCs w:val="18"/>
        </w:rPr>
      </w:pPr>
      <w:r w:rsidDel="00000000" w:rsidR="00000000" w:rsidRPr="00000000">
        <w:rPr>
          <w:rFonts w:ascii="Oswald" w:cs="Oswald" w:eastAsia="Oswald" w:hAnsi="Oswald"/>
          <w:b w:val="1"/>
          <w:bCs w:val="1"/>
          <w:color w:val="b45f06"/>
          <w:sz w:val="24"/>
          <w:szCs w:val="24"/>
          <w:rtl w:val="0"/>
        </w:rPr>
        <w:t xml:space="preserve">AI Assistant Window interaction</w:t>
      </w:r>
      <w:r w:rsidDel="00000000" w:rsidR="00000000" w:rsidRPr="00000000">
        <w:rPr>
          <w:rtl w:val="0"/>
        </w:rPr>
      </w:r>
    </w:p>
    <w:p w:rsidR="00000000" w:rsidDel="00000000" w:rsidP="00000000" w:rsidRDefault="00000000" w:rsidRPr="00000000" w14:paraId="0000002D">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The user should be able to include Annotations in the answer by ticking a checkbox.</w:t>
      </w:r>
    </w:p>
    <w:p w:rsidR="00000000" w:rsidDel="00000000" w:rsidP="00000000" w:rsidRDefault="00000000" w:rsidRPr="00000000" w14:paraId="0000002E">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The user should see a status on how many of the total sources inside the project have been scraped (processed)</w:t>
      </w:r>
    </w:p>
    <w:p w:rsidR="00000000" w:rsidDel="00000000" w:rsidP="00000000" w:rsidRDefault="00000000" w:rsidRPr="00000000" w14:paraId="0000002F">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If not all the sources inside the project can be scrapped, there should be a warning icon with a tooltip saying “X sources can not be processed”</w:t>
      </w:r>
    </w:p>
    <w:p w:rsidR="00000000" w:rsidDel="00000000" w:rsidP="00000000" w:rsidRDefault="00000000" w:rsidRPr="00000000" w14:paraId="00000030">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In case of any error that can cause the sources not to be </w:t>
      </w:r>
      <w:r w:rsidDel="00000000" w:rsidR="00000000" w:rsidRPr="00000000">
        <w:rPr>
          <w:rFonts w:ascii="Georgia" w:cs="Georgia" w:eastAsia="Georgia" w:hAnsi="Georgia"/>
          <w:i w:val="1"/>
          <w:iCs w:val="1"/>
          <w:color w:val="666666"/>
          <w:sz w:val="20"/>
          <w:szCs w:val="20"/>
          <w:rtl w:val="0"/>
        </w:rPr>
        <w:t xml:space="preserve">scraped</w:t>
      </w:r>
      <w:r w:rsidDel="00000000" w:rsidR="00000000" w:rsidRPr="00000000">
        <w:rPr>
          <w:rFonts w:ascii="Georgia" w:cs="Georgia" w:eastAsia="Georgia" w:hAnsi="Georgia"/>
          <w:i w:val="1"/>
          <w:iCs w:val="1"/>
          <w:color w:val="666666"/>
          <w:sz w:val="20"/>
          <w:szCs w:val="20"/>
          <w:rtl w:val="0"/>
        </w:rPr>
        <w:t xml:space="preserve"> (processed), there should be an error indication, with the ability to re-scrape (re-process) those.</w:t>
      </w:r>
    </w:p>
    <w:p w:rsidR="00000000" w:rsidDel="00000000" w:rsidP="00000000" w:rsidRDefault="00000000" w:rsidRPr="00000000" w14:paraId="00000031">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When the assistant is typing, the user should see an indication saying “Thinking…” with the three dots being animated.</w:t>
      </w:r>
    </w:p>
    <w:p w:rsidR="00000000" w:rsidDel="00000000" w:rsidP="00000000" w:rsidRDefault="00000000" w:rsidRPr="00000000" w14:paraId="00000032">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The user should be able to copy and regenerate the AI Assistant responses, the actions should be always visible for the last message.</w:t>
      </w:r>
    </w:p>
    <w:p w:rsidR="00000000" w:rsidDel="00000000" w:rsidP="00000000" w:rsidRDefault="00000000" w:rsidRPr="00000000" w14:paraId="00000033">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While hovering over old messages, the user should see the copy action,</w:t>
      </w:r>
      <w:r w:rsidDel="00000000" w:rsidR="00000000" w:rsidRPr="00000000">
        <w:rPr>
          <w:rFonts w:ascii="Georgia" w:cs="Georgia" w:eastAsia="Georgia" w:hAnsi="Georgia"/>
          <w:i w:val="1"/>
          <w:iCs w:val="1"/>
          <w:color w:val="666666"/>
          <w:sz w:val="20"/>
          <w:szCs w:val="20"/>
          <w:highlight w:val="yellow"/>
          <w:rtl w:val="0"/>
        </w:rPr>
        <w:t xml:space="preserve"> also the time the message was sent (on the right) // TBC re: feasibility!.</w:t>
      </w:r>
    </w:p>
    <w:p w:rsidR="00000000" w:rsidDel="00000000" w:rsidP="00000000" w:rsidRDefault="00000000" w:rsidRPr="00000000" w14:paraId="00000034">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There should be tooltips while hovering over the copy and regenerate icons, stating what the action does.</w:t>
      </w:r>
    </w:p>
    <w:p w:rsidR="00000000" w:rsidDel="00000000" w:rsidP="00000000" w:rsidRDefault="00000000" w:rsidRPr="00000000" w14:paraId="00000035">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If any error occurs while processing the user’s request, there should be an error message saying “An error occurred while processing your request” and the user should have the ability to regenerate the response.</w:t>
      </w:r>
    </w:p>
    <w:p w:rsidR="00000000" w:rsidDel="00000000" w:rsidP="00000000" w:rsidRDefault="00000000" w:rsidRPr="00000000" w14:paraId="00000036">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If the AI Assistant window is closed and there is a notification from the Assistant, there should be a number displayed on the AI Assistant icon to indicate the number of new messages.</w:t>
      </w:r>
    </w:p>
    <w:p w:rsidR="00000000" w:rsidDel="00000000" w:rsidP="00000000" w:rsidRDefault="00000000" w:rsidRPr="00000000" w14:paraId="00000037">
      <w:pPr>
        <w:numPr>
          <w:ilvl w:val="0"/>
          <w:numId w:val="1"/>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Also there should be a slight sound indicating a new message. (not required in first version)</w:t>
      </w:r>
    </w:p>
    <w:p w:rsidR="00000000" w:rsidDel="00000000" w:rsidP="00000000" w:rsidRDefault="00000000" w:rsidRPr="00000000" w14:paraId="00000038">
      <w:pPr>
        <w:numPr>
          <w:ilvl w:val="0"/>
          <w:numId w:val="1"/>
        </w:numPr>
        <w:spacing w:after="0" w:line="276"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If the Assistant is asked a question regarding a certain source(s), the source card should be returned as a response with just the title and an expand icon</w:t>
      </w:r>
    </w:p>
    <w:p w:rsidR="00000000" w:rsidDel="00000000" w:rsidP="00000000" w:rsidRDefault="00000000" w:rsidRPr="00000000" w14:paraId="00000039">
      <w:pPr>
        <w:numPr>
          <w:ilvl w:val="0"/>
          <w:numId w:val="1"/>
        </w:numPr>
        <w:spacing w:after="0" w:line="276"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When clicking on the expand icon on the source card inside the AI Assistant window, the window should be collapsed, and the exact source should be shown expanded in the source card list. (</w:t>
      </w:r>
      <w:hyperlink r:id="rId12">
        <w:r w:rsidDel="00000000" w:rsidR="00000000" w:rsidRPr="00000000">
          <w:rPr>
            <w:rFonts w:ascii="Georgia" w:cs="Georgia" w:eastAsia="Georgia" w:hAnsi="Georgia"/>
            <w:i w:val="1"/>
            <w:iCs w:val="1"/>
            <w:color w:val="1155cc"/>
            <w:sz w:val="20"/>
            <w:szCs w:val="20"/>
            <w:u w:val="single"/>
            <w:rtl w:val="0"/>
          </w:rPr>
          <w:t xml:space="preserve">see prototype</w:t>
        </w:r>
      </w:hyperlink>
      <w:r w:rsidDel="00000000" w:rsidR="00000000" w:rsidRPr="00000000">
        <w:rPr>
          <w:rFonts w:ascii="Georgia" w:cs="Georgia" w:eastAsia="Georgia" w:hAnsi="Georgia"/>
          <w:i w:val="1"/>
          <w:iCs w:val="1"/>
          <w:color w:val="666666"/>
          <w:sz w:val="20"/>
          <w:szCs w:val="20"/>
          <w:rtl w:val="0"/>
        </w:rPr>
        <w:t xml:space="preserve">)</w:t>
      </w:r>
      <w:r w:rsidDel="00000000" w:rsidR="00000000" w:rsidRPr="00000000">
        <w:rPr>
          <w:rtl w:val="0"/>
        </w:rPr>
      </w:r>
    </w:p>
    <w:p w:rsidR="00000000" w:rsidDel="00000000" w:rsidP="00000000" w:rsidRDefault="00000000" w:rsidRPr="00000000" w14:paraId="0000003A">
      <w:pPr>
        <w:spacing w:after="0" w:line="276" w:lineRule="auto"/>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3B">
      <w:pPr>
        <w:spacing w:after="0" w:line="276" w:lineRule="auto"/>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3C">
      <w:pPr>
        <w:spacing w:after="0" w:line="276" w:lineRule="auto"/>
        <w:ind w:left="-540" w:firstLine="0"/>
        <w:rPr>
          <w:rFonts w:ascii="Georgia" w:cs="Georgia" w:eastAsia="Georgia" w:hAnsi="Georgia"/>
          <w:i w:val="1"/>
          <w:iCs w:val="1"/>
          <w:color w:val="666666"/>
          <w:sz w:val="20"/>
          <w:szCs w:val="20"/>
        </w:rPr>
      </w:pPr>
      <w:r w:rsidDel="00000000" w:rsidR="00000000" w:rsidRPr="00000000">
        <w:rPr>
          <w:rFonts w:ascii="Oswald" w:cs="Oswald" w:eastAsia="Oswald" w:hAnsi="Oswald"/>
          <w:b w:val="1"/>
          <w:bCs w:val="1"/>
          <w:color w:val="b45f06"/>
          <w:sz w:val="24"/>
          <w:szCs w:val="24"/>
          <w:rtl w:val="0"/>
        </w:rPr>
        <w:t xml:space="preserve">Open Questions</w:t>
        <w:br w:type="textWrapping"/>
      </w:r>
      <w:r w:rsidDel="00000000" w:rsidR="00000000" w:rsidRPr="00000000">
        <w:rPr>
          <w:rFonts w:ascii="Georgia" w:cs="Georgia" w:eastAsia="Georgia" w:hAnsi="Georgia"/>
          <w:i w:val="1"/>
          <w:iCs w:val="1"/>
          <w:color w:val="666666"/>
          <w:sz w:val="20"/>
          <w:szCs w:val="20"/>
          <w:rtl w:val="0"/>
        </w:rPr>
        <w:t xml:space="preserve">There might be a need to give the user opportunity to give responses based on selected sources and not all.</w:t>
      </w:r>
    </w:p>
    <w:p w:rsidR="00000000" w:rsidDel="00000000" w:rsidP="00000000" w:rsidRDefault="00000000" w:rsidRPr="00000000" w14:paraId="0000003D">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3E">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Next Iteration(s)</w:t>
      </w:r>
    </w:p>
    <w:p w:rsidR="00000000" w:rsidDel="00000000" w:rsidP="00000000" w:rsidRDefault="00000000" w:rsidRPr="00000000" w14:paraId="0000003F">
      <w:pPr>
        <w:spacing w:after="0" w:line="276" w:lineRule="auto"/>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Adding ability to select sources from the AI Assistant.</w:t>
      </w:r>
    </w:p>
    <w:p w:rsidR="00000000" w:rsidDel="00000000" w:rsidP="00000000" w:rsidRDefault="00000000" w:rsidRPr="00000000" w14:paraId="00000040">
      <w:pPr>
        <w:spacing w:after="0" w:line="276" w:lineRule="auto"/>
        <w:ind w:left="-540" w:firstLine="0"/>
        <w:rPr/>
      </w:pPr>
      <w:r w:rsidDel="00000000" w:rsidR="00000000" w:rsidRPr="00000000">
        <w:rPr>
          <w:rFonts w:ascii="Georgia" w:cs="Georgia" w:eastAsia="Georgia" w:hAnsi="Georgia"/>
          <w:i w:val="1"/>
          <w:iCs w:val="1"/>
          <w:color w:val="666666"/>
          <w:sz w:val="20"/>
          <w:szCs w:val="20"/>
          <w:rtl w:val="0"/>
        </w:rPr>
        <w:t xml:space="preserve">Linking the answers to specific sources.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figma.com/design/n2FYTev0A6bT7CCK3626BR/Haibrid-DS-v1.2?node-id=1601-15379&amp;t=Q2azXe6O71AOJ5cm-4" TargetMode="External"/><Relationship Id="rId10" Type="http://schemas.openxmlformats.org/officeDocument/2006/relationships/hyperlink" Target="https://www.figma.com/design/n2FYTev0A6bT7CCK3626BR/Haibrid-DS-v1.2?node-id=1534-3972&amp;t=Q2azXe6O71AOJ5cm-4" TargetMode="External"/><Relationship Id="rId12" Type="http://schemas.openxmlformats.org/officeDocument/2006/relationships/hyperlink" Target="https://www.figma.com/proto/n2FYTev0A6bT7CCK3626BR/Haibrid-DS-v1.2?page-id=1331%3A7579&amp;node-id=1636-17108&amp;t=Q2azXe6O71AOJ5cm-0&amp;scaling=min-zoom&amp;content-scaling=fixed&amp;starting-point-node-id=1636%3A17108" TargetMode="External"/><Relationship Id="rId9" Type="http://schemas.openxmlformats.org/officeDocument/2006/relationships/hyperlink" Target="https://www.figma.com/design/n2FYTev0A6bT7CCK3626BR/Haibrid-DS-v1.2?node-id=1517-1077&amp;t=8BXH5Do5ws9O4UHK-4" TargetMode="External"/><Relationship Id="rId5" Type="http://schemas.openxmlformats.org/officeDocument/2006/relationships/styles" Target="styles.xml"/><Relationship Id="rId6" Type="http://schemas.openxmlformats.org/officeDocument/2006/relationships/hyperlink" Target="https://docs.google.com/document/d/17gUnXCD5EDyjBxp1rGUxMcVjEUlaFcTzsCxBrlgQTAU/edit" TargetMode="External"/><Relationship Id="rId7" Type="http://schemas.openxmlformats.org/officeDocument/2006/relationships/hyperlink" Target="https://www.figma.com/design/n2FYTev0A6bT7CCK3626BR/Haibrid-DS-v1.2?node-id=1517-3967&amp;t=8BXH5Do5ws9O4UHK-4" TargetMode="External"/><Relationship Id="rId8" Type="http://schemas.openxmlformats.org/officeDocument/2006/relationships/hyperlink" Target="https://www.figma.com/design/n2FYTev0A6bT7CCK3626BR/Haibrid-DS-v1.2?node-id=1331-11124&amp;t=8BXH5Do5ws9O4UHK-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