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Fonts w:ascii="Georgia" w:cs="Georgia" w:eastAsia="Georgia" w:hAnsi="Georgia"/>
          <w:b w:val="1"/>
          <w:bCs w:val="1"/>
          <w:color w:val="1c4587"/>
          <w:sz w:val="24"/>
          <w:szCs w:val="24"/>
          <w:rtl w:val="0"/>
        </w:rPr>
        <w:t xml:space="preserve"> </w:t>
      </w:r>
    </w:p>
    <w:p w:rsidR="00000000" w:rsidDel="00000000" w:rsidP="00000000" w:rsidRDefault="00000000" w:rsidRPr="00000000" w14:paraId="00000002">
      <w:pPr>
        <w:spacing w:after="0" w:line="276" w:lineRule="auto"/>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17/06/2024</w:t>
      </w:r>
    </w:p>
    <w:p w:rsidR="00000000" w:rsidDel="00000000" w:rsidP="00000000" w:rsidRDefault="00000000" w:rsidRPr="00000000" w14:paraId="00000003">
      <w:pPr>
        <w:spacing w:after="0" w:line="276" w:lineRule="auto"/>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project page redesign focuses on enhancing user experience through a user-centric approach and visual</w:t>
      </w:r>
    </w:p>
    <w:p w:rsidR="00000000" w:rsidDel="00000000" w:rsidP="00000000" w:rsidRDefault="00000000" w:rsidRPr="00000000" w14:paraId="00000006">
      <w:pPr>
        <w:spacing w:after="0" w:line="276" w:lineRule="auto"/>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consistency. By simplifying navigation, improving content structure, enhancing accessibility, and integrating</w:t>
      </w:r>
    </w:p>
    <w:p w:rsidR="00000000" w:rsidDel="00000000" w:rsidP="00000000" w:rsidRDefault="00000000" w:rsidRPr="00000000" w14:paraId="00000007">
      <w:pPr>
        <w:spacing w:after="0" w:line="276" w:lineRule="auto"/>
        <w:ind w:left="-270" w:hanging="630"/>
        <w:rPr>
          <w:rFonts w:ascii="Georgia" w:cs="Georgia" w:eastAsia="Georgia" w:hAnsi="Georgia"/>
          <w:b w:val="1"/>
          <w:bCs w:val="1"/>
          <w:color w:val="ffffff"/>
          <w:sz w:val="24"/>
          <w:szCs w:val="24"/>
          <w:shd w:fill="1c4587" w:val="clear"/>
        </w:rPr>
      </w:pPr>
      <w:r w:rsidDel="00000000" w:rsidR="00000000" w:rsidRPr="00000000">
        <w:rPr>
          <w:rFonts w:ascii="Georgia" w:cs="Georgia" w:eastAsia="Georgia" w:hAnsi="Georgia"/>
          <w:i w:val="1"/>
          <w:iCs w:val="1"/>
          <w:color w:val="666666"/>
          <w:sz w:val="20"/>
          <w:szCs w:val="20"/>
          <w:rtl w:val="0"/>
        </w:rPr>
        <w:t xml:space="preserve">interactive elements, the redesign aims to create a more intuitive and engaging interface.</w:t>
      </w:r>
      <w:r w:rsidDel="00000000" w:rsidR="00000000" w:rsidRPr="00000000">
        <w:rPr>
          <w:rtl w:val="0"/>
        </w:rPr>
      </w:r>
    </w:p>
    <w:p w:rsidR="00000000" w:rsidDel="00000000" w:rsidP="00000000" w:rsidRDefault="00000000" w:rsidRPr="00000000" w14:paraId="00000008">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Prototype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Georgia" w:cs="Georgia" w:eastAsia="Georgia" w:hAnsi="Georgia"/>
                <w:color w:val="666666"/>
                <w:sz w:val="20"/>
                <w:szCs w:val="20"/>
              </w:rPr>
            </w:pPr>
            <w:hyperlink r:id="rId6">
              <w:r w:rsidDel="00000000" w:rsidR="00000000" w:rsidRPr="00000000">
                <w:rPr>
                  <w:rFonts w:ascii="Georgia" w:cs="Georgia" w:eastAsia="Georgia" w:hAnsi="Georgia"/>
                  <w:color w:val="1155cc"/>
                  <w:sz w:val="20"/>
                  <w:szCs w:val="20"/>
                  <w:u w:val="single"/>
                  <w:rtl w:val="0"/>
                </w:rPr>
                <w:t xml:space="preserve">https://www.figma.com/proto/n2FYTev0A6bT7CCK3626BR/Haibrid-DS-v1.2?page-id=1056%3A30808&amp;node-id=1203-2579&amp;t=EoFTs9CwrzETpgtE-0&amp;scaling=min-zoom&amp;content-scaling=fixed&amp;starting-point-node-id=1203%3A2579&amp;show-proto-sidebar=1</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Georgia" w:cs="Georgia" w:eastAsia="Georgia" w:hAnsi="Georgia"/>
                <w:color w:val="666666"/>
                <w:sz w:val="20"/>
                <w:szCs w:val="20"/>
                <w:highlight w:val="yellow"/>
              </w:rPr>
            </w:pPr>
            <w:hyperlink r:id="rId7">
              <w:r w:rsidDel="00000000" w:rsidR="00000000" w:rsidRPr="00000000">
                <w:rPr>
                  <w:rFonts w:ascii="Georgia" w:cs="Georgia" w:eastAsia="Georgia" w:hAnsi="Georgia"/>
                  <w:color w:val="1155cc"/>
                  <w:sz w:val="20"/>
                  <w:szCs w:val="20"/>
                  <w:u w:val="single"/>
                  <w:rtl w:val="0"/>
                </w:rPr>
                <w:t xml:space="preserve">https://www.figma.com/design/n2FYTev0A6bT7CCK3626BR/Haibrid-DS-v1.2?node-id=1294-2958&amp;t=EoFTs9CwrzETpgtE-4</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76" w:lineRule="auto"/>
              <w:ind w:left="-270" w:hanging="630"/>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               Nelli Grigoryan</w:t>
            </w:r>
            <w:r w:rsidDel="00000000" w:rsidR="00000000" w:rsidRPr="00000000">
              <w:rPr>
                <w:rtl w:val="0"/>
              </w:rPr>
            </w:r>
          </w:p>
        </w:tc>
      </w:tr>
    </w:tbl>
    <w:p w:rsidR="00000000" w:rsidDel="00000000" w:rsidP="00000000" w:rsidRDefault="00000000" w:rsidRPr="00000000" w14:paraId="00000012">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3">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4">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5">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6">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Users face significant challenges in smoothly navigating the process of interacting with projects and writing documents within the current system. The lack of intuitive flow and cohesive structure impedes efficient access to project details and document creation, resulting in frustration and decreased productivity. Users struggle with navigation pathways and inconsistent information presentation, highlighting the critical need for a streamlined and user-friendly interface to enhance overall workflow efficiency and user satisfaction.</w:t>
      </w:r>
      <w:r w:rsidDel="00000000" w:rsidR="00000000" w:rsidRPr="00000000">
        <w:rPr>
          <w:rtl w:val="0"/>
        </w:rPr>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8">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9">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A">
      <w:pPr>
        <w:spacing w:after="0" w:line="276" w:lineRule="auto"/>
        <w:ind w:left="-540" w:firstLine="0"/>
        <w:rPr>
          <w:rFonts w:ascii="Georgia" w:cs="Georgia" w:eastAsia="Georgia" w:hAnsi="Georgia"/>
          <w:i w:val="1"/>
          <w:iCs w:val="1"/>
          <w:color w:val="666666"/>
          <w:sz w:val="20"/>
          <w:szCs w:val="20"/>
          <w:highlight w:val="yellow"/>
        </w:rPr>
      </w:pPr>
      <w:hyperlink r:id="rId8">
        <w:r w:rsidDel="00000000" w:rsidR="00000000" w:rsidRPr="00000000">
          <w:rPr>
            <w:rFonts w:ascii="Georgia" w:cs="Georgia" w:eastAsia="Georgia" w:hAnsi="Georgia"/>
            <w:i w:val="1"/>
            <w:iCs w:val="1"/>
            <w:color w:val="1155cc"/>
            <w:sz w:val="20"/>
            <w:szCs w:val="20"/>
            <w:u w:val="single"/>
            <w:rtl w:val="0"/>
          </w:rPr>
          <w:t xml:space="preserve">Project Page Redesign</w:t>
        </w:r>
      </w:hyperlink>
      <w:r w:rsidDel="00000000" w:rsidR="00000000" w:rsidRPr="00000000">
        <w:rPr>
          <w:rtl w:val="0"/>
        </w:rPr>
      </w:r>
    </w:p>
    <w:p w:rsidR="00000000" w:rsidDel="00000000" w:rsidP="00000000" w:rsidRDefault="00000000" w:rsidRPr="00000000" w14:paraId="0000001B">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C">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1E">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need to see the status of the current page, with the ability to go back</w:t>
      </w:r>
    </w:p>
    <w:p w:rsidR="00000000" w:rsidDel="00000000" w:rsidP="00000000" w:rsidRDefault="00000000" w:rsidRPr="00000000" w14:paraId="0000001F">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need an easy access to the documents</w:t>
      </w:r>
    </w:p>
    <w:p w:rsidR="00000000" w:rsidDel="00000000" w:rsidP="00000000" w:rsidRDefault="00000000" w:rsidRPr="00000000" w14:paraId="00000020">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need to be able to search among the sources inside of the project</w:t>
      </w:r>
    </w:p>
    <w:p w:rsidR="00000000" w:rsidDel="00000000" w:rsidP="00000000" w:rsidRDefault="00000000" w:rsidRPr="00000000" w14:paraId="00000021">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need to be able to filter the sources by tags</w:t>
      </w:r>
    </w:p>
    <w:p w:rsidR="00000000" w:rsidDel="00000000" w:rsidP="00000000" w:rsidRDefault="00000000" w:rsidRPr="00000000" w14:paraId="00000022">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need to have an overview on all the sources inside of the project, while working on the document</w:t>
      </w:r>
    </w:p>
    <w:p w:rsidR="00000000" w:rsidDel="00000000" w:rsidP="00000000" w:rsidRDefault="00000000" w:rsidRPr="00000000" w14:paraId="00000023">
      <w:pPr>
        <w:widowControl w:val="0"/>
        <w:numPr>
          <w:ilvl w:val="0"/>
          <w:numId w:val="1"/>
        </w:numPr>
        <w:spacing w:after="0"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need to always have access to the “Unassigned Sources” panel</w:t>
      </w:r>
      <w:r w:rsidDel="00000000" w:rsidR="00000000" w:rsidRPr="00000000">
        <w:rPr>
          <w:rtl w:val="0"/>
        </w:rPr>
      </w:r>
    </w:p>
    <w:p w:rsidR="00000000" w:rsidDel="00000000" w:rsidP="00000000" w:rsidRDefault="00000000" w:rsidRPr="00000000" w14:paraId="00000024">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5">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6">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w:t>
      </w:r>
    </w:p>
    <w:p w:rsidR="00000000" w:rsidDel="00000000" w:rsidP="00000000" w:rsidRDefault="00000000" w:rsidRPr="00000000" w14:paraId="00000027">
      <w:pPr>
        <w:numPr>
          <w:ilvl w:val="0"/>
          <w:numId w:val="2"/>
        </w:numPr>
        <w:spacing w:after="0" w:line="276"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18"/>
          <w:szCs w:val="18"/>
          <w:rtl w:val="0"/>
        </w:rPr>
        <w:t xml:space="preserve">The user should see  breadcrumbs on the page instead of the big title we currently have.</w:t>
      </w:r>
    </w:p>
    <w:p w:rsidR="00000000" w:rsidDel="00000000" w:rsidP="00000000" w:rsidRDefault="00000000" w:rsidRPr="00000000" w14:paraId="00000028">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The “Edit Project” functionality should be moved under the 3 dots beside the project name.</w:t>
      </w:r>
    </w:p>
    <w:p w:rsidR="00000000" w:rsidDel="00000000" w:rsidP="00000000" w:rsidRDefault="00000000" w:rsidRPr="00000000" w14:paraId="00000029">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The “Add source” button should go to the upper right corner (on the same line with the breadcrumbs).</w:t>
      </w:r>
    </w:p>
    <w:p w:rsidR="00000000" w:rsidDel="00000000" w:rsidP="00000000" w:rsidRDefault="00000000" w:rsidRPr="00000000" w14:paraId="0000002A">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Get rid of the “Show Documents” and “Hide Documents” buttons, so that the users see the “Project Documents” section open by default when they open the project page.</w:t>
      </w:r>
    </w:p>
    <w:p w:rsidR="00000000" w:rsidDel="00000000" w:rsidP="00000000" w:rsidRDefault="00000000" w:rsidRPr="00000000" w14:paraId="0000002B">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Move the search+Sorting to the right side above the sources (Filtering will be added with the “Source Tagging” feature).</w:t>
      </w:r>
    </w:p>
    <w:p w:rsidR="00000000" w:rsidDel="00000000" w:rsidP="00000000" w:rsidRDefault="00000000" w:rsidRPr="00000000" w14:paraId="0000002C">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Get rid of the “source details column”, so that the source details are viewed right where the sources are.</w:t>
      </w:r>
    </w:p>
    <w:p w:rsidR="00000000" w:rsidDel="00000000" w:rsidP="00000000" w:rsidRDefault="00000000" w:rsidRPr="00000000" w14:paraId="0000002D">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Remove the text from the Unassigned sources sidebar, use a chevron instead (to open the sidebar).</w:t>
      </w:r>
    </w:p>
    <w:p w:rsidR="00000000" w:rsidDel="00000000" w:rsidP="00000000" w:rsidRDefault="00000000" w:rsidRPr="00000000" w14:paraId="0000002E">
      <w:pPr>
        <w:numPr>
          <w:ilvl w:val="0"/>
          <w:numId w:val="2"/>
        </w:numPr>
        <w:spacing w:after="0" w:line="276" w:lineRule="auto"/>
        <w:ind w:left="720" w:hanging="360"/>
        <w:rPr>
          <w:rFonts w:ascii="Georgia" w:cs="Georgia" w:eastAsia="Georgia" w:hAnsi="Georgia"/>
          <w:i w:val="1"/>
          <w:iCs w:val="1"/>
          <w:color w:val="666666"/>
          <w:sz w:val="18"/>
          <w:szCs w:val="18"/>
          <w:highlight w:val="yellow"/>
        </w:rPr>
      </w:pPr>
      <w:r w:rsidDel="00000000" w:rsidR="00000000" w:rsidRPr="00000000">
        <w:rPr>
          <w:rFonts w:ascii="Georgia" w:cs="Georgia" w:eastAsia="Georgia" w:hAnsi="Georgia"/>
          <w:i w:val="1"/>
          <w:iCs w:val="1"/>
          <w:color w:val="666666"/>
          <w:sz w:val="18"/>
          <w:szCs w:val="18"/>
          <w:highlight w:val="yellow"/>
          <w:rtl w:val="0"/>
        </w:rPr>
        <w:t xml:space="preserve">The unassigned sources sidebar should open by default for  the first 5 visits, after that the user’s last choice (open/closed sidebar) should be remembered and applied TBD.</w:t>
      </w:r>
    </w:p>
    <w:p w:rsidR="00000000" w:rsidDel="00000000" w:rsidP="00000000" w:rsidRDefault="00000000" w:rsidRPr="00000000" w14:paraId="0000002F">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The document should have a “back” button when there are multiple documents, so that the user can go back and choose another one.</w:t>
      </w:r>
    </w:p>
    <w:p w:rsidR="00000000" w:rsidDel="00000000" w:rsidP="00000000" w:rsidRDefault="00000000" w:rsidRPr="00000000" w14:paraId="00000030">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The document title should be situated in the central part of the document.</w:t>
      </w:r>
    </w:p>
    <w:p w:rsidR="00000000" w:rsidDel="00000000" w:rsidP="00000000" w:rsidRDefault="00000000" w:rsidRPr="00000000" w14:paraId="00000031">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2">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3">
      <w:pPr>
        <w:spacing w:after="0" w:line="276" w:lineRule="auto"/>
        <w:ind w:left="-540" w:firstLine="0"/>
        <w:rPr>
          <w:rFonts w:ascii="Georgia" w:cs="Georgia" w:eastAsia="Georgia" w:hAnsi="Georgia"/>
          <w:i w:val="1"/>
          <w:iCs w:val="1"/>
          <w:color w:val="666666"/>
          <w:sz w:val="20"/>
          <w:szCs w:val="20"/>
          <w:highlight w:val="cyan"/>
        </w:rPr>
      </w:pPr>
      <w:r w:rsidDel="00000000" w:rsidR="00000000" w:rsidRPr="00000000">
        <w:rPr>
          <w:rtl w:val="0"/>
        </w:rPr>
      </w:r>
    </w:p>
    <w:p w:rsidR="00000000" w:rsidDel="00000000" w:rsidP="00000000" w:rsidRDefault="00000000" w:rsidRPr="00000000" w14:paraId="00000034">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35">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Do we need to somehow highlight the unassigned sources sidebar, so that the first time users know it’s there?</w:t>
      </w:r>
    </w:p>
    <w:p w:rsidR="00000000" w:rsidDel="00000000" w:rsidP="00000000" w:rsidRDefault="00000000" w:rsidRPr="00000000" w14:paraId="00000036">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There might be a need to make the “Project Documents” section collapsible in the future (based on the user feedback and usage)</w:t>
      </w:r>
    </w:p>
    <w:p w:rsidR="00000000" w:rsidDel="00000000" w:rsidP="00000000" w:rsidRDefault="00000000" w:rsidRPr="00000000" w14:paraId="00000037">
      <w:pPr>
        <w:spacing w:after="0" w:line="276" w:lineRule="auto"/>
        <w:ind w:left="-540" w:firstLine="0"/>
        <w:rPr>
          <w:rFonts w:ascii="Georgia" w:cs="Georgia" w:eastAsia="Georgia" w:hAnsi="Georgia"/>
          <w:i w:val="1"/>
          <w:iCs w:val="1"/>
          <w:color w:val="666666"/>
        </w:rPr>
      </w:pPr>
      <w:r w:rsidDel="00000000" w:rsidR="00000000" w:rsidRPr="00000000">
        <w:rPr>
          <w:rtl w:val="0"/>
        </w:rPr>
      </w:r>
    </w:p>
    <w:p w:rsidR="00000000" w:rsidDel="00000000" w:rsidP="00000000" w:rsidRDefault="00000000" w:rsidRPr="00000000" w14:paraId="00000038">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proto/n2FYTev0A6bT7CCK3626BR/Haibrid-DS-v1.2?page-id=1056%3A30808&amp;node-id=1203-2579&amp;t=EoFTs9CwrzETpgtE-0&amp;scaling=min-zoom&amp;content-scaling=fixed&amp;starting-point-node-id=1203%3A2579&amp;show-proto-sidebar=1" TargetMode="External"/><Relationship Id="rId7" Type="http://schemas.openxmlformats.org/officeDocument/2006/relationships/hyperlink" Target="https://www.figma.com/design/n2FYTev0A6bT7CCK3626BR/Haibrid-DS-v1.2?node-id=1294-2958&amp;t=EoFTs9CwrzETpgtE-4" TargetMode="External"/><Relationship Id="rId8" Type="http://schemas.openxmlformats.org/officeDocument/2006/relationships/hyperlink" Target="https://www.figma.com/design/n2FYTev0A6bT7CCK3626BR/Haibrid-DS-v1.2?node-id=1294-2958&amp;t=EoFTs9CwrzETpgt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