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06B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HÀNH THIẾT KẾ ERD QUẢN LÝ BUỔI TẬP RIKKEISPORT</w:t>
      </w:r>
    </w:p>
    <w:p w14:paraId="2D5D9C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Xác định Entity, Attribute, Khóa chính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0"/>
        <w:gridCol w:w="4451"/>
        <w:gridCol w:w="2401"/>
      </w:tblGrid>
      <w:tr w14:paraId="3536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70" w:type="dxa"/>
            <w:vAlign w:val="center"/>
          </w:tcPr>
          <w:p w14:paraId="06D8E9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4451" w:type="dxa"/>
            <w:vAlign w:val="center"/>
          </w:tcPr>
          <w:p w14:paraId="7D0D19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 cần lưu</w:t>
            </w:r>
          </w:p>
        </w:tc>
        <w:tc>
          <w:tcPr>
            <w:tcW w:w="2401" w:type="dxa"/>
            <w:vAlign w:val="center"/>
          </w:tcPr>
          <w:p w14:paraId="1C4A27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Khóa chính (PK)</w:t>
            </w:r>
          </w:p>
        </w:tc>
      </w:tr>
      <w:tr w14:paraId="38FB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0" w:type="dxa"/>
            <w:vAlign w:val="center"/>
          </w:tcPr>
          <w:p w14:paraId="46280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HOI_VIEN</w:t>
            </w:r>
          </w:p>
        </w:tc>
        <w:tc>
          <w:tcPr>
            <w:tcW w:w="4451" w:type="dxa"/>
            <w:vAlign w:val="center"/>
          </w:tcPr>
          <w:p w14:paraId="03B46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MaHV, HoTen, SoDienThoai, NgayDangKy</w:t>
            </w:r>
          </w:p>
        </w:tc>
        <w:tc>
          <w:tcPr>
            <w:tcW w:w="2401" w:type="dxa"/>
            <w:vAlign w:val="center"/>
          </w:tcPr>
          <w:p w14:paraId="414FE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</w:p>
        </w:tc>
      </w:tr>
      <w:tr w14:paraId="0EF0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0" w:type="dxa"/>
            <w:vAlign w:val="center"/>
          </w:tcPr>
          <w:p w14:paraId="12D76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BUOI_TAP</w:t>
            </w:r>
          </w:p>
        </w:tc>
        <w:tc>
          <w:tcPr>
            <w:tcW w:w="4451" w:type="dxa"/>
            <w:vAlign w:val="center"/>
          </w:tcPr>
          <w:p w14:paraId="28372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MaBuoi, NgayTap, GioTap, TenHLV, MaHV</w:t>
            </w:r>
          </w:p>
        </w:tc>
        <w:tc>
          <w:tcPr>
            <w:tcW w:w="2401" w:type="dxa"/>
            <w:vAlign w:val="center"/>
          </w:tcPr>
          <w:p w14:paraId="54192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MaBuoi</w:t>
            </w:r>
          </w:p>
        </w:tc>
      </w:tr>
    </w:tbl>
    <w:p w14:paraId="24FB6B5A">
      <w:pPr>
        <w:rPr>
          <w:rFonts w:hint="default" w:ascii="Times New Roman" w:hAnsi="Times New Roman" w:cs="Times New Roman"/>
          <w:sz w:val="24"/>
          <w:szCs w:val="24"/>
        </w:rPr>
      </w:pPr>
    </w:p>
    <w:p w14:paraId="6DD7B86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Bước 2:</w:t>
      </w:r>
    </w:p>
    <w:p w14:paraId="213312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319020"/>
            <wp:effectExtent l="0" t="0" r="12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0E94">
      <w:pPr>
        <w:rPr>
          <w:rFonts w:hint="default" w:ascii="Times New Roman" w:hAnsi="Times New Roman" w:cs="Times New Roman"/>
          <w:sz w:val="24"/>
          <w:szCs w:val="24"/>
        </w:rPr>
      </w:pPr>
    </w:p>
    <w:p w14:paraId="698DA62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Bước 3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Chuẩn hóa dữ liệu về 1NF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3213"/>
        <w:gridCol w:w="4386"/>
      </w:tblGrid>
      <w:tr w14:paraId="509E53C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1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0048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AA13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HoTen</w:t>
            </w:r>
          </w:p>
        </w:tc>
        <w:tc>
          <w:tcPr>
            <w:tcW w:w="497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6D0A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SoDienThoai</w:t>
            </w:r>
          </w:p>
        </w:tc>
      </w:tr>
      <w:tr w14:paraId="7A1F565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1D85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68A3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87AE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0901111111, 0902222222</w:t>
            </w:r>
          </w:p>
        </w:tc>
      </w:tr>
      <w:tr w14:paraId="55B0390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7ECB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6BAA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3188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0903333333</w:t>
            </w:r>
          </w:p>
        </w:tc>
      </w:tr>
    </w:tbl>
    <w:p w14:paraId="233A77C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DC704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Cột vi phạm 1NF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là:</w:t>
      </w:r>
    </w:p>
    <w:p w14:paraId="19AA6A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SoDienThoai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vi phạm 1NF</w:t>
      </w:r>
      <w:r>
        <w:rPr>
          <w:rFonts w:hint="default" w:ascii="Times New Roman" w:hAnsi="Times New Roman" w:cs="Times New Roman"/>
          <w:sz w:val="24"/>
          <w:szCs w:val="24"/>
        </w:rPr>
        <w:t xml:space="preserve"> vì một ô đang chứa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nhiều giá trị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FA46C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0901111111, 0902222222</w:t>
      </w:r>
    </w:p>
    <w:p w14:paraId="24481BB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Trong 1NF, mỗi ô phải chứa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một giá trị nguyên tử duy nhất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5838C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Cột vi phạm 1NF: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SoDienThoai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11A6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SoDienThoai</w:t>
      </w:r>
      <w:r>
        <w:rPr>
          <w:rFonts w:hint="default" w:ascii="Times New Roman" w:hAnsi="Times New Roman" w:cs="Times New Roman"/>
          <w:sz w:val="24"/>
          <w:szCs w:val="24"/>
        </w:rPr>
        <w:t xml:space="preserve"> chứa nhiều số điện thoại trong cùng một ô, không đảm bảo tính nguyên tử.</w:t>
      </w:r>
    </w:p>
    <w:p w14:paraId="0A4831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Cách khắc phục:</w:t>
      </w:r>
      <w:r>
        <w:rPr>
          <w:rFonts w:hint="default" w:ascii="Times New Roman" w:hAnsi="Times New Roman" w:cs="Times New Roman"/>
          <w:sz w:val="24"/>
          <w:szCs w:val="24"/>
        </w:rPr>
        <w:t xml:space="preserve"> Tách thành bảng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HOI_VIEN_SDT(MaHV, SoDienThoai)</w:t>
      </w:r>
      <w:r>
        <w:rPr>
          <w:rFonts w:hint="default" w:ascii="Times New Roman" w:hAnsi="Times New Roman" w:cs="Times New Roman"/>
          <w:sz w:val="24"/>
          <w:szCs w:val="24"/>
        </w:rPr>
        <w:t xml:space="preserve">, trong đó mỗi dòng chỉ lưu một số điện thoại;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MaHV</w:t>
      </w:r>
      <w:r>
        <w:rPr>
          <w:rFonts w:hint="default" w:ascii="Times New Roman" w:hAnsi="Times New Roman" w:cs="Times New Roman"/>
          <w:sz w:val="24"/>
          <w:szCs w:val="24"/>
        </w:rPr>
        <w:t xml:space="preserve"> là FK liên kết với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HOI_VIEN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6D0F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23E97"/>
    <w:rsid w:val="11C23A31"/>
    <w:rsid w:val="152143B8"/>
    <w:rsid w:val="51A2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2026-09-30T00:20:00Z</dcterms:created>
  <dc:creator>Admin</dc:creator>
  <cp:lastModifiedBy>Hải Đăng Nguyễn</cp:lastModifiedBy>
  <dcterms:modified xsi:type="dcterms:W3CDTF">2026-09-30T02:21:40Z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891C1F2BC1124FC783878FF825E8E146_11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