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A88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1: Soi lỗi thiết kế</w:t>
      </w:r>
    </w:p>
    <w:p w14:paraId="7EF4B3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Thuộc tính bị trùng lặp</w:t>
      </w:r>
    </w:p>
    <w:p w14:paraId="0DBDB0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Các thuộc tính xuất hiện ở cả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BacSi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YTa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FF9AD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maNhanVien: String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A3FB4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hoTen: String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A50BA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soDienThoai: String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3A7A8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Hậu quả</w:t>
      </w:r>
    </w:p>
    <w:p w14:paraId="6AFE67D6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Khi cần thay đổi cấu trúc thuộc tính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hoTen</w:t>
      </w:r>
      <w:r>
        <w:rPr>
          <w:rFonts w:hint="default" w:ascii="Times New Roman" w:hAnsi="Times New Roman" w:eastAsia="SimSun" w:cs="Times New Roman"/>
          <w:sz w:val="24"/>
          <w:szCs w:val="24"/>
        </w:rPr>
        <w:t>, phải sửa ở nhiều lớp (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BacSi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YTa</w:t>
      </w:r>
      <w:r>
        <w:rPr>
          <w:rFonts w:hint="default" w:ascii="Times New Roman" w:hAnsi="Times New Roman" w:eastAsia="SimSun" w:cs="Times New Roman"/>
          <w:sz w:val="24"/>
          <w:szCs w:val="24"/>
        </w:rPr>
        <w:t>), làm tăng công sức bảo trì và dễ xảy ra sai sót.</w:t>
      </w:r>
    </w:p>
    <w:p w14:paraId="624DC6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2DA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2: Tái cấu trúc bằng Inheritance</w:t>
      </w:r>
    </w:p>
    <w:tbl>
      <w:tblPr>
        <w:tblStyle w:val="9"/>
        <w:tblW w:w="89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26"/>
        <w:gridCol w:w="1211"/>
        <w:gridCol w:w="3554"/>
        <w:gridCol w:w="2544"/>
      </w:tblGrid>
      <w:tr w14:paraId="54F7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6" w:type="dxa"/>
            <w:vAlign w:val="center"/>
          </w:tcPr>
          <w:p w14:paraId="5B086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Lớp cha</w:t>
            </w:r>
          </w:p>
        </w:tc>
        <w:tc>
          <w:tcPr>
            <w:tcW w:w="1211" w:type="dxa"/>
            <w:vAlign w:val="center"/>
          </w:tcPr>
          <w:p w14:paraId="1ECDE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Lớp con</w:t>
            </w:r>
          </w:p>
        </w:tc>
        <w:tc>
          <w:tcPr>
            <w:tcW w:w="3554" w:type="dxa"/>
            <w:vAlign w:val="center"/>
          </w:tcPr>
          <w:p w14:paraId="34727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 dùng chung</w:t>
            </w:r>
          </w:p>
        </w:tc>
        <w:tc>
          <w:tcPr>
            <w:tcW w:w="2544" w:type="dxa"/>
            <w:vAlign w:val="center"/>
          </w:tcPr>
          <w:p w14:paraId="0B967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 riêng biệt</w:t>
            </w:r>
          </w:p>
        </w:tc>
      </w:tr>
      <w:tr w14:paraId="351E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6" w:type="dxa"/>
            <w:vAlign w:val="center"/>
          </w:tcPr>
          <w:p w14:paraId="2D357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NhanVienYTe</w:t>
            </w:r>
          </w:p>
        </w:tc>
        <w:tc>
          <w:tcPr>
            <w:tcW w:w="1211" w:type="dxa"/>
            <w:vAlign w:val="center"/>
          </w:tcPr>
          <w:p w14:paraId="51AE8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BacSi</w:t>
            </w:r>
          </w:p>
        </w:tc>
        <w:tc>
          <w:tcPr>
            <w:tcW w:w="3554" w:type="dxa"/>
            <w:vAlign w:val="center"/>
          </w:tcPr>
          <w:p w14:paraId="6A6EC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soDienThoai</w:t>
            </w:r>
          </w:p>
        </w:tc>
        <w:tc>
          <w:tcPr>
            <w:tcW w:w="2544" w:type="dxa"/>
            <w:vAlign w:val="center"/>
          </w:tcPr>
          <w:p w14:paraId="04741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chuyenKhoa</w:t>
            </w:r>
          </w:p>
        </w:tc>
      </w:tr>
      <w:tr w14:paraId="7163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6" w:type="dxa"/>
            <w:vAlign w:val="center"/>
          </w:tcPr>
          <w:p w14:paraId="63088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NhanVienYTe</w:t>
            </w:r>
          </w:p>
        </w:tc>
        <w:tc>
          <w:tcPr>
            <w:tcW w:w="1211" w:type="dxa"/>
            <w:vAlign w:val="center"/>
          </w:tcPr>
          <w:p w14:paraId="4AE42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YTa</w:t>
            </w:r>
          </w:p>
        </w:tc>
        <w:tc>
          <w:tcPr>
            <w:tcW w:w="3554" w:type="dxa"/>
            <w:vAlign w:val="center"/>
          </w:tcPr>
          <w:p w14:paraId="4EC04A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soDienThoai</w:t>
            </w:r>
          </w:p>
        </w:tc>
        <w:tc>
          <w:tcPr>
            <w:tcW w:w="2544" w:type="dxa"/>
            <w:vAlign w:val="center"/>
          </w:tcPr>
          <w:p w14:paraId="560E6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khuVucTruc</w:t>
            </w:r>
          </w:p>
        </w:tc>
      </w:tr>
    </w:tbl>
    <w:p w14:paraId="1B70FEE0">
      <w:pPr>
        <w:rPr>
          <w:rFonts w:hint="default"/>
        </w:rPr>
      </w:pPr>
    </w:p>
    <w:p w14:paraId="3AD2D8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Phương thức riêng:</w:t>
      </w:r>
    </w:p>
    <w:p w14:paraId="402339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BacSi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+ kham(benhNhan): void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4EE32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YTa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+ tiemThuoc(benhNhan): void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C04A3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8F6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3: Quan hệ Aggregation</w:t>
      </w:r>
    </w:p>
    <w:p w14:paraId="14A156F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Loại quan hệ:</w:t>
      </w:r>
      <w:r>
        <w:rPr>
          <w:rFonts w:hint="default" w:ascii="Times New Roman" w:hAnsi="Times New Roman" w:cs="Times New Roman"/>
          <w:sz w:val="24"/>
          <w:szCs w:val="24"/>
        </w:rPr>
        <w:t xml:space="preserve"> Aggregation —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hình thoi rỗng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3AE24C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Lý do: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NhanVienYTe</w:t>
      </w:r>
      <w:r>
        <w:rPr>
          <w:rFonts w:hint="default" w:ascii="Times New Roman" w:hAnsi="Times New Roman" w:cs="Times New Roman"/>
          <w:sz w:val="24"/>
          <w:szCs w:val="24"/>
        </w:rPr>
        <w:t xml:space="preserve"> vẫn tồn tại độc lập khi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KhoaKham</w:t>
      </w:r>
      <w:r>
        <w:rPr>
          <w:rFonts w:hint="default" w:ascii="Times New Roman" w:hAnsi="Times New Roman" w:cs="Times New Roman"/>
          <w:sz w:val="24"/>
          <w:szCs w:val="24"/>
        </w:rPr>
        <w:t xml:space="preserve"> giải thể và có thể được điều chuyển sang khoa khác.</w:t>
      </w:r>
    </w:p>
    <w:p w14:paraId="3FF339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Bội số</w:t>
      </w:r>
    </w:p>
    <w:p w14:paraId="19606A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KhoaKham</w:t>
      </w:r>
      <w:r>
        <w:rPr>
          <w:rFonts w:hint="default" w:ascii="Times New Roman" w:hAnsi="Times New Roman" w:cs="Times New Roman"/>
          <w:sz w:val="24"/>
          <w:szCs w:val="24"/>
        </w:rPr>
        <w:t xml:space="preserve"> có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1..</w:t>
      </w:r>
      <w:r>
        <w:rPr>
          <w:rFonts w:hint="default" w:ascii="Times New Roman" w:hAnsi="Times New Roman" w:cs="Times New Roman"/>
          <w:sz w:val="24"/>
          <w:szCs w:val="24"/>
        </w:rPr>
        <w:t xml:space="preserve">*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NhanVienYTe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5EA99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NhanVienYTe</w:t>
      </w:r>
      <w:r>
        <w:rPr>
          <w:rFonts w:hint="default" w:ascii="Times New Roman" w:hAnsi="Times New Roman" w:cs="Times New Roman"/>
          <w:sz w:val="24"/>
          <w:szCs w:val="24"/>
        </w:rPr>
        <w:t xml:space="preserve"> thuộc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0..1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KhoaKham</w:t>
      </w:r>
      <w:r>
        <w:rPr>
          <w:rFonts w:hint="default" w:ascii="Times New Roman" w:hAnsi="Times New Roman" w:cs="Times New Roman"/>
          <w:sz w:val="24"/>
          <w:szCs w:val="24"/>
        </w:rPr>
        <w:t xml:space="preserve"> nếu cho phép nhân viên đang chờ phân công/điều chuyển. </w:t>
      </w:r>
    </w:p>
    <w:p w14:paraId="2ED118D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D2468D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CEEF9D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Bước 4: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71770" cy="2842260"/>
            <wp:effectExtent l="0" t="0" r="1270" b="762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E0D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47D3B"/>
    <w:multiLevelType w:val="multilevel"/>
    <w:tmpl w:val="36D47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7E44A8A"/>
    <w:multiLevelType w:val="multilevel"/>
    <w:tmpl w:val="37E44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4A62D48"/>
    <w:multiLevelType w:val="multilevel"/>
    <w:tmpl w:val="64A62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A62DB"/>
    <w:rsid w:val="0ACA62DB"/>
    <w:rsid w:val="1AC46473"/>
    <w:rsid w:val="7E2A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2026-09-18T03:54:00Z</dcterms:created>
  <dc:creator>Hải Đăng Nguyễn</dc:creator>
  <cp:lastModifiedBy>Hải Đăng Nguyễn</cp:lastModifiedBy>
  <dcterms:modified xsi:type="dcterms:W3CDTF">2026-09-18T05:06:27Z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75E270D1F48D4110974E8E8EB9E06417_11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